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D" w:rsidRDefault="006A6C2D" w:rsidP="00484206">
      <w:pPr>
        <w:jc w:val="center"/>
        <w:rPr>
          <w:rFonts w:ascii="Times New Roman" w:hAnsi="Times New Roman"/>
        </w:rPr>
      </w:pP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АДМИНИСТРАЦИЯ</w:t>
      </w: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ПОСТАНОВЛЕНИЕ</w:t>
      </w:r>
    </w:p>
    <w:p w:rsidR="00484206" w:rsidRPr="006A6C2D" w:rsidRDefault="00484206" w:rsidP="00484206">
      <w:pPr>
        <w:rPr>
          <w:rFonts w:ascii="PT Astra Serif" w:hAnsi="PT Astra Serif"/>
          <w:sz w:val="28"/>
          <w:szCs w:val="28"/>
        </w:rPr>
      </w:pPr>
    </w:p>
    <w:p w:rsidR="00484206" w:rsidRPr="006A6C2D" w:rsidRDefault="00484206" w:rsidP="0048420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390" w:type="dxa"/>
        <w:tblLook w:val="04A0" w:firstRow="1" w:lastRow="0" w:firstColumn="1" w:lastColumn="0" w:noHBand="0" w:noVBand="1"/>
      </w:tblPr>
      <w:tblGrid>
        <w:gridCol w:w="9390"/>
      </w:tblGrid>
      <w:tr w:rsidR="00484206" w:rsidRPr="006A6C2D" w:rsidTr="006A6C2D">
        <w:tc>
          <w:tcPr>
            <w:tcW w:w="9390" w:type="dxa"/>
            <w:shd w:val="clear" w:color="auto" w:fill="auto"/>
          </w:tcPr>
          <w:p w:rsidR="00484206" w:rsidRPr="006A6C2D" w:rsidRDefault="00E80BF9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 января 2024</w:t>
            </w:r>
            <w:r w:rsidR="00484206" w:rsidRPr="006A6C2D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№ 8</w:t>
            </w:r>
          </w:p>
        </w:tc>
      </w:tr>
    </w:tbl>
    <w:p w:rsidR="00484206" w:rsidRPr="006A6C2D" w:rsidRDefault="00484206" w:rsidP="00484206">
      <w:pPr>
        <w:rPr>
          <w:rFonts w:ascii="PT Astra Serif" w:hAnsi="PT Astra Serif"/>
          <w:sz w:val="28"/>
          <w:szCs w:val="28"/>
        </w:rPr>
      </w:pPr>
    </w:p>
    <w:p w:rsidR="006A6C2D" w:rsidRDefault="006A6C2D" w:rsidP="00484206">
      <w:pPr>
        <w:pStyle w:val="1"/>
        <w:spacing w:before="0" w:after="0"/>
        <w:ind w:firstLine="709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</w:p>
    <w:p w:rsidR="00484206" w:rsidRPr="006A6C2D" w:rsidRDefault="00484206" w:rsidP="006A6C2D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Cs w:val="0"/>
          <w:kern w:val="0"/>
          <w:sz w:val="28"/>
          <w:szCs w:val="28"/>
        </w:rPr>
        <w:t>Об утверждении муниципальной программы</w:t>
      </w:r>
    </w:p>
    <w:p w:rsidR="00484206" w:rsidRPr="006A6C2D" w:rsidRDefault="00484206" w:rsidP="006A6C2D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Cs w:val="0"/>
          <w:kern w:val="0"/>
          <w:sz w:val="28"/>
          <w:szCs w:val="28"/>
        </w:rPr>
        <w:t xml:space="preserve">«Развитие культуры и спорта муниципального образования </w:t>
      </w:r>
    </w:p>
    <w:p w:rsidR="00484206" w:rsidRPr="006A6C2D" w:rsidRDefault="00484206" w:rsidP="006A6C2D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Cs w:val="0"/>
          <w:kern w:val="0"/>
          <w:sz w:val="28"/>
          <w:szCs w:val="28"/>
        </w:rPr>
        <w:t>город Липки Киреевского района»</w:t>
      </w: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6A6C2D" w:rsidRPr="006A6C2D" w:rsidRDefault="006A6C2D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Pr="006A6C2D" w:rsidRDefault="00484206" w:rsidP="00484206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муниципального образования Киреевский район от 13.04.2022 № 45 «Об утверждении порядка разработки, реализации и оценки эффективности муниципальных программ муниципального образования город Липки Киреевского района», </w:t>
      </w:r>
      <w:bookmarkStart w:id="0" w:name="sub_1"/>
      <w:r w:rsidRPr="006A6C2D">
        <w:rPr>
          <w:rFonts w:ascii="PT Astra Serif" w:hAnsi="PT Astra Serif"/>
          <w:sz w:val="28"/>
          <w:szCs w:val="28"/>
        </w:rPr>
        <w:t>на основании п.5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484206" w:rsidRPr="006A6C2D" w:rsidRDefault="00484206" w:rsidP="00484206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before="0" w:after="0"/>
        <w:ind w:left="0" w:firstLine="859"/>
        <w:jc w:val="both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Утвердить муниципальную программу ««Развитие культуры и спорта муниципального образования город Липки Киреевского района» </w:t>
      </w:r>
      <w:bookmarkEnd w:id="0"/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>(приложение 1).</w:t>
      </w:r>
    </w:p>
    <w:p w:rsidR="00484206" w:rsidRPr="00147FCF" w:rsidRDefault="00484206" w:rsidP="00147FCF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147FCF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2. </w:t>
      </w:r>
      <w:r w:rsidRPr="00147FCF">
        <w:rPr>
          <w:rFonts w:ascii="PT Astra Serif" w:hAnsi="PT Astra Serif"/>
          <w:b w:val="0"/>
          <w:bCs w:val="0"/>
          <w:kern w:val="0"/>
          <w:sz w:val="28"/>
          <w:szCs w:val="28"/>
        </w:rPr>
        <w:tab/>
        <w:t>Постановление вступает в силу со дня обнародования.</w:t>
      </w:r>
    </w:p>
    <w:p w:rsidR="00484206" w:rsidRPr="006A6C2D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147FCF" w:rsidRPr="006A6C2D" w:rsidRDefault="00147FCF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Pr="006A6C2D" w:rsidRDefault="00484206" w:rsidP="00484206">
      <w:pPr>
        <w:tabs>
          <w:tab w:val="left" w:pos="1134"/>
        </w:tabs>
        <w:ind w:firstLine="709"/>
        <w:rPr>
          <w:rFonts w:ascii="PT Astra Serif" w:hAnsi="PT Astra Serif"/>
          <w:b/>
          <w:sz w:val="28"/>
          <w:szCs w:val="28"/>
        </w:rPr>
      </w:pPr>
      <w:r w:rsidRPr="006A6C2D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84206" w:rsidRPr="006A6C2D" w:rsidRDefault="00484206" w:rsidP="00484206">
      <w:pPr>
        <w:ind w:firstLine="709"/>
        <w:rPr>
          <w:rFonts w:ascii="PT Astra Serif" w:hAnsi="PT Astra Serif"/>
          <w:b/>
          <w:sz w:val="28"/>
          <w:szCs w:val="28"/>
        </w:rPr>
      </w:pPr>
      <w:r w:rsidRPr="006A6C2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84206" w:rsidRPr="006A6C2D" w:rsidRDefault="00484206" w:rsidP="00484206">
      <w:pPr>
        <w:tabs>
          <w:tab w:val="left" w:pos="5966"/>
        </w:tabs>
        <w:ind w:firstLine="709"/>
        <w:rPr>
          <w:rFonts w:ascii="PT Astra Serif" w:hAnsi="PT Astra Serif"/>
          <w:b/>
          <w:sz w:val="28"/>
          <w:szCs w:val="28"/>
        </w:rPr>
      </w:pPr>
      <w:r w:rsidRPr="006A6C2D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Pr="006A6C2D">
        <w:rPr>
          <w:rFonts w:ascii="PT Astra Serif" w:hAnsi="PT Astra Serif"/>
          <w:b/>
          <w:sz w:val="28"/>
          <w:szCs w:val="28"/>
        </w:rPr>
        <w:tab/>
      </w:r>
      <w:r w:rsidRPr="006A6C2D">
        <w:rPr>
          <w:rFonts w:ascii="PT Astra Serif" w:hAnsi="PT Astra Serif"/>
          <w:b/>
          <w:sz w:val="28"/>
          <w:szCs w:val="28"/>
        </w:rPr>
        <w:tab/>
      </w:r>
      <w:r w:rsidRPr="006A6C2D">
        <w:rPr>
          <w:rFonts w:ascii="PT Astra Serif" w:hAnsi="PT Astra Serif"/>
          <w:b/>
          <w:sz w:val="28"/>
          <w:szCs w:val="28"/>
        </w:rPr>
        <w:tab/>
        <w:t>И. Н. Майоров</w:t>
      </w:r>
    </w:p>
    <w:p w:rsidR="00484206" w:rsidRPr="006A6C2D" w:rsidRDefault="00484206" w:rsidP="00484206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84206" w:rsidRPr="006A6C2D" w:rsidRDefault="00484206" w:rsidP="00484206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484206" w:rsidRDefault="00484206" w:rsidP="00484206">
      <w:pPr>
        <w:ind w:firstLine="709"/>
        <w:rPr>
          <w:rFonts w:ascii="PT Astra Serif" w:hAnsi="PT Astra Serif"/>
          <w:sz w:val="28"/>
          <w:szCs w:val="28"/>
        </w:rPr>
      </w:pPr>
    </w:p>
    <w:p w:rsidR="006A6C2D" w:rsidRDefault="006A6C2D" w:rsidP="000A6732">
      <w:pPr>
        <w:jc w:val="right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Приложение </w:t>
      </w:r>
    </w:p>
    <w:p w:rsidR="000A6732" w:rsidRPr="006A6C2D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6732" w:rsidRPr="006A6C2D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A6732" w:rsidRPr="006A6C2D" w:rsidRDefault="000A6732" w:rsidP="000A6732">
      <w:pPr>
        <w:widowControl/>
        <w:autoSpaceDE/>
        <w:adjustRightInd/>
        <w:ind w:firstLine="0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город Липки Киреевского района</w:t>
      </w:r>
    </w:p>
    <w:p w:rsidR="000A6732" w:rsidRPr="006A6C2D" w:rsidRDefault="00E80BF9" w:rsidP="000A6732">
      <w:pPr>
        <w:widowControl/>
        <w:autoSpaceDE/>
        <w:adjustRightInd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29.01.2024 г.  № 8</w:t>
      </w:r>
      <w:bookmarkStart w:id="1" w:name="_GoBack"/>
      <w:bookmarkEnd w:id="1"/>
    </w:p>
    <w:p w:rsidR="000A6732" w:rsidRPr="006A6C2D" w:rsidRDefault="000A6732" w:rsidP="000A6732">
      <w:pPr>
        <w:jc w:val="right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right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</w:p>
    <w:p w:rsidR="000A6732" w:rsidRPr="00F27680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F27680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0A6732" w:rsidRPr="00F27680" w:rsidRDefault="000A6732" w:rsidP="000A6732">
      <w:pPr>
        <w:pStyle w:val="1"/>
        <w:spacing w:before="0" w:after="0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F27680">
        <w:rPr>
          <w:rFonts w:ascii="PT Astra Serif" w:hAnsi="PT Astra Serif"/>
          <w:bCs w:val="0"/>
          <w:kern w:val="0"/>
          <w:sz w:val="28"/>
          <w:szCs w:val="28"/>
        </w:rPr>
        <w:t xml:space="preserve">«Развитие культуры и спорта муниципального образования </w:t>
      </w:r>
    </w:p>
    <w:p w:rsidR="000A6732" w:rsidRPr="00F27680" w:rsidRDefault="000A6732" w:rsidP="000A6732">
      <w:pPr>
        <w:pStyle w:val="1"/>
        <w:spacing w:before="0" w:after="0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F27680">
        <w:rPr>
          <w:rFonts w:ascii="PT Astra Serif" w:hAnsi="PT Astra Serif"/>
          <w:bCs w:val="0"/>
          <w:kern w:val="0"/>
          <w:sz w:val="28"/>
          <w:szCs w:val="28"/>
        </w:rPr>
        <w:t>город Липки Киреевского района»</w:t>
      </w:r>
    </w:p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Содержание проблемы и обоснование ее решения программно-целевым методом. </w:t>
      </w:r>
    </w:p>
    <w:p w:rsidR="000A6732" w:rsidRPr="006A6C2D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1. Характеристика текущего состояния, основные показатели, основные </w:t>
      </w:r>
    </w:p>
    <w:p w:rsidR="000A6732" w:rsidRPr="006A6C2D" w:rsidRDefault="000A6732" w:rsidP="000A6732">
      <w:pPr>
        <w:widowControl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проблемы культуры   и спорта в муниципальном образовании город Липки Киреевского района.</w:t>
      </w:r>
    </w:p>
    <w:p w:rsidR="000A6732" w:rsidRPr="006A6C2D" w:rsidRDefault="000A6732" w:rsidP="000A6732">
      <w:pPr>
        <w:widowControl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Программа ориентирована на оптимизацию и модернизацию сети учреждений культуры и спорта, призвана обеспечить максимальное соответствие ее современным потребностям населения, повышение роли культуры и спорта в формировании активной личности, равный доступ к культурным ценностям социально незащищенных слоев населения.</w:t>
      </w:r>
    </w:p>
    <w:p w:rsidR="000A6732" w:rsidRPr="006A6C2D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0A6732" w:rsidRPr="006A6C2D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и спорт рассматривается как целостная система духовных ценностей, влияющих на все сферы государственной и общественной жизни.</w:t>
      </w:r>
    </w:p>
    <w:p w:rsidR="000A6732" w:rsidRPr="006A6C2D" w:rsidRDefault="000A6732" w:rsidP="000A6732">
      <w:pPr>
        <w:widowControl/>
        <w:autoSpaceDE/>
        <w:adjustRightInd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Следует отметить, что реализация Программы  сопряжена с рисками, которые могут препятствовать достижению запланированных результатов.  </w:t>
      </w:r>
      <w:r w:rsidRPr="006A6C2D">
        <w:rPr>
          <w:rFonts w:ascii="PT Astra Serif" w:hAnsi="PT Astra Serif"/>
          <w:sz w:val="28"/>
          <w:szCs w:val="28"/>
        </w:rPr>
        <w:tab/>
        <w:t xml:space="preserve"> 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Практика реализации в муниципальном образовании город Липки Киреевского  района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Программа  содержит комплекс процессных мероприятий, сформированных по функциональным и проблемным признакам, которые отражают основные направления государственной политики: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Физическая культура и спорт</w:t>
      </w:r>
    </w:p>
    <w:p w:rsidR="000A6732" w:rsidRPr="006A6C2D" w:rsidRDefault="000A6732" w:rsidP="006A6C2D">
      <w:pPr>
        <w:ind w:left="142" w:firstLine="566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«Развитие  физической культуры и массового спорта в муниципальном образовании город Липки» (2022-2026 годы)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 xml:space="preserve">Культура </w:t>
      </w:r>
    </w:p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</w:t>
      </w:r>
      <w:r w:rsidRPr="006A6C2D">
        <w:rPr>
          <w:rFonts w:ascii="PT Astra Serif" w:hAnsi="PT Astra Serif"/>
          <w:sz w:val="28"/>
          <w:szCs w:val="28"/>
        </w:rPr>
        <w:tab/>
        <w:t>- «Содействие развитию культуры в муниципальном образовании город Липки»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(2022-2026 годы)</w:t>
      </w:r>
    </w:p>
    <w:p w:rsidR="000A6732" w:rsidRPr="006A6C2D" w:rsidRDefault="000A6732" w:rsidP="000A6732">
      <w:pPr>
        <w:ind w:left="708"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«Сохранение и развитие библиотечного дела в муниципальном образовании город Липки» (2022-2026 годы)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Физическая культура и массовый спорт</w:t>
      </w:r>
    </w:p>
    <w:p w:rsidR="000A6732" w:rsidRPr="006A6C2D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Основополагающими для муниципального образования город Липки Киреевского района программными документами в сфере физической культуры и массового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массового спорта.</w:t>
      </w:r>
    </w:p>
    <w:p w:rsidR="000A6732" w:rsidRPr="006A6C2D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Цели государственной политики и показатели эффективности развития физической культуры и спорта, определены в Стратегии социально-экономического развития Тульской области на период до 2024 года, утвержденной распоряжением Правительства Российской Федерации от 7 августа 2009 года № 1101-р.</w:t>
      </w:r>
    </w:p>
    <w:p w:rsidR="000A6732" w:rsidRPr="006A6C2D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Запланировано, что доля граждан Российской Федерации, систематически занимающихся физической культурой и массовым спортом в 2023 году должно составлять не менее 50%., от общей численности. Для лиц с ограниченными возможностями здоровья величина данного показателя в 2023 году - не менее 20%; для учащихся и студентов - не менее 60% и 80% соответственно.</w:t>
      </w:r>
    </w:p>
    <w:p w:rsidR="000A6732" w:rsidRPr="006A6C2D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Значения данных показателей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0A6732" w:rsidRPr="006A6C2D" w:rsidRDefault="000A6732" w:rsidP="000A6732">
      <w:pPr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В настоящее время муниципальное образование  город Липки действует Плавательный бассейн, со спортивным залом   и  три  спортивные площадки.</w:t>
      </w:r>
    </w:p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</w:t>
      </w:r>
      <w:r w:rsidRPr="006A6C2D">
        <w:rPr>
          <w:rFonts w:ascii="PT Astra Serif" w:hAnsi="PT Astra Serif"/>
          <w:sz w:val="28"/>
          <w:szCs w:val="28"/>
        </w:rPr>
        <w:tab/>
        <w:t xml:space="preserve">Общефизическая подготовка подрастающего поколения требует дальнейшего совершенствования физкультурно-оздоровительной работы. Муниципальное образование  город Липки Киреевского района  пострадал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 Исходя из вышеизложенного, принятие данной Программы, будет способствовать в конечном итоге,  увеличению числа участников мероприятий, занимающихся физической культурой и массовым спортом, в том числе в муниципальных учреждениях дополнительного образования и укреплению их здоровья. 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</w:t>
      </w:r>
      <w:r w:rsidRPr="006A6C2D">
        <w:rPr>
          <w:rFonts w:ascii="PT Astra Serif" w:hAnsi="PT Astra Serif"/>
          <w:sz w:val="28"/>
          <w:szCs w:val="28"/>
        </w:rPr>
        <w:tab/>
        <w:t>Вместе с тем для сохранения положительной динамики и устойчивого развития физической культуры и массового спорта в период реализации государственной программы также необходимо: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6A6C2D">
        <w:rPr>
          <w:rFonts w:ascii="PT Astra Serif" w:hAnsi="PT Astra Serif"/>
          <w:sz w:val="28"/>
          <w:szCs w:val="28"/>
        </w:rPr>
        <w:tab/>
        <w:t>- обеспечить сохранение темпов строительства и реконструкции объектов спорта с учетом потребностей населения района;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</w:t>
      </w:r>
      <w:r w:rsidRPr="006A6C2D">
        <w:rPr>
          <w:rFonts w:ascii="PT Astra Serif" w:hAnsi="PT Astra Serif"/>
          <w:sz w:val="28"/>
          <w:szCs w:val="28"/>
        </w:rPr>
        <w:tab/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</w:t>
      </w:r>
      <w:r w:rsidRPr="006A6C2D">
        <w:rPr>
          <w:rFonts w:ascii="PT Astra Serif" w:hAnsi="PT Astra Serif"/>
          <w:sz w:val="28"/>
          <w:szCs w:val="28"/>
        </w:rPr>
        <w:tab/>
        <w:t>- создать условия для развития детско-юношеского и студенческого спорта;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</w:t>
      </w:r>
      <w:r w:rsidRPr="006A6C2D">
        <w:rPr>
          <w:rFonts w:ascii="PT Astra Serif" w:hAnsi="PT Astra Serif"/>
          <w:sz w:val="28"/>
          <w:szCs w:val="28"/>
        </w:rPr>
        <w:tab/>
        <w:t>- повысить привлекательность физической культуры и массового спорта, как сферы профессиональной деятельности;</w:t>
      </w:r>
    </w:p>
    <w:p w:rsidR="000A6732" w:rsidRPr="006A6C2D" w:rsidRDefault="000A6732" w:rsidP="000A6732">
      <w:pPr>
        <w:widowControl/>
        <w:autoSpaceDE/>
        <w:adjustRightInd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 Программными мероприятиями планируется охватить свыше 7 000 человек различных категорий населения, что составит около 80 процентов населения муниципального образования  город Липки Киреевского района.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Культура 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являются традиции, сформированные на  истории земли г. 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Отрасль культуры объединяет деятельность по сохранение объектов культурного наследия, поддержке и развитию библиотечного дела,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культуры.</w:t>
      </w:r>
    </w:p>
    <w:p w:rsidR="000A6732" w:rsidRPr="006A6C2D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Сеть учреждений культуры МО город Липки Киреевского района включает в себя 1 учреждение культуры и 1 библиотеку.</w:t>
      </w:r>
    </w:p>
    <w:p w:rsidR="000A6732" w:rsidRPr="006A6C2D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Муниципальное казенное учреждение культуры «Липковский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Благодаря работе МКУК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0A6732" w:rsidRPr="006A6C2D" w:rsidRDefault="000A6732" w:rsidP="000A6732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МКУК ЛДЦ  активно участвует в реализации следующих программ:</w:t>
      </w:r>
    </w:p>
    <w:p w:rsidR="000A6732" w:rsidRPr="006A6C2D" w:rsidRDefault="000A6732" w:rsidP="000A6732">
      <w:pPr>
        <w:pStyle w:val="a6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«Сохранение и развитие народной, традиционной культуры, промыслов и ремесел»</w:t>
      </w:r>
    </w:p>
    <w:p w:rsidR="000A6732" w:rsidRPr="006A6C2D" w:rsidRDefault="000A6732" w:rsidP="000A6732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 «Допризывная подготовка молодежи к военной службе м.о. Киреевский район»</w:t>
      </w:r>
    </w:p>
    <w:p w:rsidR="000A6732" w:rsidRPr="006A6C2D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«Патриотическое воспитание м.о. Киреевский район»</w:t>
      </w:r>
    </w:p>
    <w:p w:rsidR="000A6732" w:rsidRPr="006A6C2D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«Решение проблем инвалидности и инвалидов в м.о. Киреевский района» </w:t>
      </w:r>
    </w:p>
    <w:p w:rsidR="000A6732" w:rsidRPr="006A6C2D" w:rsidRDefault="000A6732" w:rsidP="000A6732">
      <w:pPr>
        <w:ind w:firstLine="644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«Комплексные меры по профилактике преступлений и иных правонарушениях  в Киреевском районе»            </w:t>
      </w:r>
    </w:p>
    <w:p w:rsidR="000A6732" w:rsidRPr="006A6C2D" w:rsidRDefault="000A6732" w:rsidP="000A6732">
      <w:pPr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ЛДЦ  имеет официальную страницу МКУК "Липковский досуговый центр" на официальном сайте ЕИС "Музыка и Культура" Ссылка: </w:t>
      </w:r>
      <w:hyperlink r:id="rId7" w:history="1">
        <w:r w:rsidRPr="006A6C2D">
          <w:rPr>
            <w:rFonts w:ascii="PT Astra Serif" w:hAnsi="PT Astra Serif"/>
            <w:sz w:val="28"/>
            <w:szCs w:val="28"/>
          </w:rPr>
          <w:t>http://tls.muzkult.ru</w:t>
        </w:r>
      </w:hyperlink>
      <w:r w:rsidRPr="006A6C2D">
        <w:rPr>
          <w:rFonts w:ascii="PT Astra Serif" w:hAnsi="PT Astra Serif"/>
          <w:sz w:val="28"/>
          <w:szCs w:val="28"/>
        </w:rPr>
        <w:t>.</w:t>
      </w:r>
    </w:p>
    <w:p w:rsidR="000A6732" w:rsidRPr="006A6C2D" w:rsidRDefault="000A6732" w:rsidP="000A6732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Коллектив МКУК ЛДЦ старается освещать свою деятельность в самых распространенных социальных сетях: 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- «Одноклассники» </w:t>
      </w:r>
      <w:hyperlink r:id="rId8" w:history="1">
        <w:r w:rsidRPr="006A6C2D">
          <w:rPr>
            <w:rFonts w:ascii="PT Astra Serif" w:hAnsi="PT Astra Serif"/>
            <w:sz w:val="28"/>
            <w:szCs w:val="28"/>
          </w:rPr>
          <w:t>https://ok.ru/profile/577078763431</w:t>
        </w:r>
      </w:hyperlink>
      <w:r w:rsidRPr="006A6C2D">
        <w:rPr>
          <w:rFonts w:ascii="PT Astra Serif" w:hAnsi="PT Astra Serif"/>
          <w:sz w:val="28"/>
          <w:szCs w:val="28"/>
        </w:rPr>
        <w:t xml:space="preserve">  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- «ВК»  </w:t>
      </w:r>
      <w:hyperlink r:id="rId9" w:history="1">
        <w:r w:rsidRPr="006A6C2D">
          <w:rPr>
            <w:rFonts w:ascii="PT Astra Serif" w:hAnsi="PT Astra Serif"/>
            <w:sz w:val="28"/>
            <w:szCs w:val="28"/>
          </w:rPr>
          <w:t>https://vk.com/club196071576</w:t>
        </w:r>
      </w:hyperlink>
      <w:r w:rsidRPr="006A6C2D">
        <w:rPr>
          <w:rFonts w:ascii="PT Astra Serif" w:hAnsi="PT Astra Serif"/>
          <w:sz w:val="28"/>
          <w:szCs w:val="28"/>
        </w:rPr>
        <w:t xml:space="preserve"> </w:t>
      </w:r>
    </w:p>
    <w:p w:rsidR="000A6732" w:rsidRPr="006A6C2D" w:rsidRDefault="000A6732" w:rsidP="000A6732">
      <w:pPr>
        <w:ind w:left="720" w:firstLine="0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Сбор необходимой информации при подготовке мероприятий и общение с участниками самодеятельности происходило в месеенджере WhatsApp  и Телеграмм.</w:t>
      </w:r>
    </w:p>
    <w:p w:rsidR="000A6732" w:rsidRPr="006A6C2D" w:rsidRDefault="000A6732" w:rsidP="000A6732">
      <w:pPr>
        <w:widowControl/>
        <w:autoSpaceDE/>
        <w:adjustRightInd/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Ежегодно МКУК ЛДЦ проводит свыше </w:t>
      </w:r>
      <w:r w:rsidR="000D1CD1" w:rsidRPr="006A6C2D">
        <w:rPr>
          <w:rFonts w:ascii="PT Astra Serif" w:hAnsi="PT Astra Serif"/>
          <w:sz w:val="28"/>
          <w:szCs w:val="28"/>
        </w:rPr>
        <w:t>360</w:t>
      </w:r>
      <w:r w:rsidRPr="006A6C2D">
        <w:rPr>
          <w:rFonts w:ascii="PT Astra Serif" w:hAnsi="PT Astra Serif"/>
          <w:sz w:val="28"/>
          <w:szCs w:val="28"/>
        </w:rPr>
        <w:t xml:space="preserve"> массовых мероприятий. В Липковск</w:t>
      </w:r>
      <w:r w:rsidR="000D1CD1" w:rsidRPr="006A6C2D">
        <w:rPr>
          <w:rFonts w:ascii="PT Astra Serif" w:hAnsi="PT Astra Serif"/>
          <w:sz w:val="28"/>
          <w:szCs w:val="28"/>
        </w:rPr>
        <w:t>ом досуговом центре работают 26</w:t>
      </w:r>
      <w:r w:rsidRPr="006A6C2D">
        <w:rPr>
          <w:rFonts w:ascii="PT Astra Serif" w:hAnsi="PT Astra Serif"/>
          <w:sz w:val="28"/>
          <w:szCs w:val="28"/>
        </w:rPr>
        <w:t xml:space="preserve"> клубных формирований по различным направлениям для всех возрастных категорий, которые посещают 465 человек. </w:t>
      </w:r>
    </w:p>
    <w:p w:rsidR="000A6732" w:rsidRPr="006A6C2D" w:rsidRDefault="000A6732" w:rsidP="000A6732">
      <w:pPr>
        <w:widowControl/>
        <w:autoSpaceDE/>
        <w:adjustRightInd/>
        <w:ind w:firstLine="709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В то же время в культуре имеются проблемы. Так, например,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</w:t>
      </w:r>
      <w:r w:rsidRPr="006A6C2D">
        <w:rPr>
          <w:rFonts w:ascii="PT Astra Serif" w:hAnsi="PT Astra Serif"/>
          <w:sz w:val="28"/>
          <w:szCs w:val="28"/>
        </w:rPr>
        <w:tab/>
        <w:t>Муниципальное казенное учреждение культуры «Липковская городская библиотека» деятельность, которой направлена на обеспечение библиотечного обслуживания населения МО город Липки Киреевского района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 То есть библиотека создает общедоступное культурное поле, которое каждому предоставляет возможность для интеллектуального и духовного развития.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Современная библиотека перестает быть просто хранителем книг. В соответствии, с Модельным стандартом, для развития общедоступных библиотек необходимо создать такое физическое и виртуальное пространство, которое будет изменяться в соответствии с требованиями пользователей, будет комфортным для всех групп пользователей, в том числе для людей с ОВЗ, будет повышать уровень жизни населения за счет создания и использования новых форм информационных услуг и обслуживания, будет предоставлять своим пользователям возможность для самообразования и дополнительной профессиональной подготовки. МКУК «Липковская городская библиотека» нуждается в развитии процесс информатизации и компьютеризации библиотечной системы. 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Уровень использования современных информационных технологий в целом по отрасли остается крайне недостаточным, и вина этому слабый уровень технической оснащенности, отсутствие единого информационного </w:t>
      </w:r>
      <w:r w:rsidRPr="006A6C2D">
        <w:rPr>
          <w:rFonts w:ascii="PT Astra Serif" w:hAnsi="PT Astra Serif"/>
          <w:sz w:val="28"/>
          <w:szCs w:val="28"/>
        </w:rPr>
        <w:lastRenderedPageBreak/>
        <w:t xml:space="preserve">пространства.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0A6732" w:rsidRPr="006A6C2D" w:rsidRDefault="000A6732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</w:t>
      </w:r>
      <w:r w:rsidRPr="006A6C2D">
        <w:rPr>
          <w:rFonts w:ascii="PT Astra Serif" w:hAnsi="PT Astra Serif"/>
          <w:sz w:val="28"/>
          <w:szCs w:val="28"/>
        </w:rPr>
        <w:tab/>
        <w:t xml:space="preserve"> </w:t>
      </w:r>
    </w:p>
    <w:p w:rsidR="000A6732" w:rsidRPr="006A6C2D" w:rsidRDefault="000A6732" w:rsidP="000A6732">
      <w:pPr>
        <w:widowControl/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2. Описание приоритетов и целей муниципальной программы. </w:t>
      </w:r>
    </w:p>
    <w:p w:rsidR="000A6732" w:rsidRPr="006A6C2D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 основным целям данной программы относятся: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обеспечение прав граждан на доступ к культурным ценностям;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обеспечение свободы творчества и прав граждан на участие в культурной жизни;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предоставление качественных и доступных  услуг в сфере культуры детям на территории МО город Липки Киреевского района;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- создание условий для ведения здорового образа жизни и систематических занятий физической культурой и массовым спортом различных категорий населения МО город Липки Киреевского района, 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повышение конкурентоспособности спорта на различных соревнованиях;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МО город Липки Киреевского района;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обеспечение детей МО город Липки Киреевского района современными и качественными оздоровительными услугами;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0A6732" w:rsidRPr="006A6C2D" w:rsidRDefault="000A6732" w:rsidP="000A6732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Формулировки этих целей определяются приоритетами государственной политики, ключевыми проблемами и современными вызовами в рассматриваемых сферах. Достижения данных целей предполагается посредством решения  взаимосвязанных и взаимодополняющих задач, отражающих  полномочия муниципальных органов власти в сфере культуры и спорта: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сохранение, использование и популяризация культурного и исторического наследия;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создание условий для улучшения доступа граждан района к информации и знаниям;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сохранение и развитие системы образования в сфере культуры и искусства;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внедрение информационно-коммуникационных технологий в отрасли культура;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вовлечение всех слоев населения к участию в культурно-массовых мероприятиях;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развитие кинообслуживания населения;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создание благоприятных условий для развития внутреннего и въездного туризма;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- развитие массовой физической культуры и спорта в МО, проведение массовых физкультурно-оздоровительных и спортивных соревнований среди всех категории  населения;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обеспечение доступности оздоровительных услуг для детей,  проживающих на территории района;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вовлечение инвалидов в культурно-массовые и спортивные мероприятия;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развитие системы патриотического воспитания;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активная пропаганда патриотизма в средствах массовой информации.</w:t>
      </w:r>
    </w:p>
    <w:p w:rsidR="000A6732" w:rsidRPr="006A6C2D" w:rsidRDefault="000A6732" w:rsidP="000A6732">
      <w:pPr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Данные  задачи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0A6732" w:rsidRPr="006A6C2D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Вышеуказанные задачи будет обеспечены посредством осуществления подпрограмм. </w:t>
      </w:r>
    </w:p>
    <w:p w:rsidR="000A6732" w:rsidRPr="006A6C2D" w:rsidRDefault="000A6732" w:rsidP="000D1CD1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 </w:t>
      </w:r>
      <w:r w:rsidRPr="006A6C2D">
        <w:rPr>
          <w:rFonts w:ascii="PT Astra Serif" w:hAnsi="PT Astra Serif"/>
          <w:sz w:val="28"/>
          <w:szCs w:val="28"/>
        </w:rPr>
        <w:tab/>
        <w:t>Муниципальными учреждениями ку</w:t>
      </w:r>
      <w:r w:rsidR="00147FCF">
        <w:rPr>
          <w:rFonts w:ascii="PT Astra Serif" w:hAnsi="PT Astra Serif"/>
          <w:sz w:val="28"/>
          <w:szCs w:val="28"/>
        </w:rPr>
        <w:t xml:space="preserve">льтуры и </w:t>
      </w:r>
      <w:r w:rsidRPr="006A6C2D">
        <w:rPr>
          <w:rFonts w:ascii="PT Astra Serif" w:hAnsi="PT Astra Serif"/>
          <w:sz w:val="28"/>
          <w:szCs w:val="28"/>
        </w:rPr>
        <w:t>спорта 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0A6732" w:rsidRPr="006A6C2D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3. Ожидаемые результаты реализации программы.</w:t>
      </w:r>
    </w:p>
    <w:p w:rsidR="000A6732" w:rsidRPr="006A6C2D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На реализацию Программы негативное влияние могут оказать следующие факторы:</w:t>
      </w:r>
    </w:p>
    <w:p w:rsidR="000A6732" w:rsidRPr="006A6C2D" w:rsidRDefault="000A6732" w:rsidP="00F2768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0A6732" w:rsidRPr="006A6C2D" w:rsidRDefault="000A6732" w:rsidP="00F2768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нарушение обязательств субподрядчиком/поставщиком;</w:t>
      </w:r>
    </w:p>
    <w:p w:rsidR="000A6732" w:rsidRPr="006A6C2D" w:rsidRDefault="000A6732" w:rsidP="00F2768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0A6732" w:rsidRPr="006A6C2D" w:rsidRDefault="000A6732" w:rsidP="00F2768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0A6732" w:rsidRPr="006A6C2D" w:rsidRDefault="000A6732" w:rsidP="00F2768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0A6732" w:rsidRPr="006A6C2D" w:rsidRDefault="000A6732" w:rsidP="000A6732">
      <w:pPr>
        <w:snapToGrid w:val="0"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Реализация муниципальной  программы позволит: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- увеличить  количество мероприятий по профилактике преступлений и правонарушений в МО город Липки;  </w:t>
      </w:r>
    </w:p>
    <w:p w:rsidR="000A6732" w:rsidRPr="006A6C2D" w:rsidRDefault="000A6732" w:rsidP="00F27680">
      <w:pPr>
        <w:pStyle w:val="ConsPlusNormal"/>
        <w:widowControl/>
        <w:ind w:left="708" w:right="-63" w:firstLine="0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-  увеличить количество посещений МКУК ЛДЦ;   </w:t>
      </w:r>
      <w:r w:rsidRPr="006A6C2D">
        <w:rPr>
          <w:rFonts w:ascii="PT Astra Serif" w:hAnsi="PT Astra Serif" w:cs="Times New Roman"/>
          <w:sz w:val="28"/>
          <w:szCs w:val="28"/>
        </w:rPr>
        <w:br/>
        <w:t xml:space="preserve">-  увеличить количество посещений  МКУ «Липковский плавательный бассейн» </w:t>
      </w:r>
      <w:r w:rsidRPr="006A6C2D">
        <w:rPr>
          <w:rFonts w:ascii="PT Astra Serif" w:hAnsi="PT Astra Serif" w:cs="Times New Roman"/>
          <w:sz w:val="28"/>
          <w:szCs w:val="28"/>
        </w:rPr>
        <w:br/>
        <w:t>-  увеличить количество участников кружков народного творчества;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-  увеличить долю сеансов отечественных фильмов в общем объеме киносеансов до 44%;                                     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-  увеличить количество участников мероприятий, посвященных экологии;                                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 увеличить долю инвалидов принимающих участие в культурно-массовых мероприятиях;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увеличить долю массовых мероприятий военно-патриотической направленности в общем количестве массовых мероприятий;</w:t>
      </w:r>
    </w:p>
    <w:p w:rsidR="000A6732" w:rsidRPr="006A6C2D" w:rsidRDefault="000A6732" w:rsidP="00F2768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увеличить долю массовых мероприятий по профилактики преступных и иных правонарушений к общему количеству массовых мероприятий;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увеличить долю детей в возрасте от 6 до 18 лет, занимающихся по программам дополнительного образования;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увеличить долю жителей, систематически занимающихся физкультурой и спортом, от общей численности населения;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увеличить долю спортивных мероприятий для молодежи в общем количестве спортивных мероприятий в МО город Липки;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</w:r>
    </w:p>
    <w:p w:rsidR="000A6732" w:rsidRPr="006A6C2D" w:rsidRDefault="000A6732" w:rsidP="00F27680">
      <w:pPr>
        <w:widowControl/>
        <w:autoSpaceDE/>
        <w:adjustRightInd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 увеличить долю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до 70,0%;</w:t>
      </w:r>
    </w:p>
    <w:p w:rsidR="000A6732" w:rsidRPr="006A6C2D" w:rsidRDefault="000A6732" w:rsidP="00F27680">
      <w:pPr>
        <w:widowControl/>
        <w:autoSpaceDE/>
        <w:adjustRightInd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 увеличить долю детей в возрасте от 7 до 17 лет, находящихся в трудной жизненной ситуации, вовлеченных в различные формы организованного отдыха и оздоровления от общего количества детей данной категории до 77,5%;</w:t>
      </w:r>
    </w:p>
    <w:p w:rsidR="000A6732" w:rsidRPr="006A6C2D" w:rsidRDefault="000A6732" w:rsidP="00F27680">
      <w:pPr>
        <w:widowControl/>
        <w:autoSpaceDE/>
        <w:adjustRightInd/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 увеличить количество  инвалидов, принимающих участие в спортивных соревнованиях;</w:t>
      </w:r>
    </w:p>
    <w:p w:rsidR="000A6732" w:rsidRPr="006A6C2D" w:rsidRDefault="000A6732" w:rsidP="00F27680">
      <w:pPr>
        <w:ind w:firstLine="708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 увеличить долю мероприятий для молодежи патриотической направленности в общем количестве  мероприятий для молодежи до 10 %;</w:t>
      </w:r>
    </w:p>
    <w:p w:rsidR="000A6732" w:rsidRPr="006A6C2D" w:rsidRDefault="000A6732" w:rsidP="00F27680">
      <w:pPr>
        <w:widowControl/>
        <w:autoSpaceDE/>
        <w:adjustRightInd/>
        <w:ind w:firstLine="360"/>
        <w:jc w:val="lef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- увеличить долю статей, репортажей, очерков патриотической тематики в общем количестве информационных материалов.</w:t>
      </w:r>
    </w:p>
    <w:p w:rsidR="000A6732" w:rsidRPr="006A6C2D" w:rsidRDefault="000A6732" w:rsidP="000A6732">
      <w:pPr>
        <w:widowControl/>
        <w:autoSpaceDE/>
        <w:autoSpaceDN/>
        <w:adjustRightInd/>
        <w:ind w:firstLine="0"/>
        <w:jc w:val="left"/>
        <w:rPr>
          <w:rFonts w:ascii="PT Astra Serif" w:hAnsi="PT Astra Serif"/>
          <w:sz w:val="28"/>
          <w:szCs w:val="28"/>
        </w:rPr>
        <w:sectPr w:rsidR="000A6732" w:rsidRPr="006A6C2D" w:rsidSect="00F27680">
          <w:headerReference w:type="default" r:id="rId10"/>
          <w:headerReference w:type="first" r:id="rId11"/>
          <w:pgSz w:w="11906" w:h="16838"/>
          <w:pgMar w:top="567" w:right="850" w:bottom="709" w:left="1418" w:header="283" w:footer="283" w:gutter="0"/>
          <w:cols w:space="720"/>
          <w:titlePg/>
          <w:docGrid w:linePitch="326"/>
        </w:sectPr>
      </w:pPr>
    </w:p>
    <w:p w:rsidR="000A6732" w:rsidRPr="006A6C2D" w:rsidRDefault="000A6732" w:rsidP="000A6732">
      <w:pPr>
        <w:pStyle w:val="ConsPlusNormal"/>
        <w:widowControl/>
        <w:ind w:left="360"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lastRenderedPageBreak/>
        <w:t>4. Методика расчета значений показателей эффективности реализации Программы.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«Доля сеансов отечественных фильмов в общем объеме киносеансов»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RPr="006A6C2D" w:rsidTr="000A6732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D1CD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Суров Александр Николаевич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 - директор МКУК ЛДЦ -45-151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                                           </w:t>
            </w:r>
          </w:p>
        </w:tc>
      </w:tr>
      <w:tr w:rsidR="000A6732" w:rsidRPr="006A6C2D" w:rsidTr="000A6732">
        <w:trPr>
          <w:cantSplit/>
          <w:trHeight w:val="1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Доля сеансов отечественных фильмов в общем объеме киносеансов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0A6732" w:rsidRPr="006A6C2D" w:rsidTr="000A6732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          Со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До = ---------------- х 100%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          С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До – доля сеансов отечественных фильмов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Со – общее количество сеансов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 – количество сеансов отечественных фильмов</w:t>
            </w:r>
          </w:p>
        </w:tc>
      </w:tr>
      <w:tr w:rsidR="000A6732" w:rsidRPr="006A6C2D" w:rsidTr="000A6732">
        <w:trPr>
          <w:cantSplit/>
          <w:trHeight w:val="1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«Количество конкурсов, фестивалей, праздников»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RPr="006A6C2D" w:rsidTr="000A6732">
        <w:trPr>
          <w:cantSplit/>
          <w:trHeight w:val="6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(контактная информация: Ф.И.О., должность, телефон)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7                                           </w:t>
            </w:r>
          </w:p>
        </w:tc>
      </w:tr>
      <w:tr w:rsidR="000A6732" w:rsidRPr="006A6C2D" w:rsidTr="000A6732">
        <w:trPr>
          <w:cantSplit/>
          <w:trHeight w:val="17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</w:t>
            </w:r>
          </w:p>
        </w:tc>
      </w:tr>
      <w:tr w:rsidR="000A6732" w:rsidRPr="006A6C2D" w:rsidTr="000A6732">
        <w:trPr>
          <w:cantSplit/>
          <w:trHeight w:val="3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Исходные данные о количестве районных конкурсов, фестивалей, праздников берутся   из отчетов МКУК РКДЦ (полугодовых, годовых)                      </w:t>
            </w:r>
          </w:p>
        </w:tc>
      </w:tr>
      <w:tr w:rsidR="000A6732" w:rsidRPr="006A6C2D" w:rsidTr="000A6732">
        <w:trPr>
          <w:cantSplit/>
          <w:trHeight w:val="1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«Количество клубных формирований»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931"/>
      </w:tblGrid>
      <w:tr w:rsidR="000A6732" w:rsidRPr="006A6C2D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</w:t>
            </w:r>
            <w:r w:rsidRPr="006A6C2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(контактная информация: Ф.И.О., должность, телефон)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8                                        </w:t>
            </w:r>
          </w:p>
        </w:tc>
      </w:tr>
      <w:tr w:rsidR="000A6732" w:rsidRPr="006A6C2D" w:rsidTr="000A6732">
        <w:trPr>
          <w:cantSplit/>
          <w:trHeight w:val="2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        </w:t>
            </w:r>
          </w:p>
        </w:tc>
      </w:tr>
      <w:tr w:rsidR="000A6732" w:rsidRPr="006A6C2D" w:rsidTr="000A6732">
        <w:trPr>
          <w:cantSplit/>
          <w:trHeight w:val="1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Исходные данные о количестве клубных формирований из отчета МУК РКДЦ</w:t>
            </w:r>
          </w:p>
        </w:tc>
      </w:tr>
      <w:tr w:rsidR="000A6732" w:rsidRPr="006A6C2D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 показателя</w:t>
      </w: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инвалидов, принимающих участие в культурно-массовых мероприятиях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Конечный показатель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О/А х 100%, где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– количество инвалидов, принимающих участие в культурно-массовых мероприятиях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 – общее количество инвалидов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 показателя</w:t>
      </w: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«Доля клубов, кружков, объединений военно-патриотической направленности </w:t>
      </w: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в учреждениях культуры, по отношению к общему количеству клубов, кружков»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6A6C2D" w:rsidTr="000A6732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rPr>
          <w:trHeight w:val="1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Конечный показатель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О/А х 100%, где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А – общее количество клубов, кружков в учреждениях образования и культуры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 показателя</w:t>
      </w: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«Доля массовых мероприятий военно-патриотической направленности</w:t>
      </w:r>
    </w:p>
    <w:p w:rsidR="000A6732" w:rsidRPr="006A6C2D" w:rsidRDefault="000A6732" w:rsidP="000A6732">
      <w:pPr>
        <w:pStyle w:val="a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6C2D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общем количестве массовых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Конечный показатель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О/А х 100%, где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– количество массовых мероприятий военно-патриотической направленности</w:t>
            </w:r>
          </w:p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 – общее количество массовых мероприятий</w:t>
            </w:r>
          </w:p>
        </w:tc>
      </w:tr>
      <w:tr w:rsidR="000A6732" w:rsidRPr="006A6C2D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«Доля массовых мероприятий по профилактики преступных и иных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правонарушений к общему количеству массовых мероприятий»</w:t>
      </w:r>
    </w:p>
    <w:tbl>
      <w:tblPr>
        <w:tblW w:w="14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8643"/>
      </w:tblGrid>
      <w:tr w:rsidR="000A6732" w:rsidRPr="006A6C2D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E9556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Суров Александр Николаевич </w:t>
            </w:r>
            <w:r w:rsidR="000A6732"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13                                           </w:t>
            </w:r>
          </w:p>
        </w:tc>
      </w:tr>
      <w:tr w:rsidR="000A6732" w:rsidRPr="006A6C2D" w:rsidTr="000A673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0A6732" w:rsidRPr="006A6C2D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0A6732" w:rsidRPr="006A6C2D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О/А х 100%= 677/6155 х100=11%  где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А – общее количество массовых мероприятий в учреждениях культуры</w:t>
            </w:r>
          </w:p>
        </w:tc>
      </w:tr>
      <w:tr w:rsidR="000A6732" w:rsidRPr="006A6C2D" w:rsidTr="000A6732">
        <w:trPr>
          <w:cantSplit/>
          <w:trHeight w:val="2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0A6732" w:rsidRPr="006A6C2D" w:rsidRDefault="000A6732" w:rsidP="000A673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МКУК «Липковская городская библиотека»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массовых мероприятий патриотической направленности в общем количестве массовых мероприятий,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проведенных в МКУК «Липковской городской библиотеке»»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E9556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Кирюхина Виктория Валериевна</w:t>
            </w:r>
            <w:r w:rsidR="000A6732" w:rsidRPr="006A6C2D">
              <w:rPr>
                <w:rFonts w:ascii="PT Astra Serif" w:hAnsi="PT Astra Serif"/>
                <w:sz w:val="28"/>
                <w:szCs w:val="28"/>
              </w:rPr>
              <w:t xml:space="preserve"> – директор МКУК «Липковская городская библиотека»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О/Ах 100% =31/176х 100= 17,6%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массовых мероприятий экологической направленности в общем количестве массовых мероприятий,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проведенных в МКУК «Липковской городской библиотекой»»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D27E4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Кирюхина Виктория Валериевна </w:t>
            </w:r>
            <w:r w:rsidR="000A6732" w:rsidRPr="006A6C2D">
              <w:rPr>
                <w:rFonts w:ascii="PT Astra Serif" w:hAnsi="PT Astra Serif"/>
                <w:sz w:val="28"/>
                <w:szCs w:val="28"/>
              </w:rPr>
              <w:t>– директор МКУК «Липковская городская библиотека»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О/Ах 100%= 18/176х100=10,2%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«Доля массовых мероприятий эстетической направленности в общем количестве массовых мероприятий, проведенных в МКУК «Липковской городской библиотеке »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D27E4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Кирюхина Виктория Валериевна </w:t>
            </w:r>
            <w:r w:rsidR="000A6732" w:rsidRPr="006A6C2D">
              <w:rPr>
                <w:rFonts w:ascii="PT Astra Serif" w:hAnsi="PT Astra Serif"/>
                <w:sz w:val="28"/>
                <w:szCs w:val="28"/>
              </w:rPr>
              <w:t>– директор МКУК «Липковская городская библиотека»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2.Наименование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масссовых мероприятий эстетической направленности в общем количестве массовых мероприятий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О/А х 100%= 44/176= 25%</w:t>
            </w:r>
          </w:p>
        </w:tc>
      </w:tr>
      <w:tr w:rsidR="000A6732" w:rsidRPr="006A6C2D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жителей района, регулярно занимающихся физической культурой и спортом»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47"/>
      </w:tblGrid>
      <w:tr w:rsidR="000A6732" w:rsidRPr="006A6C2D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жителей района, регулярно занимающихся физической культурой и спортом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Учитывается доля жителей района, регулярно занимающихся физической культурой и спортом, в процентном отношении к общему числу населения области: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Пз = (Nз х 100%) / Nn, где: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Пз – процент жителей района, регулярно занимающихся физической культурой и спортом, от общего числа населения района;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Nз – число жителей района, регулярно занимающихся физической культурой и спортом, от общего числа населения района; Nn – общее число населения района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 Базовые показатели предусматриваются формой 1-ФК, утвержденной приказом Росстата от 16 сентября 2010 года № 317</w:t>
            </w:r>
          </w:p>
        </w:tc>
      </w:tr>
    </w:tbl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спортивных мероприятий для молодежи в общем количестве спортивных мероприятий МО город Липки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0A6732" w:rsidRPr="006A6C2D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спортивных мероприятий для молодежи в общем количестве спортивных мероприятий района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О/А х 100 %, где: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 – количество спортивных мероприятий для молодежи;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 – общее количество спортивных мероприятий района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0A6732" w:rsidRPr="006A6C2D" w:rsidTr="000A673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Исполнитель, ответственный за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Саватеев Сергей Алексеевич – директор МКУ «Липковский </w:t>
            </w:r>
            <w:r w:rsidRPr="006A6C2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плавательный бассейн» -45-751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О/А х 100 %,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где: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О – количество молодых участников в мероприятиях;</w:t>
            </w:r>
          </w:p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А – общее количество молодежи района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0A6732" w:rsidRPr="006A6C2D" w:rsidTr="000A673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A6732" w:rsidRPr="006A6C2D" w:rsidRDefault="000A673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0A6732" w:rsidRPr="006A6C2D" w:rsidTr="000A673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A6732" w:rsidRPr="006A6C2D" w:rsidRDefault="000A673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категории, состоящих на учете в органах социальной защиты населения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Описание системы мониторинга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Ведомственная статистика. Мониторинг проводится министерством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здравоохранения и социального развития Тульской области ежегодно.</w:t>
            </w:r>
          </w:p>
        </w:tc>
      </w:tr>
    </w:tbl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Паспорт показателя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«Количество инвалидов, принимающих участие в спортивных соревнованиях»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528"/>
        <w:gridCol w:w="8505"/>
      </w:tblGrid>
      <w:tr w:rsidR="000A6732" w:rsidRPr="006A6C2D" w:rsidTr="000A6732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Количество  инвалидов, принимающих участие в спортивных соревнованиях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Количество человек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Показатель указывается в абсолютном значении количества человек 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6A6C2D" w:rsidRDefault="000A6732" w:rsidP="000A6732">
      <w:pPr>
        <w:ind w:firstLine="0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 xml:space="preserve">Паспорт показателя </w:t>
      </w:r>
    </w:p>
    <w:p w:rsidR="000A6732" w:rsidRPr="006A6C2D" w:rsidRDefault="000A6732" w:rsidP="000A6732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«Доля мероприятий для молодежи патриотической направленности в общем количестве мероприятий для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8320"/>
      </w:tblGrid>
      <w:tr w:rsidR="000A6732" w:rsidRPr="006A6C2D" w:rsidTr="000A6732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мероприятий для молодежи патриотической направленности в общем количестве мероприятий для молодежи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42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О/А х 100%, где</w:t>
            </w:r>
          </w:p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 – количество мероприятий для молодежи патриотической направленности</w:t>
            </w:r>
          </w:p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 – общее количество мероприятий для молодежи</w:t>
            </w:r>
          </w:p>
        </w:tc>
      </w:tr>
      <w:tr w:rsidR="000A6732" w:rsidRPr="006A6C2D" w:rsidTr="000A67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6A6C2D" w:rsidRDefault="000A6732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6A6C2D" w:rsidRDefault="000A6732" w:rsidP="000A673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10. Порядок взаимодействия ответственного за мероприятия программы  </w:t>
      </w:r>
    </w:p>
    <w:p w:rsidR="000A6732" w:rsidRPr="006A6C2D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 и контроль, за ходом ее выполнения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Муниципальным заказчиком и ответственным исполнителем  Программы является администрация муниципального образования город Липки Киреевского района.  Контроль, за целевым расходованием бюджетных средств осуществляется сектором экономики и финансов администрации муниципального образования город Липки Киреевского района в установленном порядке.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Текущее управление и контроль,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Основными задачами по управлению Программой муниципальным заказчиком являются: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- организация мониторинга хода реализации программных мероприятий; 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Для реализации мероприятий Программы поставщики товаров и услуг будут отбираться на конкурсной основе, в соответствии с законодательством о размещении заказов для  муниципальных нужд.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Муниципальный 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0A6732" w:rsidRPr="006A6C2D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A6732" w:rsidRPr="006A6C2D" w:rsidRDefault="000A6732" w:rsidP="000A6732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>____________________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lastRenderedPageBreak/>
        <w:t xml:space="preserve">Паспорт 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>муниципальной программы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>«Развитие культуры и спорта муниципального образования город Липки Киреевского района»</w:t>
      </w:r>
    </w:p>
    <w:p w:rsidR="00D27E4D" w:rsidRPr="006A6C2D" w:rsidRDefault="00D27E4D" w:rsidP="00D27E4D">
      <w:pPr>
        <w:ind w:firstLine="0"/>
        <w:rPr>
          <w:rFonts w:ascii="PT Astra Serif" w:hAnsi="PT Astra Serif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988"/>
        <w:gridCol w:w="2006"/>
        <w:gridCol w:w="1530"/>
        <w:gridCol w:w="29"/>
        <w:gridCol w:w="255"/>
        <w:gridCol w:w="29"/>
        <w:gridCol w:w="963"/>
        <w:gridCol w:w="29"/>
        <w:gridCol w:w="851"/>
        <w:gridCol w:w="17"/>
        <w:gridCol w:w="238"/>
        <w:gridCol w:w="28"/>
        <w:gridCol w:w="1107"/>
        <w:gridCol w:w="27"/>
        <w:gridCol w:w="414"/>
        <w:gridCol w:w="11"/>
        <w:gridCol w:w="683"/>
        <w:gridCol w:w="26"/>
        <w:gridCol w:w="982"/>
        <w:gridCol w:w="10"/>
        <w:gridCol w:w="117"/>
        <w:gridCol w:w="25"/>
        <w:gridCol w:w="1110"/>
        <w:gridCol w:w="24"/>
        <w:gridCol w:w="142"/>
        <w:gridCol w:w="12"/>
        <w:gridCol w:w="841"/>
      </w:tblGrid>
      <w:tr w:rsidR="00D27E4D" w:rsidRPr="006A6C2D" w:rsidTr="00D27E4D">
        <w:trPr>
          <w:trHeight w:val="690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Наименование           </w:t>
            </w:r>
            <w:r w:rsidRPr="006A6C2D">
              <w:rPr>
                <w:rFonts w:ascii="PT Astra Serif" w:hAnsi="PT Astra Serif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1"/>
              <w:spacing w:before="0" w:after="0"/>
              <w:rPr>
                <w:rFonts w:ascii="PT Astra Serif" w:hAnsi="PT Astra Serif"/>
                <w:b w:val="0"/>
                <w:bCs w:val="0"/>
                <w:kern w:val="0"/>
                <w:sz w:val="28"/>
                <w:szCs w:val="28"/>
              </w:rPr>
            </w:pPr>
            <w:r w:rsidRPr="006A6C2D">
              <w:rPr>
                <w:rFonts w:ascii="PT Astra Serif" w:hAnsi="PT Astra Serif"/>
                <w:b w:val="0"/>
                <w:bCs w:val="0"/>
                <w:kern w:val="0"/>
                <w:sz w:val="28"/>
                <w:szCs w:val="28"/>
              </w:rPr>
              <w:t>«Развитие культуры и спорта муниципального образования город Липки Киреевского района»</w:t>
            </w:r>
          </w:p>
          <w:p w:rsidR="00D27E4D" w:rsidRPr="006A6C2D" w:rsidRDefault="00D27E4D" w:rsidP="006A6C2D">
            <w:pPr>
              <w:ind w:firstLine="2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970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Сроки реализации муниципальной  программы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2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2022-2026 г.г.</w:t>
            </w:r>
          </w:p>
        </w:tc>
      </w:tr>
      <w:tr w:rsidR="00D27E4D" w:rsidRPr="006A6C2D" w:rsidTr="00D27E4D">
        <w:trPr>
          <w:trHeight w:val="714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Муниципальный        </w:t>
            </w:r>
            <w:r w:rsidRPr="006A6C2D">
              <w:rPr>
                <w:rFonts w:ascii="PT Astra Serif" w:hAnsi="PT Astra Serif"/>
                <w:sz w:val="28"/>
                <w:szCs w:val="28"/>
              </w:rPr>
              <w:br/>
              <w:t xml:space="preserve">заказчик               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D27E4D" w:rsidRPr="006A6C2D" w:rsidTr="00D27E4D">
        <w:trPr>
          <w:trHeight w:val="980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Куратор  муниципальной программы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город Липки Киреевского района   </w:t>
            </w:r>
          </w:p>
        </w:tc>
      </w:tr>
      <w:tr w:rsidR="00D27E4D" w:rsidRPr="006A6C2D" w:rsidTr="00D27E4D">
        <w:trPr>
          <w:trHeight w:val="979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D27E4D" w:rsidRPr="006A6C2D" w:rsidTr="00D27E4D">
        <w:trPr>
          <w:trHeight w:val="980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 Муниципальное казенное учреждение «Липковский плавательный бассейн»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 Муниципальное казенное учреждение культуры «Липковский  досуговый центр»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 Муниципальное казенное учреждение культуры «Липковская городская библиотека»</w:t>
            </w:r>
          </w:p>
        </w:tc>
      </w:tr>
      <w:tr w:rsidR="00D27E4D" w:rsidRPr="006A6C2D" w:rsidTr="00D27E4D">
        <w:trPr>
          <w:trHeight w:val="982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Программа направлена на решение следующих целей:</w:t>
            </w:r>
          </w:p>
          <w:p w:rsidR="00D27E4D" w:rsidRPr="006A6C2D" w:rsidRDefault="00D27E4D" w:rsidP="006A6C2D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сферы культуры, развитие культурного и духовного потенциала населения, сохранение культурно-исторического наследия города.</w:t>
            </w:r>
          </w:p>
          <w:p w:rsidR="00D27E4D" w:rsidRPr="006A6C2D" w:rsidRDefault="00D27E4D" w:rsidP="006A6C2D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обеспечение прав граждан муниципального образования город Липки Киреевского района на доступ к культурным ценностям;</w:t>
            </w:r>
          </w:p>
          <w:p w:rsidR="00D27E4D" w:rsidRPr="006A6C2D" w:rsidRDefault="00D27E4D" w:rsidP="006A6C2D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обеспечение свободы творчества и прав граждан муниципального образования город Липки Киреевского района на участие в культурной жизни;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- предоставление качественных и доступных услуг дополнительного образования детей на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территории муниципального образования город Липки Киреевского района;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- создание условий для ведения здорового образа жизни и систематических занятий физической культурой и спортом различных категорий населения муниципального образования город Липки Киреевского района, повышение конкурентоспособности спорта на различных соревнованиях; 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совершенствование организации физкультурно-оздоровительной и спортивной деятельности;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муниципального образования город Липки Киреевского района;</w:t>
            </w:r>
          </w:p>
          <w:p w:rsidR="00D27E4D" w:rsidRPr="006A6C2D" w:rsidRDefault="00D27E4D" w:rsidP="006A6C2D">
            <w:pPr>
              <w:tabs>
                <w:tab w:val="left" w:pos="3090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улучшение положения детей муниципального образования город Липки Киреевского района за счёт дальнейшего развития государственной поддержки одарённых детей, детей, оказавшихся в трудной жизненной ситуации;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обеспечение детей муниципального образования город Липки Киреевского района современными и качественными оздоровительными услугами;</w:t>
            </w:r>
          </w:p>
          <w:p w:rsidR="00D27E4D" w:rsidRPr="006A6C2D" w:rsidRDefault="00D27E4D" w:rsidP="006A6C2D">
            <w:pPr>
              <w:tabs>
                <w:tab w:val="left" w:pos="3090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повышение доступности инвалидов к объектам социальной инфраструктуры  муниципального образования  город Липки  Киреевского района и формирование доступной для инвалидов среды жизнедеятельности, создание условий для эффективной реабилитации и интеграции инвалидов в общество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совершенствование системы патриотического воспитания населения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обеспечение библиотечного обслуживания населения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</w:t>
            </w:r>
          </w:p>
          <w:p w:rsidR="00D27E4D" w:rsidRPr="006A6C2D" w:rsidRDefault="00D27E4D" w:rsidP="006A6C2D">
            <w:pPr>
              <w:tabs>
                <w:tab w:val="left" w:pos="3090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971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Задачи, решаемые для достижения целей: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развитие массовой физической культуры и спорта муниципального образования город Липки Киреевского района, проведение массовых физкультурно-оздоровительных и спортивных соревнований среди всех категории  населения муниципального образования город Липки Киреевского района;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- формирование у молодежи, устойчивого интереса и потребности  в  регулярных занятиях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сохранение, использование и популяризация культурного и исторического наследия;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обеспечение доступности оздоровительных услуг для детей,  проживающих на территории муниципального образования город Липки Киреевского района;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сохранение и развитие системы образования в сфере культуры и искусства;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внедрение информационно-коммуникационных технологий в отрасли культура;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сохранение и развитие традиционной народной культуры, промыслов и ремесел;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вовлечение всех слоев населения к участию в культурно-массовых мероприятиях;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развитие кинообслуживания населения;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создание условий для образования детей, высокомотивированных к учебной деятельности, развитие интеллектуальных способностей;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адаптация молодежи к условиям функционирования рынка труда;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вовлечение инвалидов в культурно-массовые и спортивные мероприятия;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развитие системы патриотического воспитания;</w:t>
            </w:r>
          </w:p>
          <w:p w:rsidR="00D27E4D" w:rsidRPr="006A6C2D" w:rsidRDefault="00D27E4D" w:rsidP="006A6C2D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- активная пропаганда патриотизма в средствах массовой информации;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- создание условий для улучшения доступа граждан муниципального образования город Липки Киреевского района к информации и знаниям;</w:t>
            </w:r>
          </w:p>
          <w:p w:rsidR="00D27E4D" w:rsidRPr="006A6C2D" w:rsidRDefault="00D27E4D" w:rsidP="006A6C2D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- обеспечение прав граждан на свободный доступ информации, хранящейся в МКУК «Липковская городская библиотека»  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582"/>
        </w:trPr>
        <w:tc>
          <w:tcPr>
            <w:tcW w:w="2923" w:type="dxa"/>
            <w:vMerge w:val="restart"/>
          </w:tcPr>
          <w:p w:rsidR="00D27E4D" w:rsidRPr="006A6C2D" w:rsidRDefault="00D27E4D" w:rsidP="006A6C2D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Целевые  показатели муниципальной программы             </w:t>
            </w:r>
          </w:p>
        </w:tc>
        <w:tc>
          <w:tcPr>
            <w:tcW w:w="988" w:type="dxa"/>
            <w:vMerge w:val="restart"/>
          </w:tcPr>
          <w:p w:rsidR="00D27E4D" w:rsidRPr="006A6C2D" w:rsidRDefault="00D27E4D" w:rsidP="006A6C2D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</w:p>
          <w:p w:rsidR="00D27E4D" w:rsidRPr="006A6C2D" w:rsidRDefault="00D27E4D" w:rsidP="006A6C2D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  <w:p w:rsidR="00D27E4D" w:rsidRPr="006A6C2D" w:rsidRDefault="00D27E4D" w:rsidP="006A6C2D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 w:val="restart"/>
          </w:tcPr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Наименование целевого показателя</w:t>
            </w:r>
          </w:p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70" w:type="dxa"/>
            <w:gridSpan w:val="24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Значение показателя по годам</w:t>
            </w:r>
          </w:p>
        </w:tc>
      </w:tr>
      <w:tr w:rsidR="00D27E4D" w:rsidRPr="006A6C2D" w:rsidTr="00D27E4D">
        <w:trPr>
          <w:trHeight w:val="85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/>
          </w:tcPr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Базовое значение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 г.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2023 г.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2024 г.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2025 г.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2026 г.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На момент оконч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ания реализации муниципальной программы</w:t>
            </w:r>
          </w:p>
        </w:tc>
      </w:tr>
      <w:tr w:rsidR="00D27E4D" w:rsidRPr="006A6C2D" w:rsidTr="00D27E4D">
        <w:trPr>
          <w:trHeight w:val="281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Спорт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МКУ «Липковский плавательный бассейн»</w:t>
            </w:r>
          </w:p>
        </w:tc>
      </w:tr>
      <w:tr w:rsidR="00D27E4D" w:rsidRPr="006A6C2D" w:rsidTr="00D27E4D">
        <w:trPr>
          <w:trHeight w:val="149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жителей, регулярно занимающихся физической культурой и спортом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6,7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21,0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22,0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</w:tr>
      <w:tr w:rsidR="00D27E4D" w:rsidRPr="006A6C2D" w:rsidTr="00D27E4D">
        <w:trPr>
          <w:trHeight w:val="93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3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спортивных мероприятий для молодежи в общем количестве спортивных мероприятий района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80,5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81,0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81,5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82,0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82,0</w:t>
            </w:r>
          </w:p>
        </w:tc>
      </w:tr>
      <w:tr w:rsidR="00D27E4D" w:rsidRPr="006A6C2D" w:rsidTr="00D27E4D">
        <w:trPr>
          <w:trHeight w:val="20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33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39,0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41,0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42,0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43,0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43,0</w:t>
            </w:r>
          </w:p>
        </w:tc>
      </w:tr>
      <w:tr w:rsidR="00D27E4D" w:rsidRPr="006A6C2D" w:rsidTr="00D27E4D">
        <w:trPr>
          <w:trHeight w:val="20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67,0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68,0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69,0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71,0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72,0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72,0</w:t>
            </w:r>
          </w:p>
        </w:tc>
      </w:tr>
      <w:tr w:rsidR="00D27E4D" w:rsidRPr="006A6C2D" w:rsidTr="00D27E4D">
        <w:trPr>
          <w:trHeight w:val="20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D27E4D" w:rsidRPr="006A6C2D" w:rsidTr="00D27E4D">
        <w:trPr>
          <w:trHeight w:val="168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33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Количество  инвалидов, принимающих участие в спортивных соревнованиях (чел.)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D27E4D" w:rsidRPr="006A6C2D" w:rsidTr="00D27E4D">
        <w:trPr>
          <w:trHeight w:val="187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33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мероприятий для молодежи патриотической направленности в общем количестве мероприятий для молодежи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</w:tr>
      <w:tr w:rsidR="00D27E4D" w:rsidRPr="006A6C2D" w:rsidTr="00D27E4D">
        <w:trPr>
          <w:trHeight w:val="243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33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Доля статей, репортажей, очерков патриотической тематики в общем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количестве информационных материалов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23,0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23,5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24,5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25,5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25,5</w:t>
            </w:r>
          </w:p>
        </w:tc>
      </w:tr>
      <w:tr w:rsidR="00D27E4D" w:rsidRPr="006A6C2D" w:rsidTr="00D27E4D">
        <w:trPr>
          <w:trHeight w:val="20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Культура </w:t>
            </w:r>
          </w:p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МКУК «Липковский досуговый центр»</w:t>
            </w:r>
          </w:p>
        </w:tc>
      </w:tr>
      <w:tr w:rsidR="00D27E4D" w:rsidRPr="006A6C2D" w:rsidTr="00D27E4D">
        <w:trPr>
          <w:trHeight w:val="131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Количество      конкурсов, фестивалей, праздников (единицы)    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D27E4D" w:rsidRPr="006A6C2D" w:rsidTr="00D27E4D">
        <w:trPr>
          <w:trHeight w:val="168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Количество клубных формирований  (единицы)  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D27E4D" w:rsidRPr="006A6C2D" w:rsidTr="00D27E4D">
        <w:trPr>
          <w:trHeight w:val="31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инвалидов принимающих участие в культурно-массовых мероприятиях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5,7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6,1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6,1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6,1</w:t>
            </w:r>
          </w:p>
        </w:tc>
      </w:tr>
      <w:tr w:rsidR="00D27E4D" w:rsidRPr="006A6C2D" w:rsidTr="00D27E4D">
        <w:trPr>
          <w:trHeight w:val="280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4..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9,5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9,5</w:t>
            </w:r>
          </w:p>
        </w:tc>
      </w:tr>
      <w:tr w:rsidR="00D27E4D" w:rsidRPr="006A6C2D" w:rsidTr="00D27E4D">
        <w:trPr>
          <w:trHeight w:val="224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Доля массовых мероприятий военно-патриотической направленности в общем количестве массовых мероприятий, проводимых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в учреждениях культуры и образования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12,0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</w:tr>
      <w:tr w:rsidR="00D27E4D" w:rsidRPr="006A6C2D" w:rsidTr="00D27E4D">
        <w:trPr>
          <w:trHeight w:val="242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музейных, библиотечных выставок</w:t>
            </w:r>
          </w:p>
          <w:p w:rsidR="00D27E4D" w:rsidRPr="006A6C2D" w:rsidRDefault="00D27E4D" w:rsidP="006A6C2D">
            <w:pPr>
              <w:pStyle w:val="a5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A6C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военно-патриотической направленности</w:t>
            </w:r>
          </w:p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 общем количестве выставок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75,5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76,0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76,0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76,5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76,5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77,0</w:t>
            </w:r>
          </w:p>
        </w:tc>
      </w:tr>
      <w:tr w:rsidR="00D27E4D" w:rsidRPr="006A6C2D" w:rsidTr="00D27E4D">
        <w:trPr>
          <w:trHeight w:val="131"/>
        </w:trPr>
        <w:tc>
          <w:tcPr>
            <w:tcW w:w="2923" w:type="dxa"/>
            <w:vMerge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536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по профилактики преступных и  иных правонарушений к общему количеству массовых мероприятий(%)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14,0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135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135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1019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</w:tr>
      <w:tr w:rsidR="00D27E4D" w:rsidRPr="006A6C2D" w:rsidTr="00D27E4D">
        <w:trPr>
          <w:trHeight w:val="187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МКУК «Липковская городская библиотека»</w:t>
            </w:r>
          </w:p>
        </w:tc>
      </w:tr>
      <w:tr w:rsidR="00D27E4D" w:rsidRPr="006A6C2D" w:rsidTr="00D27E4D">
        <w:trPr>
          <w:trHeight w:val="149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565" w:type="dxa"/>
            <w:gridSpan w:val="3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патриотической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  <w:tc>
          <w:tcPr>
            <w:tcW w:w="995" w:type="dxa"/>
            <w:gridSpan w:val="3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18,0</w:t>
            </w:r>
          </w:p>
        </w:tc>
      </w:tr>
      <w:tr w:rsidR="00D27E4D" w:rsidRPr="006A6C2D" w:rsidTr="00D27E4D">
        <w:trPr>
          <w:trHeight w:val="149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565" w:type="dxa"/>
            <w:gridSpan w:val="3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995" w:type="dxa"/>
            <w:gridSpan w:val="3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</w:tr>
      <w:tr w:rsidR="00D27E4D" w:rsidRPr="006A6C2D" w:rsidTr="00D27E4D">
        <w:trPr>
          <w:trHeight w:val="112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565" w:type="dxa"/>
            <w:gridSpan w:val="3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Доля массовых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эстетической направленности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25,0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995" w:type="dxa"/>
            <w:gridSpan w:val="3"/>
          </w:tcPr>
          <w:p w:rsidR="00D27E4D" w:rsidRPr="006A6C2D" w:rsidRDefault="00D27E4D" w:rsidP="006A6C2D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</w:tr>
      <w:tr w:rsidR="00D27E4D" w:rsidRPr="006A6C2D" w:rsidTr="00D27E4D">
        <w:trPr>
          <w:trHeight w:val="333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565" w:type="dxa"/>
            <w:gridSpan w:val="3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по семейному воспитанию  в общем количестве  массовых мероприятий(%)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5" w:type="dxa"/>
            <w:gridSpan w:val="3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27E4D" w:rsidRPr="006A6C2D" w:rsidTr="00D27E4D">
        <w:trPr>
          <w:trHeight w:val="253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565" w:type="dxa"/>
            <w:gridSpan w:val="3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Доля массовых мероприятий по профилактике наркомании и пропаганде здорового образа жизни  в общем количестве  массовых мероприятий (%)</w:t>
            </w:r>
          </w:p>
        </w:tc>
        <w:tc>
          <w:tcPr>
            <w:tcW w:w="1276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995" w:type="dxa"/>
            <w:gridSpan w:val="3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</w:tr>
      <w:tr w:rsidR="00D27E4D" w:rsidRPr="006A6C2D" w:rsidTr="00D27E4D">
        <w:trPr>
          <w:trHeight w:val="286"/>
        </w:trPr>
        <w:tc>
          <w:tcPr>
            <w:tcW w:w="2923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Комплекс процессных мероприятий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94" w:type="dxa"/>
            <w:gridSpan w:val="2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Физическая культура и спорт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«Развитие  физической культуры и массового спорта в муниципальном образовании город Липки»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«Содействие развитию культуры в муниципальном образовании город Липки»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«Сохранение и развитие библиотечного дела в муниципальном образовании город Липки»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262"/>
        </w:trPr>
        <w:tc>
          <w:tcPr>
            <w:tcW w:w="2923" w:type="dxa"/>
            <w:vMerge w:val="restart"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Параметры финансового обеспечения, всего         </w:t>
            </w:r>
          </w:p>
        </w:tc>
        <w:tc>
          <w:tcPr>
            <w:tcW w:w="2994" w:type="dxa"/>
            <w:gridSpan w:val="2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Источники</w:t>
            </w:r>
          </w:p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9500" w:type="dxa"/>
            <w:gridSpan w:val="25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Расходы по годам (тыс.руб.)</w:t>
            </w:r>
          </w:p>
        </w:tc>
      </w:tr>
      <w:tr w:rsidR="00D27E4D" w:rsidRPr="006A6C2D" w:rsidTr="00D27E4D">
        <w:trPr>
          <w:trHeight w:val="271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D27E4D" w:rsidRPr="006A6C2D" w:rsidTr="00D27E4D">
        <w:trPr>
          <w:trHeight w:val="361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54 751,3</w:t>
            </w: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14 168,4</w:t>
            </w: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8 740,6</w:t>
            </w: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10 198,9</w:t>
            </w: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10 440,5</w:t>
            </w: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11 202,9</w:t>
            </w:r>
          </w:p>
        </w:tc>
      </w:tr>
      <w:tr w:rsidR="00D27E4D" w:rsidRPr="006A6C2D" w:rsidTr="00D27E4D">
        <w:trPr>
          <w:trHeight w:val="192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280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5 812,1</w:t>
            </w: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4 176,9</w:t>
            </w: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455,8</w:t>
            </w: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371,2</w:t>
            </w: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392,8</w:t>
            </w: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415,4</w:t>
            </w:r>
          </w:p>
        </w:tc>
      </w:tr>
      <w:tr w:rsidR="00D27E4D" w:rsidRPr="006A6C2D" w:rsidTr="00D27E4D">
        <w:trPr>
          <w:trHeight w:val="374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48 939,2</w:t>
            </w: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9 991,5</w:t>
            </w: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8 284,8</w:t>
            </w: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9 827,7</w:t>
            </w: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10 047,70</w:t>
            </w: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10 787,50</w:t>
            </w:r>
          </w:p>
        </w:tc>
      </w:tr>
      <w:tr w:rsidR="00D27E4D" w:rsidRPr="006A6C2D" w:rsidTr="00D27E4D">
        <w:trPr>
          <w:trHeight w:val="450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843" w:type="dxa"/>
            <w:gridSpan w:val="4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gridSpan w:val="7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D27E4D" w:rsidRPr="006A6C2D" w:rsidRDefault="00D27E4D" w:rsidP="006A6C2D">
            <w:pPr>
              <w:ind w:firstLine="1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31"/>
        </w:trPr>
        <w:tc>
          <w:tcPr>
            <w:tcW w:w="2923" w:type="dxa"/>
            <w:vMerge w:val="restart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 том числе на реализацию национальных, региональных и ведомственных проектов</w:t>
            </w:r>
          </w:p>
        </w:tc>
        <w:tc>
          <w:tcPr>
            <w:tcW w:w="2994" w:type="dxa"/>
            <w:gridSpan w:val="2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Источники</w:t>
            </w:r>
          </w:p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9500" w:type="dxa"/>
            <w:gridSpan w:val="25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Расходы по годам (тыс.руб.)</w:t>
            </w:r>
          </w:p>
        </w:tc>
      </w:tr>
      <w:tr w:rsidR="00D27E4D" w:rsidRPr="006A6C2D" w:rsidTr="00D27E4D">
        <w:trPr>
          <w:trHeight w:val="12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D27E4D" w:rsidRPr="006A6C2D" w:rsidTr="00D27E4D">
        <w:trPr>
          <w:trHeight w:val="107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50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31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50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26"/>
        </w:trPr>
        <w:tc>
          <w:tcPr>
            <w:tcW w:w="2923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94" w:type="dxa"/>
            <w:gridSpan w:val="2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814" w:type="dxa"/>
            <w:gridSpan w:val="3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9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4" w:type="dxa"/>
            <w:gridSpan w:val="5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0" w:type="dxa"/>
            <w:gridSpan w:val="7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1" w:type="dxa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rPr>
          <w:rFonts w:ascii="PT Astra Serif" w:hAnsi="PT Astra Serif"/>
          <w:sz w:val="28"/>
          <w:szCs w:val="28"/>
        </w:rPr>
      </w:pPr>
    </w:p>
    <w:p w:rsidR="00147FCF" w:rsidRPr="006A6C2D" w:rsidRDefault="00147FCF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Таблица 1</w:t>
      </w: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 паспорту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Распределение финансовых ресурсов муниципальной программы 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>«Развитие культуры и спорта муниципального образования город Липки Киреевского района»</w:t>
      </w:r>
    </w:p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2289"/>
        <w:gridCol w:w="2276"/>
        <w:gridCol w:w="2211"/>
        <w:gridCol w:w="1239"/>
        <w:gridCol w:w="1236"/>
        <w:gridCol w:w="1064"/>
        <w:gridCol w:w="1196"/>
        <w:gridCol w:w="1336"/>
        <w:gridCol w:w="1336"/>
      </w:tblGrid>
      <w:tr w:rsidR="00D27E4D" w:rsidRPr="006A6C2D" w:rsidTr="006A6C2D">
        <w:trPr>
          <w:trHeight w:val="580"/>
        </w:trPr>
        <w:tc>
          <w:tcPr>
            <w:tcW w:w="653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164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Ответственный исполнитель/ соисполнитель муниципальной программы</w:t>
            </w:r>
          </w:p>
        </w:tc>
        <w:tc>
          <w:tcPr>
            <w:tcW w:w="2122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36" w:type="dxa"/>
            <w:gridSpan w:val="6"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Финансовые затраты на реализацию (тыс.руб.)</w:t>
            </w:r>
          </w:p>
        </w:tc>
      </w:tr>
      <w:tr w:rsidR="00D27E4D" w:rsidRPr="006A6C2D" w:rsidTr="006A6C2D">
        <w:trPr>
          <w:trHeight w:val="262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Всего 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</w:tr>
      <w:tr w:rsidR="00D27E4D" w:rsidRPr="006A6C2D" w:rsidTr="006A6C2D">
        <w:trPr>
          <w:trHeight w:val="505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D27E4D" w:rsidRPr="006A6C2D" w:rsidTr="006A6C2D">
        <w:trPr>
          <w:trHeight w:val="449"/>
        </w:trPr>
        <w:tc>
          <w:tcPr>
            <w:tcW w:w="653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164" w:type="dxa"/>
            <w:vMerge w:val="restart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Комплекс процессных мероприятий «Развитие  физической культуры и массового спорта в муниципальном образовании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город Липки»</w:t>
            </w:r>
          </w:p>
        </w:tc>
        <w:tc>
          <w:tcPr>
            <w:tcW w:w="2503" w:type="dxa"/>
            <w:vMerge w:val="restart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муниципального образования город Липки Киреевского района  /Муниципальное казенное учреждение «Липковский </w:t>
            </w: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плавательный бассейн»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31 477,6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8 301,8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4 540,1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6 245 ,4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6 002,0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6 388,3</w:t>
            </w:r>
          </w:p>
        </w:tc>
      </w:tr>
      <w:tr w:rsidR="00D27E4D" w:rsidRPr="006A6C2D" w:rsidTr="006A6C2D">
        <w:trPr>
          <w:trHeight w:val="449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561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3 846,3,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3 846,3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468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27 631,3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4 455,5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4 540,1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6 245,4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6 002,0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6 388,3</w:t>
            </w:r>
          </w:p>
        </w:tc>
      </w:tr>
      <w:tr w:rsidR="00D27E4D" w:rsidRPr="006A6C2D" w:rsidTr="006A6C2D">
        <w:trPr>
          <w:trHeight w:val="890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244"/>
        </w:trPr>
        <w:tc>
          <w:tcPr>
            <w:tcW w:w="653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4" w:type="dxa"/>
            <w:vMerge w:val="restart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Комплекс процессных мероприятий «Содействие развитию культуры в муниципальном образовании город Липки»</w:t>
            </w:r>
          </w:p>
        </w:tc>
        <w:tc>
          <w:tcPr>
            <w:tcW w:w="2503" w:type="dxa"/>
            <w:vMerge w:val="restart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 /Муниципальное казенное учреждение культуры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«Липковский  досуговый центр»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18 375,9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5 002,0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3 532,7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3 230,1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3 252,3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3 358,8</w:t>
            </w:r>
          </w:p>
        </w:tc>
      </w:tr>
      <w:tr w:rsidR="00D27E4D" w:rsidRPr="006A6C2D" w:rsidTr="006A6C2D">
        <w:trPr>
          <w:trHeight w:val="598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598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1 352,8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232,1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303,6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256,6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272,1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288,4</w:t>
            </w:r>
          </w:p>
        </w:tc>
      </w:tr>
      <w:tr w:rsidR="00D27E4D" w:rsidRPr="006A6C2D" w:rsidTr="006A6C2D">
        <w:trPr>
          <w:trHeight w:val="224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17 023,1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4 769,9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3 229,1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2 973,5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2 980,2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3070,4</w:t>
            </w:r>
          </w:p>
        </w:tc>
      </w:tr>
      <w:tr w:rsidR="00D27E4D" w:rsidRPr="006A6C2D" w:rsidTr="006A6C2D">
        <w:trPr>
          <w:trHeight w:val="915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546"/>
        </w:trPr>
        <w:tc>
          <w:tcPr>
            <w:tcW w:w="653" w:type="dxa"/>
            <w:vMerge w:val="restart"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164" w:type="dxa"/>
            <w:vMerge w:val="restart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Комплекс процессных мероприятий  «Сохранение и развитие библиотечного дела в муниципальном образовании город Липки»</w:t>
            </w:r>
          </w:p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муниципального образования город Липки Киреевского района   /Муниципальное казенное учреждение культуры «Липковская городская библиотека»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4 897,8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    864,6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667,8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723,4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1 186,2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1 455,8</w:t>
            </w:r>
          </w:p>
        </w:tc>
      </w:tr>
      <w:tr w:rsidR="00D27E4D" w:rsidRPr="006A6C2D" w:rsidTr="006A6C2D">
        <w:trPr>
          <w:trHeight w:val="785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576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613,0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       98,5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152,2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120,7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127,0</w:t>
            </w:r>
          </w:p>
        </w:tc>
      </w:tr>
      <w:tr w:rsidR="00D27E4D" w:rsidRPr="006A6C2D" w:rsidTr="006A6C2D">
        <w:trPr>
          <w:trHeight w:val="566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4 284,8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      766,1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515,6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608,8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1 065,5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1 328,8</w:t>
            </w:r>
          </w:p>
        </w:tc>
      </w:tr>
      <w:tr w:rsidR="00D27E4D" w:rsidRPr="006A6C2D" w:rsidTr="006A6C2D">
        <w:trPr>
          <w:trHeight w:val="878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304"/>
        </w:trPr>
        <w:tc>
          <w:tcPr>
            <w:tcW w:w="653" w:type="dxa"/>
            <w:vMerge w:val="restart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 по муниципальной программе</w:t>
            </w: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54 751,3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14 168,4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8 740,6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10 198,9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10 440,5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11 202,9</w:t>
            </w:r>
          </w:p>
        </w:tc>
      </w:tr>
      <w:tr w:rsidR="00D27E4D" w:rsidRPr="006A6C2D" w:rsidTr="006A6C2D">
        <w:trPr>
          <w:trHeight w:val="505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598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5 812,1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4 176,9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455,8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371,2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392,8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415,4</w:t>
            </w:r>
          </w:p>
        </w:tc>
      </w:tr>
      <w:tr w:rsidR="00D27E4D" w:rsidRPr="006A6C2D" w:rsidTr="006A6C2D">
        <w:trPr>
          <w:trHeight w:val="511"/>
        </w:trPr>
        <w:tc>
          <w:tcPr>
            <w:tcW w:w="65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48 939,2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9 991,5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8 284,8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9 827,7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10 047,70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10 787,50</w:t>
            </w:r>
          </w:p>
        </w:tc>
      </w:tr>
      <w:tr w:rsidR="00D27E4D" w:rsidRPr="006A6C2D" w:rsidTr="006A6C2D">
        <w:trPr>
          <w:trHeight w:val="506"/>
        </w:trPr>
        <w:tc>
          <w:tcPr>
            <w:tcW w:w="653" w:type="dxa"/>
            <w:vMerge/>
          </w:tcPr>
          <w:p w:rsidR="00D27E4D" w:rsidRPr="006A6C2D" w:rsidRDefault="00D27E4D" w:rsidP="006A6C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D27E4D" w:rsidRPr="006A6C2D" w:rsidRDefault="00D27E4D" w:rsidP="006A6C2D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27E4D" w:rsidRPr="006A6C2D" w:rsidRDefault="00D27E4D" w:rsidP="006A6C2D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27E4D" w:rsidRPr="006A6C2D" w:rsidRDefault="00D27E4D" w:rsidP="00D27E4D">
      <w:pPr>
        <w:ind w:firstLine="0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</w:p>
    <w:p w:rsidR="00D27E4D" w:rsidRDefault="00D27E4D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147FCF" w:rsidRPr="006A6C2D" w:rsidRDefault="00147FCF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Таблица 2</w:t>
      </w: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 паспорту</w:t>
      </w: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Мероприятия, реализуемые на принципах проектного управления,</w:t>
      </w: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направленные, в том числе на достижение национальных целей развития Российской Федерации</w:t>
      </w:r>
    </w:p>
    <w:p w:rsidR="00D27E4D" w:rsidRPr="006A6C2D" w:rsidRDefault="00D27E4D" w:rsidP="00D27E4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3"/>
        <w:gridCol w:w="3453"/>
        <w:gridCol w:w="2786"/>
        <w:gridCol w:w="2125"/>
        <w:gridCol w:w="1990"/>
        <w:gridCol w:w="1334"/>
        <w:gridCol w:w="755"/>
        <w:gridCol w:w="838"/>
        <w:gridCol w:w="746"/>
      </w:tblGrid>
      <w:tr w:rsidR="00D27E4D" w:rsidRPr="006A6C2D" w:rsidTr="006A6C2D">
        <w:trPr>
          <w:trHeight w:val="20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tabs>
                <w:tab w:val="left" w:pos="181"/>
              </w:tabs>
              <w:ind w:left="-113" w:right="-113" w:firstLine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left="-227" w:right="-113" w:firstLine="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D27E4D" w:rsidRPr="006A6C2D" w:rsidRDefault="00D27E4D" w:rsidP="006A6C2D">
            <w:pPr>
              <w:ind w:left="-227" w:right="-113" w:firstLine="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Наименование проекта </w:t>
            </w:r>
          </w:p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или мероприятия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</w:p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2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</w:t>
            </w:r>
          </w:p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</w:tr>
      <w:tr w:rsidR="00D27E4D" w:rsidRPr="006A6C2D" w:rsidTr="006A6C2D">
        <w:trPr>
          <w:trHeight w:val="20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</w:tr>
      <w:tr w:rsidR="00D27E4D" w:rsidRPr="006A6C2D" w:rsidTr="006A6C2D">
        <w:trPr>
          <w:trHeight w:val="20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204" w:hanging="9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D27E4D" w:rsidRPr="006A6C2D" w:rsidTr="006A6C2D">
        <w:trPr>
          <w:trHeight w:val="2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 w:firstLine="19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right="-113" w:firstLine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D27E4D" w:rsidRPr="006A6C2D" w:rsidTr="006A6C2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17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Муниципальные проекты, обеспечивающие достижение результатов финансовых проектов, входящих в состав национальных проектов, отсутствуют</w:t>
            </w:r>
          </w:p>
        </w:tc>
      </w:tr>
      <w:tr w:rsidR="00D27E4D" w:rsidRPr="006A6C2D" w:rsidTr="006A6C2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Муниципальные проекты, входящие в состав национальных проектов, отсутствуют</w:t>
            </w:r>
          </w:p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Муниципальные проекты, не входящие в состав национальных проектов </w:t>
            </w:r>
          </w:p>
        </w:tc>
      </w:tr>
      <w:tr w:rsidR="00D27E4D" w:rsidRPr="006A6C2D" w:rsidTr="006A6C2D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left="-113" w:right="-113" w:firstLine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1.</w:t>
            </w: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226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Муниципальный проект развития физической культуры и массового спорта</w:t>
            </w: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113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7E4D" w:rsidRPr="006A6C2D" w:rsidTr="006A6C2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Муниципальные и ведомственные проекты, не основанные на национальных и региональных проектах, отсутствуют</w:t>
            </w:r>
          </w:p>
          <w:p w:rsidR="00D27E4D" w:rsidRPr="006A6C2D" w:rsidRDefault="00D27E4D" w:rsidP="006A6C2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27E4D" w:rsidRPr="006A6C2D" w:rsidRDefault="00D27E4D" w:rsidP="00D27E4D">
      <w:pPr>
        <w:ind w:left="9214"/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lastRenderedPageBreak/>
        <w:t>Таблица 3</w:t>
      </w: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  <w:r w:rsidRPr="006A6C2D">
        <w:rPr>
          <w:rFonts w:ascii="PT Astra Serif" w:hAnsi="PT Astra Serif"/>
          <w:sz w:val="28"/>
          <w:szCs w:val="28"/>
        </w:rPr>
        <w:t>к паспорту</w:t>
      </w: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A6C2D">
        <w:rPr>
          <w:rFonts w:ascii="PT Astra Serif" w:hAnsi="PT Astra Serif" w:cs="Times New Roman"/>
          <w:sz w:val="28"/>
          <w:szCs w:val="28"/>
        </w:rPr>
        <w:t xml:space="preserve">План реализации муниципальной программы </w:t>
      </w:r>
    </w:p>
    <w:p w:rsidR="00D27E4D" w:rsidRPr="006A6C2D" w:rsidRDefault="00D27E4D" w:rsidP="00D27E4D">
      <w:pPr>
        <w:pStyle w:val="1"/>
        <w:spacing w:before="0" w:after="0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6A6C2D">
        <w:rPr>
          <w:rFonts w:ascii="PT Astra Serif" w:hAnsi="PT Astra Serif"/>
          <w:b w:val="0"/>
          <w:bCs w:val="0"/>
          <w:kern w:val="0"/>
          <w:sz w:val="28"/>
          <w:szCs w:val="28"/>
        </w:rPr>
        <w:t>«Развитие культуры и спорта муниципального образования город Липки Киреевского района»</w:t>
      </w:r>
    </w:p>
    <w:tbl>
      <w:tblPr>
        <w:tblpPr w:leftFromText="180" w:rightFromText="180" w:vertAnchor="text" w:horzAnchor="margin" w:tblpY="43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559"/>
        <w:gridCol w:w="1559"/>
        <w:gridCol w:w="2835"/>
        <w:gridCol w:w="2127"/>
      </w:tblGrid>
      <w:tr w:rsidR="00D27E4D" w:rsidRPr="006A6C2D" w:rsidTr="00D27E4D">
        <w:tc>
          <w:tcPr>
            <w:tcW w:w="3936" w:type="dxa"/>
            <w:vMerge w:val="restart"/>
          </w:tcPr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Наименование этапа,</w:t>
            </w:r>
          </w:p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контрольные точки</w:t>
            </w:r>
          </w:p>
        </w:tc>
        <w:tc>
          <w:tcPr>
            <w:tcW w:w="3118" w:type="dxa"/>
            <w:gridSpan w:val="2"/>
          </w:tcPr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2127" w:type="dxa"/>
            <w:vMerge w:val="restart"/>
          </w:tcPr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Источники финансирования</w:t>
            </w:r>
          </w:p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(МБ/РБ/ФБ/ ВБ)</w:t>
            </w:r>
          </w:p>
          <w:p w:rsidR="00D27E4D" w:rsidRPr="006A6C2D" w:rsidRDefault="00D27E4D" w:rsidP="006A6C2D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566"/>
        </w:trPr>
        <w:tc>
          <w:tcPr>
            <w:tcW w:w="3936" w:type="dxa"/>
            <w:vMerge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2835" w:type="dxa"/>
            <w:vMerge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281"/>
        </w:trPr>
        <w:tc>
          <w:tcPr>
            <w:tcW w:w="15276" w:type="dxa"/>
            <w:gridSpan w:val="6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D27E4D" w:rsidRPr="006A6C2D" w:rsidTr="00D27E4D">
        <w:trPr>
          <w:trHeight w:val="256"/>
        </w:trPr>
        <w:tc>
          <w:tcPr>
            <w:tcW w:w="15276" w:type="dxa"/>
            <w:gridSpan w:val="6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КОМПЛЕКС ПРОЦЕССНЫХ МЕРОПРИЯТИЙ   «РАЗВИТИЕ ФИЗИЧЕСКОЙ КУЛЬТУРЫ И МАССОВОГО СПОРТА В МУНИЦИПАЛЬНОМ ОБРАЗОВАНИИ ГОРОД ЛИПКИ КИРЕЕВСКОГО РАЙОНА» </w:t>
            </w:r>
          </w:p>
        </w:tc>
      </w:tr>
      <w:tr w:rsidR="00D27E4D" w:rsidRPr="006A6C2D" w:rsidTr="00D27E4D">
        <w:trPr>
          <w:trHeight w:val="2259"/>
        </w:trPr>
        <w:tc>
          <w:tcPr>
            <w:tcW w:w="3936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Расходы, связанные с физкультурно-оздоровительной работой и спортивными мероприятиями</w:t>
            </w:r>
          </w:p>
        </w:tc>
        <w:tc>
          <w:tcPr>
            <w:tcW w:w="3260" w:type="dxa"/>
          </w:tcPr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01.01.2026</w:t>
            </w: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31.12.2026</w:t>
            </w:r>
          </w:p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/Муниципальное казенное учреждение «Липковский плавательный бассейн»</w:t>
            </w:r>
          </w:p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262"/>
        </w:trPr>
        <w:tc>
          <w:tcPr>
            <w:tcW w:w="15276" w:type="dxa"/>
            <w:gridSpan w:val="6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КУЛЬТУРА И КИНЕМАТОГРАФИЯ</w:t>
            </w:r>
          </w:p>
        </w:tc>
      </w:tr>
      <w:tr w:rsidR="00D27E4D" w:rsidRPr="006A6C2D" w:rsidTr="00D27E4D">
        <w:trPr>
          <w:trHeight w:val="299"/>
        </w:trPr>
        <w:tc>
          <w:tcPr>
            <w:tcW w:w="15276" w:type="dxa"/>
            <w:gridSpan w:val="6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 xml:space="preserve">КОМПЛЕКС ПРОЦЕССНЫХ МЕРОПРИЯТИЙ «СОДЕЙСТВИЕ РАЗВИТИЮ КУЛЬТУРЫ В МУНИЦИПАЛЬНОМ ОБРАЗОВАНИИ ГОРОД ЛИПКИ КИРЕЕВСКОГО РАЙОНА» </w:t>
            </w:r>
          </w:p>
        </w:tc>
      </w:tr>
      <w:tr w:rsidR="00D27E4D" w:rsidRPr="006A6C2D" w:rsidTr="00D27E4D">
        <w:trPr>
          <w:trHeight w:val="93"/>
        </w:trPr>
        <w:tc>
          <w:tcPr>
            <w:tcW w:w="3936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lastRenderedPageBreak/>
              <w:t>Расходы, связанные с мероприятиями по капитальному ремонту объектов культуры</w:t>
            </w:r>
          </w:p>
        </w:tc>
        <w:tc>
          <w:tcPr>
            <w:tcW w:w="3260" w:type="dxa"/>
          </w:tcPr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01.01.2026</w:t>
            </w: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31.12.2026</w:t>
            </w:r>
          </w:p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«Липковский  досуговый центр»</w:t>
            </w:r>
          </w:p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E4D" w:rsidRPr="006A6C2D" w:rsidTr="00D27E4D">
        <w:trPr>
          <w:trHeight w:val="168"/>
        </w:trPr>
        <w:tc>
          <w:tcPr>
            <w:tcW w:w="15276" w:type="dxa"/>
            <w:gridSpan w:val="6"/>
          </w:tcPr>
          <w:p w:rsidR="00D27E4D" w:rsidRPr="006A6C2D" w:rsidRDefault="00D27E4D" w:rsidP="006A6C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 xml:space="preserve">КОМПЛЕКС ПРОЦЕССНЫХ МЕРОПРИЯТИЙ  «СОХРАНЕНИЕ И РАЗВИТИЕ БИБЛИОТЕЧНОГО ДЕЛА В МУНИЦИПАЛЬНОМ ОБРАЗОВАНИИ ГОРОД ЛИПКИ КИРЕЕВСКОГО РАЙОНА »  </w:t>
            </w:r>
          </w:p>
        </w:tc>
      </w:tr>
      <w:tr w:rsidR="00D27E4D" w:rsidRPr="006A6C2D" w:rsidTr="00D27E4D">
        <w:trPr>
          <w:trHeight w:val="131"/>
        </w:trPr>
        <w:tc>
          <w:tcPr>
            <w:tcW w:w="3936" w:type="dxa"/>
          </w:tcPr>
          <w:p w:rsidR="00D27E4D" w:rsidRPr="006A6C2D" w:rsidRDefault="00D27E4D" w:rsidP="006A6C2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</w:t>
            </w:r>
          </w:p>
        </w:tc>
        <w:tc>
          <w:tcPr>
            <w:tcW w:w="3260" w:type="dxa"/>
          </w:tcPr>
          <w:p w:rsidR="00D27E4D" w:rsidRPr="006A6C2D" w:rsidRDefault="00D27E4D" w:rsidP="006A6C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01.01.2026</w:t>
            </w:r>
          </w:p>
        </w:tc>
        <w:tc>
          <w:tcPr>
            <w:tcW w:w="1559" w:type="dxa"/>
          </w:tcPr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31.12.2024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31.12.2025</w:t>
            </w:r>
          </w:p>
          <w:p w:rsidR="00D27E4D" w:rsidRPr="006A6C2D" w:rsidRDefault="00D27E4D" w:rsidP="006A6C2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A6C2D">
              <w:rPr>
                <w:rFonts w:ascii="PT Astra Serif" w:hAnsi="PT Astra Serif" w:cs="Times New Roman"/>
                <w:sz w:val="28"/>
                <w:szCs w:val="28"/>
              </w:rPr>
              <w:t>31.12.2026</w:t>
            </w:r>
          </w:p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E4D" w:rsidRPr="006A6C2D" w:rsidRDefault="00D27E4D" w:rsidP="006A6C2D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6C2D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 /Муниципальное казенное учреждение культуры «Липковская городская библиотека»</w:t>
            </w:r>
          </w:p>
        </w:tc>
        <w:tc>
          <w:tcPr>
            <w:tcW w:w="2127" w:type="dxa"/>
          </w:tcPr>
          <w:p w:rsidR="00D27E4D" w:rsidRPr="006A6C2D" w:rsidRDefault="00D27E4D" w:rsidP="006A6C2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27E4D" w:rsidRPr="006A6C2D" w:rsidRDefault="00D27E4D" w:rsidP="00D27E4D">
      <w:pPr>
        <w:jc w:val="right"/>
        <w:rPr>
          <w:rFonts w:ascii="PT Astra Serif" w:hAnsi="PT Astra Serif"/>
          <w:sz w:val="28"/>
          <w:szCs w:val="28"/>
        </w:rPr>
      </w:pPr>
    </w:p>
    <w:p w:rsidR="00D27E4D" w:rsidRPr="006A6C2D" w:rsidRDefault="00D27E4D" w:rsidP="00D27E4D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0A6732" w:rsidRPr="006A6C2D" w:rsidRDefault="000A6732" w:rsidP="00D27E4D">
      <w:pPr>
        <w:ind w:firstLine="0"/>
        <w:rPr>
          <w:rFonts w:ascii="PT Astra Serif" w:hAnsi="PT Astra Serif"/>
          <w:sz w:val="28"/>
          <w:szCs w:val="28"/>
        </w:rPr>
      </w:pPr>
    </w:p>
    <w:sectPr w:rsidR="000A6732" w:rsidRPr="006A6C2D" w:rsidSect="000A6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33" w:rsidRDefault="003A5733" w:rsidP="006A6C2D">
      <w:r>
        <w:separator/>
      </w:r>
    </w:p>
  </w:endnote>
  <w:endnote w:type="continuationSeparator" w:id="0">
    <w:p w:rsidR="003A5733" w:rsidRDefault="003A5733" w:rsidP="006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33" w:rsidRDefault="003A5733" w:rsidP="006A6C2D">
      <w:r>
        <w:separator/>
      </w:r>
    </w:p>
  </w:footnote>
  <w:footnote w:type="continuationSeparator" w:id="0">
    <w:p w:rsidR="003A5733" w:rsidRDefault="003A5733" w:rsidP="006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17405"/>
      <w:docPartObj>
        <w:docPartGallery w:val="Page Numbers (Top of Page)"/>
        <w:docPartUnique/>
      </w:docPartObj>
    </w:sdtPr>
    <w:sdtEndPr/>
    <w:sdtContent>
      <w:p w:rsidR="00F27680" w:rsidRDefault="00F276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F9">
          <w:rPr>
            <w:noProof/>
          </w:rPr>
          <w:t>2</w:t>
        </w:r>
        <w:r>
          <w:fldChar w:fldCharType="end"/>
        </w:r>
      </w:p>
    </w:sdtContent>
  </w:sdt>
  <w:p w:rsidR="006A6C2D" w:rsidRDefault="006A6C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80" w:rsidRDefault="00F27680">
    <w:pPr>
      <w:pStyle w:val="aa"/>
      <w:jc w:val="center"/>
    </w:pPr>
  </w:p>
  <w:p w:rsidR="006A6C2D" w:rsidRDefault="006A6C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24BD"/>
    <w:multiLevelType w:val="hybridMultilevel"/>
    <w:tmpl w:val="7EAAD2F0"/>
    <w:lvl w:ilvl="0" w:tplc="DD2A22F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AD"/>
    <w:rsid w:val="000A6732"/>
    <w:rsid w:val="000D1CD1"/>
    <w:rsid w:val="00147FCF"/>
    <w:rsid w:val="003A5733"/>
    <w:rsid w:val="003D5CAD"/>
    <w:rsid w:val="00484206"/>
    <w:rsid w:val="006A6C2D"/>
    <w:rsid w:val="007E7654"/>
    <w:rsid w:val="00D27E4D"/>
    <w:rsid w:val="00E80BF9"/>
    <w:rsid w:val="00E95560"/>
    <w:rsid w:val="00EA6F2C"/>
    <w:rsid w:val="00F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EEE"/>
  <w15:docId w15:val="{F841DF5F-3935-4D22-AE0B-94C94C6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732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A673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A6732"/>
  </w:style>
  <w:style w:type="paragraph" w:styleId="a5">
    <w:name w:val="No Spacing"/>
    <w:link w:val="a4"/>
    <w:uiPriority w:val="1"/>
    <w:qFormat/>
    <w:rsid w:val="000A67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673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7">
    <w:name w:val="Table Grid"/>
    <w:basedOn w:val="a1"/>
    <w:uiPriority w:val="59"/>
    <w:rsid w:val="000A67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A673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84206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uiPriority w:val="99"/>
    <w:rsid w:val="0048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6C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C2D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6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C2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7F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7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70787634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ls.muzkul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6071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7590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2024-01-29T08:15:00Z</cp:lastPrinted>
  <dcterms:created xsi:type="dcterms:W3CDTF">2023-05-11T06:49:00Z</dcterms:created>
  <dcterms:modified xsi:type="dcterms:W3CDTF">2024-02-02T08:37:00Z</dcterms:modified>
</cp:coreProperties>
</file>