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402BE3">
        <w:tc>
          <w:tcPr>
            <w:tcW w:w="9288" w:type="dxa"/>
          </w:tcPr>
          <w:p w:rsidR="00DF146A" w:rsidRPr="00402BE3" w:rsidRDefault="00244DC9" w:rsidP="00244DC9">
            <w:pPr>
              <w:ind w:firstLine="709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402BE3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402BE3">
        <w:tc>
          <w:tcPr>
            <w:tcW w:w="9288" w:type="dxa"/>
          </w:tcPr>
          <w:p w:rsidR="00244DC9" w:rsidRPr="00402BE3" w:rsidRDefault="00DF146A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3B59CA" w:rsidRPr="00402BE3">
              <w:rPr>
                <w:rFonts w:ascii="PT Astra Serif" w:hAnsi="PT Astra Serif"/>
                <w:sz w:val="28"/>
                <w:szCs w:val="28"/>
              </w:rPr>
              <w:t>ГО</w:t>
            </w:r>
            <w:r w:rsidRPr="00402BE3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3B59CA" w:rsidRPr="00402BE3">
              <w:rPr>
                <w:rFonts w:ascii="PT Astra Serif" w:hAnsi="PT Astra Serif"/>
                <w:sz w:val="28"/>
                <w:szCs w:val="28"/>
              </w:rPr>
              <w:t>Я</w:t>
            </w:r>
            <w:r w:rsidRPr="00402BE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F146A" w:rsidRPr="00402BE3" w:rsidRDefault="00DF146A" w:rsidP="00244DC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 w:rsidR="003B59CA" w:rsidRPr="00402BE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02BE3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402BE3">
        <w:tc>
          <w:tcPr>
            <w:tcW w:w="9288" w:type="dxa"/>
          </w:tcPr>
          <w:p w:rsidR="006B6301" w:rsidRPr="00402BE3" w:rsidRDefault="006B6301" w:rsidP="00232D91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402BE3">
        <w:tc>
          <w:tcPr>
            <w:tcW w:w="9288" w:type="dxa"/>
          </w:tcPr>
          <w:p w:rsidR="00DF146A" w:rsidRPr="00402BE3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02BE3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F146A" w:rsidRPr="00402BE3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DF146A" w:rsidRPr="00402BE3" w:rsidRDefault="00DF146A" w:rsidP="009F4177">
      <w:pPr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0"/>
      </w:tblGrid>
      <w:tr w:rsidR="009F4177" w:rsidRPr="00402BE3" w:rsidTr="0075611C">
        <w:tc>
          <w:tcPr>
            <w:tcW w:w="5000" w:type="pct"/>
          </w:tcPr>
          <w:p w:rsidR="009F4177" w:rsidRPr="00402BE3" w:rsidRDefault="005064B4" w:rsidP="007561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299" distR="114299" simplePos="0" relativeHeight="251660288" behindDoc="0" locked="0" layoutInCell="0" allowOverlap="1">
                      <wp:simplePos x="0" y="0"/>
                      <wp:positionH relativeFrom="column">
                        <wp:posOffset>3063239</wp:posOffset>
                      </wp:positionH>
                      <wp:positionV relativeFrom="paragraph">
                        <wp:posOffset>822959</wp:posOffset>
                      </wp:positionV>
                      <wp:extent cx="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AD5831" id="Line 3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uTDAIAACI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" o:allowincell="f"/>
                  </w:pict>
                </mc:Fallback>
              </mc:AlternateContent>
            </w:r>
            <w:r>
              <w:rPr>
                <w:rFonts w:ascii="PT Astra Serif" w:hAnsi="PT Astra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>
                      <wp:simplePos x="0" y="0"/>
                      <wp:positionH relativeFrom="column">
                        <wp:posOffset>3063239</wp:posOffset>
                      </wp:positionH>
                      <wp:positionV relativeFrom="paragraph">
                        <wp:posOffset>822959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02AF6" id="Line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BA1f8w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</w:p>
        </w:tc>
      </w:tr>
    </w:tbl>
    <w:p w:rsidR="009F4177" w:rsidRPr="00402BE3" w:rsidRDefault="009B66B1" w:rsidP="009F417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 декабря 2022</w:t>
      </w:r>
      <w:r w:rsidR="002567DB" w:rsidRPr="00402BE3">
        <w:rPr>
          <w:rFonts w:ascii="PT Astra Serif" w:hAnsi="PT Astra Serif"/>
          <w:sz w:val="28"/>
          <w:szCs w:val="28"/>
        </w:rPr>
        <w:t xml:space="preserve"> года</w:t>
      </w:r>
      <w:r w:rsidR="009F4177" w:rsidRPr="00402BE3">
        <w:rPr>
          <w:rFonts w:ascii="PT Astra Serif" w:hAnsi="PT Astra Serif"/>
          <w:sz w:val="28"/>
          <w:szCs w:val="28"/>
        </w:rPr>
        <w:t xml:space="preserve">                                                      </w:t>
      </w:r>
      <w:r w:rsidR="008849BF" w:rsidRPr="00402BE3">
        <w:rPr>
          <w:rFonts w:ascii="PT Astra Serif" w:hAnsi="PT Astra Serif"/>
          <w:sz w:val="28"/>
          <w:szCs w:val="28"/>
        </w:rPr>
        <w:t xml:space="preserve">                      </w:t>
      </w:r>
      <w:r>
        <w:rPr>
          <w:rFonts w:ascii="PT Astra Serif" w:hAnsi="PT Astra Serif"/>
          <w:sz w:val="28"/>
          <w:szCs w:val="28"/>
        </w:rPr>
        <w:t>№157</w:t>
      </w:r>
    </w:p>
    <w:p w:rsidR="009F4177" w:rsidRPr="00402BE3" w:rsidRDefault="009F4177" w:rsidP="009F4177">
      <w:pPr>
        <w:jc w:val="center"/>
        <w:rPr>
          <w:rFonts w:ascii="PT Astra Serif" w:hAnsi="PT Astra Serif"/>
          <w:sz w:val="28"/>
          <w:szCs w:val="28"/>
        </w:rPr>
      </w:pPr>
    </w:p>
    <w:p w:rsidR="009F4177" w:rsidRPr="00402BE3" w:rsidRDefault="009F4177" w:rsidP="009F4177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CD3976" w:rsidRPr="00402BE3" w:rsidRDefault="00CD3976" w:rsidP="008849BF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402BE3">
        <w:rPr>
          <w:rFonts w:ascii="PT Astra Serif" w:hAnsi="PT Astra Serif" w:cs="PT Astra Serif"/>
          <w:b/>
          <w:sz w:val="28"/>
          <w:szCs w:val="28"/>
        </w:rPr>
        <w:t xml:space="preserve">Об утверждении перечня главных администраторов доходов бюджета муниципального образования город </w:t>
      </w:r>
      <w:r w:rsidR="003B59CA" w:rsidRPr="00402BE3">
        <w:rPr>
          <w:rFonts w:ascii="PT Astra Serif" w:hAnsi="PT Astra Serif" w:cs="PT Astra Serif"/>
          <w:b/>
          <w:sz w:val="28"/>
          <w:szCs w:val="28"/>
        </w:rPr>
        <w:t>Липки</w:t>
      </w:r>
      <w:r w:rsidRPr="00402BE3">
        <w:rPr>
          <w:rFonts w:ascii="PT Astra Serif" w:hAnsi="PT Astra Serif" w:cs="PT Astra Serif"/>
          <w:b/>
          <w:sz w:val="28"/>
          <w:szCs w:val="28"/>
        </w:rPr>
        <w:t xml:space="preserve"> Киреевского района, перечня главных администраторов источников финансирования дефицита бюджета муниципального образования город </w:t>
      </w:r>
      <w:r w:rsidR="003B59CA" w:rsidRPr="00402BE3">
        <w:rPr>
          <w:rFonts w:ascii="PT Astra Serif" w:hAnsi="PT Astra Serif" w:cs="PT Astra Serif"/>
          <w:b/>
          <w:sz w:val="28"/>
          <w:szCs w:val="28"/>
        </w:rPr>
        <w:t>Липки</w:t>
      </w:r>
      <w:r w:rsidRPr="00402BE3">
        <w:rPr>
          <w:rFonts w:ascii="PT Astra Serif" w:hAnsi="PT Astra Serif" w:cs="PT Astra Serif"/>
          <w:b/>
          <w:sz w:val="28"/>
          <w:szCs w:val="28"/>
        </w:rPr>
        <w:t xml:space="preserve"> Киреевского района</w:t>
      </w:r>
    </w:p>
    <w:p w:rsidR="00CD3976" w:rsidRPr="00402BE3" w:rsidRDefault="00CD3976" w:rsidP="008849B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D3976" w:rsidRPr="00402BE3" w:rsidRDefault="00CD3976" w:rsidP="008849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02BE3">
        <w:rPr>
          <w:rFonts w:ascii="PT Astra Serif" w:hAnsi="PT Astra Serif" w:cs="PT Astra Serif"/>
          <w:sz w:val="28"/>
          <w:szCs w:val="28"/>
        </w:rPr>
        <w:t xml:space="preserve">В соответствии с пунктами 3.2, 5 статьи 160.1 Бюджетного кодекса Российской Федерации, пунктом 4 статьи 160.2 Бюджетного кодекса Российской Федерации, постановлением Правительства Российской Федерации от 16 сентября 2021 </w:t>
      </w:r>
      <w:r w:rsidR="0032292C" w:rsidRPr="00402BE3">
        <w:rPr>
          <w:rFonts w:ascii="PT Astra Serif" w:hAnsi="PT Astra Serif" w:cs="PT Astra Serif"/>
          <w:sz w:val="28"/>
          <w:szCs w:val="28"/>
        </w:rPr>
        <w:t xml:space="preserve"> </w:t>
      </w:r>
      <w:r w:rsidRPr="00402BE3">
        <w:rPr>
          <w:rFonts w:ascii="PT Astra Serif" w:hAnsi="PT Astra Serif" w:cs="PT Astra Serif"/>
          <w:sz w:val="28"/>
          <w:szCs w:val="28"/>
        </w:rPr>
        <w:t>№ 1568 «</w:t>
      </w:r>
      <w:r w:rsidRPr="00402BE3">
        <w:rPr>
          <w:rFonts w:ascii="PT Astra Serif" w:hAnsi="PT Astra Serif"/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</w:t>
      </w:r>
      <w:r w:rsidRPr="00402BE3">
        <w:rPr>
          <w:rFonts w:ascii="PT Astra Serif" w:hAnsi="PT Astra Serif" w:cs="PT Astra Serif"/>
          <w:sz w:val="28"/>
          <w:szCs w:val="28"/>
        </w:rPr>
        <w:t>Правительства Российской Федерации от 16 сентября 2021 № 1569 «</w:t>
      </w:r>
      <w:r w:rsidRPr="00402BE3">
        <w:rPr>
          <w:rFonts w:ascii="PT Astra Serif" w:hAnsi="PT Astra Serif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</w:t>
      </w:r>
      <w:r w:rsidR="003B59CA" w:rsidRPr="00402BE3">
        <w:rPr>
          <w:rFonts w:ascii="PT Astra Serif" w:hAnsi="PT Astra Serif"/>
          <w:sz w:val="28"/>
          <w:szCs w:val="28"/>
        </w:rPr>
        <w:t>ом</w:t>
      </w:r>
      <w:r w:rsidRPr="00402BE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3B59CA" w:rsidRPr="00402BE3">
        <w:rPr>
          <w:rFonts w:ascii="PT Astra Serif" w:hAnsi="PT Astra Serif"/>
          <w:sz w:val="28"/>
          <w:szCs w:val="28"/>
        </w:rPr>
        <w:t xml:space="preserve">город Липки </w:t>
      </w:r>
      <w:r w:rsidRPr="00402BE3">
        <w:rPr>
          <w:rFonts w:ascii="PT Astra Serif" w:hAnsi="PT Astra Serif"/>
          <w:sz w:val="28"/>
          <w:szCs w:val="28"/>
        </w:rPr>
        <w:t>Киреевск</w:t>
      </w:r>
      <w:r w:rsidR="003B59CA" w:rsidRPr="00402BE3">
        <w:rPr>
          <w:rFonts w:ascii="PT Astra Serif" w:hAnsi="PT Astra Serif"/>
          <w:sz w:val="28"/>
          <w:szCs w:val="28"/>
        </w:rPr>
        <w:t>ого</w:t>
      </w:r>
      <w:r w:rsidRPr="00402BE3">
        <w:rPr>
          <w:rFonts w:ascii="PT Astra Serif" w:hAnsi="PT Astra Serif"/>
          <w:sz w:val="28"/>
          <w:szCs w:val="28"/>
        </w:rPr>
        <w:t xml:space="preserve"> район</w:t>
      </w:r>
      <w:r w:rsidR="003B59CA" w:rsidRPr="00402BE3">
        <w:rPr>
          <w:rFonts w:ascii="PT Astra Serif" w:hAnsi="PT Astra Serif"/>
          <w:sz w:val="28"/>
          <w:szCs w:val="28"/>
        </w:rPr>
        <w:t>а</w:t>
      </w:r>
      <w:r w:rsidRPr="00402BE3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</w:t>
      </w:r>
      <w:r w:rsidR="003B59CA" w:rsidRPr="00402BE3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8849BF" w:rsidRPr="00402BE3">
        <w:rPr>
          <w:rFonts w:ascii="PT Astra Serif" w:hAnsi="PT Astra Serif"/>
          <w:sz w:val="28"/>
          <w:szCs w:val="28"/>
        </w:rPr>
        <w:t xml:space="preserve"> </w:t>
      </w:r>
      <w:r w:rsidRPr="00402BE3">
        <w:rPr>
          <w:rFonts w:ascii="PT Astra Serif" w:hAnsi="PT Astra Serif"/>
          <w:sz w:val="28"/>
          <w:szCs w:val="28"/>
        </w:rPr>
        <w:t>ПОСТАНОВЛЯЕТ:</w:t>
      </w:r>
    </w:p>
    <w:p w:rsidR="00CD3976" w:rsidRPr="00402BE3" w:rsidRDefault="00CD3976" w:rsidP="008849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02BE3">
        <w:rPr>
          <w:rFonts w:ascii="PT Astra Serif" w:hAnsi="PT Astra Serif"/>
          <w:sz w:val="28"/>
          <w:szCs w:val="28"/>
        </w:rPr>
        <w:t xml:space="preserve">1. Утвердить перечень главных администраторов доходов бюджета муниципального образования город </w:t>
      </w:r>
      <w:r w:rsidR="003B59CA" w:rsidRPr="00402BE3">
        <w:rPr>
          <w:rFonts w:ascii="PT Astra Serif" w:hAnsi="PT Astra Serif"/>
          <w:sz w:val="28"/>
          <w:szCs w:val="28"/>
        </w:rPr>
        <w:t>Липки</w:t>
      </w:r>
      <w:r w:rsidRPr="00402BE3">
        <w:rPr>
          <w:rFonts w:ascii="PT Astra Serif" w:hAnsi="PT Astra Serif"/>
          <w:sz w:val="28"/>
          <w:szCs w:val="28"/>
        </w:rPr>
        <w:t xml:space="preserve"> Киреевского района (приложение 1).</w:t>
      </w:r>
    </w:p>
    <w:p w:rsidR="00CD3976" w:rsidRPr="00402BE3" w:rsidRDefault="00CD3976" w:rsidP="008849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02BE3">
        <w:rPr>
          <w:rFonts w:ascii="PT Astra Serif" w:hAnsi="PT Astra Serif"/>
          <w:sz w:val="28"/>
          <w:szCs w:val="28"/>
        </w:rPr>
        <w:lastRenderedPageBreak/>
        <w:t xml:space="preserve">2. Утвердить перечень главных администраторов источников финансирования дефицита бюджета муниципального образования город </w:t>
      </w:r>
      <w:r w:rsidR="003B59CA" w:rsidRPr="00402BE3">
        <w:rPr>
          <w:rFonts w:ascii="PT Astra Serif" w:hAnsi="PT Astra Serif"/>
          <w:sz w:val="28"/>
          <w:szCs w:val="28"/>
        </w:rPr>
        <w:t>Липки</w:t>
      </w:r>
      <w:r w:rsidRPr="00402BE3">
        <w:rPr>
          <w:rFonts w:ascii="PT Astra Serif" w:hAnsi="PT Astra Serif"/>
          <w:sz w:val="28"/>
          <w:szCs w:val="28"/>
        </w:rPr>
        <w:t xml:space="preserve"> Киреевского района (приложение 2).</w:t>
      </w:r>
    </w:p>
    <w:p w:rsidR="00CD3976" w:rsidRPr="00402BE3" w:rsidRDefault="00CD3976" w:rsidP="008849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02BE3">
        <w:rPr>
          <w:rFonts w:ascii="PT Astra Serif" w:hAnsi="PT Astra Serif"/>
          <w:sz w:val="28"/>
          <w:szCs w:val="28"/>
        </w:rPr>
        <w:t xml:space="preserve">3. Установить, что формирование и ведение перечня главных администраторов доходов бюджета муниципального образования город </w:t>
      </w:r>
      <w:r w:rsidR="003B59CA" w:rsidRPr="00402BE3">
        <w:rPr>
          <w:rFonts w:ascii="PT Astra Serif" w:hAnsi="PT Astra Serif"/>
          <w:sz w:val="28"/>
          <w:szCs w:val="28"/>
        </w:rPr>
        <w:t>Липки</w:t>
      </w:r>
      <w:r w:rsidRPr="00402BE3">
        <w:rPr>
          <w:rFonts w:ascii="PT Astra Serif" w:hAnsi="PT Astra Serif"/>
          <w:sz w:val="28"/>
          <w:szCs w:val="28"/>
        </w:rPr>
        <w:t xml:space="preserve"> Киреевского района, перечня главных администраторов источников финансирования дефицита бюджета муниципального образования город </w:t>
      </w:r>
      <w:r w:rsidR="003B59CA" w:rsidRPr="00402BE3">
        <w:rPr>
          <w:rFonts w:ascii="PT Astra Serif" w:hAnsi="PT Astra Serif"/>
          <w:sz w:val="28"/>
          <w:szCs w:val="28"/>
        </w:rPr>
        <w:t>Липки</w:t>
      </w:r>
      <w:r w:rsidRPr="00402BE3">
        <w:rPr>
          <w:rFonts w:ascii="PT Astra Serif" w:hAnsi="PT Astra Serif"/>
          <w:sz w:val="28"/>
          <w:szCs w:val="28"/>
        </w:rPr>
        <w:t xml:space="preserve"> Киреевского района (далее – Перечни) осуществляется администрацией муниципального образования </w:t>
      </w:r>
      <w:r w:rsidR="003B59CA" w:rsidRPr="00402BE3">
        <w:rPr>
          <w:rFonts w:ascii="PT Astra Serif" w:hAnsi="PT Astra Serif"/>
          <w:sz w:val="28"/>
          <w:szCs w:val="28"/>
        </w:rPr>
        <w:t xml:space="preserve">город Липки </w:t>
      </w:r>
      <w:r w:rsidRPr="00402BE3">
        <w:rPr>
          <w:rFonts w:ascii="PT Astra Serif" w:hAnsi="PT Astra Serif"/>
          <w:sz w:val="28"/>
          <w:szCs w:val="28"/>
        </w:rPr>
        <w:t>Киреевск</w:t>
      </w:r>
      <w:r w:rsidR="003B59CA" w:rsidRPr="00402BE3">
        <w:rPr>
          <w:rFonts w:ascii="PT Astra Serif" w:hAnsi="PT Astra Serif"/>
          <w:sz w:val="28"/>
          <w:szCs w:val="28"/>
        </w:rPr>
        <w:t>ого</w:t>
      </w:r>
      <w:r w:rsidRPr="00402BE3">
        <w:rPr>
          <w:rFonts w:ascii="PT Astra Serif" w:hAnsi="PT Astra Serif"/>
          <w:sz w:val="28"/>
          <w:szCs w:val="28"/>
        </w:rPr>
        <w:t xml:space="preserve"> район</w:t>
      </w:r>
      <w:r w:rsidR="003B59CA" w:rsidRPr="00402BE3">
        <w:rPr>
          <w:rFonts w:ascii="PT Astra Serif" w:hAnsi="PT Astra Serif"/>
          <w:sz w:val="28"/>
          <w:szCs w:val="28"/>
        </w:rPr>
        <w:t>а</w:t>
      </w:r>
      <w:r w:rsidRPr="00402BE3">
        <w:rPr>
          <w:rFonts w:ascii="PT Astra Serif" w:hAnsi="PT Astra Serif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Федерации.</w:t>
      </w:r>
    </w:p>
    <w:p w:rsidR="00CD3976" w:rsidRPr="00402BE3" w:rsidRDefault="00CD3976" w:rsidP="008849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02BE3">
        <w:rPr>
          <w:rFonts w:ascii="PT Astra Serif" w:hAnsi="PT Astra Serif"/>
          <w:sz w:val="28"/>
          <w:szCs w:val="28"/>
        </w:rPr>
        <w:t xml:space="preserve">4. Установить, что в случаях изменения состава и (или) функций главных администраторов доходов бюджета муниципального образования город </w:t>
      </w:r>
      <w:r w:rsidR="003B59CA" w:rsidRPr="00402BE3">
        <w:rPr>
          <w:rFonts w:ascii="PT Astra Serif" w:hAnsi="PT Astra Serif"/>
          <w:sz w:val="28"/>
          <w:szCs w:val="28"/>
        </w:rPr>
        <w:t>Липки</w:t>
      </w:r>
      <w:r w:rsidRPr="00402BE3">
        <w:rPr>
          <w:rFonts w:ascii="PT Astra Serif" w:hAnsi="PT Astra Serif"/>
          <w:sz w:val="28"/>
          <w:szCs w:val="28"/>
        </w:rPr>
        <w:t xml:space="preserve"> Киреевского района и главных администраторов источников финансирования дефицита бюджета муниципального образования город </w:t>
      </w:r>
      <w:r w:rsidR="003B59CA" w:rsidRPr="00402BE3">
        <w:rPr>
          <w:rFonts w:ascii="PT Astra Serif" w:hAnsi="PT Astra Serif"/>
          <w:sz w:val="28"/>
          <w:szCs w:val="28"/>
        </w:rPr>
        <w:t>Липки</w:t>
      </w:r>
      <w:r w:rsidRPr="00402BE3">
        <w:rPr>
          <w:rFonts w:ascii="PT Astra Serif" w:hAnsi="PT Astra Serif"/>
          <w:sz w:val="28"/>
          <w:szCs w:val="28"/>
        </w:rPr>
        <w:t xml:space="preserve"> Киреевского района, а также изменения принципов назначения и присвоения структуры кодов бюджетной классификации Российской Федерации, дополнения перечней кодов бюджетной классификации  Российской Федерации изменения в Перечни вносятся на основании постановления администрации муниципального образования </w:t>
      </w:r>
      <w:r w:rsidR="003B59CA" w:rsidRPr="00402BE3">
        <w:rPr>
          <w:rFonts w:ascii="PT Astra Serif" w:hAnsi="PT Astra Serif"/>
          <w:sz w:val="28"/>
          <w:szCs w:val="28"/>
        </w:rPr>
        <w:t xml:space="preserve">город Липки </w:t>
      </w:r>
      <w:r w:rsidRPr="00402BE3">
        <w:rPr>
          <w:rFonts w:ascii="PT Astra Serif" w:hAnsi="PT Astra Serif"/>
          <w:sz w:val="28"/>
          <w:szCs w:val="28"/>
        </w:rPr>
        <w:t>Киреевск</w:t>
      </w:r>
      <w:r w:rsidR="003B59CA" w:rsidRPr="00402BE3">
        <w:rPr>
          <w:rFonts w:ascii="PT Astra Serif" w:hAnsi="PT Astra Serif"/>
          <w:sz w:val="28"/>
          <w:szCs w:val="28"/>
        </w:rPr>
        <w:t>ого</w:t>
      </w:r>
      <w:r w:rsidRPr="00402BE3">
        <w:rPr>
          <w:rFonts w:ascii="PT Astra Serif" w:hAnsi="PT Astra Serif"/>
          <w:sz w:val="28"/>
          <w:szCs w:val="28"/>
        </w:rPr>
        <w:t xml:space="preserve"> район</w:t>
      </w:r>
      <w:r w:rsidR="003B59CA" w:rsidRPr="00402BE3">
        <w:rPr>
          <w:rFonts w:ascii="PT Astra Serif" w:hAnsi="PT Astra Serif"/>
          <w:sz w:val="28"/>
          <w:szCs w:val="28"/>
        </w:rPr>
        <w:t>а</w:t>
      </w:r>
      <w:r w:rsidRPr="00402BE3">
        <w:rPr>
          <w:rFonts w:ascii="PT Astra Serif" w:hAnsi="PT Astra Serif"/>
          <w:sz w:val="28"/>
          <w:szCs w:val="28"/>
        </w:rPr>
        <w:t>.</w:t>
      </w:r>
    </w:p>
    <w:p w:rsidR="00CD3976" w:rsidRPr="00402BE3" w:rsidRDefault="00CD3976" w:rsidP="008849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02BE3">
        <w:rPr>
          <w:rFonts w:ascii="PT Astra Serif" w:hAnsi="PT Astra Serif"/>
          <w:sz w:val="28"/>
          <w:szCs w:val="28"/>
        </w:rPr>
        <w:t xml:space="preserve">5. Изменения в Перечни вносятся в срок не позднее 30 календарных дней со дня возникновения оснований для внесения изменений в Перечни, установленных в </w:t>
      </w:r>
      <w:hyperlink r:id="rId8" w:history="1">
        <w:r w:rsidRPr="00402BE3">
          <w:rPr>
            <w:rFonts w:ascii="PT Astra Serif" w:hAnsi="PT Astra Serif"/>
            <w:sz w:val="28"/>
            <w:szCs w:val="28"/>
          </w:rPr>
          <w:t>пункте 5</w:t>
        </w:r>
      </w:hyperlink>
      <w:r w:rsidRPr="00402BE3">
        <w:rPr>
          <w:rFonts w:ascii="PT Astra Serif" w:hAnsi="PT Astra Serif"/>
          <w:sz w:val="28"/>
          <w:szCs w:val="28"/>
        </w:rPr>
        <w:t xml:space="preserve"> настоящего постановления.</w:t>
      </w:r>
    </w:p>
    <w:p w:rsidR="00CD3976" w:rsidRPr="00402BE3" w:rsidRDefault="00CD3976" w:rsidP="008849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02BE3">
        <w:rPr>
          <w:rFonts w:ascii="PT Astra Serif" w:hAnsi="PT Astra Serif"/>
          <w:sz w:val="28"/>
          <w:szCs w:val="28"/>
        </w:rPr>
        <w:t xml:space="preserve">6. В целях обеспечения исполнения бюджетных полномочий главных администраторов доходов бюджета муниципального образования город </w:t>
      </w:r>
      <w:r w:rsidR="003B59CA" w:rsidRPr="00402BE3">
        <w:rPr>
          <w:rFonts w:ascii="PT Astra Serif" w:hAnsi="PT Astra Serif"/>
          <w:sz w:val="28"/>
          <w:szCs w:val="28"/>
        </w:rPr>
        <w:t>Липки</w:t>
      </w:r>
      <w:r w:rsidRPr="00402BE3">
        <w:rPr>
          <w:rFonts w:ascii="PT Astra Serif" w:hAnsi="PT Astra Serif"/>
          <w:sz w:val="28"/>
          <w:szCs w:val="28"/>
        </w:rPr>
        <w:t xml:space="preserve"> Киреевского района и главных администраторов источников финансирования дефицита бюджета муниципального образования город </w:t>
      </w:r>
      <w:r w:rsidR="003B59CA" w:rsidRPr="00402BE3">
        <w:rPr>
          <w:rFonts w:ascii="PT Astra Serif" w:hAnsi="PT Astra Serif"/>
          <w:sz w:val="28"/>
          <w:szCs w:val="28"/>
        </w:rPr>
        <w:t>Липки</w:t>
      </w:r>
      <w:r w:rsidRPr="00402BE3">
        <w:rPr>
          <w:rFonts w:ascii="PT Astra Serif" w:hAnsi="PT Astra Serif"/>
          <w:sz w:val="28"/>
          <w:szCs w:val="28"/>
        </w:rPr>
        <w:t xml:space="preserve"> Киреевского района в очередном финансовом году Перечни, утвержденные настоящим постановлением, подлежат ежегодной актуализации до вступления в силу решения Собрания депутатов муниципального образования город </w:t>
      </w:r>
      <w:r w:rsidR="003B59CA" w:rsidRPr="00402BE3">
        <w:rPr>
          <w:rFonts w:ascii="PT Astra Serif" w:hAnsi="PT Astra Serif"/>
          <w:sz w:val="28"/>
          <w:szCs w:val="28"/>
        </w:rPr>
        <w:t xml:space="preserve">Липки </w:t>
      </w:r>
      <w:r w:rsidRPr="00402BE3">
        <w:rPr>
          <w:rFonts w:ascii="PT Astra Serif" w:hAnsi="PT Astra Serif"/>
          <w:sz w:val="28"/>
          <w:szCs w:val="28"/>
        </w:rPr>
        <w:t>Киреевского района о бюджете на очередной финансовый год и плановый период.</w:t>
      </w:r>
    </w:p>
    <w:p w:rsidR="00AF0150" w:rsidRPr="00402BE3" w:rsidRDefault="00CD3976" w:rsidP="008849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02BE3">
        <w:rPr>
          <w:rFonts w:ascii="PT Astra Serif" w:hAnsi="PT Astra Serif"/>
          <w:sz w:val="28"/>
          <w:szCs w:val="28"/>
        </w:rPr>
        <w:t>7. </w:t>
      </w:r>
      <w:r w:rsidR="00AF0150" w:rsidRPr="00402BE3">
        <w:rPr>
          <w:rFonts w:ascii="PT Astra Serif" w:hAnsi="PT Astra Serif"/>
          <w:sz w:val="28"/>
          <w:szCs w:val="28"/>
        </w:rPr>
        <w:t xml:space="preserve">Сектору экономики и финансов </w:t>
      </w:r>
      <w:r w:rsidRPr="00402BE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AF0150" w:rsidRPr="00402BE3">
        <w:rPr>
          <w:rFonts w:ascii="PT Astra Serif" w:hAnsi="PT Astra Serif"/>
          <w:sz w:val="28"/>
          <w:szCs w:val="28"/>
        </w:rPr>
        <w:t xml:space="preserve">город Липки Киреевского </w:t>
      </w:r>
      <w:r w:rsidRPr="00402BE3">
        <w:rPr>
          <w:rFonts w:ascii="PT Astra Serif" w:hAnsi="PT Astra Serif"/>
          <w:sz w:val="28"/>
          <w:szCs w:val="28"/>
        </w:rPr>
        <w:t>район</w:t>
      </w:r>
      <w:r w:rsidR="00AF0150" w:rsidRPr="00402BE3">
        <w:rPr>
          <w:rFonts w:ascii="PT Astra Serif" w:hAnsi="PT Astra Serif"/>
          <w:sz w:val="28"/>
          <w:szCs w:val="28"/>
        </w:rPr>
        <w:t>а</w:t>
      </w:r>
      <w:r w:rsidR="0032292C" w:rsidRPr="00402BE3">
        <w:rPr>
          <w:rFonts w:ascii="PT Astra Serif" w:hAnsi="PT Astra Serif"/>
          <w:sz w:val="28"/>
          <w:szCs w:val="28"/>
        </w:rPr>
        <w:t xml:space="preserve"> </w:t>
      </w:r>
      <w:r w:rsidRPr="00402BE3">
        <w:rPr>
          <w:rFonts w:ascii="PT Astra Serif" w:hAnsi="PT Astra Serif"/>
          <w:sz w:val="28"/>
          <w:szCs w:val="28"/>
        </w:rPr>
        <w:t xml:space="preserve">разместить постановление на официальном сайте муниципального образования </w:t>
      </w:r>
      <w:r w:rsidR="00AF0150" w:rsidRPr="00402BE3">
        <w:rPr>
          <w:rFonts w:ascii="PT Astra Serif" w:hAnsi="PT Astra Serif"/>
          <w:sz w:val="28"/>
          <w:szCs w:val="28"/>
        </w:rPr>
        <w:t xml:space="preserve">город Липки </w:t>
      </w:r>
      <w:r w:rsidRPr="00402BE3">
        <w:rPr>
          <w:rFonts w:ascii="PT Astra Serif" w:hAnsi="PT Astra Serif"/>
          <w:sz w:val="28"/>
          <w:szCs w:val="28"/>
        </w:rPr>
        <w:t>Киреевск</w:t>
      </w:r>
      <w:r w:rsidR="00AF0150" w:rsidRPr="00402BE3">
        <w:rPr>
          <w:rFonts w:ascii="PT Astra Serif" w:hAnsi="PT Astra Serif"/>
          <w:sz w:val="28"/>
          <w:szCs w:val="28"/>
        </w:rPr>
        <w:t>ого</w:t>
      </w:r>
      <w:r w:rsidRPr="00402BE3">
        <w:rPr>
          <w:rFonts w:ascii="PT Astra Serif" w:hAnsi="PT Astra Serif"/>
          <w:sz w:val="28"/>
          <w:szCs w:val="28"/>
        </w:rPr>
        <w:t xml:space="preserve"> район</w:t>
      </w:r>
      <w:r w:rsidR="00AF0150" w:rsidRPr="00402BE3">
        <w:rPr>
          <w:rFonts w:ascii="PT Astra Serif" w:hAnsi="PT Astra Serif"/>
          <w:sz w:val="28"/>
          <w:szCs w:val="28"/>
        </w:rPr>
        <w:t>а</w:t>
      </w:r>
      <w:r w:rsidRPr="00402BE3">
        <w:rPr>
          <w:rFonts w:ascii="PT Astra Serif" w:hAnsi="PT Astra Serif"/>
          <w:sz w:val="28"/>
          <w:szCs w:val="28"/>
        </w:rPr>
        <w:t xml:space="preserve"> в сети Интернет.</w:t>
      </w:r>
    </w:p>
    <w:p w:rsidR="00CD3976" w:rsidRPr="00402BE3" w:rsidRDefault="00CD3976" w:rsidP="008849BF">
      <w:pPr>
        <w:ind w:firstLine="709"/>
        <w:rPr>
          <w:rFonts w:ascii="PT Astra Serif" w:hAnsi="PT Astra Serif"/>
          <w:sz w:val="28"/>
          <w:szCs w:val="28"/>
        </w:rPr>
      </w:pPr>
      <w:r w:rsidRPr="00402BE3">
        <w:rPr>
          <w:rFonts w:ascii="PT Astra Serif" w:hAnsi="PT Astra Serif"/>
          <w:sz w:val="28"/>
          <w:szCs w:val="28"/>
        </w:rPr>
        <w:t xml:space="preserve">8. Контроль за исполнением постановления </w:t>
      </w:r>
      <w:r w:rsidR="00AF0150" w:rsidRPr="00402BE3">
        <w:rPr>
          <w:rFonts w:ascii="PT Astra Serif" w:hAnsi="PT Astra Serif"/>
          <w:sz w:val="28"/>
          <w:szCs w:val="28"/>
        </w:rPr>
        <w:t>оставляю за собой</w:t>
      </w:r>
    </w:p>
    <w:p w:rsidR="00CD3976" w:rsidRPr="00402BE3" w:rsidRDefault="00CD3976" w:rsidP="008849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02BE3">
        <w:rPr>
          <w:rFonts w:ascii="PT Astra Serif" w:hAnsi="PT Astra Serif"/>
          <w:sz w:val="28"/>
          <w:szCs w:val="28"/>
        </w:rPr>
        <w:t>9. Постановление вступает в силу с 1 января 202</w:t>
      </w:r>
      <w:r w:rsidR="0032292C" w:rsidRPr="00402BE3">
        <w:rPr>
          <w:rFonts w:ascii="PT Astra Serif" w:hAnsi="PT Astra Serif"/>
          <w:sz w:val="28"/>
          <w:szCs w:val="28"/>
        </w:rPr>
        <w:t>3</w:t>
      </w:r>
      <w:r w:rsidRPr="00402BE3">
        <w:rPr>
          <w:rFonts w:ascii="PT Astra Serif" w:hAnsi="PT Astra Serif"/>
          <w:sz w:val="28"/>
          <w:szCs w:val="28"/>
        </w:rPr>
        <w:t xml:space="preserve"> года.</w:t>
      </w:r>
    </w:p>
    <w:p w:rsidR="00CD3976" w:rsidRPr="00402BE3" w:rsidRDefault="00CD3976" w:rsidP="008849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4177" w:rsidRPr="00402BE3" w:rsidRDefault="009F4177" w:rsidP="008849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4177" w:rsidRPr="00402BE3" w:rsidRDefault="009F4177" w:rsidP="008849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4177" w:rsidRPr="00402BE3" w:rsidRDefault="009F4177" w:rsidP="008849BF">
      <w:pPr>
        <w:ind w:firstLine="709"/>
        <w:rPr>
          <w:rFonts w:ascii="PT Astra Serif" w:hAnsi="PT Astra Serif"/>
          <w:b/>
          <w:sz w:val="28"/>
          <w:szCs w:val="28"/>
        </w:rPr>
      </w:pPr>
      <w:r w:rsidRPr="00402BE3"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8B144A" w:rsidRPr="00402BE3" w:rsidRDefault="009F4177" w:rsidP="008849BF">
      <w:pPr>
        <w:ind w:firstLine="709"/>
        <w:rPr>
          <w:rFonts w:ascii="PT Astra Serif" w:hAnsi="PT Astra Serif"/>
          <w:b/>
          <w:sz w:val="28"/>
          <w:szCs w:val="28"/>
        </w:rPr>
      </w:pPr>
      <w:r w:rsidRPr="00402BE3">
        <w:rPr>
          <w:rFonts w:ascii="PT Astra Serif" w:hAnsi="PT Astra Serif"/>
          <w:b/>
          <w:sz w:val="28"/>
          <w:szCs w:val="28"/>
        </w:rPr>
        <w:t xml:space="preserve">муниципального образования     </w:t>
      </w:r>
    </w:p>
    <w:p w:rsidR="009F4177" w:rsidRPr="00402BE3" w:rsidRDefault="008B144A" w:rsidP="008849BF">
      <w:pPr>
        <w:ind w:firstLine="709"/>
        <w:rPr>
          <w:rFonts w:ascii="PT Astra Serif" w:hAnsi="PT Astra Serif"/>
          <w:b/>
          <w:sz w:val="28"/>
          <w:szCs w:val="28"/>
        </w:rPr>
      </w:pPr>
      <w:r w:rsidRPr="00402BE3">
        <w:rPr>
          <w:rFonts w:ascii="PT Astra Serif" w:hAnsi="PT Astra Serif"/>
          <w:b/>
          <w:sz w:val="28"/>
          <w:szCs w:val="28"/>
        </w:rPr>
        <w:t>город Липки</w:t>
      </w:r>
      <w:r w:rsidR="009F4177" w:rsidRPr="00402BE3">
        <w:rPr>
          <w:rFonts w:ascii="PT Astra Serif" w:hAnsi="PT Astra Serif"/>
          <w:b/>
          <w:sz w:val="28"/>
          <w:szCs w:val="28"/>
        </w:rPr>
        <w:t xml:space="preserve"> Киреевский район                          </w:t>
      </w:r>
      <w:r w:rsidRPr="00402BE3">
        <w:rPr>
          <w:rFonts w:ascii="PT Astra Serif" w:hAnsi="PT Astra Serif"/>
          <w:b/>
          <w:sz w:val="28"/>
          <w:szCs w:val="28"/>
        </w:rPr>
        <w:t>Н.Л.Герасименко</w:t>
      </w:r>
    </w:p>
    <w:p w:rsidR="009D522D" w:rsidRPr="00402BE3" w:rsidRDefault="009D522D" w:rsidP="008849BF">
      <w:pPr>
        <w:pStyle w:val="ac"/>
        <w:ind w:left="0" w:firstLine="709"/>
        <w:jc w:val="right"/>
        <w:rPr>
          <w:rFonts w:ascii="PT Astra Serif" w:hAnsi="PT Astra Serif"/>
          <w:sz w:val="28"/>
          <w:szCs w:val="28"/>
        </w:rPr>
      </w:pPr>
      <w:r w:rsidRPr="00402BE3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9D522D" w:rsidRPr="00402BE3" w:rsidRDefault="009D522D" w:rsidP="008849BF">
      <w:pPr>
        <w:pStyle w:val="ac"/>
        <w:ind w:left="0" w:firstLine="709"/>
        <w:jc w:val="right"/>
        <w:rPr>
          <w:rFonts w:ascii="PT Astra Serif" w:hAnsi="PT Astra Serif"/>
          <w:sz w:val="28"/>
          <w:szCs w:val="28"/>
        </w:rPr>
      </w:pPr>
      <w:r w:rsidRPr="00402BE3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D522D" w:rsidRPr="00402BE3" w:rsidRDefault="009D522D" w:rsidP="008849BF">
      <w:pPr>
        <w:pStyle w:val="ac"/>
        <w:ind w:left="0" w:firstLine="709"/>
        <w:jc w:val="right"/>
        <w:rPr>
          <w:rFonts w:ascii="PT Astra Serif" w:hAnsi="PT Astra Serif"/>
          <w:sz w:val="28"/>
          <w:szCs w:val="28"/>
        </w:rPr>
      </w:pPr>
      <w:r w:rsidRPr="00402BE3">
        <w:rPr>
          <w:rFonts w:ascii="PT Astra Serif" w:hAnsi="PT Astra Serif"/>
          <w:sz w:val="28"/>
          <w:szCs w:val="28"/>
        </w:rPr>
        <w:t>муниципального образования город Липки</w:t>
      </w:r>
    </w:p>
    <w:p w:rsidR="009D522D" w:rsidRPr="00402BE3" w:rsidRDefault="009D522D" w:rsidP="008849BF">
      <w:pPr>
        <w:pStyle w:val="ac"/>
        <w:ind w:left="0" w:firstLine="709"/>
        <w:jc w:val="right"/>
        <w:rPr>
          <w:rFonts w:ascii="PT Astra Serif" w:hAnsi="PT Astra Serif"/>
          <w:sz w:val="28"/>
          <w:szCs w:val="28"/>
        </w:rPr>
      </w:pPr>
      <w:r w:rsidRPr="00402BE3">
        <w:rPr>
          <w:rFonts w:ascii="PT Astra Serif" w:hAnsi="PT Astra Serif"/>
          <w:sz w:val="28"/>
          <w:szCs w:val="28"/>
        </w:rPr>
        <w:t>Киреевского района</w:t>
      </w:r>
    </w:p>
    <w:p w:rsidR="009D522D" w:rsidRPr="00402BE3" w:rsidRDefault="009B66B1" w:rsidP="008849BF">
      <w:pPr>
        <w:pStyle w:val="ac"/>
        <w:ind w:left="0"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26.12.2022</w:t>
      </w:r>
      <w:r w:rsidR="009D522D" w:rsidRPr="00402BE3">
        <w:rPr>
          <w:rFonts w:ascii="PT Astra Serif" w:hAnsi="PT Astra Serif"/>
          <w:sz w:val="28"/>
          <w:szCs w:val="28"/>
        </w:rPr>
        <w:t xml:space="preserve"> года №</w:t>
      </w:r>
      <w:r>
        <w:rPr>
          <w:rFonts w:ascii="PT Astra Serif" w:hAnsi="PT Astra Serif"/>
          <w:sz w:val="28"/>
          <w:szCs w:val="28"/>
        </w:rPr>
        <w:t xml:space="preserve"> 157</w:t>
      </w:r>
    </w:p>
    <w:p w:rsidR="002041AF" w:rsidRPr="00402BE3" w:rsidRDefault="002041AF" w:rsidP="008849BF">
      <w:pPr>
        <w:pStyle w:val="ConsPlusNormal"/>
        <w:ind w:firstLine="709"/>
        <w:jc w:val="right"/>
        <w:outlineLvl w:val="0"/>
        <w:rPr>
          <w:rFonts w:ascii="PT Astra Serif" w:hAnsi="PT Astra Serif"/>
          <w:sz w:val="28"/>
          <w:szCs w:val="28"/>
        </w:rPr>
      </w:pPr>
    </w:p>
    <w:p w:rsidR="009D522D" w:rsidRPr="00402BE3" w:rsidRDefault="009D522D" w:rsidP="008849BF">
      <w:pPr>
        <w:pStyle w:val="ConsPlusNormal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9D522D" w:rsidRPr="00402BE3" w:rsidRDefault="009D522D" w:rsidP="008849BF">
      <w:pPr>
        <w:pStyle w:val="ConsPlusNormal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  <w:r w:rsidRPr="00402BE3">
        <w:rPr>
          <w:rFonts w:ascii="PT Astra Serif" w:hAnsi="PT Astra Serif"/>
          <w:sz w:val="28"/>
          <w:szCs w:val="28"/>
        </w:rPr>
        <w:t>ПЕРЕЧЕНЬ</w:t>
      </w:r>
    </w:p>
    <w:p w:rsidR="009D522D" w:rsidRPr="00402BE3" w:rsidRDefault="009D522D" w:rsidP="008849BF">
      <w:pPr>
        <w:pStyle w:val="ConsPlusNormal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  <w:r w:rsidRPr="00402BE3">
        <w:rPr>
          <w:rFonts w:ascii="PT Astra Serif" w:hAnsi="PT Astra Serif"/>
          <w:sz w:val="28"/>
          <w:szCs w:val="28"/>
        </w:rPr>
        <w:t>главных администраторов доходов бюджета муниципального образования город Липки Киреевского района</w:t>
      </w:r>
    </w:p>
    <w:tbl>
      <w:tblPr>
        <w:tblpPr w:leftFromText="180" w:rightFromText="180" w:vertAnchor="text" w:horzAnchor="page" w:tblpX="1243" w:tblpY="156"/>
        <w:tblW w:w="10283" w:type="dxa"/>
        <w:tblLook w:val="04A0" w:firstRow="1" w:lastRow="0" w:firstColumn="1" w:lastColumn="0" w:noHBand="0" w:noVBand="1"/>
      </w:tblPr>
      <w:tblGrid>
        <w:gridCol w:w="1360"/>
        <w:gridCol w:w="3710"/>
        <w:gridCol w:w="5213"/>
      </w:tblGrid>
      <w:tr w:rsidR="009D522D" w:rsidRPr="00402BE3" w:rsidTr="00225F26">
        <w:trPr>
          <w:trHeight w:val="90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8849BF">
            <w:pPr>
              <w:ind w:firstLine="709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ind w:firstLine="33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главного администратора доходов бюджета                                             муниципального образования город Липки Киреевского района, наименование кода вида (подвида) доходов бюджета муниципального образования город Липки Киреевского района</w:t>
            </w:r>
          </w:p>
        </w:tc>
      </w:tr>
      <w:tr w:rsidR="009D522D" w:rsidRPr="00402BE3" w:rsidTr="00225F26">
        <w:trPr>
          <w:trHeight w:val="175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главного админи</w:t>
            </w:r>
            <w:r w:rsidR="0083366C" w:rsidRPr="00402BE3">
              <w:rPr>
                <w:rFonts w:ascii="PT Astra Serif" w:hAnsi="PT Astra Serif"/>
                <w:color w:val="000000"/>
                <w:sz w:val="28"/>
                <w:szCs w:val="28"/>
              </w:rPr>
              <w:t>с-</w:t>
            </w: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тратора доходов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вида (подвида) доходов  бюджета муниципального образования Киреевский район</w:t>
            </w:r>
          </w:p>
        </w:tc>
        <w:tc>
          <w:tcPr>
            <w:tcW w:w="5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2D" w:rsidRPr="00402BE3" w:rsidRDefault="009D522D" w:rsidP="008849BF">
            <w:pPr>
              <w:ind w:firstLine="709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9D522D" w:rsidRPr="00402BE3" w:rsidTr="00225F26">
        <w:trPr>
          <w:trHeight w:val="67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02BE3">
              <w:rPr>
                <w:rFonts w:ascii="PT Astra Serif" w:hAnsi="PT Astra Serif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02BE3">
              <w:rPr>
                <w:rFonts w:ascii="PT Astra Serif" w:hAnsi="PT Astra Serif"/>
                <w:b/>
                <w:bCs/>
                <w:sz w:val="28"/>
                <w:szCs w:val="28"/>
              </w:rPr>
              <w:t>Управление Федеральной налоговой службы по Тульской области</w:t>
            </w:r>
          </w:p>
        </w:tc>
      </w:tr>
      <w:tr w:rsidR="009D522D" w:rsidRPr="00402BE3" w:rsidTr="00225F26">
        <w:trPr>
          <w:trHeight w:val="23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1 01 02010 01 1000 110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D522D" w:rsidRPr="00402BE3" w:rsidTr="00225F26">
        <w:trPr>
          <w:trHeight w:val="193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1 01 02010 01 2100 110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9D522D" w:rsidRPr="00402BE3" w:rsidTr="00225F26">
        <w:trPr>
          <w:trHeight w:val="22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1 01 02010 01 3000 110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D522D" w:rsidRPr="00402BE3" w:rsidTr="00225F26">
        <w:trPr>
          <w:trHeight w:val="15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1 01 02010 01 4000 110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9D522D" w:rsidRPr="00402BE3" w:rsidTr="00225F26">
        <w:trPr>
          <w:trHeight w:val="30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1 01 02020 01 1000 110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D522D" w:rsidRPr="00402BE3" w:rsidTr="00225F26">
        <w:trPr>
          <w:trHeight w:val="69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1 01 02020 01 2100 110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9D522D" w:rsidRPr="00402BE3" w:rsidTr="00225F26">
        <w:trPr>
          <w:trHeight w:val="30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1 01 02020 01 3000 110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D522D" w:rsidRPr="00402BE3" w:rsidTr="00225F26">
        <w:trPr>
          <w:trHeight w:val="15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1 01 02030 01 1000 110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D522D" w:rsidRPr="00402BE3" w:rsidTr="00225F26">
        <w:trPr>
          <w:trHeight w:val="12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1 01 02030 01 2100 110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9D522D" w:rsidRPr="00402BE3" w:rsidTr="00225F26">
        <w:trPr>
          <w:trHeight w:val="15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1 01 02030 01 3000 110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D522D" w:rsidRPr="00402BE3" w:rsidTr="00225F26">
        <w:trPr>
          <w:trHeight w:val="12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1 01 02030 01 4000 110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</w:tr>
      <w:tr w:rsidR="009D522D" w:rsidRPr="00402BE3" w:rsidTr="00225F26">
        <w:trPr>
          <w:trHeight w:val="26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1 01 02080 01 1000 110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D522D" w:rsidRPr="00402BE3" w:rsidTr="00225F26">
        <w:trPr>
          <w:trHeight w:val="11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1 05 03010 01 1000 110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D522D" w:rsidRPr="00402BE3" w:rsidTr="00225F26">
        <w:trPr>
          <w:trHeight w:val="193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1 06 01030 13 1000 110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D522D" w:rsidRPr="00402BE3" w:rsidTr="00225F26">
        <w:trPr>
          <w:trHeight w:val="12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1 06 01030 13 2100 110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</w:tr>
      <w:tr w:rsidR="009D522D" w:rsidRPr="00402BE3" w:rsidTr="00225F26">
        <w:trPr>
          <w:trHeight w:val="12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1 06 01030 13  4000 110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(прочие поступления)</w:t>
            </w:r>
          </w:p>
        </w:tc>
      </w:tr>
      <w:tr w:rsidR="009D522D" w:rsidRPr="00402BE3" w:rsidTr="00225F26">
        <w:trPr>
          <w:trHeight w:val="154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1 06 06033 13 1000 110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D522D" w:rsidRPr="00402BE3" w:rsidTr="00225F26">
        <w:trPr>
          <w:trHeight w:val="12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1 06 06033 13 2100 110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 поселений   (пени по соответствующему платежу)</w:t>
            </w:r>
          </w:p>
        </w:tc>
      </w:tr>
      <w:tr w:rsidR="009D522D" w:rsidRPr="00402BE3" w:rsidTr="00225F26">
        <w:trPr>
          <w:trHeight w:val="15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1 06 06033 13 3000 110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D522D" w:rsidRPr="00402BE3" w:rsidTr="00225F26">
        <w:trPr>
          <w:trHeight w:val="15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1 06 06043 13 1000 110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городских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D522D" w:rsidRPr="00402BE3" w:rsidTr="00225F26">
        <w:trPr>
          <w:trHeight w:val="11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1 06 06043 13 2100 110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городских  поселений (пени по соответствующему платежу)</w:t>
            </w:r>
          </w:p>
        </w:tc>
      </w:tr>
      <w:tr w:rsidR="009D522D" w:rsidRPr="00402BE3" w:rsidTr="00225F26">
        <w:trPr>
          <w:trHeight w:val="8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1 06 06043 13 4000 110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городских  поселений (прочие поступления)</w:t>
            </w:r>
          </w:p>
        </w:tc>
      </w:tr>
      <w:tr w:rsidR="009D522D" w:rsidRPr="00402BE3" w:rsidTr="00225F26">
        <w:trPr>
          <w:trHeight w:val="154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1 09 04053 13 1000 110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D522D" w:rsidRPr="00402BE3" w:rsidTr="00225F26">
        <w:trPr>
          <w:trHeight w:val="41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1 09 04053 13 2100 110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городских поселений (пени по соответствующему платежу)</w:t>
            </w:r>
          </w:p>
        </w:tc>
      </w:tr>
      <w:tr w:rsidR="009D522D" w:rsidRPr="00402BE3" w:rsidTr="00225F26">
        <w:trPr>
          <w:trHeight w:val="88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851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Администрация муниципального образования Киреевский район</w:t>
            </w:r>
          </w:p>
          <w:p w:rsidR="005A75E4" w:rsidRPr="00402BE3" w:rsidRDefault="005A75E4" w:rsidP="00225F26">
            <w:pPr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522D" w:rsidRPr="00402BE3" w:rsidTr="00225F26">
        <w:trPr>
          <w:trHeight w:val="18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1 11 05013 13 000</w:t>
            </w:r>
            <w:r w:rsidR="008D486E"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120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9D522D" w:rsidRPr="00402BE3" w:rsidTr="00225F26">
        <w:trPr>
          <w:trHeight w:val="88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Администрация муниципального образования город Липки Киреевского района</w:t>
            </w:r>
          </w:p>
        </w:tc>
      </w:tr>
      <w:tr w:rsidR="00F427CA" w:rsidRPr="00402BE3" w:rsidTr="00225F26">
        <w:trPr>
          <w:trHeight w:val="22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CA" w:rsidRPr="00402BE3" w:rsidRDefault="005A75E4" w:rsidP="00225F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>871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CA" w:rsidRPr="00402BE3" w:rsidRDefault="00F427CA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CA" w:rsidRPr="00402BE3" w:rsidRDefault="00F427CA" w:rsidP="00225F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hAnsi="PT Astra Serif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 </w:t>
            </w:r>
          </w:p>
        </w:tc>
      </w:tr>
      <w:tr w:rsidR="009D522D" w:rsidRPr="00402BE3" w:rsidTr="00225F26">
        <w:trPr>
          <w:trHeight w:val="18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1 11 05013 13 000</w:t>
            </w:r>
            <w:r w:rsidR="00B438E0" w:rsidRPr="00402BE3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120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9D522D" w:rsidRPr="00402BE3" w:rsidTr="00225F26">
        <w:trPr>
          <w:trHeight w:val="19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1 11 05035 13 0000 120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9D522D" w:rsidRPr="00402BE3" w:rsidTr="00225F26">
        <w:trPr>
          <w:trHeight w:val="41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1 11 05075 13 0000 120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F427CA" w:rsidRPr="00402BE3" w:rsidTr="00225F26">
        <w:trPr>
          <w:trHeight w:val="41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CA" w:rsidRPr="00402BE3" w:rsidRDefault="00F427CA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CA" w:rsidRPr="00402BE3" w:rsidRDefault="00F427CA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1 11 07015 13 0000 120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CA" w:rsidRPr="00402BE3" w:rsidRDefault="00F427CA" w:rsidP="00225F2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</w:t>
            </w:r>
            <w:r w:rsidR="005E32AC" w:rsidRPr="00402BE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обязательных платежей муниципальных, унитарных предприятий, созданных городскими поселениями</w:t>
            </w:r>
          </w:p>
        </w:tc>
      </w:tr>
      <w:tr w:rsidR="009D522D" w:rsidRPr="00402BE3" w:rsidTr="00225F26">
        <w:trPr>
          <w:trHeight w:val="26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1 11 09045 13 0000 120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Прочие поступления от использования имущества,           </w:t>
            </w: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   </w:t>
            </w: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      </w:t>
            </w:r>
          </w:p>
        </w:tc>
      </w:tr>
      <w:tr w:rsidR="009D522D" w:rsidRPr="00402BE3" w:rsidTr="00225F26">
        <w:trPr>
          <w:trHeight w:val="8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1 13 01995 13 0000 130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9D522D" w:rsidRPr="00402BE3" w:rsidTr="00225F26">
        <w:trPr>
          <w:trHeight w:val="19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1 14 02053 13 0000 410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522D" w:rsidRPr="00402BE3" w:rsidTr="00225F26">
        <w:trPr>
          <w:trHeight w:val="11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1 14 06013 13 0000 430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427CA" w:rsidRPr="00402BE3" w:rsidTr="00225F26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CA" w:rsidRPr="00402BE3" w:rsidRDefault="005C414A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CA" w:rsidRPr="00402BE3" w:rsidRDefault="005C414A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1 17 01050 13 0000 180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7CA" w:rsidRPr="00402BE3" w:rsidRDefault="005C414A" w:rsidP="00225F2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9D522D" w:rsidRPr="00402BE3" w:rsidTr="00225F26">
        <w:trPr>
          <w:trHeight w:val="5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1 17 05050 13 0000 180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9D522D" w:rsidRPr="00402BE3" w:rsidTr="00225F26">
        <w:trPr>
          <w:trHeight w:val="63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A71A18" w:rsidRPr="00402BE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17 15030 13 0000 150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Инициативные платежи, зачисляемые в бюджеты муниципальных районов</w:t>
            </w:r>
          </w:p>
        </w:tc>
      </w:tr>
      <w:tr w:rsidR="009D522D" w:rsidRPr="00402BE3" w:rsidTr="00225F26">
        <w:trPr>
          <w:trHeight w:val="7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2 02 16001 13 0000 150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Дотации бюджетам городских поселений на выравнивание бюджетной обеспеченности из бюджета  муниципальных районов </w:t>
            </w:r>
          </w:p>
        </w:tc>
      </w:tr>
      <w:tr w:rsidR="009D522D" w:rsidRPr="00402BE3" w:rsidTr="00225F26">
        <w:trPr>
          <w:trHeight w:val="7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2 02 30024 13 0000 150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9D522D" w:rsidRPr="00402BE3" w:rsidTr="00225F26">
        <w:trPr>
          <w:trHeight w:val="11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2 02 35118 13 0000 150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Субвенции бюджетам городских поселений на</w:t>
            </w: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осуществление первичного воинского учета органами местного</w:t>
            </w: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самоуправления поселений, муниципальных и городских округов</w:t>
            </w:r>
          </w:p>
        </w:tc>
      </w:tr>
      <w:tr w:rsidR="009D522D" w:rsidRPr="00402BE3" w:rsidTr="00225F26">
        <w:trPr>
          <w:trHeight w:val="8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2 02 49999 13 0000 150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9D522D" w:rsidRPr="00402BE3" w:rsidTr="00225F26">
        <w:trPr>
          <w:trHeight w:val="11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2 07 05020 13 0000 150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9D522D" w:rsidRPr="00402BE3" w:rsidTr="00225F26">
        <w:trPr>
          <w:trHeight w:val="74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2D" w:rsidRPr="00402BE3" w:rsidRDefault="009D522D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2 07 05030 13 0000 150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14A" w:rsidRPr="00402BE3" w:rsidRDefault="009D522D" w:rsidP="00225F2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Прочие безвозмездные поступления в бюджеты городских поселений</w:t>
            </w:r>
          </w:p>
        </w:tc>
      </w:tr>
      <w:tr w:rsidR="003E4073" w:rsidRPr="00402BE3" w:rsidTr="00225F26">
        <w:trPr>
          <w:trHeight w:val="67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73" w:rsidRPr="00402BE3" w:rsidRDefault="003E4073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73" w:rsidRPr="00402BE3" w:rsidRDefault="003E4073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eastAsia="Arial" w:hAnsi="PT Astra Serif"/>
                <w:sz w:val="28"/>
                <w:szCs w:val="28"/>
              </w:rPr>
              <w:t>2 08 05000 13 0000 150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73" w:rsidRPr="00402BE3" w:rsidRDefault="003E4073" w:rsidP="00225F26">
            <w:pPr>
              <w:widowControl w:val="0"/>
              <w:tabs>
                <w:tab w:val="left" w:pos="124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eastAsia="Arial" w:hAnsi="PT Astra Serif"/>
                <w:sz w:val="28"/>
                <w:szCs w:val="28"/>
              </w:rPr>
              <w:t>Перечисления из бюджетов городских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или процентов, начисленных на излишне взысканные суммы</w:t>
            </w:r>
          </w:p>
        </w:tc>
      </w:tr>
      <w:tr w:rsidR="003E4073" w:rsidRPr="00402BE3" w:rsidTr="00225F26">
        <w:trPr>
          <w:trHeight w:val="67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73" w:rsidRPr="00402BE3" w:rsidRDefault="003E4073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73" w:rsidRPr="00402BE3" w:rsidRDefault="003E4073" w:rsidP="00225F26">
            <w:pPr>
              <w:widowControl w:val="0"/>
              <w:tabs>
                <w:tab w:val="left" w:pos="124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eastAsia="Arial" w:hAnsi="PT Astra Serif"/>
                <w:sz w:val="28"/>
                <w:szCs w:val="28"/>
              </w:rPr>
              <w:t>2 18 60010 13 0000 150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73" w:rsidRPr="00402BE3" w:rsidRDefault="003E4073" w:rsidP="00225F26">
            <w:pPr>
              <w:widowControl w:val="0"/>
              <w:tabs>
                <w:tab w:val="left" w:pos="124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eastAsia="Arial" w:hAnsi="PT Astra Serif"/>
                <w:sz w:val="28"/>
                <w:szCs w:val="28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3E4073" w:rsidRPr="00402BE3" w:rsidTr="00225F26">
        <w:trPr>
          <w:trHeight w:val="67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73" w:rsidRPr="00402BE3" w:rsidRDefault="003E4073" w:rsidP="00225F2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73" w:rsidRPr="00402BE3" w:rsidRDefault="003E4073" w:rsidP="00225F26">
            <w:pPr>
              <w:widowControl w:val="0"/>
              <w:tabs>
                <w:tab w:val="left" w:pos="124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eastAsia="Arial" w:hAnsi="PT Astra Serif"/>
                <w:sz w:val="28"/>
                <w:szCs w:val="28"/>
              </w:rPr>
              <w:t>2 19 60010 13 0000 150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073" w:rsidRPr="00402BE3" w:rsidRDefault="003E4073" w:rsidP="00225F26">
            <w:pPr>
              <w:widowControl w:val="0"/>
              <w:tabs>
                <w:tab w:val="left" w:pos="124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2BE3">
              <w:rPr>
                <w:rFonts w:ascii="PT Astra Serif" w:eastAsia="Arial" w:hAnsi="PT Astra Serif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 прошлых лет из бюджетов городских поселений</w:t>
            </w:r>
          </w:p>
        </w:tc>
      </w:tr>
    </w:tbl>
    <w:p w:rsidR="009D522D" w:rsidRPr="00402BE3" w:rsidRDefault="009D522D" w:rsidP="008849BF">
      <w:pPr>
        <w:pStyle w:val="ConsPlusNormal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1F0D7B" w:rsidRPr="00402BE3" w:rsidRDefault="001F0D7B" w:rsidP="008849BF">
      <w:pPr>
        <w:pStyle w:val="ConsPlusNormal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1F0D7B" w:rsidRPr="00402BE3" w:rsidRDefault="001F0D7B" w:rsidP="008849BF">
      <w:pPr>
        <w:pStyle w:val="ConsPlusNormal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1F0D7B" w:rsidRPr="00402BE3" w:rsidRDefault="001F0D7B" w:rsidP="008849BF">
      <w:pPr>
        <w:pStyle w:val="ConsPlusNormal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1F0D7B" w:rsidRPr="00402BE3" w:rsidRDefault="001F0D7B" w:rsidP="008849BF">
      <w:pPr>
        <w:pStyle w:val="ConsPlusNormal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1F0D7B" w:rsidRPr="00402BE3" w:rsidRDefault="001F0D7B" w:rsidP="008849BF">
      <w:pPr>
        <w:pStyle w:val="ConsPlusNormal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225F26" w:rsidRPr="00402BE3" w:rsidRDefault="00225F26" w:rsidP="008849BF">
      <w:pPr>
        <w:pStyle w:val="ConsPlusNormal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1F0D7B" w:rsidRPr="00402BE3" w:rsidRDefault="001F0D7B" w:rsidP="008849BF">
      <w:pPr>
        <w:pStyle w:val="ConsPlusNormal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1F0D7B" w:rsidRPr="00402BE3" w:rsidRDefault="001F0D7B" w:rsidP="008849BF">
      <w:pPr>
        <w:pStyle w:val="ConsPlusNormal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9D522D" w:rsidRPr="00402BE3" w:rsidRDefault="009D522D" w:rsidP="008849BF">
      <w:pPr>
        <w:pStyle w:val="ac"/>
        <w:ind w:left="0" w:firstLine="709"/>
        <w:jc w:val="right"/>
        <w:rPr>
          <w:rFonts w:ascii="PT Astra Serif" w:hAnsi="PT Astra Serif"/>
          <w:sz w:val="28"/>
          <w:szCs w:val="28"/>
        </w:rPr>
      </w:pPr>
      <w:r w:rsidRPr="00402BE3">
        <w:rPr>
          <w:rFonts w:ascii="PT Astra Serif" w:hAnsi="PT Astra Serif"/>
          <w:sz w:val="28"/>
          <w:szCs w:val="28"/>
        </w:rPr>
        <w:t>Приложение 2</w:t>
      </w:r>
    </w:p>
    <w:p w:rsidR="009D522D" w:rsidRPr="00402BE3" w:rsidRDefault="009D522D" w:rsidP="008849BF">
      <w:pPr>
        <w:pStyle w:val="ac"/>
        <w:ind w:left="0" w:firstLine="709"/>
        <w:jc w:val="right"/>
        <w:rPr>
          <w:rFonts w:ascii="PT Astra Serif" w:hAnsi="PT Astra Serif"/>
          <w:sz w:val="28"/>
          <w:szCs w:val="28"/>
        </w:rPr>
      </w:pPr>
      <w:r w:rsidRPr="00402BE3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D522D" w:rsidRPr="00402BE3" w:rsidRDefault="009D522D" w:rsidP="008849BF">
      <w:pPr>
        <w:pStyle w:val="ac"/>
        <w:ind w:left="0" w:firstLine="709"/>
        <w:jc w:val="right"/>
        <w:rPr>
          <w:rFonts w:ascii="PT Astra Serif" w:hAnsi="PT Astra Serif"/>
          <w:sz w:val="28"/>
          <w:szCs w:val="28"/>
        </w:rPr>
      </w:pPr>
      <w:r w:rsidRPr="00402BE3">
        <w:rPr>
          <w:rFonts w:ascii="PT Astra Serif" w:hAnsi="PT Astra Serif"/>
          <w:sz w:val="28"/>
          <w:szCs w:val="28"/>
        </w:rPr>
        <w:t>муниципального образования город Липки</w:t>
      </w:r>
    </w:p>
    <w:p w:rsidR="009D522D" w:rsidRPr="00402BE3" w:rsidRDefault="009D522D" w:rsidP="008849BF">
      <w:pPr>
        <w:pStyle w:val="ac"/>
        <w:ind w:left="0" w:firstLine="709"/>
        <w:jc w:val="right"/>
        <w:rPr>
          <w:rFonts w:ascii="PT Astra Serif" w:hAnsi="PT Astra Serif"/>
          <w:sz w:val="28"/>
          <w:szCs w:val="28"/>
        </w:rPr>
      </w:pPr>
      <w:r w:rsidRPr="00402BE3">
        <w:rPr>
          <w:rFonts w:ascii="PT Astra Serif" w:hAnsi="PT Astra Serif"/>
          <w:sz w:val="28"/>
          <w:szCs w:val="28"/>
        </w:rPr>
        <w:t>Киреевского района</w:t>
      </w:r>
    </w:p>
    <w:p w:rsidR="009D522D" w:rsidRPr="00402BE3" w:rsidRDefault="009B66B1" w:rsidP="008849BF">
      <w:pPr>
        <w:pStyle w:val="ac"/>
        <w:ind w:left="0"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26.12.2022</w:t>
      </w:r>
      <w:r w:rsidR="009D522D" w:rsidRPr="00402BE3">
        <w:rPr>
          <w:rFonts w:ascii="PT Astra Serif" w:hAnsi="PT Astra Serif"/>
          <w:sz w:val="28"/>
          <w:szCs w:val="28"/>
        </w:rPr>
        <w:t xml:space="preserve"> года №</w:t>
      </w:r>
      <w:r>
        <w:rPr>
          <w:rFonts w:ascii="PT Astra Serif" w:hAnsi="PT Astra Serif"/>
          <w:sz w:val="28"/>
          <w:szCs w:val="28"/>
        </w:rPr>
        <w:t>157</w:t>
      </w:r>
    </w:p>
    <w:p w:rsidR="009D522D" w:rsidRPr="00402BE3" w:rsidRDefault="009D522D" w:rsidP="008849BF">
      <w:pPr>
        <w:pStyle w:val="ConsPlusNormal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BE78E0" w:rsidRPr="00402BE3" w:rsidRDefault="00BE78E0" w:rsidP="008849BF">
      <w:pPr>
        <w:pStyle w:val="ConsPlusNormal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  <w:r w:rsidRPr="00402BE3">
        <w:rPr>
          <w:rFonts w:ascii="PT Astra Serif" w:hAnsi="PT Astra Serif"/>
          <w:sz w:val="28"/>
          <w:szCs w:val="28"/>
        </w:rPr>
        <w:t>Перечень</w:t>
      </w:r>
    </w:p>
    <w:p w:rsidR="009D522D" w:rsidRPr="00402BE3" w:rsidRDefault="00BE78E0" w:rsidP="008849BF">
      <w:pPr>
        <w:pStyle w:val="ConsPlusNormal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  <w:r w:rsidRPr="00402BE3">
        <w:rPr>
          <w:rFonts w:ascii="PT Astra Serif" w:hAnsi="PT Astra Serif"/>
          <w:sz w:val="28"/>
          <w:szCs w:val="28"/>
        </w:rPr>
        <w:t>главных администраторов источников финансирования дефицита бюджета муниципального образования город Липки Киреевского района</w:t>
      </w:r>
    </w:p>
    <w:p w:rsidR="00BE78E0" w:rsidRPr="00402BE3" w:rsidRDefault="00BE78E0" w:rsidP="008849BF">
      <w:pPr>
        <w:pStyle w:val="ConsPlusNormal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950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3320"/>
        <w:gridCol w:w="4789"/>
      </w:tblGrid>
      <w:tr w:rsidR="00BE78E0" w:rsidRPr="00402BE3" w:rsidTr="00BE78E0">
        <w:trPr>
          <w:trHeight w:val="1935"/>
        </w:trPr>
        <w:tc>
          <w:tcPr>
            <w:tcW w:w="1400" w:type="dxa"/>
            <w:shd w:val="clear" w:color="auto" w:fill="auto"/>
            <w:hideMark/>
          </w:tcPr>
          <w:p w:rsidR="00BE78E0" w:rsidRPr="00402BE3" w:rsidRDefault="00BE78E0" w:rsidP="00225F26">
            <w:pPr>
              <w:jc w:val="center"/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color w:val="000000"/>
                <w:sz w:val="28"/>
                <w:szCs w:val="28"/>
              </w:rPr>
              <w:t>Код главы</w:t>
            </w:r>
          </w:p>
        </w:tc>
        <w:tc>
          <w:tcPr>
            <w:tcW w:w="3320" w:type="dxa"/>
            <w:shd w:val="clear" w:color="auto" w:fill="auto"/>
            <w:hideMark/>
          </w:tcPr>
          <w:p w:rsidR="00BE78E0" w:rsidRPr="00402BE3" w:rsidRDefault="00BE78E0" w:rsidP="00225F26">
            <w:pPr>
              <w:jc w:val="center"/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color w:val="000000"/>
                <w:sz w:val="28"/>
                <w:szCs w:val="28"/>
              </w:rPr>
              <w:t>Код группы, подгруппы, статьи и вида источника</w:t>
            </w:r>
          </w:p>
        </w:tc>
        <w:tc>
          <w:tcPr>
            <w:tcW w:w="4789" w:type="dxa"/>
            <w:shd w:val="clear" w:color="auto" w:fill="auto"/>
            <w:hideMark/>
          </w:tcPr>
          <w:p w:rsidR="00BE78E0" w:rsidRPr="00402BE3" w:rsidRDefault="00BE78E0" w:rsidP="00225F2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sz w:val="28"/>
                <w:szCs w:val="28"/>
              </w:rPr>
              <w:t>Наименование главного администратора источников финансирования дефицита бюджета муниципального образования город Липки Киреевского района, наименование кода группы, подгруппы, статьи и вида источника</w:t>
            </w:r>
          </w:p>
        </w:tc>
      </w:tr>
      <w:tr w:rsidR="00BE78E0" w:rsidRPr="00402BE3" w:rsidTr="00BE78E0">
        <w:trPr>
          <w:trHeight w:val="870"/>
        </w:trPr>
        <w:tc>
          <w:tcPr>
            <w:tcW w:w="1400" w:type="dxa"/>
            <w:shd w:val="clear" w:color="auto" w:fill="auto"/>
            <w:hideMark/>
          </w:tcPr>
          <w:p w:rsidR="00BE78E0" w:rsidRPr="00402BE3" w:rsidRDefault="00BE78E0" w:rsidP="00225F2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b/>
                <w:bCs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BE78E0" w:rsidRPr="00402BE3" w:rsidRDefault="00BE78E0" w:rsidP="00225F26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9" w:type="dxa"/>
            <w:shd w:val="clear" w:color="auto" w:fill="auto"/>
            <w:hideMark/>
          </w:tcPr>
          <w:p w:rsidR="00BE78E0" w:rsidRPr="00402BE3" w:rsidRDefault="00BE78E0" w:rsidP="00225F26">
            <w:pPr>
              <w:jc w:val="center"/>
              <w:rPr>
                <w:rFonts w:ascii="PT Astra Serif" w:hAnsi="PT Astra Serif" w:cs="Arial CYR"/>
                <w:b/>
                <w:bCs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b/>
                <w:bCs/>
                <w:sz w:val="28"/>
                <w:szCs w:val="28"/>
              </w:rPr>
              <w:t>Администрация муниципального образования город Липки Киреевского района</w:t>
            </w:r>
          </w:p>
        </w:tc>
      </w:tr>
      <w:tr w:rsidR="00BE78E0" w:rsidRPr="00402BE3" w:rsidTr="00BE78E0">
        <w:trPr>
          <w:trHeight w:val="1144"/>
        </w:trPr>
        <w:tc>
          <w:tcPr>
            <w:tcW w:w="1400" w:type="dxa"/>
            <w:shd w:val="clear" w:color="auto" w:fill="auto"/>
            <w:hideMark/>
          </w:tcPr>
          <w:p w:rsidR="00BE78E0" w:rsidRPr="00402BE3" w:rsidRDefault="00BE78E0" w:rsidP="00225F26">
            <w:pPr>
              <w:jc w:val="center"/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BE78E0" w:rsidRPr="00402BE3" w:rsidRDefault="00BE78E0" w:rsidP="00225F2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sz w:val="28"/>
                <w:szCs w:val="28"/>
              </w:rPr>
              <w:t>01 02 00 00 13 0000 710</w:t>
            </w:r>
          </w:p>
        </w:tc>
        <w:tc>
          <w:tcPr>
            <w:tcW w:w="4789" w:type="dxa"/>
            <w:shd w:val="clear" w:color="auto" w:fill="auto"/>
            <w:hideMark/>
          </w:tcPr>
          <w:p w:rsidR="00BE78E0" w:rsidRPr="00402BE3" w:rsidRDefault="00BE78E0" w:rsidP="00225F26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sz w:val="28"/>
                <w:szCs w:val="28"/>
              </w:rPr>
              <w:t xml:space="preserve">Получение кредитов от кредитных организаций бюджетами муниципальных районов в валюте Российской Федерации                                           </w:t>
            </w:r>
          </w:p>
        </w:tc>
      </w:tr>
      <w:tr w:rsidR="00BE78E0" w:rsidRPr="00402BE3" w:rsidTr="00BE78E0">
        <w:trPr>
          <w:trHeight w:val="810"/>
        </w:trPr>
        <w:tc>
          <w:tcPr>
            <w:tcW w:w="1400" w:type="dxa"/>
            <w:shd w:val="clear" w:color="auto" w:fill="auto"/>
            <w:hideMark/>
          </w:tcPr>
          <w:p w:rsidR="00BE78E0" w:rsidRPr="00402BE3" w:rsidRDefault="00BE78E0" w:rsidP="00225F26">
            <w:pPr>
              <w:jc w:val="center"/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BE78E0" w:rsidRPr="00402BE3" w:rsidRDefault="00BE78E0" w:rsidP="00225F2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sz w:val="28"/>
                <w:szCs w:val="28"/>
              </w:rPr>
              <w:t>01 02 00 00 13 0000 810</w:t>
            </w:r>
          </w:p>
        </w:tc>
        <w:tc>
          <w:tcPr>
            <w:tcW w:w="4789" w:type="dxa"/>
            <w:shd w:val="clear" w:color="auto" w:fill="auto"/>
            <w:hideMark/>
          </w:tcPr>
          <w:p w:rsidR="00BE78E0" w:rsidRPr="00402BE3" w:rsidRDefault="00BE78E0" w:rsidP="00225F26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sz w:val="28"/>
                <w:szCs w:val="28"/>
              </w:rPr>
              <w:t xml:space="preserve">Погашение бюджетами муниципальных районов кредитов от кредитных организаций в валюте Российской Федерации </w:t>
            </w:r>
          </w:p>
        </w:tc>
      </w:tr>
      <w:tr w:rsidR="00BE78E0" w:rsidRPr="00402BE3" w:rsidTr="00BE78E0">
        <w:trPr>
          <w:trHeight w:val="1185"/>
        </w:trPr>
        <w:tc>
          <w:tcPr>
            <w:tcW w:w="1400" w:type="dxa"/>
            <w:shd w:val="clear" w:color="auto" w:fill="auto"/>
            <w:hideMark/>
          </w:tcPr>
          <w:p w:rsidR="00BE78E0" w:rsidRPr="00402BE3" w:rsidRDefault="00BE78E0" w:rsidP="00225F26">
            <w:pPr>
              <w:jc w:val="center"/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BE78E0" w:rsidRPr="00402BE3" w:rsidRDefault="00BE78E0" w:rsidP="00225F2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sz w:val="28"/>
                <w:szCs w:val="28"/>
              </w:rPr>
              <w:t>01 03 01 00 13 0000 710</w:t>
            </w:r>
          </w:p>
        </w:tc>
        <w:tc>
          <w:tcPr>
            <w:tcW w:w="4789" w:type="dxa"/>
            <w:shd w:val="clear" w:color="auto" w:fill="auto"/>
            <w:hideMark/>
          </w:tcPr>
          <w:p w:rsidR="00BE78E0" w:rsidRPr="00402BE3" w:rsidRDefault="00BE78E0" w:rsidP="00225F26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BE78E0" w:rsidRPr="00402BE3" w:rsidTr="00BE78E0">
        <w:trPr>
          <w:trHeight w:val="1215"/>
        </w:trPr>
        <w:tc>
          <w:tcPr>
            <w:tcW w:w="1400" w:type="dxa"/>
            <w:shd w:val="clear" w:color="auto" w:fill="auto"/>
            <w:hideMark/>
          </w:tcPr>
          <w:p w:rsidR="00BE78E0" w:rsidRPr="00402BE3" w:rsidRDefault="00BE78E0" w:rsidP="00225F26">
            <w:pPr>
              <w:jc w:val="center"/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BE78E0" w:rsidRPr="00402BE3" w:rsidRDefault="00BE78E0" w:rsidP="00225F2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sz w:val="28"/>
                <w:szCs w:val="28"/>
              </w:rPr>
              <w:t>01 03 01 00 13 0000 810</w:t>
            </w:r>
          </w:p>
        </w:tc>
        <w:tc>
          <w:tcPr>
            <w:tcW w:w="4789" w:type="dxa"/>
            <w:shd w:val="clear" w:color="auto" w:fill="auto"/>
            <w:hideMark/>
          </w:tcPr>
          <w:p w:rsidR="00BE78E0" w:rsidRPr="00402BE3" w:rsidRDefault="00BE78E0" w:rsidP="00225F26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BE78E0" w:rsidRPr="00402BE3" w:rsidTr="00BE78E0">
        <w:trPr>
          <w:trHeight w:val="870"/>
        </w:trPr>
        <w:tc>
          <w:tcPr>
            <w:tcW w:w="1400" w:type="dxa"/>
            <w:shd w:val="clear" w:color="auto" w:fill="auto"/>
            <w:hideMark/>
          </w:tcPr>
          <w:p w:rsidR="00BE78E0" w:rsidRPr="00402BE3" w:rsidRDefault="00BE78E0" w:rsidP="00225F26">
            <w:pPr>
              <w:jc w:val="center"/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BE78E0" w:rsidRPr="00402BE3" w:rsidRDefault="00BE78E0" w:rsidP="00225F2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sz w:val="28"/>
                <w:szCs w:val="28"/>
              </w:rPr>
              <w:t>01 05 02 01 13 0000 510</w:t>
            </w:r>
          </w:p>
        </w:tc>
        <w:tc>
          <w:tcPr>
            <w:tcW w:w="4789" w:type="dxa"/>
            <w:shd w:val="clear" w:color="auto" w:fill="auto"/>
            <w:hideMark/>
          </w:tcPr>
          <w:p w:rsidR="00BE78E0" w:rsidRPr="00402BE3" w:rsidRDefault="00BE78E0" w:rsidP="00225F26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BE78E0" w:rsidRPr="00402BE3" w:rsidTr="00BE78E0">
        <w:trPr>
          <w:trHeight w:val="870"/>
        </w:trPr>
        <w:tc>
          <w:tcPr>
            <w:tcW w:w="1400" w:type="dxa"/>
            <w:shd w:val="clear" w:color="auto" w:fill="auto"/>
            <w:hideMark/>
          </w:tcPr>
          <w:p w:rsidR="00BE78E0" w:rsidRPr="00402BE3" w:rsidRDefault="00BE78E0" w:rsidP="00225F26">
            <w:pPr>
              <w:jc w:val="center"/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BE78E0" w:rsidRPr="00402BE3" w:rsidRDefault="00BE78E0" w:rsidP="00225F26">
            <w:pPr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sz w:val="28"/>
                <w:szCs w:val="28"/>
              </w:rPr>
              <w:t>01 05 02 01 13 0000 610</w:t>
            </w:r>
          </w:p>
        </w:tc>
        <w:tc>
          <w:tcPr>
            <w:tcW w:w="4789" w:type="dxa"/>
            <w:shd w:val="clear" w:color="auto" w:fill="auto"/>
            <w:hideMark/>
          </w:tcPr>
          <w:p w:rsidR="00BE78E0" w:rsidRPr="00402BE3" w:rsidRDefault="00BE78E0" w:rsidP="00225F26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BE78E0" w:rsidRPr="00402BE3" w:rsidTr="00BE78E0">
        <w:trPr>
          <w:trHeight w:val="1215"/>
        </w:trPr>
        <w:tc>
          <w:tcPr>
            <w:tcW w:w="1400" w:type="dxa"/>
            <w:shd w:val="clear" w:color="auto" w:fill="auto"/>
            <w:hideMark/>
          </w:tcPr>
          <w:p w:rsidR="00BE78E0" w:rsidRPr="00402BE3" w:rsidRDefault="00BE78E0" w:rsidP="00225F26">
            <w:pPr>
              <w:jc w:val="center"/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BE78E0" w:rsidRPr="00402BE3" w:rsidRDefault="00BE78E0" w:rsidP="00225F26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sz w:val="28"/>
                <w:szCs w:val="28"/>
              </w:rPr>
              <w:t>01 06 05 02 13 0000 540</w:t>
            </w:r>
          </w:p>
        </w:tc>
        <w:tc>
          <w:tcPr>
            <w:tcW w:w="4789" w:type="dxa"/>
            <w:shd w:val="clear" w:color="auto" w:fill="auto"/>
            <w:hideMark/>
          </w:tcPr>
          <w:p w:rsidR="00BE78E0" w:rsidRPr="00402BE3" w:rsidRDefault="00BE78E0" w:rsidP="00225F26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BE78E0" w:rsidRPr="00402BE3" w:rsidTr="00BE78E0">
        <w:trPr>
          <w:trHeight w:val="1575"/>
        </w:trPr>
        <w:tc>
          <w:tcPr>
            <w:tcW w:w="1400" w:type="dxa"/>
            <w:shd w:val="clear" w:color="auto" w:fill="auto"/>
            <w:hideMark/>
          </w:tcPr>
          <w:p w:rsidR="00BE78E0" w:rsidRPr="00402BE3" w:rsidRDefault="00BE78E0" w:rsidP="00225F26">
            <w:pPr>
              <w:jc w:val="center"/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BE78E0" w:rsidRPr="00402BE3" w:rsidRDefault="00BE78E0" w:rsidP="00225F26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sz w:val="28"/>
                <w:szCs w:val="28"/>
              </w:rPr>
              <w:t>01 06 05 02 13 0000 640</w:t>
            </w:r>
          </w:p>
        </w:tc>
        <w:tc>
          <w:tcPr>
            <w:tcW w:w="4789" w:type="dxa"/>
            <w:shd w:val="clear" w:color="auto" w:fill="auto"/>
            <w:hideMark/>
          </w:tcPr>
          <w:p w:rsidR="00BE78E0" w:rsidRPr="00402BE3" w:rsidRDefault="00BE78E0" w:rsidP="00225F26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BE78E0" w:rsidRPr="00402BE3" w:rsidTr="00BE78E0">
        <w:trPr>
          <w:trHeight w:val="1155"/>
        </w:trPr>
        <w:tc>
          <w:tcPr>
            <w:tcW w:w="1400" w:type="dxa"/>
            <w:shd w:val="clear" w:color="auto" w:fill="auto"/>
            <w:hideMark/>
          </w:tcPr>
          <w:p w:rsidR="00BE78E0" w:rsidRPr="00402BE3" w:rsidRDefault="00BE78E0" w:rsidP="00225F26">
            <w:pPr>
              <w:jc w:val="center"/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BE78E0" w:rsidRPr="00402BE3" w:rsidRDefault="00BE78E0" w:rsidP="00225F26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sz w:val="28"/>
                <w:szCs w:val="28"/>
              </w:rPr>
              <w:t>01 06 06 00 13 0000 710</w:t>
            </w:r>
          </w:p>
        </w:tc>
        <w:tc>
          <w:tcPr>
            <w:tcW w:w="4789" w:type="dxa"/>
            <w:shd w:val="clear" w:color="auto" w:fill="auto"/>
            <w:hideMark/>
          </w:tcPr>
          <w:p w:rsidR="00BE78E0" w:rsidRPr="00402BE3" w:rsidRDefault="00BE78E0" w:rsidP="00225F26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sz w:val="28"/>
                <w:szCs w:val="28"/>
              </w:rPr>
              <w:t>Привлечение прочих источников внутреннего финансирования дефицитов бюджетов муниципальных районов</w:t>
            </w:r>
          </w:p>
        </w:tc>
      </w:tr>
      <w:tr w:rsidR="00BE78E0" w:rsidRPr="00402BE3" w:rsidTr="00BE78E0">
        <w:trPr>
          <w:trHeight w:val="1245"/>
        </w:trPr>
        <w:tc>
          <w:tcPr>
            <w:tcW w:w="1400" w:type="dxa"/>
            <w:shd w:val="clear" w:color="auto" w:fill="auto"/>
            <w:hideMark/>
          </w:tcPr>
          <w:p w:rsidR="00BE78E0" w:rsidRPr="00402BE3" w:rsidRDefault="00BE78E0" w:rsidP="00225F26">
            <w:pPr>
              <w:jc w:val="center"/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320" w:type="dxa"/>
            <w:shd w:val="clear" w:color="auto" w:fill="auto"/>
            <w:hideMark/>
          </w:tcPr>
          <w:p w:rsidR="00BE78E0" w:rsidRPr="00402BE3" w:rsidRDefault="00BE78E0" w:rsidP="00225F26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sz w:val="28"/>
                <w:szCs w:val="28"/>
              </w:rPr>
              <w:t>01 06 06 00 13 0000 810</w:t>
            </w:r>
          </w:p>
        </w:tc>
        <w:tc>
          <w:tcPr>
            <w:tcW w:w="4789" w:type="dxa"/>
            <w:shd w:val="clear" w:color="auto" w:fill="auto"/>
            <w:hideMark/>
          </w:tcPr>
          <w:p w:rsidR="00BE78E0" w:rsidRPr="00402BE3" w:rsidRDefault="00BE78E0" w:rsidP="00225F26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402BE3">
              <w:rPr>
                <w:rFonts w:ascii="PT Astra Serif" w:hAnsi="PT Astra Serif" w:cs="Arial CYR"/>
                <w:sz w:val="28"/>
                <w:szCs w:val="28"/>
              </w:rPr>
              <w:t>Погашение обязательств за счет прочих источников внутреннего финансирования дефицитов бюджетов муниципальных районов</w:t>
            </w:r>
          </w:p>
        </w:tc>
      </w:tr>
    </w:tbl>
    <w:p w:rsidR="00BE78E0" w:rsidRPr="00402BE3" w:rsidRDefault="00BE78E0" w:rsidP="008849BF">
      <w:pPr>
        <w:pStyle w:val="ConsPlusNormal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</w:p>
    <w:sectPr w:rsidR="00BE78E0" w:rsidRPr="00402BE3" w:rsidSect="00F427CA">
      <w:headerReference w:type="default" r:id="rId9"/>
      <w:footerReference w:type="default" r:id="rId10"/>
      <w:headerReference w:type="first" r:id="rId11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4DB" w:rsidRDefault="008A04DB">
      <w:r>
        <w:separator/>
      </w:r>
    </w:p>
  </w:endnote>
  <w:endnote w:type="continuationSeparator" w:id="0">
    <w:p w:rsidR="008A04DB" w:rsidRDefault="008A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4DB" w:rsidRDefault="008A04DB">
      <w:r>
        <w:separator/>
      </w:r>
    </w:p>
  </w:footnote>
  <w:footnote w:type="continuationSeparator" w:id="0">
    <w:p w:rsidR="008A04DB" w:rsidRDefault="008A0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522" w:rsidRDefault="00423114">
    <w:pPr>
      <w:pStyle w:val="a3"/>
      <w:jc w:val="center"/>
    </w:pPr>
    <w:r>
      <w:fldChar w:fldCharType="begin"/>
    </w:r>
    <w:r w:rsidR="00AE3C32">
      <w:instrText xml:space="preserve"> PAGE   \* MERGEFORMAT </w:instrText>
    </w:r>
    <w:r>
      <w:fldChar w:fldCharType="separate"/>
    </w:r>
    <w:r w:rsidR="005064B4">
      <w:rPr>
        <w:noProof/>
      </w:rPr>
      <w:t>12</w:t>
    </w:r>
    <w:r>
      <w:rPr>
        <w:noProof/>
      </w:rPr>
      <w:fldChar w:fldCharType="end"/>
    </w:r>
  </w:p>
  <w:p w:rsidR="00AF746A" w:rsidRDefault="00AF746A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6A" w:rsidRDefault="00DF146A" w:rsidP="009D714C">
    <w:pPr>
      <w:pStyle w:val="a3"/>
      <w:framePr w:wrap="auto" w:vAnchor="text" w:hAnchor="margin" w:xAlign="right" w:y="1"/>
      <w:rPr>
        <w:rStyle w:val="a7"/>
      </w:rPr>
    </w:pPr>
  </w:p>
  <w:p w:rsidR="00DF146A" w:rsidRDefault="00DF146A" w:rsidP="00FE61A6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353542"/>
    <w:multiLevelType w:val="hybridMultilevel"/>
    <w:tmpl w:val="3002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264BD"/>
    <w:rsid w:val="0003488A"/>
    <w:rsid w:val="000571EE"/>
    <w:rsid w:val="000751B1"/>
    <w:rsid w:val="00080D3D"/>
    <w:rsid w:val="000973F5"/>
    <w:rsid w:val="000D0D21"/>
    <w:rsid w:val="0011731D"/>
    <w:rsid w:val="0012677A"/>
    <w:rsid w:val="00134F85"/>
    <w:rsid w:val="001875E5"/>
    <w:rsid w:val="00194C0D"/>
    <w:rsid w:val="001C42EC"/>
    <w:rsid w:val="001F0D7B"/>
    <w:rsid w:val="001F51E6"/>
    <w:rsid w:val="0020349B"/>
    <w:rsid w:val="002041AF"/>
    <w:rsid w:val="00205214"/>
    <w:rsid w:val="00205EF1"/>
    <w:rsid w:val="00206D51"/>
    <w:rsid w:val="0022088F"/>
    <w:rsid w:val="00225802"/>
    <w:rsid w:val="00225F26"/>
    <w:rsid w:val="00232D91"/>
    <w:rsid w:val="002417A2"/>
    <w:rsid w:val="00244DC9"/>
    <w:rsid w:val="002567DB"/>
    <w:rsid w:val="00257786"/>
    <w:rsid w:val="0028251D"/>
    <w:rsid w:val="00286504"/>
    <w:rsid w:val="002A4CBF"/>
    <w:rsid w:val="002A6937"/>
    <w:rsid w:val="002C78F0"/>
    <w:rsid w:val="002D1BBA"/>
    <w:rsid w:val="002D5F3A"/>
    <w:rsid w:val="002E29E2"/>
    <w:rsid w:val="002E4522"/>
    <w:rsid w:val="002F05D6"/>
    <w:rsid w:val="00317417"/>
    <w:rsid w:val="0032292C"/>
    <w:rsid w:val="0032301A"/>
    <w:rsid w:val="00323A24"/>
    <w:rsid w:val="00335333"/>
    <w:rsid w:val="0035529E"/>
    <w:rsid w:val="003601B3"/>
    <w:rsid w:val="00365576"/>
    <w:rsid w:val="00396AFD"/>
    <w:rsid w:val="003A7DA4"/>
    <w:rsid w:val="003B59CA"/>
    <w:rsid w:val="003C5AC9"/>
    <w:rsid w:val="003E4073"/>
    <w:rsid w:val="00402BE3"/>
    <w:rsid w:val="00407A39"/>
    <w:rsid w:val="00423114"/>
    <w:rsid w:val="00436433"/>
    <w:rsid w:val="00466ADD"/>
    <w:rsid w:val="00472F90"/>
    <w:rsid w:val="004C6EB4"/>
    <w:rsid w:val="004F02AA"/>
    <w:rsid w:val="00502D00"/>
    <w:rsid w:val="005064B4"/>
    <w:rsid w:val="0052630C"/>
    <w:rsid w:val="00532A1F"/>
    <w:rsid w:val="005611F7"/>
    <w:rsid w:val="00586573"/>
    <w:rsid w:val="005A75E4"/>
    <w:rsid w:val="005B2BDB"/>
    <w:rsid w:val="005C0750"/>
    <w:rsid w:val="005C414A"/>
    <w:rsid w:val="005D2B6A"/>
    <w:rsid w:val="005E1F30"/>
    <w:rsid w:val="005E32AC"/>
    <w:rsid w:val="005F0566"/>
    <w:rsid w:val="00636515"/>
    <w:rsid w:val="00645A68"/>
    <w:rsid w:val="00646A43"/>
    <w:rsid w:val="006520AB"/>
    <w:rsid w:val="00652418"/>
    <w:rsid w:val="00663333"/>
    <w:rsid w:val="00676B3B"/>
    <w:rsid w:val="00682A6B"/>
    <w:rsid w:val="00683D60"/>
    <w:rsid w:val="00696740"/>
    <w:rsid w:val="006A4AD4"/>
    <w:rsid w:val="006B279F"/>
    <w:rsid w:val="006B6301"/>
    <w:rsid w:val="006C5722"/>
    <w:rsid w:val="006E3C2A"/>
    <w:rsid w:val="006E6B05"/>
    <w:rsid w:val="006F0352"/>
    <w:rsid w:val="006F3E75"/>
    <w:rsid w:val="00725222"/>
    <w:rsid w:val="0073693B"/>
    <w:rsid w:val="00791CC2"/>
    <w:rsid w:val="007A40BE"/>
    <w:rsid w:val="007B60A5"/>
    <w:rsid w:val="007C427F"/>
    <w:rsid w:val="007D5D43"/>
    <w:rsid w:val="007E3772"/>
    <w:rsid w:val="0083366C"/>
    <w:rsid w:val="008547C8"/>
    <w:rsid w:val="00856C81"/>
    <w:rsid w:val="00867731"/>
    <w:rsid w:val="008849BF"/>
    <w:rsid w:val="008A04DB"/>
    <w:rsid w:val="008B144A"/>
    <w:rsid w:val="008C1296"/>
    <w:rsid w:val="008D486E"/>
    <w:rsid w:val="008D6B18"/>
    <w:rsid w:val="00911091"/>
    <w:rsid w:val="009141E6"/>
    <w:rsid w:val="00935199"/>
    <w:rsid w:val="00947C2F"/>
    <w:rsid w:val="00963470"/>
    <w:rsid w:val="00977E4B"/>
    <w:rsid w:val="00981B3E"/>
    <w:rsid w:val="009845A4"/>
    <w:rsid w:val="009859AC"/>
    <w:rsid w:val="009862DB"/>
    <w:rsid w:val="00987EB2"/>
    <w:rsid w:val="00995C61"/>
    <w:rsid w:val="009A0EEC"/>
    <w:rsid w:val="009B66B1"/>
    <w:rsid w:val="009C006A"/>
    <w:rsid w:val="009C6F64"/>
    <w:rsid w:val="009D39EE"/>
    <w:rsid w:val="009D522D"/>
    <w:rsid w:val="009D714C"/>
    <w:rsid w:val="009F4177"/>
    <w:rsid w:val="00A066FA"/>
    <w:rsid w:val="00A2347A"/>
    <w:rsid w:val="00A34895"/>
    <w:rsid w:val="00A441B3"/>
    <w:rsid w:val="00A64EAF"/>
    <w:rsid w:val="00A71A18"/>
    <w:rsid w:val="00A738F8"/>
    <w:rsid w:val="00A84C3D"/>
    <w:rsid w:val="00A90E3C"/>
    <w:rsid w:val="00AA7108"/>
    <w:rsid w:val="00AB3E60"/>
    <w:rsid w:val="00AC157C"/>
    <w:rsid w:val="00AD7634"/>
    <w:rsid w:val="00AE0A83"/>
    <w:rsid w:val="00AE3C32"/>
    <w:rsid w:val="00AE4D86"/>
    <w:rsid w:val="00AF012C"/>
    <w:rsid w:val="00AF0150"/>
    <w:rsid w:val="00AF22D9"/>
    <w:rsid w:val="00AF746A"/>
    <w:rsid w:val="00B0315A"/>
    <w:rsid w:val="00B04207"/>
    <w:rsid w:val="00B0632E"/>
    <w:rsid w:val="00B223A9"/>
    <w:rsid w:val="00B22EDE"/>
    <w:rsid w:val="00B30860"/>
    <w:rsid w:val="00B438E0"/>
    <w:rsid w:val="00B67229"/>
    <w:rsid w:val="00B76568"/>
    <w:rsid w:val="00B8576D"/>
    <w:rsid w:val="00B91797"/>
    <w:rsid w:val="00BA0F67"/>
    <w:rsid w:val="00BA797F"/>
    <w:rsid w:val="00BB15EC"/>
    <w:rsid w:val="00BB5AC9"/>
    <w:rsid w:val="00BD3BF9"/>
    <w:rsid w:val="00BE78E0"/>
    <w:rsid w:val="00C02891"/>
    <w:rsid w:val="00C260DE"/>
    <w:rsid w:val="00CC7FB9"/>
    <w:rsid w:val="00CD3976"/>
    <w:rsid w:val="00CD42C8"/>
    <w:rsid w:val="00CE2839"/>
    <w:rsid w:val="00D11356"/>
    <w:rsid w:val="00D35227"/>
    <w:rsid w:val="00D70DD7"/>
    <w:rsid w:val="00D76949"/>
    <w:rsid w:val="00D80227"/>
    <w:rsid w:val="00D9071A"/>
    <w:rsid w:val="00D95098"/>
    <w:rsid w:val="00DB4677"/>
    <w:rsid w:val="00DD783B"/>
    <w:rsid w:val="00DE4CD4"/>
    <w:rsid w:val="00DF146A"/>
    <w:rsid w:val="00DF1906"/>
    <w:rsid w:val="00E0436D"/>
    <w:rsid w:val="00E338B2"/>
    <w:rsid w:val="00E44CCF"/>
    <w:rsid w:val="00E55111"/>
    <w:rsid w:val="00E55919"/>
    <w:rsid w:val="00E56F55"/>
    <w:rsid w:val="00E676D2"/>
    <w:rsid w:val="00E818B8"/>
    <w:rsid w:val="00E83E15"/>
    <w:rsid w:val="00EA1BAF"/>
    <w:rsid w:val="00F11232"/>
    <w:rsid w:val="00F22982"/>
    <w:rsid w:val="00F26B77"/>
    <w:rsid w:val="00F427CA"/>
    <w:rsid w:val="00F46617"/>
    <w:rsid w:val="00F474EC"/>
    <w:rsid w:val="00F5100E"/>
    <w:rsid w:val="00F53330"/>
    <w:rsid w:val="00F54C5C"/>
    <w:rsid w:val="00F82FC9"/>
    <w:rsid w:val="00FC012E"/>
    <w:rsid w:val="00FD5812"/>
    <w:rsid w:val="00FE2DF3"/>
    <w:rsid w:val="00FE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5:docId w15:val="{3DCA04C5-F8F3-4D6D-B13E-5E56EB70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F417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AE0A83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rsid w:val="00AE0A83"/>
    <w:rPr>
      <w:sz w:val="28"/>
    </w:rPr>
  </w:style>
  <w:style w:type="character" w:customStyle="1" w:styleId="50">
    <w:name w:val="Заголовок 5 Знак"/>
    <w:basedOn w:val="a0"/>
    <w:link w:val="5"/>
    <w:semiHidden/>
    <w:rsid w:val="009F417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9F417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F4177"/>
    <w:rPr>
      <w:sz w:val="24"/>
      <w:szCs w:val="24"/>
    </w:rPr>
  </w:style>
  <w:style w:type="paragraph" w:customStyle="1" w:styleId="ConsPlusNormal">
    <w:name w:val="ConsPlusNormal"/>
    <w:rsid w:val="009F41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F41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9F4177"/>
    <w:pPr>
      <w:ind w:left="720"/>
      <w:contextualSpacing/>
    </w:pPr>
    <w:rPr>
      <w:sz w:val="20"/>
      <w:szCs w:val="20"/>
    </w:rPr>
  </w:style>
  <w:style w:type="character" w:styleId="ad">
    <w:name w:val="Hyperlink"/>
    <w:rsid w:val="009F4177"/>
    <w:rPr>
      <w:color w:val="0563C1"/>
      <w:u w:val="single"/>
    </w:rPr>
  </w:style>
  <w:style w:type="paragraph" w:styleId="ae">
    <w:name w:val="Title"/>
    <w:basedOn w:val="a"/>
    <w:link w:val="af"/>
    <w:qFormat/>
    <w:locked/>
    <w:rsid w:val="009F4177"/>
    <w:pPr>
      <w:spacing w:line="360" w:lineRule="auto"/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9F4177"/>
    <w:rPr>
      <w:b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7D5D4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5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34153&amp;dst=101356&amp;field=134&amp;date=18.11.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05A8-7574-45B5-9785-0D34C062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Сергеевна Каштанова</cp:lastModifiedBy>
  <cp:revision>2</cp:revision>
  <cp:lastPrinted>2021-06-02T06:42:00Z</cp:lastPrinted>
  <dcterms:created xsi:type="dcterms:W3CDTF">2025-05-06T09:22:00Z</dcterms:created>
  <dcterms:modified xsi:type="dcterms:W3CDTF">2025-05-06T09:22:00Z</dcterms:modified>
</cp:coreProperties>
</file>