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796ED5" w14:paraId="24A57471" w14:textId="77777777" w:rsidTr="00BB16B6">
        <w:tc>
          <w:tcPr>
            <w:tcW w:w="9288" w:type="dxa"/>
            <w:shd w:val="clear" w:color="auto" w:fill="auto"/>
          </w:tcPr>
          <w:p w14:paraId="0828E9FE" w14:textId="77777777" w:rsidR="009E0572" w:rsidRPr="00796ED5" w:rsidRDefault="00CD5CFA" w:rsidP="00BB16B6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796ED5" w14:paraId="1FFF270F" w14:textId="77777777" w:rsidTr="00BB16B6">
        <w:tc>
          <w:tcPr>
            <w:tcW w:w="9288" w:type="dxa"/>
            <w:shd w:val="clear" w:color="auto" w:fill="auto"/>
          </w:tcPr>
          <w:p w14:paraId="7A70CB3E" w14:textId="77777777" w:rsidR="00CD5CFA" w:rsidRPr="00796ED5" w:rsidRDefault="00CD5CFA" w:rsidP="00BB1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54321291" w14:textId="77777777" w:rsidR="009E0572" w:rsidRPr="00796ED5" w:rsidRDefault="009E0572" w:rsidP="00BB16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 w:rsidRPr="00796E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6ED5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796ED5" w14:paraId="42821E0D" w14:textId="77777777" w:rsidTr="00BB16B6">
        <w:tc>
          <w:tcPr>
            <w:tcW w:w="9288" w:type="dxa"/>
            <w:shd w:val="clear" w:color="auto" w:fill="auto"/>
          </w:tcPr>
          <w:p w14:paraId="1A8A30E2" w14:textId="77777777" w:rsidR="009E0572" w:rsidRPr="00796ED5" w:rsidRDefault="009E0572" w:rsidP="00BB16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796ED5" w14:paraId="6E59D4BE" w14:textId="77777777" w:rsidTr="00BB16B6">
        <w:trPr>
          <w:trHeight w:val="563"/>
        </w:trPr>
        <w:tc>
          <w:tcPr>
            <w:tcW w:w="9288" w:type="dxa"/>
            <w:shd w:val="clear" w:color="auto" w:fill="auto"/>
          </w:tcPr>
          <w:p w14:paraId="4B033C87" w14:textId="543FE241" w:rsidR="009E0572" w:rsidRPr="00796ED5" w:rsidRDefault="009E0572" w:rsidP="00BB1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14:paraId="2F341481" w14:textId="77777777" w:rsidR="00CD5CFA" w:rsidRPr="00796ED5" w:rsidRDefault="00CD5CFA" w:rsidP="00BB1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635F08A" w14:textId="0BBEBBB7" w:rsidR="00F077C7" w:rsidRPr="00796ED5" w:rsidRDefault="00F077C7" w:rsidP="00BB16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796ED5" w14:paraId="407EAA8B" w14:textId="77777777" w:rsidTr="00BB16B6">
        <w:tc>
          <w:tcPr>
            <w:tcW w:w="9288" w:type="dxa"/>
            <w:shd w:val="clear" w:color="auto" w:fill="auto"/>
          </w:tcPr>
          <w:p w14:paraId="07436B79" w14:textId="1BE043C0" w:rsidR="009E0572" w:rsidRPr="00796ED5" w:rsidRDefault="00855893" w:rsidP="00BB16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05 мая 2025 </w:t>
            </w:r>
            <w:r w:rsidR="009E0572" w:rsidRPr="00796ED5">
              <w:rPr>
                <w:rFonts w:ascii="PT Astra Serif" w:hAnsi="PT Astra Serif"/>
                <w:sz w:val="28"/>
                <w:szCs w:val="28"/>
              </w:rPr>
              <w:t>года</w:t>
            </w:r>
            <w:r w:rsidR="001C139F" w:rsidRPr="00796ED5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B31563" w:rsidRPr="00796ED5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1C139F" w:rsidRPr="00796ED5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8A43C5" w:rsidRPr="00796ED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1C139F" w:rsidRPr="00796ED5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31563" w:rsidRPr="00796ED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E2488" w:rsidRPr="00796ED5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 w:rsidRPr="00796ED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473E" w:rsidRPr="00796E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 w:rsidRPr="00796E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796ED5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59</w:t>
            </w:r>
          </w:p>
        </w:tc>
      </w:tr>
    </w:tbl>
    <w:p w14:paraId="72089175" w14:textId="5F10550A" w:rsidR="00763F7C" w:rsidRPr="00796ED5" w:rsidRDefault="00763F7C" w:rsidP="00CD5CFA">
      <w:pPr>
        <w:rPr>
          <w:rFonts w:ascii="PT Astra Serif" w:hAnsi="PT Astra Serif"/>
          <w:sz w:val="28"/>
          <w:szCs w:val="28"/>
        </w:rPr>
      </w:pPr>
    </w:p>
    <w:p w14:paraId="109B52D4" w14:textId="77777777" w:rsidR="00F077C7" w:rsidRPr="00796ED5" w:rsidRDefault="00F077C7" w:rsidP="00CD5CFA">
      <w:pPr>
        <w:rPr>
          <w:rFonts w:ascii="PT Astra Serif" w:hAnsi="PT Astra Serif"/>
          <w:sz w:val="28"/>
          <w:szCs w:val="28"/>
        </w:rPr>
      </w:pPr>
    </w:p>
    <w:p w14:paraId="4DC11F01" w14:textId="4700B8C2" w:rsidR="00763F7C" w:rsidRPr="00796ED5" w:rsidRDefault="00763F7C" w:rsidP="00763F7C">
      <w:pPr>
        <w:keepNext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96ED5">
        <w:rPr>
          <w:rFonts w:ascii="PT Astra Serif" w:hAnsi="PT Astra Serif"/>
          <w:b/>
          <w:bCs/>
          <w:sz w:val="28"/>
          <w:szCs w:val="28"/>
        </w:rPr>
        <w:t>О проведении торгов в фо</w:t>
      </w:r>
      <w:r w:rsidR="002E6E80" w:rsidRPr="00796ED5">
        <w:rPr>
          <w:rFonts w:ascii="PT Astra Serif" w:hAnsi="PT Astra Serif"/>
          <w:b/>
          <w:bCs/>
          <w:sz w:val="28"/>
          <w:szCs w:val="28"/>
        </w:rPr>
        <w:t>рме электронного аукциона №</w:t>
      </w:r>
      <w:r w:rsidR="00181A31">
        <w:rPr>
          <w:rFonts w:ascii="PT Astra Serif" w:hAnsi="PT Astra Serif"/>
          <w:b/>
          <w:bCs/>
          <w:sz w:val="28"/>
          <w:szCs w:val="28"/>
        </w:rPr>
        <w:t xml:space="preserve"> А-04</w:t>
      </w:r>
      <w:r w:rsidR="00AB3E84" w:rsidRPr="00796ED5">
        <w:rPr>
          <w:rFonts w:ascii="PT Astra Serif" w:hAnsi="PT Astra Serif"/>
          <w:b/>
          <w:bCs/>
          <w:sz w:val="28"/>
          <w:szCs w:val="28"/>
        </w:rPr>
        <w:t>-25</w:t>
      </w:r>
      <w:r w:rsidRPr="00796ED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04CF399E" w14:textId="77777777" w:rsidR="00763F7C" w:rsidRPr="00796ED5" w:rsidRDefault="00763F7C" w:rsidP="00763F7C">
      <w:pPr>
        <w:keepNext/>
        <w:ind w:firstLine="851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14:paraId="1CE2041E" w14:textId="79333C97" w:rsidR="00763F7C" w:rsidRPr="00796ED5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 соответствии со ст. ст. 39.11, 39.12</w:t>
      </w:r>
      <w:r w:rsidR="002469DE">
        <w:rPr>
          <w:rFonts w:ascii="PT Astra Serif" w:hAnsi="PT Astra Serif"/>
          <w:sz w:val="28"/>
          <w:szCs w:val="28"/>
        </w:rPr>
        <w:t>,39.13, 39.18</w:t>
      </w:r>
      <w:r w:rsidRPr="00796ED5">
        <w:rPr>
          <w:rFonts w:ascii="PT Astra Serif" w:hAnsi="PT Astra Serif"/>
          <w:sz w:val="28"/>
          <w:szCs w:val="28"/>
        </w:rPr>
        <w:t xml:space="preserve"> Земельного кодекса Российской Федерации, Гражданским кодексом Российской Федерации,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14:paraId="25C4C2B3" w14:textId="5541B68C" w:rsidR="00763F7C" w:rsidRPr="00796ED5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1. Провести на электронной площадке http://sberbank-ast.ru/ торги в фо</w:t>
      </w:r>
      <w:r w:rsidR="002469DE">
        <w:rPr>
          <w:rFonts w:ascii="PT Astra Serif" w:hAnsi="PT Astra Serif"/>
          <w:sz w:val="28"/>
          <w:szCs w:val="28"/>
        </w:rPr>
        <w:t>рме электронного аукциона № А-04</w:t>
      </w:r>
      <w:r w:rsidR="00AB3E84" w:rsidRPr="00796ED5">
        <w:rPr>
          <w:rFonts w:ascii="PT Astra Serif" w:hAnsi="PT Astra Serif"/>
          <w:sz w:val="28"/>
          <w:szCs w:val="28"/>
        </w:rPr>
        <w:t>-25</w:t>
      </w:r>
      <w:r w:rsidRPr="00796ED5">
        <w:rPr>
          <w:rFonts w:ascii="PT Astra Serif" w:hAnsi="PT Astra Serif"/>
          <w:sz w:val="28"/>
          <w:szCs w:val="28"/>
        </w:rPr>
        <w:t xml:space="preserve"> п</w:t>
      </w:r>
      <w:r w:rsidR="002469DE">
        <w:rPr>
          <w:rFonts w:ascii="PT Astra Serif" w:hAnsi="PT Astra Serif"/>
          <w:sz w:val="28"/>
          <w:szCs w:val="28"/>
        </w:rPr>
        <w:t xml:space="preserve">о продаже </w:t>
      </w:r>
      <w:r w:rsidR="00083836" w:rsidRPr="00796ED5">
        <w:rPr>
          <w:rFonts w:ascii="PT Astra Serif" w:hAnsi="PT Astra Serif"/>
          <w:sz w:val="28"/>
          <w:szCs w:val="28"/>
        </w:rPr>
        <w:t>земельного участка</w:t>
      </w:r>
      <w:r w:rsidRPr="00796ED5">
        <w:rPr>
          <w:rFonts w:ascii="PT Astra Serif" w:hAnsi="PT Astra Serif"/>
          <w:sz w:val="28"/>
          <w:szCs w:val="28"/>
        </w:rPr>
        <w:t>:</w:t>
      </w:r>
    </w:p>
    <w:p w14:paraId="086E11AA" w14:textId="7DEE3EDC" w:rsidR="0053695F" w:rsidRPr="00796ED5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- кадастровый номер </w:t>
      </w:r>
      <w:r w:rsidR="002469DE">
        <w:rPr>
          <w:rFonts w:ascii="PT Astra Serif" w:hAnsi="PT Astra Serif"/>
          <w:color w:val="000000"/>
          <w:sz w:val="28"/>
          <w:szCs w:val="28"/>
        </w:rPr>
        <w:t>71:12:060501:1618</w:t>
      </w:r>
      <w:r w:rsidRPr="00796ED5">
        <w:rPr>
          <w:rFonts w:ascii="PT Astra Serif" w:hAnsi="PT Astra Serif"/>
          <w:sz w:val="28"/>
          <w:szCs w:val="28"/>
        </w:rPr>
        <w:t xml:space="preserve">, адрес (описание местоположения): </w:t>
      </w:r>
      <w:r w:rsidR="00503F9F" w:rsidRPr="00796ED5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796ED5">
        <w:rPr>
          <w:rFonts w:ascii="PT Astra Serif" w:hAnsi="PT Astra Serif"/>
          <w:color w:val="000000"/>
          <w:sz w:val="28"/>
          <w:szCs w:val="28"/>
        </w:rPr>
        <w:t>Тульская область, Киреевский ра</w:t>
      </w:r>
      <w:r w:rsidR="00BB16B6">
        <w:rPr>
          <w:rFonts w:ascii="PT Astra Serif" w:hAnsi="PT Astra Serif"/>
          <w:color w:val="000000"/>
          <w:sz w:val="28"/>
          <w:szCs w:val="28"/>
        </w:rPr>
        <w:t>йон,</w:t>
      </w:r>
      <w:r w:rsidR="00503F9F" w:rsidRPr="00796ED5">
        <w:rPr>
          <w:rFonts w:ascii="PT Astra Serif" w:hAnsi="PT Astra Serif"/>
          <w:color w:val="000000"/>
          <w:sz w:val="28"/>
          <w:szCs w:val="28"/>
        </w:rPr>
        <w:t xml:space="preserve"> город Липки, ул</w:t>
      </w:r>
      <w:r w:rsidR="002469DE">
        <w:rPr>
          <w:rFonts w:ascii="PT Astra Serif" w:hAnsi="PT Astra Serif"/>
          <w:color w:val="000000"/>
          <w:sz w:val="28"/>
          <w:szCs w:val="28"/>
        </w:rPr>
        <w:t>ица Чапаева</w:t>
      </w:r>
      <w:r w:rsidR="002469DE">
        <w:rPr>
          <w:rFonts w:ascii="PT Astra Serif" w:hAnsi="PT Astra Serif"/>
          <w:sz w:val="28"/>
          <w:szCs w:val="28"/>
        </w:rPr>
        <w:t>; площадью 593</w:t>
      </w:r>
      <w:r w:rsidRPr="00796ED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796ED5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Pr="00796ED5">
        <w:rPr>
          <w:rFonts w:ascii="PT Astra Serif" w:hAnsi="PT Astra Serif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503F9F" w:rsidRPr="00796ED5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53695F" w:rsidRPr="00796ED5">
        <w:rPr>
          <w:rFonts w:ascii="PT Astra Serif" w:hAnsi="PT Astra Serif"/>
          <w:sz w:val="28"/>
          <w:szCs w:val="28"/>
        </w:rPr>
        <w:t>.</w:t>
      </w:r>
    </w:p>
    <w:p w14:paraId="01A868EC" w14:textId="1ACD6806" w:rsidR="00763F7C" w:rsidRPr="00796ED5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2. В целях проведения аукциона № А-0</w:t>
      </w:r>
      <w:r w:rsidR="002469DE">
        <w:rPr>
          <w:rFonts w:ascii="PT Astra Serif" w:hAnsi="PT Astra Serif"/>
          <w:sz w:val="28"/>
          <w:szCs w:val="28"/>
        </w:rPr>
        <w:t>4</w:t>
      </w:r>
      <w:r w:rsidR="00AB3E84" w:rsidRPr="00796ED5">
        <w:rPr>
          <w:rFonts w:ascii="PT Astra Serif" w:hAnsi="PT Astra Serif"/>
          <w:sz w:val="28"/>
          <w:szCs w:val="28"/>
        </w:rPr>
        <w:t>-25</w:t>
      </w:r>
      <w:r w:rsidRPr="00796ED5">
        <w:rPr>
          <w:rFonts w:ascii="PT Astra Serif" w:hAnsi="PT Astra Serif"/>
          <w:sz w:val="28"/>
          <w:szCs w:val="28"/>
        </w:rPr>
        <w:t>:</w:t>
      </w:r>
    </w:p>
    <w:p w14:paraId="34CDE81F" w14:textId="18C80F8F" w:rsidR="00763F7C" w:rsidRPr="00796ED5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2.1. Утвердить извещение о проведении аукциона № А-0</w:t>
      </w:r>
      <w:r w:rsidR="002469DE">
        <w:rPr>
          <w:rFonts w:ascii="PT Astra Serif" w:hAnsi="PT Astra Serif"/>
          <w:sz w:val="28"/>
          <w:szCs w:val="28"/>
        </w:rPr>
        <w:t>4</w:t>
      </w:r>
      <w:r w:rsidR="00AB3E84" w:rsidRPr="00796ED5">
        <w:rPr>
          <w:rFonts w:ascii="PT Astra Serif" w:hAnsi="PT Astra Serif"/>
          <w:sz w:val="28"/>
          <w:szCs w:val="28"/>
        </w:rPr>
        <w:t>-25</w:t>
      </w:r>
      <w:r w:rsidRPr="00796ED5">
        <w:rPr>
          <w:rFonts w:ascii="PT Astra Serif" w:hAnsi="PT Astra Serif"/>
          <w:sz w:val="28"/>
          <w:szCs w:val="28"/>
        </w:rPr>
        <w:t xml:space="preserve"> (Приложение №1);</w:t>
      </w:r>
    </w:p>
    <w:p w14:paraId="5A4EC48E" w14:textId="040193A1" w:rsidR="00763F7C" w:rsidRPr="00796ED5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2.2. Утвердить форму заявки для участия в аукционе № А-0</w:t>
      </w:r>
      <w:r w:rsidR="002469DE">
        <w:rPr>
          <w:rFonts w:ascii="PT Astra Serif" w:hAnsi="PT Astra Serif"/>
          <w:sz w:val="28"/>
          <w:szCs w:val="28"/>
        </w:rPr>
        <w:t>4</w:t>
      </w:r>
      <w:r w:rsidR="00AB3E84" w:rsidRPr="00796ED5">
        <w:rPr>
          <w:rFonts w:ascii="PT Astra Serif" w:hAnsi="PT Astra Serif"/>
          <w:sz w:val="28"/>
          <w:szCs w:val="28"/>
        </w:rPr>
        <w:t>-2</w:t>
      </w:r>
      <w:r w:rsidR="00652DAE" w:rsidRPr="00796ED5">
        <w:rPr>
          <w:rFonts w:ascii="PT Astra Serif" w:hAnsi="PT Astra Serif"/>
          <w:sz w:val="28"/>
          <w:szCs w:val="28"/>
        </w:rPr>
        <w:t>5</w:t>
      </w:r>
      <w:r w:rsidRPr="00796ED5">
        <w:rPr>
          <w:rFonts w:ascii="PT Astra Serif" w:hAnsi="PT Astra Serif"/>
          <w:sz w:val="28"/>
          <w:szCs w:val="28"/>
        </w:rPr>
        <w:t xml:space="preserve"> (Приложение №2); </w:t>
      </w:r>
    </w:p>
    <w:p w14:paraId="1AD75205" w14:textId="68234C9B" w:rsidR="00763F7C" w:rsidRPr="00796ED5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2.3. </w:t>
      </w:r>
      <w:r w:rsidR="000A3E72">
        <w:rPr>
          <w:rFonts w:ascii="PT Astra Serif" w:hAnsi="PT Astra Serif"/>
          <w:sz w:val="28"/>
          <w:szCs w:val="28"/>
        </w:rPr>
        <w:t>Утвердить проект договора купли-продажи</w:t>
      </w:r>
      <w:r w:rsidRPr="00796ED5">
        <w:rPr>
          <w:rFonts w:ascii="PT Astra Serif" w:hAnsi="PT Astra Serif"/>
          <w:sz w:val="28"/>
          <w:szCs w:val="28"/>
        </w:rPr>
        <w:t xml:space="preserve"> земельного участка (Приложение №3).</w:t>
      </w:r>
    </w:p>
    <w:p w14:paraId="51723E1E" w14:textId="441CEEAA" w:rsidR="00763F7C" w:rsidRPr="00796ED5" w:rsidRDefault="00763F7C" w:rsidP="001800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3. Разместить в сети «Интернет» на официальном сайте Российской Федерации для размещения информации о проведении торгов new.torgi.gov.ru, на электронной площадке http://sberbank-ast.ru/ и на сайте муниципального образования Киреевский район </w:t>
      </w:r>
      <w:r w:rsidR="00180023" w:rsidRPr="00796ED5">
        <w:rPr>
          <w:rFonts w:ascii="PT Astra Serif" w:hAnsi="PT Astra Serif"/>
          <w:sz w:val="28"/>
          <w:szCs w:val="28"/>
        </w:rPr>
        <w:t>https://kireevsk.gosuslugi.ru/.</w:t>
      </w:r>
    </w:p>
    <w:p w14:paraId="26C5D67F" w14:textId="77D74A7A" w:rsidR="00763F7C" w:rsidRPr="00796ED5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извеще</w:t>
      </w:r>
      <w:r w:rsidR="000A3E72">
        <w:rPr>
          <w:rFonts w:ascii="PT Astra Serif" w:hAnsi="PT Astra Serif"/>
          <w:sz w:val="28"/>
          <w:szCs w:val="28"/>
        </w:rPr>
        <w:t>ние о проведении аукциона № А-04</w:t>
      </w:r>
      <w:r w:rsidR="00AB3E84" w:rsidRPr="00796ED5">
        <w:rPr>
          <w:rFonts w:ascii="PT Astra Serif" w:hAnsi="PT Astra Serif"/>
          <w:sz w:val="28"/>
          <w:szCs w:val="28"/>
        </w:rPr>
        <w:t>-25</w:t>
      </w:r>
      <w:r w:rsidRPr="00796ED5">
        <w:rPr>
          <w:rFonts w:ascii="PT Astra Serif" w:hAnsi="PT Astra Serif"/>
          <w:sz w:val="28"/>
          <w:szCs w:val="28"/>
        </w:rPr>
        <w:t xml:space="preserve">; </w:t>
      </w:r>
    </w:p>
    <w:p w14:paraId="0EC29890" w14:textId="2B6D6B1D" w:rsidR="00763F7C" w:rsidRPr="00796ED5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форму заяв</w:t>
      </w:r>
      <w:r w:rsidR="000A3E72">
        <w:rPr>
          <w:rFonts w:ascii="PT Astra Serif" w:hAnsi="PT Astra Serif"/>
          <w:sz w:val="28"/>
          <w:szCs w:val="28"/>
        </w:rPr>
        <w:t>ки для участия в аукционе № А-04</w:t>
      </w:r>
      <w:r w:rsidR="00AB3E84" w:rsidRPr="00796ED5">
        <w:rPr>
          <w:rFonts w:ascii="PT Astra Serif" w:hAnsi="PT Astra Serif"/>
          <w:sz w:val="28"/>
          <w:szCs w:val="28"/>
        </w:rPr>
        <w:t>-25</w:t>
      </w:r>
      <w:r w:rsidRPr="00796ED5">
        <w:rPr>
          <w:rFonts w:ascii="PT Astra Serif" w:hAnsi="PT Astra Serif"/>
          <w:sz w:val="28"/>
          <w:szCs w:val="28"/>
        </w:rPr>
        <w:t xml:space="preserve">; </w:t>
      </w:r>
    </w:p>
    <w:p w14:paraId="5A63784B" w14:textId="18DE6AC6" w:rsidR="00763F7C" w:rsidRPr="00796ED5" w:rsidRDefault="000A3E72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проект договора купли-продажи</w:t>
      </w:r>
      <w:r w:rsidR="00763F7C" w:rsidRPr="00796ED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14:paraId="350AC6FD" w14:textId="77777777" w:rsidR="00763F7C" w:rsidRPr="00796ED5" w:rsidRDefault="00763F7C" w:rsidP="00212CA5">
      <w:pPr>
        <w:tabs>
          <w:tab w:val="left" w:pos="54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4.</w:t>
      </w:r>
      <w:r w:rsidRPr="00796ED5">
        <w:rPr>
          <w:rFonts w:ascii="PT Astra Serif" w:hAnsi="PT Astra Serif"/>
          <w:b/>
          <w:sz w:val="28"/>
          <w:szCs w:val="28"/>
        </w:rPr>
        <w:t xml:space="preserve"> </w:t>
      </w:r>
      <w:r w:rsidRPr="00796ED5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70"/>
        <w:gridCol w:w="4668"/>
      </w:tblGrid>
      <w:tr w:rsidR="00BE07B8" w:rsidRPr="00796ED5" w14:paraId="202C34A9" w14:textId="77777777" w:rsidTr="007C5C82">
        <w:trPr>
          <w:trHeight w:val="881"/>
        </w:trPr>
        <w:tc>
          <w:tcPr>
            <w:tcW w:w="4970" w:type="dxa"/>
          </w:tcPr>
          <w:p w14:paraId="19C0B2BF" w14:textId="415F137C" w:rsidR="00981C1E" w:rsidRPr="00796ED5" w:rsidRDefault="00981C1E" w:rsidP="007C5C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77B47B9" w14:textId="52E27C14" w:rsidR="00F077C7" w:rsidRDefault="00F077C7" w:rsidP="007C5C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5BEEF25" w14:textId="77777777" w:rsidR="00BB16B6" w:rsidRPr="00796ED5" w:rsidRDefault="00BB16B6" w:rsidP="007C5C8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7A33645" w14:textId="77777777" w:rsidR="00BE07B8" w:rsidRPr="00796ED5" w:rsidRDefault="009046C3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796ED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796ED5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14:paraId="2B65C7B7" w14:textId="77777777" w:rsidR="00BE07B8" w:rsidRPr="00796ED5" w:rsidRDefault="00BE07B8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B05FA8" w:rsidRPr="00796ED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68" w:type="dxa"/>
          </w:tcPr>
          <w:p w14:paraId="7AAB785D" w14:textId="77777777" w:rsidR="00BE07B8" w:rsidRPr="00796ED5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F359387" w14:textId="77777777" w:rsidR="00BE07B8" w:rsidRPr="00796ED5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56972BD" w14:textId="77777777" w:rsidR="00212CA5" w:rsidRPr="00796ED5" w:rsidRDefault="00212CA5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F0229AD" w14:textId="77777777" w:rsidR="000A3E72" w:rsidRDefault="000A3E72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963AE8E" w14:textId="3C817F6C" w:rsidR="00BE07B8" w:rsidRPr="00796ED5" w:rsidRDefault="00122406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И.Н.</w:t>
            </w:r>
            <w:r w:rsidR="00F077C7" w:rsidRPr="00796ED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6ED5">
              <w:rPr>
                <w:rFonts w:ascii="PT Astra Serif" w:hAnsi="PT Astra Serif"/>
                <w:b/>
                <w:sz w:val="28"/>
                <w:szCs w:val="28"/>
              </w:rPr>
              <w:t>Майоров</w:t>
            </w:r>
          </w:p>
        </w:tc>
      </w:tr>
    </w:tbl>
    <w:p w14:paraId="50E3BD30" w14:textId="0898435E" w:rsidR="0053695F" w:rsidRPr="00796ED5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796ED5">
        <w:rPr>
          <w:rFonts w:ascii="PT Astra Serif" w:hAnsi="PT Astra Serif"/>
        </w:rPr>
        <w:lastRenderedPageBreak/>
        <w:t>Приложение № 1 к постановлению</w:t>
      </w:r>
    </w:p>
    <w:p w14:paraId="4BDDBAA5" w14:textId="77777777" w:rsidR="0053695F" w:rsidRPr="00796ED5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796ED5">
        <w:rPr>
          <w:rFonts w:ascii="PT Astra Serif" w:hAnsi="PT Astra Serif"/>
        </w:rPr>
        <w:t>администрации муниципального</w:t>
      </w:r>
    </w:p>
    <w:p w14:paraId="144E2E7A" w14:textId="77777777" w:rsidR="0053695F" w:rsidRPr="00796ED5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796ED5">
        <w:rPr>
          <w:rFonts w:ascii="PT Astra Serif" w:hAnsi="PT Astra Serif"/>
        </w:rPr>
        <w:t>образования город Липки Киреевского района</w:t>
      </w:r>
    </w:p>
    <w:p w14:paraId="1659AC54" w14:textId="11D63331" w:rsidR="0053695F" w:rsidRPr="00796ED5" w:rsidRDefault="00F074C9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от  05.05.</w:t>
      </w:r>
      <w:r w:rsidR="00AB3E84" w:rsidRPr="00796ED5">
        <w:rPr>
          <w:rFonts w:ascii="PT Astra Serif" w:hAnsi="PT Astra Serif"/>
        </w:rPr>
        <w:t>2025</w:t>
      </w:r>
      <w:proofErr w:type="gramEnd"/>
      <w:r w:rsidR="001106E2" w:rsidRPr="00796ED5">
        <w:rPr>
          <w:rFonts w:ascii="PT Astra Serif" w:hAnsi="PT Astra Serif"/>
        </w:rPr>
        <w:t xml:space="preserve"> г.</w:t>
      </w:r>
      <w:r w:rsidR="0053695F" w:rsidRPr="00796ED5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59</w:t>
      </w:r>
    </w:p>
    <w:p w14:paraId="0934DA3A" w14:textId="77777777" w:rsidR="0053695F" w:rsidRPr="00796ED5" w:rsidRDefault="0053695F" w:rsidP="0053695F">
      <w:pPr>
        <w:ind w:left="709" w:right="708"/>
        <w:jc w:val="center"/>
        <w:rPr>
          <w:rFonts w:ascii="PT Astra Serif" w:hAnsi="PT Astra Serif"/>
          <w:b/>
        </w:rPr>
      </w:pPr>
    </w:p>
    <w:p w14:paraId="4BA49007" w14:textId="77777777" w:rsidR="0053695F" w:rsidRPr="00796ED5" w:rsidRDefault="0053695F" w:rsidP="0053695F">
      <w:pPr>
        <w:ind w:left="709" w:right="708"/>
        <w:jc w:val="center"/>
        <w:rPr>
          <w:rFonts w:ascii="PT Astra Serif" w:hAnsi="PT Astra Serif"/>
          <w:b/>
        </w:rPr>
      </w:pPr>
    </w:p>
    <w:p w14:paraId="033635C9" w14:textId="680D700C" w:rsidR="0053695F" w:rsidRPr="00796ED5" w:rsidRDefault="0053695F" w:rsidP="0053695F">
      <w:pPr>
        <w:ind w:left="709" w:right="708"/>
        <w:jc w:val="center"/>
        <w:rPr>
          <w:rFonts w:ascii="PT Astra Serif" w:hAnsi="PT Astra Serif"/>
          <w:b/>
          <w:sz w:val="28"/>
          <w:szCs w:val="28"/>
        </w:rPr>
      </w:pPr>
      <w:r w:rsidRPr="00796ED5">
        <w:rPr>
          <w:rFonts w:ascii="PT Astra Serif" w:hAnsi="PT Astra Serif"/>
          <w:b/>
          <w:sz w:val="28"/>
          <w:szCs w:val="28"/>
        </w:rPr>
        <w:t>ИЗВЕЩЕНИЕ О ПРОВЕДЕНИИ АУКЦИОНА № А-0</w:t>
      </w:r>
      <w:r w:rsidR="002469DE">
        <w:rPr>
          <w:rFonts w:ascii="PT Astra Serif" w:hAnsi="PT Astra Serif"/>
          <w:b/>
          <w:sz w:val="28"/>
          <w:szCs w:val="28"/>
        </w:rPr>
        <w:t>4</w:t>
      </w:r>
      <w:r w:rsidR="00AB3E84" w:rsidRPr="00796ED5">
        <w:rPr>
          <w:rFonts w:ascii="PT Astra Serif" w:hAnsi="PT Astra Serif"/>
          <w:b/>
          <w:sz w:val="28"/>
          <w:szCs w:val="28"/>
        </w:rPr>
        <w:t>-25</w:t>
      </w:r>
      <w:r w:rsidRPr="00796ED5">
        <w:rPr>
          <w:rFonts w:ascii="PT Astra Serif" w:hAnsi="PT Astra Serif"/>
          <w:b/>
          <w:sz w:val="28"/>
          <w:szCs w:val="28"/>
        </w:rPr>
        <w:t xml:space="preserve"> </w:t>
      </w:r>
    </w:p>
    <w:p w14:paraId="51BA204F" w14:textId="77777777" w:rsidR="0053695F" w:rsidRPr="00796ED5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14:paraId="6C764AB2" w14:textId="4D200546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Решение о проведении аукциона принято администрацией муниципального образования город Липки Киреевского района в соответствии с постановлением администрации муниципального образования го</w:t>
      </w:r>
      <w:r w:rsidR="00AB3E84" w:rsidRPr="00796ED5">
        <w:rPr>
          <w:rFonts w:ascii="PT Astra Serif" w:hAnsi="PT Astra Serif"/>
          <w:sz w:val="28"/>
          <w:szCs w:val="28"/>
        </w:rPr>
        <w:t>род Липк</w:t>
      </w:r>
      <w:r w:rsidR="007A383A">
        <w:rPr>
          <w:rFonts w:ascii="PT Astra Serif" w:hAnsi="PT Astra Serif"/>
          <w:sz w:val="28"/>
          <w:szCs w:val="28"/>
        </w:rPr>
        <w:t>и Киреевского района от ________</w:t>
      </w:r>
      <w:r w:rsidR="00AB3E84" w:rsidRPr="00796ED5">
        <w:rPr>
          <w:rFonts w:ascii="PT Astra Serif" w:hAnsi="PT Astra Serif"/>
          <w:sz w:val="28"/>
          <w:szCs w:val="28"/>
        </w:rPr>
        <w:t>2025</w:t>
      </w:r>
      <w:r w:rsidR="001106E2" w:rsidRPr="00796ED5">
        <w:rPr>
          <w:rFonts w:ascii="PT Astra Serif" w:hAnsi="PT Astra Serif"/>
          <w:sz w:val="28"/>
          <w:szCs w:val="28"/>
        </w:rPr>
        <w:t xml:space="preserve"> г.</w:t>
      </w:r>
      <w:r w:rsidRPr="00796ED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7A383A">
        <w:rPr>
          <w:rFonts w:ascii="PT Astra Serif" w:hAnsi="PT Astra Serif"/>
          <w:sz w:val="28"/>
          <w:szCs w:val="28"/>
        </w:rPr>
        <w:t>№ ___</w:t>
      </w:r>
      <w:r w:rsidR="00D36975" w:rsidRPr="00796ED5">
        <w:rPr>
          <w:rFonts w:ascii="PT Astra Serif" w:hAnsi="PT Astra Serif"/>
          <w:sz w:val="28"/>
          <w:szCs w:val="28"/>
        </w:rPr>
        <w:t xml:space="preserve"> </w:t>
      </w:r>
      <w:r w:rsidRPr="00796ED5">
        <w:rPr>
          <w:rFonts w:ascii="PT Astra Serif" w:hAnsi="PT Astra Serif"/>
          <w:sz w:val="28"/>
          <w:szCs w:val="28"/>
        </w:rPr>
        <w:t>«О проведении торгов в форме электронного аукциона № А-0</w:t>
      </w:r>
      <w:r w:rsidR="007A383A">
        <w:rPr>
          <w:rFonts w:ascii="PT Astra Serif" w:hAnsi="PT Astra Serif"/>
          <w:sz w:val="28"/>
          <w:szCs w:val="28"/>
        </w:rPr>
        <w:t>4</w:t>
      </w:r>
      <w:r w:rsidR="00AB3E84" w:rsidRPr="00796ED5">
        <w:rPr>
          <w:rFonts w:ascii="PT Astra Serif" w:hAnsi="PT Astra Serif"/>
          <w:sz w:val="28"/>
          <w:szCs w:val="28"/>
        </w:rPr>
        <w:t>-25</w:t>
      </w:r>
      <w:r w:rsidRPr="00796ED5">
        <w:rPr>
          <w:rFonts w:ascii="PT Astra Serif" w:hAnsi="PT Astra Serif"/>
          <w:sz w:val="28"/>
          <w:szCs w:val="28"/>
        </w:rPr>
        <w:t>».</w:t>
      </w:r>
    </w:p>
    <w:p w14:paraId="111C70E6" w14:textId="0709DFD0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Организатором аукциона является администрация муниципального образования город Липки Киреевского района, (адрес: 301264, Тульская область, Киреевский район, г. Липки, ул. Советская, д. 15а</w:t>
      </w:r>
      <w:r w:rsidR="0083361B" w:rsidRPr="00796ED5">
        <w:rPr>
          <w:rFonts w:ascii="PT Astra Serif" w:hAnsi="PT Astra Serif"/>
          <w:sz w:val="28"/>
          <w:szCs w:val="28"/>
        </w:rPr>
        <w:t>, ОГРН: 1067147000425, ИНН: 7128028468</w:t>
      </w:r>
      <w:r w:rsidRPr="00796ED5">
        <w:rPr>
          <w:rFonts w:ascii="PT Astra Serif" w:hAnsi="PT Astra Serif"/>
          <w:sz w:val="28"/>
          <w:szCs w:val="28"/>
        </w:rPr>
        <w:t>, КПП: 712801001; адрес электронной почты:</w:t>
      </w:r>
      <w:r w:rsidR="0083361B" w:rsidRPr="00796ED5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83361B" w:rsidRPr="00796ED5">
          <w:rPr>
            <w:rStyle w:val="ac"/>
            <w:rFonts w:ascii="PT Astra Serif" w:hAnsi="PT Astra Serif"/>
            <w:sz w:val="28"/>
            <w:szCs w:val="28"/>
          </w:rPr>
          <w:t>adm.mo.lipki@tularegion.ru</w:t>
        </w:r>
      </w:hyperlink>
      <w:r w:rsidR="0083361B" w:rsidRPr="00796ED5">
        <w:rPr>
          <w:rFonts w:ascii="PT Astra Serif" w:hAnsi="PT Astra Serif"/>
          <w:sz w:val="28"/>
          <w:szCs w:val="28"/>
        </w:rPr>
        <w:t>, телефон: 8(48754) 48-1-57</w:t>
      </w:r>
      <w:r w:rsidRPr="00796ED5">
        <w:rPr>
          <w:rFonts w:ascii="PT Astra Serif" w:hAnsi="PT Astra Serif"/>
          <w:sz w:val="28"/>
          <w:szCs w:val="28"/>
        </w:rPr>
        <w:t xml:space="preserve">, сайт: </w:t>
      </w:r>
      <w:r w:rsidR="0038630F" w:rsidRPr="00796ED5">
        <w:rPr>
          <w:rFonts w:ascii="PT Astra Serif" w:hAnsi="PT Astra Serif"/>
          <w:sz w:val="28"/>
          <w:szCs w:val="28"/>
        </w:rPr>
        <w:t>https://kireevsk.gosuslugi.ru/.</w:t>
      </w:r>
    </w:p>
    <w:p w14:paraId="0B23E021" w14:textId="6116DF9A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Аукцион на </w:t>
      </w:r>
      <w:r w:rsidR="007A383A">
        <w:rPr>
          <w:rFonts w:ascii="PT Astra Serif" w:hAnsi="PT Astra Serif"/>
          <w:sz w:val="28"/>
          <w:szCs w:val="28"/>
        </w:rPr>
        <w:t>право заключения договора купли-продажи</w:t>
      </w:r>
      <w:r w:rsidRPr="00796ED5">
        <w:rPr>
          <w:rFonts w:ascii="PT Astra Serif" w:hAnsi="PT Astra Serif"/>
          <w:sz w:val="28"/>
          <w:szCs w:val="28"/>
        </w:rPr>
        <w:t xml:space="preserve"> земельного участка проводится в электронной форме (электронный аукцион) на электронной площадке http://sberbank-ast.ru/ ее оператором. </w:t>
      </w:r>
    </w:p>
    <w:p w14:paraId="7A5A0AC8" w14:textId="299B29E4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7180F">
        <w:rPr>
          <w:rFonts w:ascii="PT Astra Serif" w:hAnsi="PT Astra Serif"/>
          <w:sz w:val="28"/>
          <w:szCs w:val="28"/>
        </w:rPr>
        <w:t>Оператором электр</w:t>
      </w:r>
      <w:r w:rsidR="00BB16B6">
        <w:rPr>
          <w:rFonts w:ascii="PT Astra Serif" w:hAnsi="PT Astra Serif"/>
          <w:sz w:val="28"/>
          <w:szCs w:val="28"/>
        </w:rPr>
        <w:t xml:space="preserve">онной площадки является </w:t>
      </w:r>
      <w:r w:rsidR="0067180F" w:rsidRPr="0067180F">
        <w:rPr>
          <w:rFonts w:ascii="PT Astra Serif" w:hAnsi="PT Astra Serif"/>
          <w:sz w:val="28"/>
          <w:szCs w:val="28"/>
        </w:rPr>
        <w:t>А</w:t>
      </w:r>
      <w:r w:rsidRPr="0067180F">
        <w:rPr>
          <w:rFonts w:ascii="PT Astra Serif" w:hAnsi="PT Astra Serif"/>
          <w:sz w:val="28"/>
          <w:szCs w:val="28"/>
        </w:rPr>
        <w:t>кционерное общество «Сбербанк – Автоматизированная система торгов» (сокращенно</w:t>
      </w:r>
      <w:r w:rsidR="0067180F" w:rsidRPr="0067180F">
        <w:rPr>
          <w:rFonts w:ascii="PT Astra Serif" w:hAnsi="PT Astra Serif"/>
          <w:sz w:val="28"/>
          <w:szCs w:val="28"/>
        </w:rPr>
        <w:t xml:space="preserve">е наименование: </w:t>
      </w:r>
      <w:r w:rsidRPr="0067180F">
        <w:rPr>
          <w:rFonts w:ascii="PT Astra Serif" w:hAnsi="PT Astra Serif"/>
          <w:sz w:val="28"/>
          <w:szCs w:val="28"/>
        </w:rPr>
        <w:t>АО «Сбербанк – АСТ»), запи</w:t>
      </w:r>
      <w:r w:rsidRPr="00796ED5">
        <w:rPr>
          <w:rFonts w:ascii="PT Astra Serif" w:hAnsi="PT Astra Serif"/>
          <w:sz w:val="28"/>
          <w:szCs w:val="28"/>
        </w:rPr>
        <w:t>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1027707000441.</w:t>
      </w:r>
    </w:p>
    <w:p w14:paraId="6B5C8EB8" w14:textId="7E065444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По результатам аукциона определяется </w:t>
      </w:r>
      <w:r w:rsidR="007A383A">
        <w:rPr>
          <w:rFonts w:ascii="PT Astra Serif" w:hAnsi="PT Astra Serif"/>
          <w:sz w:val="28"/>
          <w:szCs w:val="28"/>
        </w:rPr>
        <w:t>цена земельного участка.</w:t>
      </w:r>
    </w:p>
    <w:p w14:paraId="58DC109E" w14:textId="1BC2F99A" w:rsidR="0053695F" w:rsidRPr="00796ED5" w:rsidRDefault="007A383A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аукциона является следующий земельный участок</w:t>
      </w:r>
      <w:r w:rsidR="0053695F" w:rsidRPr="00796ED5">
        <w:rPr>
          <w:rFonts w:ascii="PT Astra Serif" w:hAnsi="PT Astra Serif"/>
          <w:sz w:val="28"/>
          <w:szCs w:val="28"/>
        </w:rPr>
        <w:t xml:space="preserve">: </w:t>
      </w:r>
    </w:p>
    <w:p w14:paraId="0D766D45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2291"/>
        <w:gridCol w:w="12"/>
        <w:gridCol w:w="2317"/>
        <w:gridCol w:w="202"/>
        <w:gridCol w:w="4065"/>
      </w:tblGrid>
      <w:tr w:rsidR="0053695F" w:rsidRPr="00796ED5" w14:paraId="1A8FB368" w14:textId="77777777" w:rsidTr="00E9071D">
        <w:trPr>
          <w:trHeight w:val="31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AAD0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7B0A0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Сведения о предмете аукциона Лот № 1</w:t>
            </w:r>
          </w:p>
        </w:tc>
      </w:tr>
      <w:tr w:rsidR="0053695F" w:rsidRPr="00796ED5" w14:paraId="1111BFCE" w14:textId="77777777" w:rsidTr="00E9071D">
        <w:trPr>
          <w:trHeight w:val="31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68FC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5AF9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местоположении земельного участка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8CA9C" w14:textId="657707FB" w:rsidR="0053695F" w:rsidRPr="00796ED5" w:rsidRDefault="005325B7" w:rsidP="007A383A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Российская  Федерация, </w:t>
            </w:r>
            <w:r w:rsidR="0053695F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Тульская область, </w:t>
            </w:r>
            <w:r w:rsidR="0083361B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Киреевский район, 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83361B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город Липки, улица </w:t>
            </w:r>
            <w:r w:rsidR="007A383A">
              <w:rPr>
                <w:rFonts w:ascii="PT Astra Serif" w:hAnsi="PT Astra Serif" w:cs="Calibri"/>
                <w:color w:val="000000"/>
                <w:sz w:val="28"/>
                <w:szCs w:val="28"/>
              </w:rPr>
              <w:t>Чапаева</w:t>
            </w:r>
          </w:p>
        </w:tc>
      </w:tr>
      <w:tr w:rsidR="0053695F" w:rsidRPr="00796ED5" w14:paraId="781869AA" w14:textId="77777777" w:rsidTr="00E9071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27F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4B8F8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Сведения о площади земельного участка, </w:t>
            </w:r>
            <w:proofErr w:type="spellStart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90597" w14:textId="00203A23" w:rsidR="0053695F" w:rsidRPr="00796ED5" w:rsidRDefault="007A383A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593</w:t>
            </w:r>
          </w:p>
        </w:tc>
      </w:tr>
      <w:tr w:rsidR="0053695F" w:rsidRPr="00796ED5" w14:paraId="3EC1F6B6" w14:textId="77777777" w:rsidTr="00E9071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89AE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0B9D7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660F1" w14:textId="7104879F" w:rsidR="0053695F" w:rsidRPr="00796ED5" w:rsidRDefault="007A383A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71:12:060501:1618</w:t>
            </w:r>
          </w:p>
        </w:tc>
      </w:tr>
      <w:tr w:rsidR="0053695F" w:rsidRPr="00796ED5" w14:paraId="2EAA5BDC" w14:textId="77777777" w:rsidTr="00E9071D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7305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3448E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правах на земельный участок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9EF34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земельный участок образован из земель, государственная 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собственность на которые не разграничена</w:t>
            </w:r>
          </w:p>
        </w:tc>
      </w:tr>
      <w:tr w:rsidR="0053695F" w:rsidRPr="00796ED5" w14:paraId="0AD3561A" w14:textId="77777777" w:rsidTr="00E9071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2B7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4BE60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об ограничении прав на земельный участок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1ED4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отсутствуют</w:t>
            </w:r>
          </w:p>
        </w:tc>
      </w:tr>
      <w:tr w:rsidR="0053695F" w:rsidRPr="00796ED5" w14:paraId="7A4AEC3C" w14:textId="77777777" w:rsidTr="00E9071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7ED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700D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разрешенном использовании земельного участка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76D5B" w14:textId="77777777" w:rsidR="0053695F" w:rsidRPr="00796ED5" w:rsidRDefault="005325B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53695F" w:rsidRPr="00796ED5" w14:paraId="6469CC17" w14:textId="77777777" w:rsidTr="00E9071D">
        <w:trPr>
          <w:trHeight w:val="97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B222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F9167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принадлежности к категории земельного участка</w:t>
            </w:r>
          </w:p>
        </w:tc>
        <w:tc>
          <w:tcPr>
            <w:tcW w:w="3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9E819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Земли населенных пунктов</w:t>
            </w:r>
          </w:p>
        </w:tc>
      </w:tr>
      <w:tr w:rsidR="0053695F" w:rsidRPr="00796ED5" w14:paraId="456F44B6" w14:textId="77777777" w:rsidTr="00E9071D">
        <w:trPr>
          <w:trHeight w:val="55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735C" w14:textId="77777777" w:rsidR="0053695F" w:rsidRPr="00796ED5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16492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максимально и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3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BE7D7" w14:textId="77777777" w:rsidR="005325B7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 w:rsidR="00F61A53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ружений</w:t>
            </w:r>
            <w:r w:rsidR="005325B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: Расстояние от индивидуального дома до  красной линии улиц- не менее 5 м, от красной линии проездов – не менее 3 м.;  расстояние от хозяйственных построек до красной линии улиц и проездов – не </w:t>
            </w:r>
            <w:r w:rsidR="00B8484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менее 5 м.; Р</w:t>
            </w:r>
            <w:r w:rsidR="005325B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асстояние до границы со</w:t>
            </w:r>
            <w:r w:rsidR="00B8484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</w:t>
            </w:r>
            <w:r w:rsidR="005325B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еднего</w:t>
            </w:r>
            <w:r w:rsidR="00B8484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придомового земельного участка составляет:  - от индивидуального жилого дома, блокированного жилого дома – не менее 3 м., - от других построек (бани, автостоянки пи др.) не менее 1 м, - от построек для содержания скота и птицы – не менее 4 м.</w:t>
            </w:r>
          </w:p>
          <w:p w14:paraId="351A02CA" w14:textId="08366792" w:rsidR="0053695F" w:rsidRPr="00796ED5" w:rsidRDefault="00B8484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- П</w:t>
            </w:r>
            <w:r w:rsidR="0053695F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редельное количество этажей или предельная высота зд</w:t>
            </w:r>
            <w:r w:rsidR="00F61A53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аний, строений, соор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ужений –  20 м, не более 3 надземных этажей</w:t>
            </w:r>
            <w:r w:rsidR="00F61A53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;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br/>
              <w:t xml:space="preserve"> - М</w:t>
            </w:r>
            <w:r w:rsidR="0053695F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аксимальный процент застройки</w:t>
            </w:r>
            <w:r w:rsidR="00F61A53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в границах земельного</w:t>
            </w:r>
            <w:r w:rsidR="00E9071D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участка – 3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0%</w:t>
            </w:r>
            <w:r w:rsidR="0053695F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; </w:t>
            </w:r>
          </w:p>
          <w:p w14:paraId="41E9D780" w14:textId="3BC225CC" w:rsidR="00B84847" w:rsidRPr="00796ED5" w:rsidRDefault="0053695F" w:rsidP="00B84847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ind w:left="-50" w:firstLine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- Иные предельные параметры разрешенного строительства, реконструкции объектов капитального строительства - максимальный коэффициент плотности застройки</w:t>
            </w:r>
            <w:r w:rsidR="00E9071D">
              <w:rPr>
                <w:rFonts w:ascii="PT Astra Serif" w:hAnsi="PT Astra Serif" w:cs="Calibri"/>
                <w:color w:val="000000"/>
                <w:sz w:val="28"/>
                <w:szCs w:val="28"/>
              </w:rPr>
              <w:t>: 06</w:t>
            </w:r>
            <w:r w:rsidR="00B84847"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="00B84847" w:rsidRPr="00796ED5">
              <w:rPr>
                <w:rFonts w:ascii="PT Astra Serif" w:hAnsi="PT Astra Serif"/>
                <w:sz w:val="28"/>
                <w:szCs w:val="28"/>
              </w:rPr>
              <w:t xml:space="preserve"> В условиях реконструкции существующей жилой застройки плотность застройки допускается повышать, но не более чем на 30% при соблюдении санитарно-гигиенических и противопожарных норм.</w:t>
            </w:r>
          </w:p>
          <w:p w14:paraId="42FD145A" w14:textId="77777777" w:rsidR="00B84847" w:rsidRPr="00796ED5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 xml:space="preserve">В районах сложившейся застройки индивидуальные жилые дома могут располагаться по существующей линии застройки, определенной планировочной </w:t>
            </w:r>
            <w:r w:rsidRPr="00796ED5">
              <w:rPr>
                <w:rFonts w:ascii="PT Astra Serif" w:hAnsi="PT Astra Serif"/>
                <w:sz w:val="28"/>
                <w:szCs w:val="28"/>
              </w:rPr>
              <w:lastRenderedPageBreak/>
              <w:t>структурой квартала &lt;*&gt;. А в случае реконструкции индивидуального жилого дома допускается уменьшение минимальных отступов от границ земельного участка.</w:t>
            </w:r>
          </w:p>
          <w:p w14:paraId="0202AC26" w14:textId="77777777" w:rsidR="00B84847" w:rsidRPr="00796ED5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Расстояние от окон жилых комнат до стен дома и хозяйственных построек, расположенных на соседних земельных участках – не менее 6 м &lt;*&gt;;</w:t>
            </w:r>
          </w:p>
          <w:p w14:paraId="3B92CD0D" w14:textId="77777777" w:rsidR="00B84847" w:rsidRPr="00796ED5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Расстояние от многоквартирного жилого дома с квартирами в первых этажах – не менее 2 м от красных линий.</w:t>
            </w:r>
          </w:p>
          <w:p w14:paraId="09D13BC1" w14:textId="77777777" w:rsidR="00B84847" w:rsidRPr="00796ED5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Расстояние от многоквартирного жилого дома со встроенными в первые этажи или пристроенными помещениями общественного назначения, кроме помещений учреждений образования и воспитания допускается размещать без отступа от красной линии.</w:t>
            </w:r>
          </w:p>
          <w:p w14:paraId="3AEDFEEE" w14:textId="77777777" w:rsidR="00B84847" w:rsidRPr="00796ED5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14:paraId="5759C38E" w14:textId="77777777" w:rsidR="00B84847" w:rsidRPr="00796ED5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Максимальная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</w:t>
            </w:r>
            <w:r w:rsidR="00A26645" w:rsidRPr="00796ED5">
              <w:rPr>
                <w:rFonts w:ascii="PT Astra Serif" w:hAnsi="PT Astra Serif"/>
                <w:sz w:val="28"/>
                <w:szCs w:val="28"/>
              </w:rPr>
              <w:t>ство ограждений других типов</w:t>
            </w:r>
            <w:r w:rsidRPr="00796ED5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9B00949" w14:textId="77777777" w:rsidR="00B84847" w:rsidRPr="00796ED5" w:rsidRDefault="00B84847" w:rsidP="00B84847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/>
                <w:sz w:val="28"/>
                <w:szCs w:val="28"/>
              </w:rPr>
              <w:t>– максимальная высота ограждения земельного участка со стороны улицы, проезда – 2 м, при этом д</w:t>
            </w:r>
            <w:r w:rsidR="00A26645" w:rsidRPr="00796ED5">
              <w:rPr>
                <w:rFonts w:ascii="PT Astra Serif" w:hAnsi="PT Astra Serif"/>
                <w:sz w:val="28"/>
                <w:szCs w:val="28"/>
              </w:rPr>
              <w:t>опускаются глухие ограждения</w:t>
            </w:r>
            <w:r w:rsidRPr="00796ED5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9BBB59" w14:textId="77777777" w:rsidR="0053695F" w:rsidRPr="00796ED5" w:rsidRDefault="0053695F" w:rsidP="00A26645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</w:tr>
      <w:tr w:rsidR="00E9071D" w:rsidRPr="00796ED5" w14:paraId="4C2910DE" w14:textId="77777777" w:rsidTr="00E9071D">
        <w:trPr>
          <w:trHeight w:val="427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BCBDD" w14:textId="77777777" w:rsidR="00E9071D" w:rsidRPr="00796ED5" w:rsidRDefault="00E9071D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1B8BDA4" w14:textId="7777777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02D0C" w14:textId="7777777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Водоснабжение/ водоотведение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F17D" w14:textId="6A55466D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Техническая возможность подключения к сетям водоснабжения и водоотведения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возможна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при выполнении технических условий, выданных потенциальному абоненту </w:t>
            </w:r>
            <w:proofErr w:type="spellStart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ресурсоснабжающей</w:t>
            </w:r>
            <w:proofErr w:type="spellEnd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организации (РСО).</w:t>
            </w:r>
          </w:p>
        </w:tc>
      </w:tr>
      <w:tr w:rsidR="00E9071D" w:rsidRPr="00796ED5" w14:paraId="7F6B07F5" w14:textId="77777777" w:rsidTr="00E9071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8E0ED" w14:textId="77777777" w:rsidR="00E9071D" w:rsidRPr="00796ED5" w:rsidRDefault="00E9071D" w:rsidP="00CA6F71">
            <w:pP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9BA7D" w14:textId="77777777" w:rsidR="00E9071D" w:rsidRPr="00796ED5" w:rsidRDefault="00E9071D" w:rsidP="00CA6F71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437CF" w14:textId="7777777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DD757" w14:textId="7777777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Техническая возможность подключения к сетям теплоснабжения отсутствует</w:t>
            </w:r>
          </w:p>
        </w:tc>
      </w:tr>
      <w:tr w:rsidR="00E9071D" w:rsidRPr="00796ED5" w14:paraId="37C8BDDE" w14:textId="77777777" w:rsidTr="00E9071D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3CA9" w14:textId="77777777" w:rsidR="00E9071D" w:rsidRPr="00796ED5" w:rsidRDefault="00E9071D" w:rsidP="00CA6F71">
            <w:pP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0693" w14:textId="77777777" w:rsidR="00E9071D" w:rsidRPr="00796ED5" w:rsidRDefault="00E9071D" w:rsidP="00CA6F71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1ED74" w14:textId="7777777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F2986" w14:textId="7777777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Техническая возможность подключения к сетям электроснабжения, выдача технических условий на подключение будет рассмотрена </w:t>
            </w:r>
            <w:proofErr w:type="spellStart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ресурсоснабжающей</w:t>
            </w:r>
            <w:proofErr w:type="spellEnd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организацией по заявлению собственника в соответствии с его назначением, максимальной нагрузкой и сроками подключения</w:t>
            </w:r>
          </w:p>
        </w:tc>
      </w:tr>
      <w:tr w:rsidR="00E9071D" w:rsidRPr="00796ED5" w14:paraId="110123FD" w14:textId="77777777" w:rsidTr="00E9071D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B9" w14:textId="77777777" w:rsidR="00E9071D" w:rsidRPr="00796ED5" w:rsidRDefault="00E9071D" w:rsidP="00CA6F71">
            <w:pP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8E8" w14:textId="77777777" w:rsidR="00E9071D" w:rsidRPr="00796ED5" w:rsidRDefault="00E9071D" w:rsidP="00CA6F71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473FC" w14:textId="71E478A9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4D02" w14:textId="37558AB7" w:rsidR="00E9071D" w:rsidRPr="00796ED5" w:rsidRDefault="00E9071D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Техническ</w:t>
            </w:r>
            <w:r w:rsidR="00C31E44">
              <w:rPr>
                <w:rFonts w:ascii="PT Astra Serif" w:hAnsi="PT Astra Serif" w:cs="Calibri"/>
                <w:color w:val="000000"/>
                <w:sz w:val="28"/>
                <w:szCs w:val="28"/>
              </w:rPr>
              <w:t>ая возможность подключения к сетям газоснабжения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C31E44">
              <w:rPr>
                <w:rFonts w:ascii="PT Astra Serif" w:hAnsi="PT Astra Serif" w:cs="Calibri"/>
                <w:color w:val="000000"/>
                <w:sz w:val="28"/>
                <w:szCs w:val="28"/>
              </w:rPr>
              <w:t>возможна</w:t>
            </w: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при выполнении технических условий, выданных потенциальному абоненту </w:t>
            </w:r>
            <w:proofErr w:type="spellStart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ресурсоснабжающей</w:t>
            </w:r>
            <w:proofErr w:type="spellEnd"/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организации (РСО).</w:t>
            </w:r>
          </w:p>
        </w:tc>
      </w:tr>
      <w:tr w:rsidR="0053695F" w:rsidRPr="00796ED5" w14:paraId="192D9780" w14:textId="77777777" w:rsidTr="00E9071D">
        <w:trPr>
          <w:trHeight w:val="61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EB2C" w14:textId="0738DE54" w:rsidR="0053695F" w:rsidRPr="00796ED5" w:rsidRDefault="00C31E44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7D399" w14:textId="77777777" w:rsidR="0053695F" w:rsidRPr="00CA125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Начальная величина годовой арендной платы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D5B8A" w14:textId="6E643DF2" w:rsidR="0053695F" w:rsidRPr="00CA1255" w:rsidRDefault="00CA1255" w:rsidP="00CA1255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216 000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,00 (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двести шестнадцать тысяч</w:t>
            </w:r>
            <w:r w:rsidR="0053695F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) руб. 00 коп., установлена на</w:t>
            </w:r>
            <w:r w:rsidR="006633E6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основании О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тчета 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по определению рыночной стоимости земельного участка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от 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23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.0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  <w:r w:rsidR="00265436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.2025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г. 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№ ИП 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128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-0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  <w:r w:rsidR="00265436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-25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/1</w:t>
            </w:r>
          </w:p>
        </w:tc>
      </w:tr>
      <w:tr w:rsidR="0053695F" w:rsidRPr="00796ED5" w14:paraId="6850A290" w14:textId="77777777" w:rsidTr="00E9071D">
        <w:trPr>
          <w:trHeight w:val="31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F3A" w14:textId="59F09D34" w:rsidR="0053695F" w:rsidRPr="00796ED5" w:rsidRDefault="00C31E44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D09D" w14:textId="77777777" w:rsidR="0053695F" w:rsidRPr="00CA125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Величина задатка для участия в аукционе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4E7E3" w14:textId="32C9AF7E" w:rsidR="0053695F" w:rsidRPr="00CA1255" w:rsidRDefault="00CA1255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21 600,0</w:t>
            </w:r>
            <w:r w:rsidR="0051735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0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(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двадцать </w:t>
            </w:r>
            <w:r w:rsidR="00265436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одна</w:t>
            </w:r>
            <w:r w:rsidR="005B0834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тысяч</w:t>
            </w:r>
            <w:r w:rsidR="00265436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а</w:t>
            </w:r>
            <w:r w:rsidR="005B0834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шестьсот</w:t>
            </w:r>
            <w:r w:rsidR="0053695F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) руб. 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0</w:t>
            </w:r>
            <w:r w:rsidR="0053695F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0 коп</w:t>
            </w:r>
          </w:p>
        </w:tc>
      </w:tr>
      <w:tr w:rsidR="0053695F" w:rsidRPr="00796ED5" w14:paraId="0934179C" w14:textId="77777777" w:rsidTr="00E9071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69DE" w14:textId="7601FA11" w:rsidR="0053695F" w:rsidRPr="00796ED5" w:rsidRDefault="00C31E44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57A4" w14:textId="77777777" w:rsidR="0053695F" w:rsidRPr="00CA125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шаге аукциона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2214B" w14:textId="5410EA91" w:rsidR="0053695F" w:rsidRPr="00CA1255" w:rsidRDefault="00CA1255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10 800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,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00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(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десять тысяч восемьсот</w:t>
            </w:r>
            <w:r w:rsidR="003A5313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) руб. </w:t>
            </w:r>
            <w:r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00</w:t>
            </w:r>
            <w:r w:rsidR="00437588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53695F" w:rsidRPr="00CA1255">
              <w:rPr>
                <w:rFonts w:ascii="PT Astra Serif" w:hAnsi="PT Astra Serif" w:cs="Calibri"/>
                <w:color w:val="000000"/>
                <w:sz w:val="28"/>
                <w:szCs w:val="28"/>
              </w:rPr>
              <w:t>коп.</w:t>
            </w:r>
          </w:p>
        </w:tc>
      </w:tr>
      <w:tr w:rsidR="0053695F" w:rsidRPr="00796ED5" w14:paraId="6D351900" w14:textId="77777777" w:rsidTr="00E9071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7B96" w14:textId="278D9657" w:rsidR="0053695F" w:rsidRPr="00796ED5" w:rsidRDefault="00C31E44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40103" w14:textId="77777777" w:rsidR="0053695F" w:rsidRPr="00796ED5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6ED5">
              <w:rPr>
                <w:rFonts w:ascii="PT Astra Serif" w:hAnsi="PT Astra Serif" w:cs="Calibri"/>
                <w:color w:val="000000"/>
                <w:sz w:val="28"/>
                <w:szCs w:val="28"/>
              </w:rPr>
              <w:t>Ограничение участия в аукционе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7898F" w14:textId="704031D0" w:rsidR="0053695F" w:rsidRPr="00796ED5" w:rsidRDefault="006633E6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Участниками аукциона могут являться только граждане</w:t>
            </w:r>
          </w:p>
        </w:tc>
      </w:tr>
    </w:tbl>
    <w:p w14:paraId="290CFDFA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27825BA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http://sberbank-ast.ru/, и прилагает следующие документы:</w:t>
      </w:r>
    </w:p>
    <w:p w14:paraId="064C3C79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копии документов, удостоверяющих личность заявителя (для граждан);</w:t>
      </w:r>
    </w:p>
    <w:p w14:paraId="35B890A6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796ED5">
        <w:rPr>
          <w:rFonts w:ascii="PT Astra Serif" w:hAnsi="PT Astra Serif"/>
          <w:sz w:val="28"/>
          <w:szCs w:val="28"/>
        </w:rPr>
        <w:t>надлежащим образом</w:t>
      </w:r>
      <w:proofErr w:type="gramEnd"/>
      <w:r w:rsidRPr="00796ED5">
        <w:rPr>
          <w:rFonts w:ascii="PT Astra Serif" w:hAnsi="PT Astra Serif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77F0772" w14:textId="77777777" w:rsidR="006724EA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- документы, подтверждающие внесение задатка. </w:t>
      </w:r>
    </w:p>
    <w:p w14:paraId="04920DF8" w14:textId="3C5AEE91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22E9884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14:paraId="009DED5A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Один заявитель вправе подать только одну заявку на участие в аукционе.</w:t>
      </w:r>
    </w:p>
    <w:p w14:paraId="0A89475C" w14:textId="078B36BC" w:rsidR="006724EA" w:rsidRPr="00F074C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Аукцион состоится</w:t>
      </w:r>
      <w:r w:rsidRPr="00F074C9">
        <w:rPr>
          <w:rFonts w:ascii="PT Astra Serif" w:hAnsi="PT Astra Serif"/>
          <w:sz w:val="28"/>
          <w:szCs w:val="28"/>
        </w:rPr>
        <w:t xml:space="preserve">: </w:t>
      </w:r>
      <w:r w:rsidR="00750902" w:rsidRPr="00F074C9">
        <w:rPr>
          <w:rFonts w:ascii="PT Astra Serif" w:hAnsi="PT Astra Serif"/>
          <w:sz w:val="28"/>
          <w:szCs w:val="28"/>
        </w:rPr>
        <w:t>в 10 ч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750902" w:rsidRPr="00F074C9">
        <w:rPr>
          <w:rFonts w:ascii="PT Astra Serif" w:hAnsi="PT Astra Serif"/>
          <w:sz w:val="28"/>
          <w:szCs w:val="28"/>
        </w:rPr>
        <w:t xml:space="preserve"> 00 </w:t>
      </w:r>
      <w:r w:rsidR="009556C4" w:rsidRPr="00F074C9">
        <w:rPr>
          <w:rFonts w:ascii="PT Astra Serif" w:hAnsi="PT Astra Serif"/>
          <w:sz w:val="28"/>
          <w:szCs w:val="28"/>
        </w:rPr>
        <w:t>мин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</w:t>
      </w:r>
      <w:r w:rsidR="00CA1255" w:rsidRPr="00F074C9">
        <w:rPr>
          <w:rFonts w:ascii="PT Astra Serif" w:hAnsi="PT Astra Serif"/>
          <w:sz w:val="28"/>
          <w:szCs w:val="28"/>
        </w:rPr>
        <w:t>05</w:t>
      </w:r>
      <w:r w:rsidR="00750902" w:rsidRPr="00F074C9">
        <w:rPr>
          <w:rFonts w:ascii="PT Astra Serif" w:hAnsi="PT Astra Serif"/>
          <w:sz w:val="28"/>
          <w:szCs w:val="28"/>
        </w:rPr>
        <w:t>.</w:t>
      </w:r>
      <w:r w:rsidR="00CA1255" w:rsidRPr="00F074C9">
        <w:rPr>
          <w:rFonts w:ascii="PT Astra Serif" w:hAnsi="PT Astra Serif"/>
          <w:sz w:val="28"/>
          <w:szCs w:val="28"/>
        </w:rPr>
        <w:t>06</w:t>
      </w:r>
      <w:r w:rsidR="00903FEC" w:rsidRPr="00F074C9">
        <w:rPr>
          <w:rFonts w:ascii="PT Astra Serif" w:hAnsi="PT Astra Serif"/>
          <w:sz w:val="28"/>
          <w:szCs w:val="28"/>
        </w:rPr>
        <w:t>.2025</w:t>
      </w:r>
      <w:r w:rsidR="001F467E" w:rsidRPr="00F074C9">
        <w:rPr>
          <w:rFonts w:ascii="PT Astra Serif" w:hAnsi="PT Astra Serif"/>
          <w:sz w:val="28"/>
          <w:szCs w:val="28"/>
        </w:rPr>
        <w:t xml:space="preserve"> г</w:t>
      </w:r>
      <w:r w:rsidRPr="00F074C9">
        <w:rPr>
          <w:rFonts w:ascii="PT Astra Serif" w:hAnsi="PT Astra Serif"/>
          <w:sz w:val="28"/>
          <w:szCs w:val="28"/>
        </w:rPr>
        <w:t>.</w:t>
      </w:r>
    </w:p>
    <w:p w14:paraId="45A750AA" w14:textId="403D4B94" w:rsidR="0053695F" w:rsidRPr="00F074C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074C9">
        <w:rPr>
          <w:rFonts w:ascii="PT Astra Serif" w:hAnsi="PT Astra Serif"/>
          <w:sz w:val="28"/>
          <w:szCs w:val="28"/>
        </w:rPr>
        <w:t xml:space="preserve">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14:paraId="3ECE61BA" w14:textId="1C89202A" w:rsidR="0053695F" w:rsidRPr="00F074C9" w:rsidRDefault="0053695F" w:rsidP="00903FEC">
      <w:pPr>
        <w:jc w:val="both"/>
        <w:rPr>
          <w:rFonts w:ascii="PT Astra Serif" w:hAnsi="PT Astra Serif"/>
          <w:sz w:val="28"/>
          <w:szCs w:val="28"/>
        </w:rPr>
      </w:pPr>
      <w:r w:rsidRPr="00F074C9">
        <w:rPr>
          <w:rFonts w:ascii="PT Astra Serif" w:hAnsi="PT Astra Serif"/>
          <w:sz w:val="28"/>
          <w:szCs w:val="28"/>
        </w:rPr>
        <w:t xml:space="preserve">Заявки принимаются </w:t>
      </w:r>
      <w:r w:rsidR="009556C4" w:rsidRPr="00F074C9">
        <w:rPr>
          <w:rFonts w:ascii="PT Astra Serif" w:hAnsi="PT Astra Serif"/>
          <w:sz w:val="28"/>
          <w:szCs w:val="28"/>
        </w:rPr>
        <w:t>с 09 ч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00 мин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</w:t>
      </w:r>
      <w:r w:rsidR="00CA1255" w:rsidRPr="00F074C9">
        <w:rPr>
          <w:rFonts w:ascii="PT Astra Serif" w:hAnsi="PT Astra Serif"/>
          <w:sz w:val="28"/>
          <w:szCs w:val="28"/>
        </w:rPr>
        <w:t>07.05</w:t>
      </w:r>
      <w:r w:rsidR="00903FEC" w:rsidRPr="00F074C9">
        <w:rPr>
          <w:rFonts w:ascii="PT Astra Serif" w:hAnsi="PT Astra Serif"/>
          <w:sz w:val="28"/>
          <w:szCs w:val="28"/>
        </w:rPr>
        <w:t>.2025</w:t>
      </w:r>
      <w:r w:rsidR="001F467E" w:rsidRPr="00F074C9">
        <w:rPr>
          <w:rFonts w:ascii="PT Astra Serif" w:hAnsi="PT Astra Serif"/>
          <w:sz w:val="28"/>
          <w:szCs w:val="28"/>
        </w:rPr>
        <w:t>г.</w:t>
      </w:r>
      <w:r w:rsidR="009556C4" w:rsidRPr="00F074C9">
        <w:rPr>
          <w:rFonts w:ascii="PT Astra Serif" w:hAnsi="PT Astra Serif"/>
          <w:sz w:val="28"/>
          <w:szCs w:val="28"/>
        </w:rPr>
        <w:t xml:space="preserve"> по </w:t>
      </w:r>
      <w:r w:rsidR="00CA1255" w:rsidRPr="00F074C9">
        <w:rPr>
          <w:rFonts w:ascii="PT Astra Serif" w:hAnsi="PT Astra Serif"/>
          <w:sz w:val="28"/>
          <w:szCs w:val="28"/>
        </w:rPr>
        <w:t>18</w:t>
      </w:r>
      <w:r w:rsidR="009556C4" w:rsidRPr="00F074C9">
        <w:rPr>
          <w:rFonts w:ascii="PT Astra Serif" w:hAnsi="PT Astra Serif"/>
          <w:sz w:val="28"/>
          <w:szCs w:val="28"/>
        </w:rPr>
        <w:t xml:space="preserve"> ч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</w:t>
      </w:r>
      <w:r w:rsidR="00903FEC" w:rsidRPr="00F074C9">
        <w:rPr>
          <w:rFonts w:ascii="PT Astra Serif" w:hAnsi="PT Astra Serif"/>
          <w:sz w:val="28"/>
          <w:szCs w:val="28"/>
        </w:rPr>
        <w:t>00</w:t>
      </w:r>
      <w:r w:rsidR="009556C4" w:rsidRPr="00F074C9">
        <w:rPr>
          <w:rFonts w:ascii="PT Astra Serif" w:hAnsi="PT Astra Serif"/>
          <w:sz w:val="28"/>
          <w:szCs w:val="28"/>
        </w:rPr>
        <w:t xml:space="preserve"> мин </w:t>
      </w:r>
      <w:r w:rsidR="00CA1255" w:rsidRPr="00F074C9">
        <w:rPr>
          <w:rFonts w:ascii="PT Astra Serif" w:hAnsi="PT Astra Serif"/>
          <w:sz w:val="28"/>
          <w:szCs w:val="28"/>
        </w:rPr>
        <w:t>02</w:t>
      </w:r>
      <w:r w:rsidR="00750902" w:rsidRPr="00F074C9">
        <w:rPr>
          <w:rFonts w:ascii="PT Astra Serif" w:hAnsi="PT Astra Serif"/>
          <w:sz w:val="28"/>
          <w:szCs w:val="28"/>
        </w:rPr>
        <w:t>.0</w:t>
      </w:r>
      <w:r w:rsidR="00CA1255" w:rsidRPr="00F074C9">
        <w:rPr>
          <w:rFonts w:ascii="PT Astra Serif" w:hAnsi="PT Astra Serif"/>
          <w:sz w:val="28"/>
          <w:szCs w:val="28"/>
        </w:rPr>
        <w:t>6</w:t>
      </w:r>
      <w:r w:rsidR="00903FEC" w:rsidRPr="00F074C9">
        <w:rPr>
          <w:rFonts w:ascii="PT Astra Serif" w:hAnsi="PT Astra Serif"/>
          <w:sz w:val="28"/>
          <w:szCs w:val="28"/>
        </w:rPr>
        <w:t>.2025</w:t>
      </w:r>
      <w:r w:rsidR="001F467E" w:rsidRPr="00F074C9">
        <w:rPr>
          <w:rFonts w:ascii="PT Astra Serif" w:hAnsi="PT Astra Serif"/>
          <w:sz w:val="28"/>
          <w:szCs w:val="28"/>
        </w:rPr>
        <w:t xml:space="preserve"> г</w:t>
      </w:r>
      <w:r w:rsidRPr="00F074C9">
        <w:rPr>
          <w:rFonts w:ascii="PT Astra Serif" w:hAnsi="PT Astra Serif"/>
          <w:sz w:val="28"/>
          <w:szCs w:val="28"/>
        </w:rPr>
        <w:t>.</w:t>
      </w:r>
    </w:p>
    <w:p w14:paraId="0E87E4F4" w14:textId="2FF20673" w:rsidR="0053695F" w:rsidRPr="00F074C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074C9">
        <w:rPr>
          <w:rFonts w:ascii="PT Astra Serif" w:hAnsi="PT Astra Serif"/>
          <w:sz w:val="28"/>
          <w:szCs w:val="28"/>
        </w:rPr>
        <w:t xml:space="preserve">Дата рассмотрения заявок: </w:t>
      </w:r>
      <w:r w:rsidR="00CA1255" w:rsidRPr="00F074C9">
        <w:rPr>
          <w:rFonts w:ascii="PT Astra Serif" w:hAnsi="PT Astra Serif"/>
          <w:sz w:val="28"/>
          <w:szCs w:val="28"/>
        </w:rPr>
        <w:t>03</w:t>
      </w:r>
      <w:r w:rsidR="00750902" w:rsidRPr="00F074C9">
        <w:rPr>
          <w:rFonts w:ascii="PT Astra Serif" w:hAnsi="PT Astra Serif"/>
          <w:sz w:val="28"/>
          <w:szCs w:val="28"/>
        </w:rPr>
        <w:t>.</w:t>
      </w:r>
      <w:r w:rsidR="00CA1255" w:rsidRPr="00F074C9">
        <w:rPr>
          <w:rFonts w:ascii="PT Astra Serif" w:hAnsi="PT Astra Serif"/>
          <w:sz w:val="28"/>
          <w:szCs w:val="28"/>
        </w:rPr>
        <w:t>06</w:t>
      </w:r>
      <w:r w:rsidR="00903FEC" w:rsidRPr="00F074C9">
        <w:rPr>
          <w:rFonts w:ascii="PT Astra Serif" w:hAnsi="PT Astra Serif"/>
          <w:sz w:val="28"/>
          <w:szCs w:val="28"/>
        </w:rPr>
        <w:t xml:space="preserve">.2025 </w:t>
      </w:r>
      <w:r w:rsidR="001F467E" w:rsidRPr="00F074C9">
        <w:rPr>
          <w:rFonts w:ascii="PT Astra Serif" w:hAnsi="PT Astra Serif"/>
          <w:sz w:val="28"/>
          <w:szCs w:val="28"/>
        </w:rPr>
        <w:t>г.</w:t>
      </w:r>
      <w:r w:rsidR="00797991" w:rsidRPr="00F074C9">
        <w:rPr>
          <w:rFonts w:ascii="PT Astra Serif" w:hAnsi="PT Astra Serif"/>
          <w:sz w:val="28"/>
          <w:szCs w:val="28"/>
        </w:rPr>
        <w:t xml:space="preserve"> 10</w:t>
      </w:r>
      <w:r w:rsidRPr="00F074C9">
        <w:rPr>
          <w:rFonts w:ascii="PT Astra Serif" w:hAnsi="PT Astra Serif"/>
          <w:sz w:val="28"/>
          <w:szCs w:val="28"/>
        </w:rPr>
        <w:t xml:space="preserve"> ч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Pr="00F074C9">
        <w:rPr>
          <w:rFonts w:ascii="PT Astra Serif" w:hAnsi="PT Astra Serif"/>
          <w:sz w:val="28"/>
          <w:szCs w:val="28"/>
        </w:rPr>
        <w:t xml:space="preserve"> 00 мин.</w:t>
      </w:r>
    </w:p>
    <w:p w14:paraId="0E6729F4" w14:textId="4ACCEFDD" w:rsidR="0053695F" w:rsidRPr="00F074C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074C9">
        <w:rPr>
          <w:rFonts w:ascii="PT Astra Serif" w:hAnsi="PT Astra Serif"/>
          <w:sz w:val="28"/>
          <w:szCs w:val="28"/>
        </w:rPr>
        <w:t xml:space="preserve">Также для участия в аукционе заинтересованным лицом перечисляется задаток </w:t>
      </w:r>
      <w:r w:rsidR="009556C4" w:rsidRPr="00F074C9">
        <w:rPr>
          <w:rFonts w:ascii="PT Astra Serif" w:hAnsi="PT Astra Serif"/>
          <w:sz w:val="28"/>
          <w:szCs w:val="28"/>
        </w:rPr>
        <w:t>с 09 ч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00 мин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</w:t>
      </w:r>
      <w:r w:rsidR="00140531" w:rsidRPr="00F074C9">
        <w:rPr>
          <w:rFonts w:ascii="PT Astra Serif" w:hAnsi="PT Astra Serif"/>
          <w:sz w:val="28"/>
          <w:szCs w:val="28"/>
        </w:rPr>
        <w:t>07</w:t>
      </w:r>
      <w:r w:rsidR="001F467E" w:rsidRPr="00F074C9">
        <w:rPr>
          <w:rFonts w:ascii="PT Astra Serif" w:hAnsi="PT Astra Serif"/>
          <w:sz w:val="28"/>
          <w:szCs w:val="28"/>
        </w:rPr>
        <w:t>.0</w:t>
      </w:r>
      <w:r w:rsidR="00CA1255" w:rsidRPr="00F074C9">
        <w:rPr>
          <w:rFonts w:ascii="PT Astra Serif" w:hAnsi="PT Astra Serif"/>
          <w:sz w:val="28"/>
          <w:szCs w:val="28"/>
        </w:rPr>
        <w:t>5</w:t>
      </w:r>
      <w:r w:rsidR="00903FEC" w:rsidRPr="00F074C9">
        <w:rPr>
          <w:rFonts w:ascii="PT Astra Serif" w:hAnsi="PT Astra Serif"/>
          <w:sz w:val="28"/>
          <w:szCs w:val="28"/>
        </w:rPr>
        <w:t>.2025</w:t>
      </w:r>
      <w:r w:rsidR="005D6765" w:rsidRPr="00F074C9">
        <w:rPr>
          <w:rFonts w:ascii="PT Astra Serif" w:hAnsi="PT Astra Serif"/>
          <w:sz w:val="28"/>
          <w:szCs w:val="28"/>
        </w:rPr>
        <w:t xml:space="preserve"> г.</w:t>
      </w:r>
      <w:r w:rsidR="009556C4" w:rsidRPr="00F074C9">
        <w:rPr>
          <w:rFonts w:ascii="PT Astra Serif" w:hAnsi="PT Astra Serif"/>
          <w:sz w:val="28"/>
          <w:szCs w:val="28"/>
        </w:rPr>
        <w:t xml:space="preserve"> по </w:t>
      </w:r>
      <w:r w:rsidR="00CA1255" w:rsidRPr="00F074C9">
        <w:rPr>
          <w:rFonts w:ascii="PT Astra Serif" w:hAnsi="PT Astra Serif"/>
          <w:sz w:val="28"/>
          <w:szCs w:val="28"/>
        </w:rPr>
        <w:t>18</w:t>
      </w:r>
      <w:r w:rsidR="009556C4" w:rsidRPr="00F074C9">
        <w:rPr>
          <w:rFonts w:ascii="PT Astra Serif" w:hAnsi="PT Astra Serif"/>
          <w:sz w:val="28"/>
          <w:szCs w:val="28"/>
        </w:rPr>
        <w:t xml:space="preserve"> ч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</w:t>
      </w:r>
      <w:r w:rsidR="00903FEC" w:rsidRPr="00F074C9">
        <w:rPr>
          <w:rFonts w:ascii="PT Astra Serif" w:hAnsi="PT Astra Serif"/>
          <w:sz w:val="28"/>
          <w:szCs w:val="28"/>
        </w:rPr>
        <w:t>00</w:t>
      </w:r>
      <w:r w:rsidR="009556C4" w:rsidRPr="00F074C9">
        <w:rPr>
          <w:rFonts w:ascii="PT Astra Serif" w:hAnsi="PT Astra Serif"/>
          <w:sz w:val="28"/>
          <w:szCs w:val="28"/>
        </w:rPr>
        <w:t xml:space="preserve"> мин</w:t>
      </w:r>
      <w:r w:rsidR="002018E5" w:rsidRPr="00F074C9">
        <w:rPr>
          <w:rFonts w:ascii="PT Astra Serif" w:hAnsi="PT Astra Serif"/>
          <w:sz w:val="28"/>
          <w:szCs w:val="28"/>
        </w:rPr>
        <w:t>.</w:t>
      </w:r>
      <w:r w:rsidR="009556C4" w:rsidRPr="00F074C9">
        <w:rPr>
          <w:rFonts w:ascii="PT Astra Serif" w:hAnsi="PT Astra Serif"/>
          <w:sz w:val="28"/>
          <w:szCs w:val="28"/>
        </w:rPr>
        <w:t xml:space="preserve"> </w:t>
      </w:r>
      <w:r w:rsidR="00CA1255" w:rsidRPr="00F074C9">
        <w:rPr>
          <w:rFonts w:ascii="PT Astra Serif" w:hAnsi="PT Astra Serif"/>
          <w:sz w:val="28"/>
          <w:szCs w:val="28"/>
        </w:rPr>
        <w:t>02</w:t>
      </w:r>
      <w:r w:rsidR="00750902" w:rsidRPr="00F074C9">
        <w:rPr>
          <w:rFonts w:ascii="PT Astra Serif" w:hAnsi="PT Astra Serif"/>
          <w:sz w:val="28"/>
          <w:szCs w:val="28"/>
        </w:rPr>
        <w:t>.</w:t>
      </w:r>
      <w:r w:rsidR="00CA1255" w:rsidRPr="00F074C9">
        <w:rPr>
          <w:rFonts w:ascii="PT Astra Serif" w:hAnsi="PT Astra Serif"/>
          <w:sz w:val="28"/>
          <w:szCs w:val="28"/>
        </w:rPr>
        <w:t>06</w:t>
      </w:r>
      <w:r w:rsidR="00903FEC" w:rsidRPr="00F074C9">
        <w:rPr>
          <w:rFonts w:ascii="PT Astra Serif" w:hAnsi="PT Astra Serif"/>
          <w:sz w:val="28"/>
          <w:szCs w:val="28"/>
        </w:rPr>
        <w:t>.2025</w:t>
      </w:r>
      <w:r w:rsidR="005D6765" w:rsidRPr="00F074C9">
        <w:rPr>
          <w:rFonts w:ascii="PT Astra Serif" w:hAnsi="PT Astra Serif"/>
          <w:sz w:val="28"/>
          <w:szCs w:val="28"/>
        </w:rPr>
        <w:t xml:space="preserve"> г</w:t>
      </w:r>
      <w:r w:rsidRPr="00F074C9">
        <w:rPr>
          <w:rFonts w:ascii="PT Astra Serif" w:hAnsi="PT Astra Serif"/>
          <w:sz w:val="28"/>
          <w:szCs w:val="28"/>
        </w:rPr>
        <w:t>.</w:t>
      </w:r>
    </w:p>
    <w:p w14:paraId="26C129CB" w14:textId="77777777" w:rsidR="0053695F" w:rsidRPr="00F074C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074C9">
        <w:rPr>
          <w:rFonts w:ascii="PT Astra Serif" w:hAnsi="PT Astra Serif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B6D1468" w14:textId="36FD70D4" w:rsidR="0053695F" w:rsidRPr="00F074C9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074C9">
        <w:rPr>
          <w:rFonts w:ascii="PT Astra Serif" w:hAnsi="PT Astra Serif"/>
          <w:sz w:val="28"/>
          <w:szCs w:val="28"/>
        </w:rPr>
        <w:t>Задаток для участия в аукционе перечисляется на реквизиты оператора электронной площадки: расчетный счет: 40702810300020038047; корреспондентский счет: 30101810400000000225; БИК 044525225; Банк ПАО "СБЕРБАНК РОССИИ" Г. МОСКВА.</w:t>
      </w:r>
    </w:p>
    <w:p w14:paraId="66FE9898" w14:textId="77777777" w:rsidR="006724EA" w:rsidRPr="00B85F32" w:rsidRDefault="006724EA" w:rsidP="006724E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F074C9">
        <w:rPr>
          <w:rFonts w:ascii="PT Astra Serif" w:hAnsi="PT Astra Serif"/>
          <w:b/>
          <w:sz w:val="28"/>
          <w:szCs w:val="28"/>
        </w:rPr>
        <w:t>В назначении платежа необходимо указать: Перечисление денежных</w:t>
      </w:r>
      <w:r w:rsidRPr="00B85F32">
        <w:rPr>
          <w:rFonts w:ascii="PT Astra Serif" w:hAnsi="PT Astra Serif"/>
          <w:b/>
          <w:sz w:val="28"/>
          <w:szCs w:val="28"/>
        </w:rPr>
        <w:t xml:space="preserve"> средств в качестве задатка (депозита) (ИНН плательщика), НДС не облагается.</w:t>
      </w:r>
    </w:p>
    <w:p w14:paraId="5030F06F" w14:textId="77777777" w:rsidR="006724EA" w:rsidRPr="00B85F32" w:rsidRDefault="006724EA" w:rsidP="006724E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85F32">
        <w:rPr>
          <w:rFonts w:ascii="PT Astra Serif" w:hAnsi="PT Astra Serif"/>
          <w:sz w:val="28"/>
          <w:szCs w:val="28"/>
        </w:rPr>
        <w:t xml:space="preserve">Банковские реквизиты оператора электронной </w:t>
      </w:r>
      <w:r w:rsidRPr="0067180F">
        <w:rPr>
          <w:rFonts w:ascii="PT Astra Serif" w:hAnsi="PT Astra Serif"/>
          <w:sz w:val="28"/>
          <w:szCs w:val="28"/>
        </w:rPr>
        <w:t>площадки АО «Сбербанк - АСТ» также размещены на сайте оператора электронной площ</w:t>
      </w:r>
      <w:r w:rsidRPr="00B85F32">
        <w:rPr>
          <w:rFonts w:ascii="PT Astra Serif" w:hAnsi="PT Astra Serif"/>
          <w:sz w:val="28"/>
          <w:szCs w:val="28"/>
        </w:rPr>
        <w:t>адки в торговой секции «Приватизация, аренда и продажа прав» в разделе меню «Информация по ТС – Банковские реквизиты».</w:t>
      </w:r>
    </w:p>
    <w:p w14:paraId="02B4B473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796ED5">
        <w:rPr>
          <w:rFonts w:ascii="PT Astra Serif" w:hAnsi="PT Astra Serif"/>
          <w:b/>
          <w:sz w:val="28"/>
          <w:szCs w:val="28"/>
        </w:rPr>
        <w:t>Задаток возвращается:</w:t>
      </w:r>
    </w:p>
    <w:p w14:paraId="697B4B02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-  лицам, участвовавшим в аукционе, но не победившим в нем, </w:t>
      </w:r>
      <w:r w:rsidRPr="00796ED5">
        <w:rPr>
          <w:rFonts w:ascii="PT Astra Serif" w:hAnsi="PT Astra Serif"/>
          <w:sz w:val="28"/>
          <w:szCs w:val="28"/>
        </w:rPr>
        <w:tab/>
        <w:t>в течение трех рабочих дней со дня подписания протокола о результатах аукциона;</w:t>
      </w:r>
    </w:p>
    <w:p w14:paraId="39F98484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в случае поступления уведомления об отзыве заявки, в течение трех рабочих дней со дня поступления уведомления.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345D7EF1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заявителю, не допущенному к участию в аукционе в течение трех рабочих дней со дня оформления протокола приема заявок на участие в аукционе.</w:t>
      </w:r>
    </w:p>
    <w:p w14:paraId="01DBA5DE" w14:textId="67839D5B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b/>
          <w:sz w:val="28"/>
          <w:szCs w:val="28"/>
        </w:rPr>
        <w:t>Задаток не возвращается</w:t>
      </w:r>
      <w:r w:rsidRPr="00796ED5">
        <w:rPr>
          <w:rFonts w:ascii="PT Astra Serif" w:hAnsi="PT Astra Serif"/>
          <w:sz w:val="28"/>
          <w:szCs w:val="28"/>
        </w:rPr>
        <w:t xml:space="preserve"> лицу, признанному победителем аукциона, а также иным лицам, с кот</w:t>
      </w:r>
      <w:r w:rsidR="00B85F32">
        <w:rPr>
          <w:rFonts w:ascii="PT Astra Serif" w:hAnsi="PT Astra Serif"/>
          <w:sz w:val="28"/>
          <w:szCs w:val="28"/>
        </w:rPr>
        <w:t xml:space="preserve">орыми заключается договор   и засчитывается в счет </w:t>
      </w:r>
      <w:r w:rsidRPr="00796ED5">
        <w:rPr>
          <w:rFonts w:ascii="PT Astra Serif" w:hAnsi="PT Astra Serif"/>
          <w:sz w:val="28"/>
          <w:szCs w:val="28"/>
        </w:rPr>
        <w:t>платы за него.</w:t>
      </w:r>
    </w:p>
    <w:p w14:paraId="6276DF9B" w14:textId="45F3F52D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b/>
          <w:sz w:val="28"/>
          <w:szCs w:val="28"/>
        </w:rPr>
        <w:t>Задаток не возвращается</w:t>
      </w:r>
      <w:r w:rsidRPr="00796ED5">
        <w:rPr>
          <w:rFonts w:ascii="PT Astra Serif" w:hAnsi="PT Astra Serif"/>
          <w:sz w:val="28"/>
          <w:szCs w:val="28"/>
        </w:rPr>
        <w:t xml:space="preserve"> лицу, признанному победителем аукциона, а также иным лицам, с которыми заключается договор в случае уклонения от заключения до</w:t>
      </w:r>
      <w:r w:rsidR="00B85F32">
        <w:rPr>
          <w:rFonts w:ascii="PT Astra Serif" w:hAnsi="PT Astra Serif"/>
          <w:sz w:val="28"/>
          <w:szCs w:val="28"/>
        </w:rPr>
        <w:t>говора</w:t>
      </w:r>
      <w:r w:rsidRPr="00796ED5">
        <w:rPr>
          <w:rFonts w:ascii="PT Astra Serif" w:hAnsi="PT Astra Serif"/>
          <w:sz w:val="28"/>
          <w:szCs w:val="28"/>
        </w:rPr>
        <w:t>.</w:t>
      </w:r>
    </w:p>
    <w:p w14:paraId="056D32BA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lastRenderedPageBreak/>
        <w:t xml:space="preserve">Организатор аукциона ведет протокол рассмотрения заявок на участие в аукционе. </w:t>
      </w:r>
    </w:p>
    <w:p w14:paraId="493FC5E3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Заявитель не допускается к участию в аукционе в следующих случаях:</w:t>
      </w:r>
    </w:p>
    <w:p w14:paraId="2E9777C6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3DAA666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не</w:t>
      </w:r>
      <w:r w:rsidR="00797991" w:rsidRPr="00796ED5">
        <w:rPr>
          <w:rFonts w:ascii="PT Astra Serif" w:hAnsi="PT Astra Serif"/>
          <w:sz w:val="28"/>
          <w:szCs w:val="28"/>
        </w:rPr>
        <w:t xml:space="preserve"> </w:t>
      </w:r>
      <w:r w:rsidRPr="00796ED5">
        <w:rPr>
          <w:rFonts w:ascii="PT Astra Serif" w:hAnsi="PT Astra Serif"/>
          <w:sz w:val="28"/>
          <w:szCs w:val="28"/>
        </w:rPr>
        <w:t>поступление задатка на дату рассмотрения заявок на участие в аукционе;</w:t>
      </w:r>
    </w:p>
    <w:p w14:paraId="762E44C2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810BF09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57DA026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14:paraId="1F75B084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1018236" w14:textId="09FFC8BD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 случае, если аукцион признан несостоявшимся и только один заявитель признан участником аукциона, уполн</w:t>
      </w:r>
      <w:r w:rsidR="00B85F32">
        <w:rPr>
          <w:rFonts w:ascii="PT Astra Serif" w:hAnsi="PT Astra Serif"/>
          <w:sz w:val="28"/>
          <w:szCs w:val="28"/>
        </w:rPr>
        <w:t>омоченный орган в течение пяти</w:t>
      </w:r>
      <w:r w:rsidRPr="00796ED5">
        <w:rPr>
          <w:rFonts w:ascii="PT Astra Serif" w:hAnsi="PT Astra Serif"/>
          <w:sz w:val="28"/>
          <w:szCs w:val="28"/>
        </w:rPr>
        <w:t xml:space="preserve"> дней со дня подписания протокол</w:t>
      </w:r>
      <w:r w:rsidR="00740F9E" w:rsidRPr="00796ED5">
        <w:rPr>
          <w:rFonts w:ascii="PT Astra Serif" w:hAnsi="PT Astra Serif"/>
          <w:sz w:val="28"/>
          <w:szCs w:val="28"/>
        </w:rPr>
        <w:t>а обязан направить заявителю два</w:t>
      </w:r>
      <w:r w:rsidRPr="00796ED5">
        <w:rPr>
          <w:rFonts w:ascii="PT Astra Serif" w:hAnsi="PT Astra Serif"/>
          <w:sz w:val="28"/>
          <w:szCs w:val="28"/>
        </w:rPr>
        <w:t xml:space="preserve"> экземпляра подпис</w:t>
      </w:r>
      <w:r w:rsidR="00B85F32">
        <w:rPr>
          <w:rFonts w:ascii="PT Astra Serif" w:hAnsi="PT Astra Serif"/>
          <w:sz w:val="28"/>
          <w:szCs w:val="28"/>
        </w:rPr>
        <w:t>анного проекта договора купли-продажи</w:t>
      </w:r>
      <w:r w:rsidRPr="00796ED5">
        <w:rPr>
          <w:rFonts w:ascii="PT Astra Serif" w:hAnsi="PT Astra Serif"/>
          <w:sz w:val="28"/>
          <w:szCs w:val="28"/>
        </w:rPr>
        <w:t xml:space="preserve"> земельного участка. При этом </w:t>
      </w:r>
      <w:proofErr w:type="gramStart"/>
      <w:r w:rsidRPr="00796ED5">
        <w:rPr>
          <w:rFonts w:ascii="PT Astra Serif" w:hAnsi="PT Astra Serif"/>
          <w:sz w:val="28"/>
          <w:szCs w:val="28"/>
        </w:rPr>
        <w:t>д</w:t>
      </w:r>
      <w:r w:rsidR="00B85F32">
        <w:rPr>
          <w:rFonts w:ascii="PT Astra Serif" w:hAnsi="PT Astra Serif"/>
          <w:sz w:val="28"/>
          <w:szCs w:val="28"/>
        </w:rPr>
        <w:t xml:space="preserve">оговор </w:t>
      </w:r>
      <w:r w:rsidRPr="00796ED5">
        <w:rPr>
          <w:rFonts w:ascii="PT Astra Serif" w:hAnsi="PT Astra Serif"/>
          <w:sz w:val="28"/>
          <w:szCs w:val="28"/>
        </w:rPr>
        <w:t xml:space="preserve"> заключается</w:t>
      </w:r>
      <w:proofErr w:type="gramEnd"/>
      <w:r w:rsidRPr="00796ED5">
        <w:rPr>
          <w:rFonts w:ascii="PT Astra Serif" w:hAnsi="PT Astra Serif"/>
          <w:sz w:val="28"/>
          <w:szCs w:val="28"/>
        </w:rPr>
        <w:t xml:space="preserve"> по начальной цене предмета аукциона.</w:t>
      </w:r>
    </w:p>
    <w:p w14:paraId="31ED0552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6CF1DB00" w14:textId="4FEC5BE6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</w:t>
      </w:r>
      <w:r w:rsidR="00B85F32">
        <w:rPr>
          <w:rFonts w:ascii="PT Astra Serif" w:hAnsi="PT Astra Serif"/>
          <w:sz w:val="28"/>
          <w:szCs w:val="28"/>
        </w:rPr>
        <w:t>омоченный орган в течение пяти</w:t>
      </w:r>
      <w:r w:rsidRPr="00796ED5">
        <w:rPr>
          <w:rFonts w:ascii="PT Astra Serif" w:hAnsi="PT Astra Serif"/>
          <w:sz w:val="28"/>
          <w:szCs w:val="28"/>
        </w:rPr>
        <w:t xml:space="preserve"> дней со дня рассмотрения указанной заявк</w:t>
      </w:r>
      <w:r w:rsidR="00740F9E" w:rsidRPr="00796ED5">
        <w:rPr>
          <w:rFonts w:ascii="PT Astra Serif" w:hAnsi="PT Astra Serif"/>
          <w:sz w:val="28"/>
          <w:szCs w:val="28"/>
        </w:rPr>
        <w:t xml:space="preserve">и обязан направить заявителю </w:t>
      </w:r>
      <w:r w:rsidR="00740F9E" w:rsidRPr="00796ED5">
        <w:rPr>
          <w:rFonts w:ascii="PT Astra Serif" w:hAnsi="PT Astra Serif"/>
          <w:sz w:val="28"/>
          <w:szCs w:val="28"/>
        </w:rPr>
        <w:lastRenderedPageBreak/>
        <w:t>два</w:t>
      </w:r>
      <w:r w:rsidRPr="00796ED5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договора. При этом договор заключается по начальной цене предмета аукциона.</w:t>
      </w:r>
    </w:p>
    <w:p w14:paraId="156B8DE5" w14:textId="173DA8D4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Уполномоченный орган направляет победителю аукциона или единственному принявшему учас</w:t>
      </w:r>
      <w:r w:rsidR="00740F9E" w:rsidRPr="00796ED5">
        <w:rPr>
          <w:rFonts w:ascii="PT Astra Serif" w:hAnsi="PT Astra Serif"/>
          <w:sz w:val="28"/>
          <w:szCs w:val="28"/>
        </w:rPr>
        <w:t>тие в аукционе его участнику два</w:t>
      </w:r>
      <w:r w:rsidRPr="00796ED5">
        <w:rPr>
          <w:rFonts w:ascii="PT Astra Serif" w:hAnsi="PT Astra Serif"/>
          <w:sz w:val="28"/>
          <w:szCs w:val="28"/>
        </w:rPr>
        <w:t xml:space="preserve"> экземпляра подписанного проекта до</w:t>
      </w:r>
      <w:r w:rsidR="00B85F32">
        <w:rPr>
          <w:rFonts w:ascii="PT Astra Serif" w:hAnsi="PT Astra Serif"/>
          <w:sz w:val="28"/>
          <w:szCs w:val="28"/>
        </w:rPr>
        <w:t>говора</w:t>
      </w:r>
      <w:r w:rsidRPr="00796ED5">
        <w:rPr>
          <w:rFonts w:ascii="PT Astra Serif" w:hAnsi="PT Astra Serif"/>
          <w:sz w:val="28"/>
          <w:szCs w:val="28"/>
        </w:rPr>
        <w:t>. При этом до</w:t>
      </w:r>
      <w:r w:rsidR="00B85F32">
        <w:rPr>
          <w:rFonts w:ascii="PT Astra Serif" w:hAnsi="PT Astra Serif"/>
          <w:sz w:val="28"/>
          <w:szCs w:val="28"/>
        </w:rPr>
        <w:t xml:space="preserve">говор </w:t>
      </w:r>
      <w:r w:rsidRPr="00796ED5">
        <w:rPr>
          <w:rFonts w:ascii="PT Astra Serif" w:hAnsi="PT Astra Serif"/>
          <w:sz w:val="28"/>
          <w:szCs w:val="28"/>
        </w:rPr>
        <w:t>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5A2F41DD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61FE938D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E6F6102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11E9934C" w14:textId="0E88F028" w:rsidR="0053695F" w:rsidRPr="005D7D95" w:rsidRDefault="0053695F" w:rsidP="0053695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  <w:r w:rsidRPr="005D7D95">
        <w:rPr>
          <w:rFonts w:ascii="PT Astra Serif" w:hAnsi="PT Astra Serif"/>
          <w:b/>
          <w:sz w:val="28"/>
          <w:szCs w:val="28"/>
        </w:rPr>
        <w:t>Победителем аукциона признается участник а</w:t>
      </w:r>
      <w:r w:rsidR="00031CD0">
        <w:rPr>
          <w:rFonts w:ascii="PT Astra Serif" w:hAnsi="PT Astra Serif"/>
          <w:b/>
          <w:sz w:val="28"/>
          <w:szCs w:val="28"/>
        </w:rPr>
        <w:t>укциона, предложивший наибольшую цену предмета аукциона</w:t>
      </w:r>
      <w:r w:rsidRPr="005D7D95">
        <w:rPr>
          <w:rFonts w:ascii="PT Astra Serif" w:hAnsi="PT Astra Serif"/>
          <w:b/>
          <w:sz w:val="28"/>
          <w:szCs w:val="28"/>
        </w:rPr>
        <w:t>.</w:t>
      </w:r>
    </w:p>
    <w:p w14:paraId="48C490F8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 xml:space="preserve">Протокол проведения электронного аукциона размещается оператором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37FA4313" w14:textId="6BB35895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По результатам проведения электронного аукциона не допуск</w:t>
      </w:r>
      <w:r w:rsidR="0014106E">
        <w:rPr>
          <w:rFonts w:ascii="PT Astra Serif" w:hAnsi="PT Astra Serif"/>
          <w:sz w:val="28"/>
          <w:szCs w:val="28"/>
        </w:rPr>
        <w:t>ается заключение договора купли-продажи</w:t>
      </w:r>
      <w:r w:rsidRPr="00796ED5">
        <w:rPr>
          <w:rFonts w:ascii="PT Astra Serif" w:hAnsi="PT Astra Serif"/>
          <w:sz w:val="28"/>
          <w:szCs w:val="28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</w:t>
      </w:r>
      <w:r w:rsidRPr="00796ED5">
        <w:rPr>
          <w:rFonts w:ascii="PT Astra Serif" w:hAnsi="PT Astra Serif"/>
          <w:sz w:val="28"/>
          <w:szCs w:val="28"/>
        </w:rPr>
        <w:lastRenderedPageBreak/>
        <w:t>несостоявшимся, либо протокола о результатах электронного аукциона на официальном сайте.</w:t>
      </w:r>
    </w:p>
    <w:p w14:paraId="16EC0699" w14:textId="08E445CC" w:rsidR="0053695F" w:rsidRPr="002C2E30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C2E30">
        <w:rPr>
          <w:rFonts w:ascii="PT Astra Serif" w:hAnsi="PT Astra Serif"/>
          <w:sz w:val="28"/>
          <w:szCs w:val="28"/>
        </w:rPr>
        <w:t>В течение пяти дней со дня истечения десят</w:t>
      </w:r>
      <w:r w:rsidR="00F22B75" w:rsidRPr="002C2E30">
        <w:rPr>
          <w:rFonts w:ascii="PT Astra Serif" w:hAnsi="PT Astra Serif"/>
          <w:sz w:val="28"/>
          <w:szCs w:val="28"/>
        </w:rPr>
        <w:t>и</w:t>
      </w:r>
      <w:r w:rsidRPr="002C2E30">
        <w:rPr>
          <w:rFonts w:ascii="PT Astra Serif" w:hAnsi="PT Astra Serif"/>
          <w:sz w:val="28"/>
          <w:szCs w:val="28"/>
        </w:rPr>
        <w:t xml:space="preserve">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</w:t>
      </w:r>
      <w:proofErr w:type="gramStart"/>
      <w:r w:rsidRPr="002C2E30">
        <w:rPr>
          <w:rFonts w:ascii="PT Astra Serif" w:hAnsi="PT Astra Serif"/>
          <w:sz w:val="28"/>
          <w:szCs w:val="28"/>
        </w:rPr>
        <w:t>договор</w:t>
      </w:r>
      <w:proofErr w:type="gramEnd"/>
      <w:r w:rsidRPr="002C2E30">
        <w:rPr>
          <w:rFonts w:ascii="PT Astra Serif" w:hAnsi="PT Astra Serif"/>
          <w:sz w:val="28"/>
          <w:szCs w:val="28"/>
        </w:rPr>
        <w:t xml:space="preserve"> подписанный проект договора. </w:t>
      </w:r>
    </w:p>
    <w:p w14:paraId="77C5D520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14:paraId="7B8E19A4" w14:textId="79B28C46" w:rsidR="0053695F" w:rsidRPr="00796ED5" w:rsidRDefault="0014106E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если договор купли-продажи</w:t>
      </w:r>
      <w:r w:rsidR="0053695F" w:rsidRPr="00796ED5">
        <w:rPr>
          <w:rFonts w:ascii="PT Astra Serif" w:hAnsi="PT Astra Serif"/>
          <w:sz w:val="28"/>
          <w:szCs w:val="28"/>
        </w:rPr>
        <w:t xml:space="preserve"> земель</w:t>
      </w:r>
      <w:r w:rsidR="00437588" w:rsidRPr="00796ED5">
        <w:rPr>
          <w:rFonts w:ascii="PT Astra Serif" w:hAnsi="PT Astra Serif"/>
          <w:sz w:val="28"/>
          <w:szCs w:val="28"/>
        </w:rPr>
        <w:t xml:space="preserve">ного участка в течение десяти рабочих </w:t>
      </w:r>
      <w:r w:rsidR="0053695F" w:rsidRPr="00796ED5">
        <w:rPr>
          <w:rFonts w:ascii="PT Astra Serif" w:hAnsi="PT Astra Serif"/>
          <w:sz w:val="28"/>
          <w:szCs w:val="28"/>
        </w:rPr>
        <w:t>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157AB3DF" w14:textId="5A89B66D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В</w:t>
      </w:r>
      <w:r w:rsidR="00437588" w:rsidRPr="00796ED5">
        <w:rPr>
          <w:rFonts w:ascii="PT Astra Serif" w:hAnsi="PT Astra Serif"/>
          <w:sz w:val="28"/>
          <w:szCs w:val="28"/>
        </w:rPr>
        <w:t xml:space="preserve"> случае, если в течение десяти рабочих</w:t>
      </w:r>
      <w:r w:rsidRPr="00796ED5">
        <w:rPr>
          <w:rFonts w:ascii="PT Astra Serif" w:hAnsi="PT Astra Serif"/>
          <w:sz w:val="28"/>
          <w:szCs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1F533F44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Сведения о победителях аукциона, уклонившихся от заключения договора аренды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14:paraId="57AED198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Оператор электронной площадки взимает с победителя электронного аукциона или иных лиц, с которыми заключается договор аренды земельного участка, плату за участие в электронном аукционе в размере 1% начальной цены предмета аукциона, но не более 5 тыс. руб. без учета НДС.</w:t>
      </w:r>
    </w:p>
    <w:p w14:paraId="68AB8F68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Осмотр земельных участков производится заинтересованным лицом самостоятельно.</w:t>
      </w:r>
    </w:p>
    <w:p w14:paraId="18A964CC" w14:textId="77777777" w:rsidR="0053695F" w:rsidRPr="00796ED5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96ED5">
        <w:rPr>
          <w:rFonts w:ascii="PT Astra Serif" w:hAnsi="PT Astra Serif"/>
          <w:sz w:val="28"/>
          <w:szCs w:val="28"/>
        </w:rPr>
        <w:t>Ознакомиться с дополнительной информацией, а также с условиями договора аренды можно по адресу: Тульская област</w:t>
      </w:r>
      <w:r w:rsidR="00CA6F71" w:rsidRPr="00796ED5">
        <w:rPr>
          <w:rFonts w:ascii="PT Astra Serif" w:hAnsi="PT Astra Serif"/>
          <w:sz w:val="28"/>
          <w:szCs w:val="28"/>
        </w:rPr>
        <w:t>ь, Киреевский район, г. Липки, ул. Советская, д. 15а</w:t>
      </w:r>
      <w:r w:rsidRPr="00796E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96ED5">
        <w:rPr>
          <w:rFonts w:ascii="PT Astra Serif" w:hAnsi="PT Astra Serif"/>
          <w:sz w:val="28"/>
          <w:szCs w:val="28"/>
        </w:rPr>
        <w:t>каб</w:t>
      </w:r>
      <w:proofErr w:type="spellEnd"/>
      <w:r w:rsidR="00CA6F71" w:rsidRPr="00796ED5">
        <w:rPr>
          <w:rFonts w:ascii="PT Astra Serif" w:hAnsi="PT Astra Serif"/>
          <w:sz w:val="28"/>
          <w:szCs w:val="28"/>
        </w:rPr>
        <w:t>. № 6, телефон 8 (48754) 48-1-57</w:t>
      </w:r>
      <w:r w:rsidRPr="00796ED5">
        <w:rPr>
          <w:rFonts w:ascii="PT Astra Serif" w:hAnsi="PT Astra Serif"/>
          <w:sz w:val="28"/>
          <w:szCs w:val="28"/>
        </w:rPr>
        <w:t xml:space="preserve">, электронная почта: </w:t>
      </w:r>
      <w:r w:rsidR="00CA6F71" w:rsidRPr="00796ED5">
        <w:rPr>
          <w:rFonts w:ascii="PT Astra Serif" w:hAnsi="PT Astra Serif"/>
          <w:sz w:val="28"/>
          <w:szCs w:val="28"/>
        </w:rPr>
        <w:t>adm.mo.lipki@tularegion.ru</w:t>
      </w:r>
    </w:p>
    <w:p w14:paraId="358C9BAF" w14:textId="77777777" w:rsidR="0053695F" w:rsidRPr="00796ED5" w:rsidRDefault="0053695F" w:rsidP="0053695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E3D5D8A" w14:textId="77777777" w:rsidR="0053695F" w:rsidRPr="00796ED5" w:rsidRDefault="0053695F" w:rsidP="0053695F">
      <w:pPr>
        <w:jc w:val="right"/>
        <w:rPr>
          <w:rFonts w:ascii="PT Astra Serif" w:hAnsi="PT Astra Serif"/>
          <w:sz w:val="28"/>
          <w:szCs w:val="28"/>
        </w:rPr>
      </w:pPr>
    </w:p>
    <w:p w14:paraId="433A7696" w14:textId="77777777" w:rsidR="0053695F" w:rsidRPr="00796ED5" w:rsidRDefault="0053695F" w:rsidP="0053695F">
      <w:pPr>
        <w:jc w:val="right"/>
        <w:rPr>
          <w:rFonts w:ascii="PT Astra Serif" w:hAnsi="PT Astra Serif"/>
          <w:sz w:val="28"/>
          <w:szCs w:val="28"/>
        </w:rPr>
      </w:pPr>
    </w:p>
    <w:p w14:paraId="34E43149" w14:textId="77777777" w:rsidR="00656798" w:rsidRPr="00796ED5" w:rsidRDefault="00656798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31437A5D" w14:textId="77777777" w:rsidR="00656798" w:rsidRPr="00796ED5" w:rsidRDefault="00656798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04BA0826" w14:textId="77777777" w:rsidR="00656798" w:rsidRPr="00796ED5" w:rsidRDefault="00656798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FD73C6B" w14:textId="77777777" w:rsidR="00656798" w:rsidRPr="00796ED5" w:rsidRDefault="00656798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F35D1EE" w14:textId="3A7C827D" w:rsidR="00656798" w:rsidRPr="00796ED5" w:rsidRDefault="00656798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1B59EA5" w14:textId="77777777" w:rsidR="0053695F" w:rsidRPr="00796ED5" w:rsidRDefault="0053695F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796ED5">
        <w:rPr>
          <w:rFonts w:ascii="PT Astra Serif" w:hAnsi="PT Astra Serif"/>
        </w:rPr>
        <w:lastRenderedPageBreak/>
        <w:t>Приложение № 2 к постановлению</w:t>
      </w:r>
    </w:p>
    <w:p w14:paraId="4F93F74F" w14:textId="77777777" w:rsidR="0053695F" w:rsidRPr="00796ED5" w:rsidRDefault="0053695F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796ED5">
        <w:rPr>
          <w:rFonts w:ascii="PT Astra Serif" w:hAnsi="PT Astra Serif"/>
        </w:rPr>
        <w:t>администрации муниципального</w:t>
      </w:r>
    </w:p>
    <w:p w14:paraId="7A836398" w14:textId="77777777" w:rsidR="0053695F" w:rsidRPr="00796ED5" w:rsidRDefault="00CA6F71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796ED5">
        <w:rPr>
          <w:rFonts w:ascii="PT Astra Serif" w:hAnsi="PT Astra Serif"/>
        </w:rPr>
        <w:t>образования город Липки</w:t>
      </w:r>
      <w:r w:rsidR="0053695F" w:rsidRPr="00796ED5">
        <w:rPr>
          <w:rFonts w:ascii="PT Astra Serif" w:hAnsi="PT Astra Serif"/>
        </w:rPr>
        <w:t xml:space="preserve"> Киреевского района</w:t>
      </w:r>
    </w:p>
    <w:p w14:paraId="1D90AC84" w14:textId="1585FAB7" w:rsidR="0053695F" w:rsidRPr="00796ED5" w:rsidRDefault="00F074C9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05.05.</w:t>
      </w:r>
      <w:r w:rsidR="003076FA" w:rsidRPr="00796ED5">
        <w:rPr>
          <w:rFonts w:ascii="PT Astra Serif" w:hAnsi="PT Astra Serif"/>
        </w:rPr>
        <w:t>2025</w:t>
      </w:r>
      <w:r w:rsidR="00C8350B" w:rsidRPr="00796ED5">
        <w:rPr>
          <w:rFonts w:ascii="PT Astra Serif" w:hAnsi="PT Astra Serif"/>
        </w:rPr>
        <w:t xml:space="preserve"> г.</w:t>
      </w:r>
      <w:r w:rsidR="0053695F" w:rsidRPr="00796ED5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59</w:t>
      </w:r>
      <w:bookmarkStart w:id="0" w:name="_GoBack"/>
      <w:bookmarkEnd w:id="0"/>
    </w:p>
    <w:p w14:paraId="1C7559AD" w14:textId="77777777" w:rsidR="00796ED5" w:rsidRPr="00146BEE" w:rsidRDefault="00796ED5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bookmarkStart w:id="1" w:name="_Hlk175306789"/>
    </w:p>
    <w:p w14:paraId="23E6EFCE" w14:textId="5D72E984" w:rsidR="0053695F" w:rsidRPr="00146BEE" w:rsidRDefault="0053695F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В администрацию муниципального </w:t>
      </w:r>
    </w:p>
    <w:p w14:paraId="6D8A733F" w14:textId="727C9477" w:rsidR="0053695F" w:rsidRPr="00146BEE" w:rsidRDefault="00CA6F71" w:rsidP="001823D6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образования город Липки </w:t>
      </w:r>
      <w:r w:rsidR="0053695F" w:rsidRPr="00146BEE">
        <w:rPr>
          <w:rFonts w:ascii="PT Astra Serif" w:hAnsi="PT Astra Serif"/>
          <w:sz w:val="27"/>
          <w:szCs w:val="27"/>
        </w:rPr>
        <w:t xml:space="preserve">Киреевского района </w:t>
      </w:r>
    </w:p>
    <w:p w14:paraId="737427AD" w14:textId="77777777" w:rsidR="0053695F" w:rsidRPr="00146BEE" w:rsidRDefault="0053695F" w:rsidP="0053695F">
      <w:pPr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4A231859" w14:textId="77777777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b/>
          <w:sz w:val="27"/>
          <w:szCs w:val="27"/>
        </w:rPr>
      </w:pPr>
      <w:r w:rsidRPr="00146BEE">
        <w:rPr>
          <w:rFonts w:ascii="PT Astra Serif" w:hAnsi="PT Astra Serif" w:cs="Times New Roman"/>
          <w:b/>
          <w:sz w:val="27"/>
          <w:szCs w:val="27"/>
        </w:rPr>
        <w:t xml:space="preserve">ЗАЯВКА НА УЧАСТИЕ </w:t>
      </w:r>
    </w:p>
    <w:p w14:paraId="3F69FBF4" w14:textId="0F31207F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b/>
          <w:sz w:val="27"/>
          <w:szCs w:val="27"/>
        </w:rPr>
      </w:pPr>
      <w:r w:rsidRPr="00146BEE">
        <w:rPr>
          <w:rFonts w:ascii="PT Astra Serif" w:hAnsi="PT Astra Serif" w:cs="Times New Roman"/>
          <w:b/>
          <w:sz w:val="27"/>
          <w:szCs w:val="27"/>
        </w:rPr>
        <w:t>В АУКЦИОНЕ № А-0</w:t>
      </w:r>
      <w:r w:rsidR="0014106E" w:rsidRPr="00146BEE">
        <w:rPr>
          <w:rFonts w:ascii="PT Astra Serif" w:hAnsi="PT Astra Serif" w:cs="Times New Roman"/>
          <w:b/>
          <w:sz w:val="27"/>
          <w:szCs w:val="27"/>
        </w:rPr>
        <w:t>4</w:t>
      </w:r>
      <w:r w:rsidR="003076FA" w:rsidRPr="00146BEE">
        <w:rPr>
          <w:rFonts w:ascii="PT Astra Serif" w:hAnsi="PT Astra Serif" w:cs="Times New Roman"/>
          <w:b/>
          <w:sz w:val="27"/>
          <w:szCs w:val="27"/>
        </w:rPr>
        <w:t>-25</w:t>
      </w:r>
      <w:r w:rsidRPr="00146BEE">
        <w:rPr>
          <w:rFonts w:ascii="PT Astra Serif" w:hAnsi="PT Astra Serif" w:cs="Times New Roman"/>
          <w:b/>
          <w:sz w:val="27"/>
          <w:szCs w:val="27"/>
        </w:rPr>
        <w:t xml:space="preserve"> по лоту № 1</w:t>
      </w:r>
    </w:p>
    <w:p w14:paraId="5FF38F83" w14:textId="77777777" w:rsidR="00CA6F71" w:rsidRPr="00146BEE" w:rsidRDefault="00CA6F71" w:rsidP="0053695F">
      <w:pPr>
        <w:pStyle w:val="ConsPlusNonformat"/>
        <w:widowControl/>
        <w:jc w:val="center"/>
        <w:rPr>
          <w:rFonts w:ascii="PT Astra Serif" w:hAnsi="PT Astra Serif" w:cs="Times New Roman"/>
          <w:bCs/>
          <w:sz w:val="27"/>
          <w:szCs w:val="27"/>
        </w:rPr>
      </w:pPr>
    </w:p>
    <w:p w14:paraId="1DD5868F" w14:textId="75989646" w:rsidR="0053695F" w:rsidRPr="00146BEE" w:rsidRDefault="0053695F" w:rsidP="0053695F">
      <w:pPr>
        <w:pStyle w:val="ConsPlusTitle"/>
        <w:widowControl/>
        <w:ind w:right="-81"/>
        <w:rPr>
          <w:rFonts w:ascii="PT Astra Serif" w:hAnsi="PT Astra Serif" w:cs="Times New Roman"/>
          <w:b w:val="0"/>
          <w:sz w:val="27"/>
          <w:szCs w:val="27"/>
        </w:rPr>
      </w:pPr>
      <w:r w:rsidRPr="00146BEE">
        <w:rPr>
          <w:rFonts w:ascii="PT Astra Serif" w:hAnsi="PT Astra Serif" w:cs="Times New Roman"/>
          <w:b w:val="0"/>
          <w:sz w:val="27"/>
          <w:szCs w:val="27"/>
        </w:rPr>
        <w:t>Земельный участок с кадастровым номером: ________________________________________</w:t>
      </w:r>
      <w:r w:rsidR="00796ED5" w:rsidRPr="00146BEE">
        <w:rPr>
          <w:rFonts w:ascii="PT Astra Serif" w:hAnsi="PT Astra Serif" w:cs="Times New Roman"/>
          <w:b w:val="0"/>
          <w:sz w:val="27"/>
          <w:szCs w:val="27"/>
        </w:rPr>
        <w:t>__________________________</w:t>
      </w:r>
      <w:r w:rsidRPr="00146BEE">
        <w:rPr>
          <w:rFonts w:ascii="PT Astra Serif" w:hAnsi="PT Astra Serif" w:cs="Times New Roman"/>
          <w:b w:val="0"/>
          <w:sz w:val="27"/>
          <w:szCs w:val="27"/>
        </w:rPr>
        <w:t xml:space="preserve">; </w:t>
      </w:r>
    </w:p>
    <w:p w14:paraId="2397D9FE" w14:textId="5E72327A" w:rsidR="0053695F" w:rsidRPr="00146BEE" w:rsidRDefault="0053695F" w:rsidP="0053695F">
      <w:pPr>
        <w:pStyle w:val="ConsPlusTitle"/>
        <w:widowControl/>
        <w:ind w:right="-81"/>
        <w:rPr>
          <w:rFonts w:ascii="PT Astra Serif" w:hAnsi="PT Astra Serif" w:cs="Times New Roman"/>
          <w:b w:val="0"/>
          <w:sz w:val="27"/>
          <w:szCs w:val="27"/>
        </w:rPr>
      </w:pPr>
      <w:r w:rsidRPr="00146BEE">
        <w:rPr>
          <w:rFonts w:ascii="PT Astra Serif" w:hAnsi="PT Astra Serif" w:cs="Times New Roman"/>
          <w:b w:val="0"/>
          <w:sz w:val="27"/>
          <w:szCs w:val="27"/>
        </w:rPr>
        <w:t>расположенный по адресу: ________________________________________________________________________________________________________________</w:t>
      </w:r>
      <w:r w:rsidR="00796ED5" w:rsidRPr="00146BEE">
        <w:rPr>
          <w:rFonts w:ascii="PT Astra Serif" w:hAnsi="PT Astra Serif" w:cs="Times New Roman"/>
          <w:b w:val="0"/>
          <w:sz w:val="27"/>
          <w:szCs w:val="27"/>
        </w:rPr>
        <w:t>_____________________</w:t>
      </w:r>
      <w:r w:rsidRPr="00146BEE">
        <w:rPr>
          <w:rFonts w:ascii="PT Astra Serif" w:hAnsi="PT Astra Serif" w:cs="Times New Roman"/>
          <w:b w:val="0"/>
          <w:sz w:val="27"/>
          <w:szCs w:val="27"/>
        </w:rPr>
        <w:t>.</w:t>
      </w:r>
    </w:p>
    <w:p w14:paraId="1392A80A" w14:textId="77777777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7"/>
          <w:szCs w:val="27"/>
        </w:rPr>
      </w:pPr>
    </w:p>
    <w:p w14:paraId="7C453509" w14:textId="5A705853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Наименование претендента _________________________________________________________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</w:t>
      </w:r>
      <w:r w:rsidRPr="00146BEE">
        <w:rPr>
          <w:rFonts w:ascii="PT Astra Serif" w:hAnsi="PT Astra Serif" w:cs="Times New Roman"/>
          <w:sz w:val="27"/>
          <w:szCs w:val="27"/>
        </w:rPr>
        <w:t>.</w:t>
      </w:r>
    </w:p>
    <w:p w14:paraId="06109D53" w14:textId="7966669F" w:rsidR="0053695F" w:rsidRPr="00146BEE" w:rsidRDefault="0053695F" w:rsidP="000C309E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ИНН, документ, удостоверяющий личность: _______________________________________</w:t>
      </w:r>
      <w:r w:rsidR="000C309E" w:rsidRPr="00146BEE">
        <w:rPr>
          <w:rFonts w:ascii="PT Astra Serif" w:hAnsi="PT Astra Serif" w:cs="Times New Roman"/>
          <w:sz w:val="27"/>
          <w:szCs w:val="27"/>
        </w:rPr>
        <w:t>___________________________</w:t>
      </w:r>
      <w:r w:rsidRPr="00146BEE">
        <w:rPr>
          <w:rFonts w:ascii="PT Astra Serif" w:hAnsi="PT Astra Serif" w:cs="Times New Roman"/>
          <w:sz w:val="27"/>
          <w:szCs w:val="27"/>
        </w:rPr>
        <w:t>,</w:t>
      </w:r>
    </w:p>
    <w:p w14:paraId="467020CA" w14:textId="04F9B731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серия __________, N __________________, в</w:t>
      </w:r>
      <w:r w:rsidR="00796ED5" w:rsidRPr="00146BEE">
        <w:rPr>
          <w:rFonts w:ascii="PT Astra Serif" w:hAnsi="PT Astra Serif" w:cs="Times New Roman"/>
          <w:sz w:val="27"/>
          <w:szCs w:val="27"/>
        </w:rPr>
        <w:t>ыдан «__» __________________</w:t>
      </w:r>
      <w:r w:rsidRPr="00146BEE">
        <w:rPr>
          <w:rFonts w:ascii="PT Astra Serif" w:hAnsi="PT Astra Serif" w:cs="Times New Roman"/>
          <w:sz w:val="27"/>
          <w:szCs w:val="27"/>
        </w:rPr>
        <w:t xml:space="preserve"> г. 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56A6C298" w14:textId="77777777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(кем выдан)</w:t>
      </w:r>
    </w:p>
    <w:p w14:paraId="5684198F" w14:textId="77777777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Pr="00146BEE">
        <w:rPr>
          <w:rFonts w:ascii="PT Astra Serif" w:hAnsi="PT Astra Serif" w:cs="Times New Roman"/>
          <w:sz w:val="27"/>
          <w:szCs w:val="27"/>
        </w:rPr>
        <w:t>Документ  о</w:t>
      </w:r>
      <w:proofErr w:type="gramEnd"/>
      <w:r w:rsidRPr="00146BEE">
        <w:rPr>
          <w:rFonts w:ascii="PT Astra Serif" w:hAnsi="PT Astra Serif" w:cs="Times New Roman"/>
          <w:sz w:val="27"/>
          <w:szCs w:val="27"/>
        </w:rPr>
        <w:t xml:space="preserve">  государственной  регистрации  в  качестве юридического лица:</w:t>
      </w:r>
    </w:p>
    <w:p w14:paraId="24D562B6" w14:textId="55D140D1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______________________________________________________________________________________________________________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</w:t>
      </w:r>
      <w:r w:rsidRPr="00146BEE">
        <w:rPr>
          <w:rFonts w:ascii="PT Astra Serif" w:hAnsi="PT Astra Serif" w:cs="Times New Roman"/>
          <w:sz w:val="27"/>
          <w:szCs w:val="27"/>
        </w:rPr>
        <w:t>,</w:t>
      </w:r>
    </w:p>
    <w:p w14:paraId="293898D7" w14:textId="77777777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(для юридических лиц)</w:t>
      </w:r>
    </w:p>
    <w:p w14:paraId="7B4C36D6" w14:textId="459F3504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серия ____________________, N _________________________ _______________________________________, дата регистрации</w:t>
      </w:r>
      <w:r w:rsidR="00796ED5" w:rsidRPr="00146BEE">
        <w:rPr>
          <w:rFonts w:ascii="PT Astra Serif" w:hAnsi="PT Astra Serif" w:cs="Times New Roman"/>
          <w:sz w:val="27"/>
          <w:szCs w:val="27"/>
        </w:rPr>
        <w:t xml:space="preserve"> «__» ____</w:t>
      </w:r>
      <w:r w:rsidRPr="00146BEE">
        <w:rPr>
          <w:rFonts w:ascii="PT Astra Serif" w:hAnsi="PT Astra Serif" w:cs="Times New Roman"/>
          <w:sz w:val="27"/>
          <w:szCs w:val="27"/>
        </w:rPr>
        <w:t>г.</w:t>
      </w:r>
    </w:p>
    <w:p w14:paraId="35E09B91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04BCCBD7" w14:textId="55DC5986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Орган, осуществивший регистрацию 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59E4B97E" w14:textId="0A48AD5F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</w:t>
      </w:r>
    </w:p>
    <w:p w14:paraId="36ACEE11" w14:textId="10330EB1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Место выдачи__________________________________________________________ ______________________________________________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</w:t>
      </w:r>
    </w:p>
    <w:p w14:paraId="2335CD1B" w14:textId="65FF4EBA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ИНН/КПП 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</w:t>
      </w:r>
    </w:p>
    <w:p w14:paraId="620A50DC" w14:textId="42068612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Место жительства/Место нахождения претендента: 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40CCEFC6" w14:textId="07864A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</w:t>
      </w:r>
    </w:p>
    <w:p w14:paraId="11174F55" w14:textId="52FE9CDC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Телефон _____________ Факс 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 Индекс ________________</w:t>
      </w:r>
    </w:p>
    <w:p w14:paraId="464B1F89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Банковские реквизиты претендента для возврата денежных средств:</w:t>
      </w:r>
    </w:p>
    <w:p w14:paraId="4B059253" w14:textId="7DEAC3D3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расчетный (лицевой) счет N 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</w:t>
      </w:r>
      <w:r w:rsidRPr="00146BEE">
        <w:rPr>
          <w:rFonts w:ascii="PT Astra Serif" w:hAnsi="PT Astra Serif" w:cs="Times New Roman"/>
          <w:sz w:val="27"/>
          <w:szCs w:val="27"/>
        </w:rPr>
        <w:t>в______________________________________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2FCB65E7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lastRenderedPageBreak/>
        <w:t xml:space="preserve"> корр. счет N ______________________________, БИК________________________,</w:t>
      </w:r>
    </w:p>
    <w:p w14:paraId="29110A0A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ИНН ______________________</w:t>
      </w:r>
    </w:p>
    <w:p w14:paraId="0DBAE12D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555D3005" w14:textId="01D5BA4B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Представитель претендента 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</w:t>
      </w:r>
    </w:p>
    <w:p w14:paraId="73082441" w14:textId="77777777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(Ф.И.О. или наименование)</w:t>
      </w:r>
    </w:p>
    <w:p w14:paraId="7E420109" w14:textId="06E10A0F" w:rsidR="0053695F" w:rsidRPr="00146BEE" w:rsidRDefault="0053695F" w:rsidP="00BB16B6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Действует на основании доверенности от «___» _____________________________</w:t>
      </w:r>
    </w:p>
    <w:p w14:paraId="452EC3BC" w14:textId="0ACE7C8D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 г. N ____________________. Реквизиты докум</w:t>
      </w:r>
      <w:r w:rsidR="00796ED5" w:rsidRPr="00146BEE">
        <w:rPr>
          <w:rFonts w:ascii="PT Astra Serif" w:hAnsi="PT Astra Serif" w:cs="Times New Roman"/>
          <w:sz w:val="27"/>
          <w:szCs w:val="27"/>
        </w:rPr>
        <w:t xml:space="preserve">ента, удостоверяющего личность </w:t>
      </w:r>
      <w:r w:rsidR="00BB16B6" w:rsidRPr="00146BEE">
        <w:rPr>
          <w:rFonts w:ascii="PT Astra Serif" w:hAnsi="PT Astra Serif" w:cs="Times New Roman"/>
          <w:sz w:val="27"/>
          <w:szCs w:val="27"/>
        </w:rPr>
        <w:t xml:space="preserve">представителя - физического </w:t>
      </w:r>
      <w:r w:rsidRPr="00146BEE">
        <w:rPr>
          <w:rFonts w:ascii="PT Astra Serif" w:hAnsi="PT Astra Serif" w:cs="Times New Roman"/>
          <w:sz w:val="27"/>
          <w:szCs w:val="27"/>
        </w:rPr>
        <w:t xml:space="preserve">лица, </w:t>
      </w:r>
      <w:proofErr w:type="gramStart"/>
      <w:r w:rsidRPr="00146BEE">
        <w:rPr>
          <w:rFonts w:ascii="PT Astra Serif" w:hAnsi="PT Astra Serif" w:cs="Times New Roman"/>
          <w:sz w:val="27"/>
          <w:szCs w:val="27"/>
        </w:rPr>
        <w:t>или  документа</w:t>
      </w:r>
      <w:proofErr w:type="gramEnd"/>
      <w:r w:rsidRPr="00146BEE">
        <w:rPr>
          <w:rFonts w:ascii="PT Astra Serif" w:hAnsi="PT Astra Serif" w:cs="Times New Roman"/>
          <w:sz w:val="27"/>
          <w:szCs w:val="27"/>
        </w:rPr>
        <w:t xml:space="preserve"> о государственной регистрации в качестве  юридического лица  представителя - юридического лица:</w:t>
      </w:r>
    </w:p>
    <w:p w14:paraId="2E17DABD" w14:textId="10AB3115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642F5D86" w14:textId="77777777" w:rsidR="0053695F" w:rsidRPr="00146BEE" w:rsidRDefault="0053695F" w:rsidP="0053695F">
      <w:pPr>
        <w:pStyle w:val="ConsPlusNonformat"/>
        <w:widowControl/>
        <w:jc w:val="center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(наименование документа, серия, номер, дата и место выдачи (регистрации),</w:t>
      </w:r>
    </w:p>
    <w:p w14:paraId="5FB6DECB" w14:textId="15DAF29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058E0178" w14:textId="597E02A6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                                 </w:t>
      </w:r>
      <w:r w:rsidR="00796ED5" w:rsidRPr="00146BEE">
        <w:rPr>
          <w:rFonts w:ascii="PT Astra Serif" w:hAnsi="PT Astra Serif" w:cs="Times New Roman"/>
          <w:sz w:val="27"/>
          <w:szCs w:val="27"/>
        </w:rPr>
        <w:t>(</w:t>
      </w:r>
      <w:r w:rsidRPr="00146BEE">
        <w:rPr>
          <w:rFonts w:ascii="PT Astra Serif" w:hAnsi="PT Astra Serif" w:cs="Times New Roman"/>
          <w:sz w:val="27"/>
          <w:szCs w:val="27"/>
        </w:rPr>
        <w:t>кем выдан)</w:t>
      </w:r>
    </w:p>
    <w:p w14:paraId="746B0BB8" w14:textId="3A6C6BC0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Для участия в аукционе внесен задаток:</w:t>
      </w:r>
    </w:p>
    <w:p w14:paraId="49AD80BD" w14:textId="159F30A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</w:t>
      </w:r>
    </w:p>
    <w:p w14:paraId="2030A5E8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                    (</w:t>
      </w:r>
      <w:proofErr w:type="gramStart"/>
      <w:r w:rsidRPr="00146BEE">
        <w:rPr>
          <w:rFonts w:ascii="PT Astra Serif" w:hAnsi="PT Astra Serif" w:cs="Times New Roman"/>
          <w:sz w:val="27"/>
          <w:szCs w:val="27"/>
        </w:rPr>
        <w:t xml:space="preserve">цифрами)   </w:t>
      </w:r>
      <w:proofErr w:type="gramEnd"/>
      <w:r w:rsidRPr="00146BEE">
        <w:rPr>
          <w:rFonts w:ascii="PT Astra Serif" w:hAnsi="PT Astra Serif" w:cs="Times New Roman"/>
          <w:sz w:val="27"/>
          <w:szCs w:val="27"/>
        </w:rPr>
        <w:t xml:space="preserve">                                                 (цифрами и прописью)</w:t>
      </w:r>
    </w:p>
    <w:p w14:paraId="0559878E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56B216FF" w14:textId="04384E02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  <w:r w:rsidRPr="00146BEE">
        <w:rPr>
          <w:rFonts w:ascii="PT Astra Serif" w:hAnsi="PT Astra Serif" w:cs="Times New Roman"/>
          <w:sz w:val="27"/>
          <w:szCs w:val="27"/>
        </w:rPr>
        <w:t>рублей.</w:t>
      </w:r>
    </w:p>
    <w:p w14:paraId="09290843" w14:textId="7ECAFA0A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Pr="00146BEE">
        <w:rPr>
          <w:rFonts w:ascii="PT Astra Serif" w:hAnsi="PT Astra Serif" w:cs="Times New Roman"/>
          <w:sz w:val="27"/>
          <w:szCs w:val="27"/>
        </w:rPr>
        <w:t>Наименование  банка</w:t>
      </w:r>
      <w:proofErr w:type="gramEnd"/>
      <w:r w:rsidRPr="00146BEE">
        <w:rPr>
          <w:rFonts w:ascii="PT Astra Serif" w:hAnsi="PT Astra Serif" w:cs="Times New Roman"/>
          <w:sz w:val="27"/>
          <w:szCs w:val="27"/>
        </w:rPr>
        <w:t>,  в  котором  на  счет  организатора торгов  перечислены денежные средства, вносимые претендентом: 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062E9ABB" w14:textId="0DF24B1F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</w:t>
      </w:r>
    </w:p>
    <w:p w14:paraId="44F2A7BD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2C19D328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Подпись претендента (его полномочного представителя) ___________ /                    /</w:t>
      </w:r>
    </w:p>
    <w:p w14:paraId="75C662AB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56C442B7" w14:textId="64E045C6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Дата «___</w:t>
      </w:r>
      <w:r w:rsidR="006777F7" w:rsidRPr="00146BEE">
        <w:rPr>
          <w:rFonts w:ascii="PT Astra Serif" w:hAnsi="PT Astra Serif" w:cs="Times New Roman"/>
          <w:sz w:val="27"/>
          <w:szCs w:val="27"/>
        </w:rPr>
        <w:t>» _______________</w:t>
      </w:r>
      <w:r w:rsidRPr="00146BEE">
        <w:rPr>
          <w:rFonts w:ascii="PT Astra Serif" w:hAnsi="PT Astra Serif" w:cs="Times New Roman"/>
          <w:sz w:val="27"/>
          <w:szCs w:val="27"/>
        </w:rPr>
        <w:t xml:space="preserve"> 20</w:t>
      </w:r>
      <w:r w:rsidR="00B17036" w:rsidRPr="00146BEE">
        <w:rPr>
          <w:rFonts w:ascii="PT Astra Serif" w:hAnsi="PT Astra Serif" w:cs="Times New Roman"/>
          <w:sz w:val="27"/>
          <w:szCs w:val="27"/>
        </w:rPr>
        <w:t>25</w:t>
      </w:r>
      <w:r w:rsidRPr="00146BEE">
        <w:rPr>
          <w:rFonts w:ascii="PT Astra Serif" w:hAnsi="PT Astra Serif" w:cs="Times New Roman"/>
          <w:sz w:val="27"/>
          <w:szCs w:val="27"/>
        </w:rPr>
        <w:t xml:space="preserve"> г.</w:t>
      </w:r>
    </w:p>
    <w:p w14:paraId="4240456A" w14:textId="77777777" w:rsidR="0053695F" w:rsidRPr="00146BEE" w:rsidRDefault="0053695F" w:rsidP="0053695F">
      <w:pPr>
        <w:pStyle w:val="ConsPlusNonformat"/>
        <w:widowControl/>
        <w:tabs>
          <w:tab w:val="left" w:pos="5400"/>
        </w:tabs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ab/>
      </w:r>
    </w:p>
    <w:p w14:paraId="36B3D2AB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М.П.</w:t>
      </w:r>
    </w:p>
    <w:p w14:paraId="2BA5B7D3" w14:textId="0C1E61B5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_______________________________________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</w:t>
      </w:r>
    </w:p>
    <w:p w14:paraId="0F89DAFE" w14:textId="77777777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</w:p>
    <w:p w14:paraId="36A304BC" w14:textId="77777777" w:rsidR="0053695F" w:rsidRPr="00146BEE" w:rsidRDefault="0053695F" w:rsidP="0053695F">
      <w:pPr>
        <w:pStyle w:val="ConsPlusNonformat"/>
        <w:widowControl/>
        <w:jc w:val="both"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>Заявка с прилагаемыми документами принята организатором торгов (его полномочным представителем)</w:t>
      </w:r>
    </w:p>
    <w:p w14:paraId="26F97E8F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4C78FAC2" w14:textId="714E1C6F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«__» ___________________ 20</w:t>
      </w:r>
      <w:r w:rsidR="00B17036" w:rsidRPr="00146BEE">
        <w:rPr>
          <w:rFonts w:ascii="PT Astra Serif" w:hAnsi="PT Astra Serif" w:cs="Times New Roman"/>
          <w:sz w:val="27"/>
          <w:szCs w:val="27"/>
        </w:rPr>
        <w:t>25</w:t>
      </w:r>
      <w:r w:rsidRPr="00146BEE">
        <w:rPr>
          <w:rFonts w:ascii="PT Astra Serif" w:hAnsi="PT Astra Serif" w:cs="Times New Roman"/>
          <w:sz w:val="27"/>
          <w:szCs w:val="27"/>
        </w:rPr>
        <w:t xml:space="preserve"> г. в _____ ч _____ мин.</w:t>
      </w:r>
    </w:p>
    <w:p w14:paraId="5838B0E7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11E77240" w14:textId="1F8E1666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Подпись уполномоченного лица, принявшего заявку ____</w:t>
      </w:r>
      <w:r w:rsidR="00796ED5" w:rsidRPr="00146BEE">
        <w:rPr>
          <w:rFonts w:ascii="PT Astra Serif" w:hAnsi="PT Astra Serif" w:cs="Times New Roman"/>
          <w:sz w:val="27"/>
          <w:szCs w:val="27"/>
        </w:rPr>
        <w:t xml:space="preserve">_________ /                    </w:t>
      </w:r>
    </w:p>
    <w:p w14:paraId="7716BD0A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3E5F26E3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М.П.</w:t>
      </w:r>
    </w:p>
    <w:p w14:paraId="6363AED9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</w:p>
    <w:p w14:paraId="0237B99D" w14:textId="7777777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Опись прилагаемых документов:</w:t>
      </w:r>
    </w:p>
    <w:p w14:paraId="2ED87C66" w14:textId="7ACB04EA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lastRenderedPageBreak/>
        <w:t xml:space="preserve">   1. 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______________________________</w:t>
      </w:r>
    </w:p>
    <w:p w14:paraId="42293005" w14:textId="7FC8B708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2. 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______________________________</w:t>
      </w:r>
    </w:p>
    <w:p w14:paraId="41240DED" w14:textId="368B39B7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3. 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______________________________</w:t>
      </w:r>
    </w:p>
    <w:p w14:paraId="1F371C55" w14:textId="1F179085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4. 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______________________________</w:t>
      </w:r>
    </w:p>
    <w:p w14:paraId="2046BD8D" w14:textId="2AE0307C" w:rsidR="0053695F" w:rsidRPr="00146BEE" w:rsidRDefault="0053695F" w:rsidP="0053695F">
      <w:pPr>
        <w:pStyle w:val="ConsPlusNonformat"/>
        <w:widowControl/>
        <w:rPr>
          <w:rFonts w:ascii="PT Astra Serif" w:hAnsi="PT Astra Serif" w:cs="Times New Roman"/>
          <w:sz w:val="27"/>
          <w:szCs w:val="27"/>
        </w:rPr>
      </w:pPr>
      <w:r w:rsidRPr="00146BEE">
        <w:rPr>
          <w:rFonts w:ascii="PT Astra Serif" w:hAnsi="PT Astra Serif" w:cs="Times New Roman"/>
          <w:sz w:val="27"/>
          <w:szCs w:val="27"/>
        </w:rPr>
        <w:t xml:space="preserve">   5. ____________________________________</w:t>
      </w:r>
      <w:r w:rsidR="00796ED5" w:rsidRPr="00146BEE">
        <w:rPr>
          <w:rFonts w:ascii="PT Astra Serif" w:hAnsi="PT Astra Serif" w:cs="Times New Roman"/>
          <w:sz w:val="27"/>
          <w:szCs w:val="27"/>
        </w:rPr>
        <w:t>______________________________</w:t>
      </w:r>
    </w:p>
    <w:p w14:paraId="54E28770" w14:textId="77777777" w:rsidR="00FC7F97" w:rsidRPr="00146BEE" w:rsidRDefault="00FC7F9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1172BCE4" w14:textId="77777777" w:rsidR="00FC7F97" w:rsidRPr="00146BEE" w:rsidRDefault="00FC7F9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79C52B33" w14:textId="77777777" w:rsidR="00FC7F97" w:rsidRPr="00146BEE" w:rsidRDefault="00FC7F9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1C174275" w14:textId="48E8E162" w:rsidR="00FC7F97" w:rsidRPr="00146BEE" w:rsidRDefault="00FC7F9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91B435F" w14:textId="15F45407" w:rsidR="00981C1E" w:rsidRPr="00146BEE" w:rsidRDefault="00981C1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59485314" w14:textId="77777777" w:rsidR="00981C1E" w:rsidRPr="00146BEE" w:rsidRDefault="00981C1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35D50F4" w14:textId="2AF15F5A" w:rsidR="00FC7F97" w:rsidRPr="00146BEE" w:rsidRDefault="00FC7F9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8E3C9B1" w14:textId="77777777" w:rsidR="006777F7" w:rsidRPr="00146BEE" w:rsidRDefault="006777F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6DF7814C" w14:textId="180FE5AB" w:rsidR="00FC7F97" w:rsidRPr="00146BEE" w:rsidRDefault="00FC7F97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34EA9C0D" w14:textId="590263FF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BC31FAE" w14:textId="0B16C204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31DBF97" w14:textId="0AE2754B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CBA643C" w14:textId="4C69672E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2A820F0" w14:textId="4E55CE5C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CDA8267" w14:textId="5D1D3B48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57818C4" w14:textId="7A851778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5EE2543F" w14:textId="289C93F5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19E4E723" w14:textId="32F73B3F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51A8B335" w14:textId="472DFF61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AAAFF1C" w14:textId="14808CAF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2A1D1F8" w14:textId="1ECA4127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50323A67" w14:textId="32B9D8A9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1EB999B2" w14:textId="051273FC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FF83C60" w14:textId="01F4E3D0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AD446FB" w14:textId="078081BF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67FE4332" w14:textId="337436F1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C6C9338" w14:textId="1961ABBB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5305F747" w14:textId="2E2C4FF8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7504A5D9" w14:textId="64640C43" w:rsidR="00796ED5" w:rsidRPr="00146BEE" w:rsidRDefault="00796ED5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6D37656A" w14:textId="472C60A0" w:rsidR="00BB16B6" w:rsidRPr="00146BEE" w:rsidRDefault="00BB16B6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C83AD4D" w14:textId="3684D417" w:rsidR="00BB16B6" w:rsidRDefault="00BB16B6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0C94E53" w14:textId="3A524A26" w:rsidR="00146BEE" w:rsidRDefault="00146BE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1F36628" w14:textId="158D8C4B" w:rsidR="00146BEE" w:rsidRDefault="00146BE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724BE78B" w14:textId="24A240BC" w:rsidR="00146BEE" w:rsidRDefault="00146BE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7F9A235E" w14:textId="77777777" w:rsidR="00146BEE" w:rsidRPr="00146BEE" w:rsidRDefault="00146BE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0F900974" w14:textId="77777777" w:rsidR="00BB16B6" w:rsidRPr="00146BEE" w:rsidRDefault="00BB16B6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B282696" w14:textId="77777777" w:rsidR="0053695F" w:rsidRPr="00146BEE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lastRenderedPageBreak/>
        <w:t>Приложение № 3 к постановлению</w:t>
      </w:r>
    </w:p>
    <w:p w14:paraId="5E5D2A92" w14:textId="77777777" w:rsidR="0053695F" w:rsidRPr="00146BEE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администрации муниципального</w:t>
      </w:r>
    </w:p>
    <w:p w14:paraId="37371A53" w14:textId="77777777" w:rsidR="0053695F" w:rsidRPr="00146BEE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образования город Липки</w:t>
      </w:r>
      <w:r w:rsidR="0053695F" w:rsidRPr="00146BEE">
        <w:rPr>
          <w:rFonts w:ascii="PT Astra Serif" w:hAnsi="PT Astra Serif"/>
          <w:sz w:val="27"/>
          <w:szCs w:val="27"/>
        </w:rPr>
        <w:t xml:space="preserve"> Киреевского района</w:t>
      </w:r>
    </w:p>
    <w:p w14:paraId="57F9C295" w14:textId="23D578CC" w:rsidR="0053695F" w:rsidRPr="00146BEE" w:rsidRDefault="0014106E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от __________</w:t>
      </w:r>
      <w:r w:rsidR="00B17036" w:rsidRPr="00146BEE">
        <w:rPr>
          <w:rFonts w:ascii="PT Astra Serif" w:hAnsi="PT Astra Serif"/>
          <w:sz w:val="27"/>
          <w:szCs w:val="27"/>
        </w:rPr>
        <w:t>2025</w:t>
      </w:r>
      <w:r w:rsidR="00C8350B" w:rsidRPr="00146BEE">
        <w:rPr>
          <w:rFonts w:ascii="PT Astra Serif" w:hAnsi="PT Astra Serif"/>
          <w:sz w:val="27"/>
          <w:szCs w:val="27"/>
        </w:rPr>
        <w:t xml:space="preserve"> г.</w:t>
      </w:r>
      <w:r w:rsidR="0053695F" w:rsidRPr="00146BEE">
        <w:rPr>
          <w:rFonts w:ascii="PT Astra Serif" w:hAnsi="PT Astra Serif"/>
          <w:sz w:val="27"/>
          <w:szCs w:val="27"/>
        </w:rPr>
        <w:t xml:space="preserve"> № </w:t>
      </w:r>
      <w:r w:rsidRPr="00146BEE">
        <w:rPr>
          <w:rFonts w:ascii="PT Astra Serif" w:hAnsi="PT Astra Serif"/>
          <w:sz w:val="27"/>
          <w:szCs w:val="27"/>
        </w:rPr>
        <w:t>___</w:t>
      </w:r>
    </w:p>
    <w:p w14:paraId="23AAC591" w14:textId="77777777" w:rsidR="0053695F" w:rsidRPr="00146BEE" w:rsidRDefault="0053695F" w:rsidP="0053695F">
      <w:pPr>
        <w:autoSpaceDE w:val="0"/>
        <w:autoSpaceDN w:val="0"/>
        <w:adjustRightInd w:val="0"/>
        <w:jc w:val="center"/>
        <w:rPr>
          <w:rFonts w:ascii="PT Astra Serif" w:hAnsi="PT Astra Serif"/>
          <w:sz w:val="27"/>
          <w:szCs w:val="27"/>
        </w:rPr>
      </w:pPr>
    </w:p>
    <w:bookmarkEnd w:id="1"/>
    <w:p w14:paraId="696A13AE" w14:textId="77777777" w:rsidR="0053695F" w:rsidRPr="00146BEE" w:rsidRDefault="0053695F" w:rsidP="0053695F">
      <w:pPr>
        <w:jc w:val="right"/>
        <w:rPr>
          <w:rFonts w:ascii="PT Astra Serif" w:hAnsi="PT Astra Serif"/>
          <w:b/>
          <w:sz w:val="27"/>
          <w:szCs w:val="27"/>
        </w:rPr>
      </w:pPr>
    </w:p>
    <w:p w14:paraId="2581E968" w14:textId="77777777" w:rsidR="0053695F" w:rsidRPr="00146BEE" w:rsidRDefault="0053695F" w:rsidP="0053695F">
      <w:pPr>
        <w:jc w:val="center"/>
        <w:rPr>
          <w:rFonts w:ascii="PT Astra Serif" w:hAnsi="PT Astra Serif"/>
          <w:b/>
          <w:sz w:val="27"/>
          <w:szCs w:val="27"/>
        </w:rPr>
      </w:pPr>
    </w:p>
    <w:p w14:paraId="03E4038A" w14:textId="77777777" w:rsidR="0053695F" w:rsidRPr="00146BEE" w:rsidRDefault="0053695F" w:rsidP="0053695F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ДОГОВОР №</w:t>
      </w:r>
    </w:p>
    <w:p w14:paraId="5D6886EB" w14:textId="091D202B" w:rsidR="0053695F" w:rsidRPr="00146BEE" w:rsidRDefault="0014106E" w:rsidP="0053695F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купли-</w:t>
      </w:r>
      <w:proofErr w:type="gramStart"/>
      <w:r w:rsidRPr="00146BEE">
        <w:rPr>
          <w:rFonts w:ascii="PT Astra Serif" w:hAnsi="PT Astra Serif"/>
          <w:b/>
          <w:sz w:val="27"/>
          <w:szCs w:val="27"/>
        </w:rPr>
        <w:t xml:space="preserve">продажи </w:t>
      </w:r>
      <w:r w:rsidR="0053695F" w:rsidRPr="00146BEE">
        <w:rPr>
          <w:rFonts w:ascii="PT Astra Serif" w:hAnsi="PT Astra Serif"/>
          <w:b/>
          <w:sz w:val="27"/>
          <w:szCs w:val="27"/>
        </w:rPr>
        <w:t xml:space="preserve"> земельного</w:t>
      </w:r>
      <w:proofErr w:type="gramEnd"/>
      <w:r w:rsidR="0053695F" w:rsidRPr="00146BEE">
        <w:rPr>
          <w:rFonts w:ascii="PT Astra Serif" w:hAnsi="PT Astra Serif"/>
          <w:b/>
          <w:sz w:val="27"/>
          <w:szCs w:val="27"/>
        </w:rPr>
        <w:t xml:space="preserve"> участка</w:t>
      </w:r>
    </w:p>
    <w:p w14:paraId="0E0CD1A5" w14:textId="77777777" w:rsidR="0053695F" w:rsidRPr="00146BEE" w:rsidRDefault="0053695F" w:rsidP="0053695F">
      <w:pPr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7"/>
        <w:gridCol w:w="5027"/>
      </w:tblGrid>
      <w:tr w:rsidR="0053695F" w:rsidRPr="00146BEE" w14:paraId="5EA63989" w14:textId="77777777" w:rsidTr="00CA6F71">
        <w:tc>
          <w:tcPr>
            <w:tcW w:w="4785" w:type="dxa"/>
            <w:hideMark/>
          </w:tcPr>
          <w:p w14:paraId="1CD36C7A" w14:textId="77777777" w:rsidR="0053695F" w:rsidRPr="00146BEE" w:rsidRDefault="00CA6F71" w:rsidP="00CA6F71">
            <w:pPr>
              <w:rPr>
                <w:rFonts w:ascii="PT Astra Serif" w:eastAsia="Calibri" w:hAnsi="PT Astra Serif"/>
                <w:sz w:val="27"/>
                <w:szCs w:val="27"/>
              </w:rPr>
            </w:pPr>
            <w:r w:rsidRPr="00146BEE">
              <w:rPr>
                <w:rFonts w:ascii="PT Astra Serif" w:eastAsia="Calibri" w:hAnsi="PT Astra Serif"/>
                <w:sz w:val="27"/>
                <w:szCs w:val="27"/>
              </w:rPr>
              <w:t xml:space="preserve">   г. Липки</w:t>
            </w:r>
          </w:p>
        </w:tc>
        <w:tc>
          <w:tcPr>
            <w:tcW w:w="5388" w:type="dxa"/>
            <w:hideMark/>
          </w:tcPr>
          <w:p w14:paraId="75F54D5F" w14:textId="1DE24C19" w:rsidR="0053695F" w:rsidRPr="00146BEE" w:rsidRDefault="0053695F" w:rsidP="00CA6F71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eastAsia="Calibri" w:hAnsi="PT Astra Serif"/>
                <w:sz w:val="27"/>
                <w:szCs w:val="27"/>
              </w:rPr>
            </w:pPr>
            <w:r w:rsidRPr="00146BEE">
              <w:rPr>
                <w:rFonts w:ascii="PT Astra Serif" w:eastAsia="Calibri" w:hAnsi="PT Astra Serif"/>
                <w:sz w:val="27"/>
                <w:szCs w:val="27"/>
              </w:rPr>
              <w:t xml:space="preserve">         </w:t>
            </w:r>
            <w:r w:rsidR="00B17036" w:rsidRPr="00146BEE">
              <w:rPr>
                <w:rFonts w:ascii="PT Astra Serif" w:eastAsia="Calibri" w:hAnsi="PT Astra Serif"/>
                <w:sz w:val="27"/>
                <w:szCs w:val="27"/>
              </w:rPr>
              <w:t xml:space="preserve">           «__»____________ 2025</w:t>
            </w:r>
            <w:r w:rsidRPr="00146BEE">
              <w:rPr>
                <w:rFonts w:ascii="PT Astra Serif" w:eastAsia="Calibri" w:hAnsi="PT Astra Serif"/>
                <w:sz w:val="27"/>
                <w:szCs w:val="27"/>
              </w:rPr>
              <w:t xml:space="preserve"> г.</w:t>
            </w:r>
          </w:p>
        </w:tc>
      </w:tr>
    </w:tbl>
    <w:p w14:paraId="29FA18B5" w14:textId="77777777" w:rsidR="0053695F" w:rsidRPr="00146BEE" w:rsidRDefault="0053695F" w:rsidP="0053695F">
      <w:pPr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    </w:t>
      </w:r>
      <w:r w:rsidRPr="00146BEE">
        <w:rPr>
          <w:rFonts w:ascii="PT Astra Serif" w:hAnsi="PT Astra Serif"/>
          <w:sz w:val="27"/>
          <w:szCs w:val="27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4106E" w:rsidRPr="00146BEE" w14:paraId="05137B26" w14:textId="77777777" w:rsidTr="00BB16B6">
        <w:trPr>
          <w:trHeight w:val="1032"/>
        </w:trPr>
        <w:tc>
          <w:tcPr>
            <w:tcW w:w="9354" w:type="dxa"/>
            <w:hideMark/>
          </w:tcPr>
          <w:p w14:paraId="36F587CA" w14:textId="031B61D9" w:rsidR="0014106E" w:rsidRPr="00146BEE" w:rsidRDefault="0014106E" w:rsidP="00745D0E">
            <w:pPr>
              <w:tabs>
                <w:tab w:val="left" w:pos="9779"/>
              </w:tabs>
              <w:ind w:right="-2" w:firstLine="567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>Администрация муниципального образования город Липки  Киреевского района</w:t>
            </w:r>
            <w:r w:rsidRPr="00146BEE">
              <w:rPr>
                <w:rFonts w:ascii="PT Astra Serif" w:hAnsi="PT Astra Serif"/>
                <w:sz w:val="27"/>
                <w:szCs w:val="27"/>
              </w:rPr>
              <w:t xml:space="preserve">, именуемая в дальнейшем </w:t>
            </w:r>
            <w:r w:rsidRPr="00146BEE">
              <w:rPr>
                <w:rFonts w:ascii="PT Astra Serif" w:hAnsi="PT Astra Serif"/>
                <w:b/>
                <w:sz w:val="27"/>
                <w:szCs w:val="27"/>
              </w:rPr>
              <w:t>«Продавец»</w:t>
            </w:r>
            <w:r w:rsidRPr="00146BEE">
              <w:rPr>
                <w:rFonts w:ascii="PT Astra Serif" w:hAnsi="PT Astra Serif"/>
                <w:sz w:val="27"/>
                <w:szCs w:val="27"/>
              </w:rPr>
              <w:t xml:space="preserve">, в лице главы администрации муниципального образования город Липки Киреевского района </w:t>
            </w:r>
            <w:r w:rsidRPr="00146BEE">
              <w:rPr>
                <w:rFonts w:ascii="PT Astra Serif" w:hAnsi="PT Astra Serif"/>
                <w:b/>
                <w:sz w:val="27"/>
                <w:szCs w:val="27"/>
              </w:rPr>
              <w:t>Майорова Игоря Николаевича</w:t>
            </w:r>
            <w:r w:rsidRPr="00146BEE">
              <w:rPr>
                <w:rFonts w:ascii="PT Astra Serif" w:hAnsi="PT Astra Serif"/>
                <w:sz w:val="27"/>
                <w:szCs w:val="27"/>
              </w:rPr>
              <w:t xml:space="preserve">, действующего на основании Устава, с одной стороны, и  ___________, именуем__ в дальнейшем </w:t>
            </w:r>
            <w:r w:rsidRPr="00146BEE">
              <w:rPr>
                <w:rFonts w:ascii="PT Astra Serif" w:hAnsi="PT Astra Serif"/>
                <w:b/>
                <w:sz w:val="27"/>
                <w:szCs w:val="27"/>
              </w:rPr>
              <w:t>«Покупатель»</w:t>
            </w:r>
            <w:r w:rsidRPr="00146BEE">
              <w:rPr>
                <w:rFonts w:ascii="PT Astra Serif" w:hAnsi="PT Astra Serif"/>
                <w:sz w:val="27"/>
                <w:szCs w:val="27"/>
              </w:rPr>
              <w:t>, в лице __________, действующего на основании _______,  с другой стороны, именуемые совместно «</w:t>
            </w:r>
            <w:r w:rsidRPr="00146BEE">
              <w:rPr>
                <w:rFonts w:ascii="PT Astra Serif" w:hAnsi="PT Astra Serif"/>
                <w:b/>
                <w:sz w:val="27"/>
                <w:szCs w:val="27"/>
              </w:rPr>
              <w:t>Стороны</w:t>
            </w:r>
            <w:r w:rsidRPr="00146BEE">
              <w:rPr>
                <w:rFonts w:ascii="PT Astra Serif" w:hAnsi="PT Astra Serif"/>
                <w:sz w:val="27"/>
                <w:szCs w:val="27"/>
              </w:rPr>
              <w:t>» в соответствии с Протоколом ____________, заключили настоящий договор о нижеследующем:</w:t>
            </w:r>
          </w:p>
          <w:p w14:paraId="04672C19" w14:textId="77777777" w:rsidR="0014106E" w:rsidRPr="00146BEE" w:rsidRDefault="0014106E" w:rsidP="00745D0E">
            <w:pPr>
              <w:ind w:firstLine="567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57681FE5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1. ПРЕДМЕТ ДОГОВОРА.</w:t>
      </w:r>
    </w:p>
    <w:p w14:paraId="509C6BC8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1BDFBE76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1.</w:t>
      </w:r>
      <w:proofErr w:type="gramStart"/>
      <w:r w:rsidRPr="00146BEE">
        <w:rPr>
          <w:rFonts w:ascii="PT Astra Serif" w:hAnsi="PT Astra Serif"/>
          <w:sz w:val="27"/>
          <w:szCs w:val="27"/>
        </w:rPr>
        <w:t>1.Продавец</w:t>
      </w:r>
      <w:proofErr w:type="gramEnd"/>
      <w:r w:rsidRPr="00146BEE">
        <w:rPr>
          <w:rFonts w:ascii="PT Astra Serif" w:hAnsi="PT Astra Serif"/>
          <w:sz w:val="27"/>
          <w:szCs w:val="27"/>
        </w:rPr>
        <w:t xml:space="preserve"> передаёт в собственность Покупателя земельный участок из земель -земли населенных пунктов;</w:t>
      </w:r>
    </w:p>
    <w:p w14:paraId="719A706F" w14:textId="2F4DB53C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кадастровый номер – </w:t>
      </w:r>
      <w:r w:rsidR="00496E70" w:rsidRPr="00146BEE">
        <w:rPr>
          <w:rFonts w:ascii="PT Astra Serif" w:hAnsi="PT Astra Serif"/>
          <w:sz w:val="27"/>
          <w:szCs w:val="27"/>
        </w:rPr>
        <w:t>71:12:060501:1618</w:t>
      </w:r>
      <w:r w:rsidRPr="00146BEE">
        <w:rPr>
          <w:rFonts w:ascii="PT Astra Serif" w:hAnsi="PT Astra Serif"/>
          <w:sz w:val="27"/>
          <w:szCs w:val="27"/>
        </w:rPr>
        <w:t>;</w:t>
      </w:r>
    </w:p>
    <w:p w14:paraId="4CD83BAC" w14:textId="6D1585D0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расположенный по адресу: Тульск</w:t>
      </w:r>
      <w:r w:rsidR="00BB16B6" w:rsidRPr="00146BEE">
        <w:rPr>
          <w:rFonts w:ascii="PT Astra Serif" w:hAnsi="PT Astra Serif"/>
          <w:sz w:val="27"/>
          <w:szCs w:val="27"/>
        </w:rPr>
        <w:t xml:space="preserve">ая область, </w:t>
      </w:r>
      <w:r w:rsidR="00496E70" w:rsidRPr="00146BEE">
        <w:rPr>
          <w:rFonts w:ascii="PT Astra Serif" w:hAnsi="PT Astra Serif"/>
          <w:sz w:val="27"/>
          <w:szCs w:val="27"/>
        </w:rPr>
        <w:t>Киреевски</w:t>
      </w:r>
      <w:r w:rsidR="000C309E" w:rsidRPr="00146BEE">
        <w:rPr>
          <w:rFonts w:ascii="PT Astra Serif" w:hAnsi="PT Astra Serif"/>
          <w:sz w:val="27"/>
          <w:szCs w:val="27"/>
        </w:rPr>
        <w:t>й район, г. Липки, ул. Чапаева</w:t>
      </w:r>
      <w:r w:rsidRPr="00146BEE">
        <w:rPr>
          <w:rFonts w:ascii="PT Astra Serif" w:hAnsi="PT Astra Serif"/>
          <w:sz w:val="27"/>
          <w:szCs w:val="27"/>
        </w:rPr>
        <w:t>;</w:t>
      </w:r>
    </w:p>
    <w:p w14:paraId="1E761E50" w14:textId="35AC1FFA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площадью – </w:t>
      </w:r>
      <w:r w:rsidR="00496E70" w:rsidRPr="00146BEE">
        <w:rPr>
          <w:rFonts w:ascii="PT Astra Serif" w:hAnsi="PT Astra Serif"/>
          <w:sz w:val="27"/>
          <w:szCs w:val="27"/>
        </w:rPr>
        <w:t>593</w:t>
      </w:r>
      <w:r w:rsidRPr="00146BEE">
        <w:rPr>
          <w:rFonts w:ascii="PT Astra Serif" w:hAnsi="PT Astra Serif"/>
          <w:sz w:val="27"/>
          <w:szCs w:val="27"/>
        </w:rPr>
        <w:t xml:space="preserve"> кв. м.;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4106E" w:rsidRPr="00146BEE" w14:paraId="1EC6962D" w14:textId="77777777" w:rsidTr="00745D0E">
        <w:trPr>
          <w:trHeight w:val="140"/>
        </w:trPr>
        <w:tc>
          <w:tcPr>
            <w:tcW w:w="9571" w:type="dxa"/>
          </w:tcPr>
          <w:p w14:paraId="34759AF6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437C08C6" w14:textId="1E12059D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fldChar w:fldCharType="begin"/>
      </w:r>
      <w:r w:rsidRPr="00146BEE">
        <w:rPr>
          <w:rFonts w:ascii="PT Astra Serif" w:hAnsi="PT Astra Serif"/>
          <w:sz w:val="27"/>
          <w:szCs w:val="27"/>
        </w:rPr>
        <w:instrText xml:space="preserve"> DOCVARIABLE  Use  \* MERGEFORMAT </w:instrText>
      </w:r>
      <w:r w:rsidRPr="00146BEE">
        <w:rPr>
          <w:rFonts w:ascii="PT Astra Serif" w:hAnsi="PT Astra Serif"/>
          <w:sz w:val="27"/>
          <w:szCs w:val="27"/>
        </w:rPr>
        <w:fldChar w:fldCharType="separate"/>
      </w:r>
      <w:r w:rsidRPr="00146BEE">
        <w:rPr>
          <w:rFonts w:ascii="PT Astra Serif" w:hAnsi="PT Astra Serif"/>
          <w:b/>
          <w:sz w:val="27"/>
          <w:szCs w:val="27"/>
        </w:rPr>
        <w:t xml:space="preserve">разрешенное использование - </w:t>
      </w:r>
      <w:r w:rsidRPr="00146BEE">
        <w:rPr>
          <w:rFonts w:ascii="PT Astra Serif" w:hAnsi="PT Astra Serif"/>
          <w:sz w:val="27"/>
          <w:szCs w:val="27"/>
        </w:rPr>
        <w:fldChar w:fldCharType="end"/>
      </w:r>
      <w:r w:rsidRPr="00146BEE">
        <w:rPr>
          <w:rFonts w:ascii="PT Astra Serif" w:hAnsi="PT Astra Serif"/>
          <w:sz w:val="27"/>
          <w:szCs w:val="27"/>
        </w:rPr>
        <w:t xml:space="preserve"> </w:t>
      </w:r>
      <w:r w:rsidR="00496E70" w:rsidRPr="00146BEE">
        <w:rPr>
          <w:rFonts w:ascii="PT Astra Serif" w:hAnsi="PT Astra Serif"/>
          <w:b/>
          <w:sz w:val="27"/>
          <w:szCs w:val="27"/>
        </w:rPr>
        <w:t>для индивидуального жилищного строительства</w:t>
      </w:r>
      <w:r w:rsidRPr="00146BEE">
        <w:rPr>
          <w:rFonts w:ascii="PT Astra Serif" w:hAnsi="PT Astra Serif"/>
          <w:b/>
          <w:sz w:val="27"/>
          <w:szCs w:val="27"/>
        </w:rPr>
        <w:t>,</w:t>
      </w:r>
    </w:p>
    <w:p w14:paraId="08697843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51375E22" w14:textId="3EF954C1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а Покупатель принимает земельный участок и уплачивает денежную сумму в размере __________________НДС</w:t>
      </w:r>
      <w:r w:rsidRPr="00146BE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146BEE">
        <w:rPr>
          <w:rFonts w:ascii="PT Astra Serif" w:hAnsi="PT Astra Serif"/>
          <w:sz w:val="27"/>
          <w:szCs w:val="27"/>
        </w:rPr>
        <w:t>не облагается. Денежная сумма, внесенная в качестве задатка для участия в аукционе № А-</w:t>
      </w:r>
      <w:r w:rsidR="00496E70" w:rsidRPr="00146BEE">
        <w:rPr>
          <w:rFonts w:ascii="PT Astra Serif" w:hAnsi="PT Astra Serif"/>
          <w:sz w:val="27"/>
          <w:szCs w:val="27"/>
        </w:rPr>
        <w:t>04-25</w:t>
      </w:r>
      <w:r w:rsidRPr="00146BEE">
        <w:rPr>
          <w:rFonts w:ascii="PT Astra Serif" w:hAnsi="PT Astra Serif"/>
          <w:sz w:val="27"/>
          <w:szCs w:val="27"/>
        </w:rPr>
        <w:t xml:space="preserve"> по лоту № </w:t>
      </w:r>
      <w:r w:rsidR="00496E70" w:rsidRPr="00146BEE">
        <w:rPr>
          <w:rFonts w:ascii="PT Astra Serif" w:hAnsi="PT Astra Serif"/>
          <w:sz w:val="27"/>
          <w:szCs w:val="27"/>
        </w:rPr>
        <w:t>1</w:t>
      </w:r>
      <w:r w:rsidRPr="00146BEE">
        <w:rPr>
          <w:rFonts w:ascii="PT Astra Serif" w:hAnsi="PT Astra Serif"/>
          <w:sz w:val="27"/>
          <w:szCs w:val="27"/>
        </w:rPr>
        <w:t>, в сумме 10</w:t>
      </w:r>
      <w:r w:rsidR="00CA1255" w:rsidRPr="00146BEE">
        <w:rPr>
          <w:rFonts w:ascii="PT Astra Serif" w:hAnsi="PT Astra Serif"/>
          <w:sz w:val="27"/>
          <w:szCs w:val="27"/>
        </w:rPr>
        <w:t xml:space="preserve"> 8</w:t>
      </w:r>
      <w:r w:rsidRPr="00146BEE">
        <w:rPr>
          <w:rFonts w:ascii="PT Astra Serif" w:hAnsi="PT Astra Serif"/>
          <w:sz w:val="27"/>
          <w:szCs w:val="27"/>
        </w:rPr>
        <w:t>00,00 (десять тысяч</w:t>
      </w:r>
      <w:r w:rsidR="00CA1255" w:rsidRPr="00146BEE">
        <w:rPr>
          <w:rFonts w:ascii="PT Astra Serif" w:hAnsi="PT Astra Serif"/>
          <w:sz w:val="27"/>
          <w:szCs w:val="27"/>
        </w:rPr>
        <w:t xml:space="preserve"> восемьсот</w:t>
      </w:r>
      <w:r w:rsidRPr="00146BEE">
        <w:rPr>
          <w:rFonts w:ascii="PT Astra Serif" w:hAnsi="PT Astra Serif"/>
          <w:sz w:val="27"/>
          <w:szCs w:val="27"/>
        </w:rPr>
        <w:t>) руб. 00 коп. засчитываются в оплату приобретаемого земельного участка.</w:t>
      </w:r>
    </w:p>
    <w:p w14:paraId="5423163E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611924D5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2. УСЛОВИЯ ОПЛАТЫ.</w:t>
      </w:r>
    </w:p>
    <w:p w14:paraId="1CA6F731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4C65D749" w14:textId="3C9F7EAC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2.1. Покупатель производит оплату земельного участка не позднее 30 дней со дня подписания настоящего договора путем перечисления __</w:t>
      </w:r>
      <w:r w:rsidR="000C309E" w:rsidRPr="00146BEE">
        <w:rPr>
          <w:rFonts w:ascii="PT Astra Serif" w:hAnsi="PT Astra Serif"/>
          <w:sz w:val="27"/>
          <w:szCs w:val="27"/>
        </w:rPr>
        <w:t>_______________________________</w:t>
      </w:r>
      <w:r w:rsidRPr="00146BEE">
        <w:rPr>
          <w:rFonts w:ascii="PT Astra Serif" w:hAnsi="PT Astra Serif"/>
          <w:color w:val="000000"/>
          <w:sz w:val="27"/>
          <w:szCs w:val="27"/>
        </w:rPr>
        <w:t xml:space="preserve"> на</w:t>
      </w:r>
      <w:r w:rsidRPr="00146BEE">
        <w:rPr>
          <w:rFonts w:ascii="PT Astra Serif" w:hAnsi="PT Astra Serif"/>
          <w:sz w:val="27"/>
          <w:szCs w:val="27"/>
        </w:rPr>
        <w:t xml:space="preserve"> расчетный счет Продавца: </w:t>
      </w:r>
    </w:p>
    <w:p w14:paraId="097A13D8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 xml:space="preserve">Получатель: УФК по Тульской области (администрация муниципального образования город Липки Киреевского района л/с 04663001830)  </w:t>
      </w:r>
    </w:p>
    <w:p w14:paraId="2B57FC78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lastRenderedPageBreak/>
        <w:t xml:space="preserve">Юридический </w:t>
      </w:r>
      <w:proofErr w:type="gramStart"/>
      <w:r w:rsidRPr="00146BEE">
        <w:rPr>
          <w:rFonts w:ascii="PT Astra Serif" w:eastAsia="Calibri" w:hAnsi="PT Astra Serif" w:cs="Arial"/>
          <w:sz w:val="27"/>
          <w:szCs w:val="27"/>
        </w:rPr>
        <w:t>адрес:  301264</w:t>
      </w:r>
      <w:proofErr w:type="gramEnd"/>
      <w:r w:rsidRPr="00146BEE">
        <w:rPr>
          <w:rFonts w:ascii="PT Astra Serif" w:eastAsia="Calibri" w:hAnsi="PT Astra Serif" w:cs="Arial"/>
          <w:sz w:val="27"/>
          <w:szCs w:val="27"/>
        </w:rPr>
        <w:t xml:space="preserve">   Тульская область,  Киреевский район,  город Липки, улица Советская,  дом 15а</w:t>
      </w:r>
    </w:p>
    <w:p w14:paraId="697D4781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 xml:space="preserve">ИНН    7128028468                </w:t>
      </w:r>
    </w:p>
    <w:p w14:paraId="062D1DBF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КПП    712801001</w:t>
      </w:r>
    </w:p>
    <w:p w14:paraId="0BDAE1DC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ОКАТО   70228513000</w:t>
      </w:r>
    </w:p>
    <w:p w14:paraId="6717749C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ОКТМО     70628113001</w:t>
      </w:r>
    </w:p>
    <w:p w14:paraId="09E16DA6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ОКПО   02377559</w:t>
      </w:r>
    </w:p>
    <w:p w14:paraId="28383F24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ОГРН    1067147000425</w:t>
      </w:r>
    </w:p>
    <w:p w14:paraId="10DB06A5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р/с 03100643000000016600</w:t>
      </w:r>
    </w:p>
    <w:p w14:paraId="3D9AB51E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proofErr w:type="spellStart"/>
      <w:r w:rsidRPr="00146BEE">
        <w:rPr>
          <w:rFonts w:ascii="PT Astra Serif" w:eastAsia="Calibri" w:hAnsi="PT Astra Serif" w:cs="Arial"/>
          <w:sz w:val="27"/>
          <w:szCs w:val="27"/>
        </w:rPr>
        <w:t>кор</w:t>
      </w:r>
      <w:proofErr w:type="spellEnd"/>
      <w:r w:rsidRPr="00146BEE">
        <w:rPr>
          <w:rFonts w:ascii="PT Astra Serif" w:eastAsia="Calibri" w:hAnsi="PT Astra Serif" w:cs="Arial"/>
          <w:sz w:val="27"/>
          <w:szCs w:val="27"/>
        </w:rPr>
        <w:t>/с 40102810445370000059</w:t>
      </w:r>
    </w:p>
    <w:p w14:paraId="73231D2E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л/с 04663001830</w:t>
      </w:r>
    </w:p>
    <w:p w14:paraId="25237363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БИК    017003983</w:t>
      </w:r>
    </w:p>
    <w:p w14:paraId="5C0E523D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proofErr w:type="gramStart"/>
      <w:r w:rsidRPr="00146BEE">
        <w:rPr>
          <w:rFonts w:ascii="PT Astra Serif" w:eastAsia="Calibri" w:hAnsi="PT Astra Serif" w:cs="Arial"/>
          <w:sz w:val="27"/>
          <w:szCs w:val="27"/>
        </w:rPr>
        <w:t xml:space="preserve">БАНК:   </w:t>
      </w:r>
      <w:proofErr w:type="gramEnd"/>
      <w:r w:rsidRPr="00146BEE">
        <w:rPr>
          <w:rFonts w:ascii="PT Astra Serif" w:eastAsia="Calibri" w:hAnsi="PT Astra Serif" w:cs="Arial"/>
          <w:sz w:val="27"/>
          <w:szCs w:val="27"/>
        </w:rPr>
        <w:t>ОТДЕЛЕНИЕ ТУЛА БАНКА РОССИИ//УФК по Тульской области г. Тула</w:t>
      </w:r>
    </w:p>
    <w:p w14:paraId="2C75CD9F" w14:textId="77777777" w:rsidR="00034BF0" w:rsidRPr="00146BEE" w:rsidRDefault="00034BF0" w:rsidP="00034BF0">
      <w:pPr>
        <w:ind w:firstLine="567"/>
        <w:rPr>
          <w:rFonts w:ascii="PT Astra Serif" w:eastAsia="Calibri" w:hAnsi="PT Astra Serif" w:cs="Arial"/>
          <w:sz w:val="27"/>
          <w:szCs w:val="27"/>
        </w:rPr>
      </w:pPr>
      <w:r w:rsidRPr="00146BEE">
        <w:rPr>
          <w:rFonts w:ascii="PT Astra Serif" w:eastAsia="Calibri" w:hAnsi="PT Astra Serif" w:cs="Arial"/>
          <w:sz w:val="27"/>
          <w:szCs w:val="27"/>
        </w:rPr>
        <w:t>КБК       87111406013130000430 – доходы от продажи земли</w:t>
      </w:r>
    </w:p>
    <w:p w14:paraId="1A73BEE9" w14:textId="77777777" w:rsidR="00034BF0" w:rsidRPr="00146BEE" w:rsidRDefault="00034BF0" w:rsidP="0014106E">
      <w:pPr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</w:p>
    <w:p w14:paraId="3EBD9D43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2.2. Обязанность Покупателя по оплате указанного в пункте 1.1 настоящего договора земельного участка считается надлежащим образом исполненной с момента зачисления суммы выкупа земельного участка на счет продавца, указанный в пункте 2.1 настоящего договора.</w:t>
      </w:r>
    </w:p>
    <w:p w14:paraId="0B46EF6E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3B5C0B81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3. ПЕРЕДАЧА ЗЕМЕЛЬНОГО УЧАСТКА.</w:t>
      </w:r>
    </w:p>
    <w:p w14:paraId="553224B6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7FB73394" w14:textId="7922910F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3.1. Продавец передаёт, а Покупатель принимает земельный участок по акту приёма-передачи не позднее 60 дней со дня подписания настоящего договора при условии исполнения Покупателем обязатель</w:t>
      </w:r>
      <w:r w:rsidR="00496E70" w:rsidRPr="00146BEE">
        <w:rPr>
          <w:rFonts w:ascii="PT Astra Serif" w:hAnsi="PT Astra Serif"/>
          <w:sz w:val="27"/>
          <w:szCs w:val="27"/>
        </w:rPr>
        <w:t>ств, определенных с</w:t>
      </w:r>
      <w:r w:rsidRPr="00146BEE">
        <w:rPr>
          <w:rFonts w:ascii="PT Astra Serif" w:hAnsi="PT Astra Serif"/>
          <w:sz w:val="27"/>
          <w:szCs w:val="27"/>
        </w:rPr>
        <w:t>татьёй 2 договора.</w:t>
      </w:r>
    </w:p>
    <w:p w14:paraId="3242B053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3.2. Земельный участок считается переданным Продавцом и принятым Покупателем с момента подписания сторонами "Акта приёма-передачи".</w:t>
      </w:r>
    </w:p>
    <w:p w14:paraId="437327DC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3.3. "Акт приёма-передачи" после его подписания становится неотъемлемой частью настоящего договора в качестве приложения № 1.</w:t>
      </w:r>
    </w:p>
    <w:p w14:paraId="33CCF63E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590F81C3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4. ШТРАФНЫЕ САНКЦИИ.</w:t>
      </w:r>
    </w:p>
    <w:p w14:paraId="42F1FC7E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587041C4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4.1. За просрочку оплаты (Статья 2) Покупатель обязан уплатить Продавцу проценты на невыплаченную сумму в размере 1/300 учётной ставки Банка России на день фактического исполнения обязательства оплаты по настоящему договору за каждый день просрочки.</w:t>
      </w:r>
    </w:p>
    <w:p w14:paraId="6597EDCB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14:paraId="108A6CAD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2977D9DA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5. ОСОБЫЕ УСЛОВИЯ.</w:t>
      </w:r>
    </w:p>
    <w:p w14:paraId="75ED5217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2C732AA7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5.1. Покупатель (приобретатель) земельного участка обязуется:</w:t>
      </w:r>
    </w:p>
    <w:p w14:paraId="59380A87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-не препятствовать использованию земельного участка в целях ремонта инженерных сетей;</w:t>
      </w:r>
    </w:p>
    <w:p w14:paraId="55F8D048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lastRenderedPageBreak/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повреждению.</w:t>
      </w:r>
    </w:p>
    <w:p w14:paraId="455B41EF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5.2. При дальнейшем отчуждении или обременении земельного участка какими бы то ни было способами, Покупатель (приобретатель) участка обязуется перенести в документы, связанные с таким отчуждением (обременением) участка все особые условия, указанные в настоящей статье, полностью и в неизменном виде, при этом известив Продавца о переходе обязанностей.</w:t>
      </w:r>
    </w:p>
    <w:p w14:paraId="58FD3741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5.3. Покупатель обязуется допускать представителей Продавца на земельный участок и предоставлять им документы, необходимые для осуществления контроля за соблюдением условий, предусмотренных настоящей статьей.</w:t>
      </w:r>
    </w:p>
    <w:p w14:paraId="29F1D584" w14:textId="77777777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</w:p>
    <w:p w14:paraId="3D98F8AD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6. ДЕЙСТВИЕ ДОГОВОРА.</w:t>
      </w:r>
    </w:p>
    <w:p w14:paraId="3088E8E1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0F5AC606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14:paraId="286B9631" w14:textId="77777777" w:rsidR="0014106E" w:rsidRPr="00146BEE" w:rsidRDefault="0014106E" w:rsidP="0014106E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6.2. Переход права собственности на земельный участок подлежит государственной регистрации в соответствии со ст. 551 ГК РФ и Федеральным законом </w:t>
      </w:r>
      <w:r w:rsidRPr="00146BEE">
        <w:rPr>
          <w:rFonts w:ascii="PT Astra Serif" w:eastAsia="Calibri" w:hAnsi="PT Astra Serif"/>
          <w:sz w:val="27"/>
          <w:szCs w:val="27"/>
        </w:rPr>
        <w:t>от 13.07.2015 N 218-ФЗ "О государственной регистрации недвижимости"</w:t>
      </w:r>
    </w:p>
    <w:p w14:paraId="426DB09D" w14:textId="77777777" w:rsidR="0014106E" w:rsidRPr="00146BEE" w:rsidRDefault="0014106E" w:rsidP="0014106E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7"/>
          <w:szCs w:val="27"/>
        </w:rPr>
      </w:pPr>
    </w:p>
    <w:p w14:paraId="051D5693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7. РАСТОРЖЕНИЕ ДОГОВОРА</w:t>
      </w:r>
    </w:p>
    <w:p w14:paraId="518EE938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7295DC70" w14:textId="5EE1DBF2" w:rsidR="0014106E" w:rsidRPr="00146BEE" w:rsidRDefault="0014106E" w:rsidP="0014106E">
      <w:pPr>
        <w:ind w:firstLine="426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7.1. В случае неисполнения либо ненадлежащего исполнения Поку</w:t>
      </w:r>
      <w:r w:rsidR="005B6B37" w:rsidRPr="00146BEE">
        <w:rPr>
          <w:rFonts w:ascii="PT Astra Serif" w:hAnsi="PT Astra Serif"/>
          <w:sz w:val="27"/>
          <w:szCs w:val="27"/>
        </w:rPr>
        <w:t>пателем условий, установленных с</w:t>
      </w:r>
      <w:r w:rsidRPr="00146BEE">
        <w:rPr>
          <w:rFonts w:ascii="PT Astra Serif" w:hAnsi="PT Astra Serif"/>
          <w:sz w:val="27"/>
          <w:szCs w:val="27"/>
        </w:rPr>
        <w:t>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момента получения Покупателем уведомления, либо, в случае отсутствия Покупателя по указанному адресу, с момента извещения Продавца организацией связи об отсутствии Покупателя по адресу, указанному в настоящем договоре.</w:t>
      </w:r>
    </w:p>
    <w:p w14:paraId="7A369F62" w14:textId="77777777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14:paraId="1C8D659E" w14:textId="517139C0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Взыскание с Покупателя штр</w:t>
      </w:r>
      <w:r w:rsidR="005B6B37" w:rsidRPr="00146BEE">
        <w:rPr>
          <w:rFonts w:ascii="PT Astra Serif" w:hAnsi="PT Astra Serif"/>
          <w:sz w:val="27"/>
          <w:szCs w:val="27"/>
        </w:rPr>
        <w:t>афных санкций, предусмотренных с</w:t>
      </w:r>
      <w:r w:rsidRPr="00146BEE">
        <w:rPr>
          <w:rFonts w:ascii="PT Astra Serif" w:hAnsi="PT Astra Serif"/>
          <w:sz w:val="27"/>
          <w:szCs w:val="27"/>
        </w:rPr>
        <w:t>татьёй 4 настоящего договора, не исключает возможности расторжения договора.</w:t>
      </w:r>
    </w:p>
    <w:p w14:paraId="77803157" w14:textId="40F3B45D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</w:t>
      </w:r>
      <w:r w:rsidR="005B6B37" w:rsidRPr="00146BEE">
        <w:rPr>
          <w:rFonts w:ascii="PT Astra Serif" w:hAnsi="PT Astra Serif"/>
          <w:sz w:val="27"/>
          <w:szCs w:val="27"/>
        </w:rPr>
        <w:t>часть цены земельного участка (с</w:t>
      </w:r>
      <w:r w:rsidRPr="00146BEE">
        <w:rPr>
          <w:rFonts w:ascii="PT Astra Serif" w:hAnsi="PT Astra Serif"/>
          <w:sz w:val="27"/>
          <w:szCs w:val="27"/>
        </w:rPr>
        <w:t xml:space="preserve">татья 1), при этом штрафные санкции, определенные статьей 4 </w:t>
      </w:r>
      <w:proofErr w:type="gramStart"/>
      <w:r w:rsidRPr="00146BEE">
        <w:rPr>
          <w:rFonts w:ascii="PT Astra Serif" w:hAnsi="PT Astra Serif"/>
          <w:sz w:val="27"/>
          <w:szCs w:val="27"/>
        </w:rPr>
        <w:t>настоящего договора</w:t>
      </w:r>
      <w:proofErr w:type="gramEnd"/>
      <w:r w:rsidRPr="00146BEE">
        <w:rPr>
          <w:rFonts w:ascii="PT Astra Serif" w:hAnsi="PT Astra Serif"/>
          <w:sz w:val="27"/>
          <w:szCs w:val="27"/>
        </w:rPr>
        <w:t xml:space="preserve"> удерживаются из возвращаемой суммы.</w:t>
      </w:r>
    </w:p>
    <w:p w14:paraId="0BF1D9BC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583AAFFA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8. РАЗРЕШЕНИЕ СПОРОВ.</w:t>
      </w:r>
    </w:p>
    <w:p w14:paraId="5E7DE9E0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1F823156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lastRenderedPageBreak/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14:paraId="60AB667D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2A87B6BB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9. ИЗМЕНЕНИЕ ДОГОВОРА.</w:t>
      </w:r>
    </w:p>
    <w:p w14:paraId="3379FE4C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6A1D85B2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14:paraId="099EE093" w14:textId="77777777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</w:p>
    <w:p w14:paraId="2F1A11E3" w14:textId="77777777" w:rsidR="0014106E" w:rsidRPr="00146BEE" w:rsidRDefault="0014106E" w:rsidP="0014106E">
      <w:pPr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 xml:space="preserve">Статья 10. </w:t>
      </w:r>
      <w:r w:rsidRPr="00146BEE">
        <w:rPr>
          <w:rFonts w:ascii="PT Astra Serif" w:hAnsi="PT Astra Serif" w:cs="Times New Roman CYR"/>
          <w:b/>
          <w:bCs/>
          <w:sz w:val="27"/>
          <w:szCs w:val="27"/>
        </w:rPr>
        <w:t>АНТИКОРРУПЦИОННАЯ ОГОВОРКА.</w:t>
      </w:r>
    </w:p>
    <w:p w14:paraId="162D0AEF" w14:textId="77777777" w:rsidR="0014106E" w:rsidRPr="00146BEE" w:rsidRDefault="0014106E" w:rsidP="0014106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Times New Roman CYR"/>
          <w:b/>
          <w:bCs/>
          <w:sz w:val="27"/>
          <w:szCs w:val="27"/>
        </w:rPr>
      </w:pPr>
    </w:p>
    <w:p w14:paraId="590921A7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1. Определения:</w:t>
      </w:r>
    </w:p>
    <w:p w14:paraId="4E5CF1AA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Антикоррупционная оговорка - раздел договора Сторон, препятствующий совершению коррупции.</w:t>
      </w:r>
    </w:p>
    <w:p w14:paraId="5EAFD31C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Взятка, подкуп, их провокация, посредничество в даче/получении - деяния, наказуемые в соответствии с Уголовным кодексом Российской Федерации (</w:t>
      </w:r>
      <w:hyperlink r:id="rId9" w:history="1">
        <w:r w:rsidRPr="00146BEE">
          <w:rPr>
            <w:rFonts w:ascii="PT Astra Serif" w:eastAsia="Calibri" w:hAnsi="PT Astra Serif" w:cs="PT Astra Serif"/>
            <w:color w:val="0000FF"/>
            <w:sz w:val="27"/>
            <w:szCs w:val="27"/>
          </w:rPr>
          <w:t>ст. ст. 290</w:t>
        </w:r>
      </w:hyperlink>
      <w:r w:rsidRPr="00146BEE">
        <w:rPr>
          <w:rFonts w:ascii="PT Astra Serif" w:eastAsia="Calibri" w:hAnsi="PT Astra Serif" w:cs="PT Astra Serif"/>
          <w:sz w:val="27"/>
          <w:szCs w:val="27"/>
        </w:rPr>
        <w:t xml:space="preserve"> - </w:t>
      </w:r>
      <w:hyperlink r:id="rId10" w:history="1">
        <w:r w:rsidRPr="00146BEE">
          <w:rPr>
            <w:rFonts w:ascii="PT Astra Serif" w:eastAsia="Calibri" w:hAnsi="PT Astra Serif" w:cs="PT Astra Serif"/>
            <w:color w:val="0000FF"/>
            <w:sz w:val="27"/>
            <w:szCs w:val="27"/>
          </w:rPr>
          <w:t>291.2</w:t>
        </w:r>
      </w:hyperlink>
      <w:r w:rsidRPr="00146BEE">
        <w:rPr>
          <w:rFonts w:ascii="PT Astra Serif" w:eastAsia="Calibri" w:hAnsi="PT Astra Serif" w:cs="PT Astra Serif"/>
          <w:sz w:val="27"/>
          <w:szCs w:val="27"/>
        </w:rPr>
        <w:t xml:space="preserve">, </w:t>
      </w:r>
      <w:hyperlink r:id="rId11" w:history="1">
        <w:r w:rsidRPr="00146BEE">
          <w:rPr>
            <w:rFonts w:ascii="PT Astra Serif" w:eastAsia="Calibri" w:hAnsi="PT Astra Serif" w:cs="PT Astra Serif"/>
            <w:color w:val="0000FF"/>
            <w:sz w:val="27"/>
            <w:szCs w:val="27"/>
          </w:rPr>
          <w:t>204</w:t>
        </w:r>
      </w:hyperlink>
      <w:r w:rsidRPr="00146BEE">
        <w:rPr>
          <w:rFonts w:ascii="PT Astra Serif" w:eastAsia="Calibri" w:hAnsi="PT Astra Serif" w:cs="PT Astra Serif"/>
          <w:sz w:val="27"/>
          <w:szCs w:val="27"/>
        </w:rPr>
        <w:t xml:space="preserve"> - </w:t>
      </w:r>
      <w:hyperlink r:id="rId12" w:history="1">
        <w:r w:rsidRPr="00146BEE">
          <w:rPr>
            <w:rFonts w:ascii="PT Astra Serif" w:eastAsia="Calibri" w:hAnsi="PT Astra Serif" w:cs="PT Astra Serif"/>
            <w:color w:val="0000FF"/>
            <w:sz w:val="27"/>
            <w:szCs w:val="27"/>
          </w:rPr>
          <w:t>204.2</w:t>
        </w:r>
      </w:hyperlink>
      <w:r w:rsidRPr="00146BEE">
        <w:rPr>
          <w:rFonts w:ascii="PT Astra Serif" w:eastAsia="Calibri" w:hAnsi="PT Astra Serif" w:cs="PT Astra Serif"/>
          <w:sz w:val="27"/>
          <w:szCs w:val="27"/>
        </w:rPr>
        <w:t xml:space="preserve">, </w:t>
      </w:r>
      <w:hyperlink r:id="rId13" w:history="1">
        <w:r w:rsidRPr="00146BEE">
          <w:rPr>
            <w:rFonts w:ascii="PT Astra Serif" w:eastAsia="Calibri" w:hAnsi="PT Astra Serif" w:cs="PT Astra Serif"/>
            <w:color w:val="0000FF"/>
            <w:sz w:val="27"/>
            <w:szCs w:val="27"/>
          </w:rPr>
          <w:t>200.5</w:t>
        </w:r>
      </w:hyperlink>
      <w:r w:rsidRPr="00146BEE">
        <w:rPr>
          <w:rFonts w:ascii="PT Astra Serif" w:eastAsia="Calibri" w:hAnsi="PT Astra Serif" w:cs="PT Astra Serif"/>
          <w:sz w:val="27"/>
          <w:szCs w:val="27"/>
        </w:rPr>
        <w:t xml:space="preserve">, </w:t>
      </w:r>
      <w:hyperlink r:id="rId14" w:history="1">
        <w:r w:rsidRPr="00146BEE">
          <w:rPr>
            <w:rFonts w:ascii="PT Astra Serif" w:eastAsia="Calibri" w:hAnsi="PT Astra Serif" w:cs="PT Astra Serif"/>
            <w:color w:val="0000FF"/>
            <w:sz w:val="27"/>
            <w:szCs w:val="27"/>
          </w:rPr>
          <w:t>304</w:t>
        </w:r>
      </w:hyperlink>
      <w:r w:rsidRPr="00146BEE">
        <w:rPr>
          <w:rFonts w:ascii="PT Astra Serif" w:eastAsia="Calibri" w:hAnsi="PT Astra Serif" w:cs="PT Astra Serif"/>
          <w:sz w:val="27"/>
          <w:szCs w:val="27"/>
        </w:rPr>
        <w:t xml:space="preserve"> Уголовного кодекса Российской Федерации).</w:t>
      </w:r>
    </w:p>
    <w:p w14:paraId="1A42B689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Коррупционное правонарушение - совершенное противоправное (в нарушение антикоррупционного законодательства Российской Федерации) деяние, обладающее признаками коррупции, за которое законодательством Российской Федерации установлена уголовная, административная, гражданско-правовая или дисциплинарная ответственность.</w:t>
      </w:r>
    </w:p>
    <w:p w14:paraId="0C6165B0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Коррупция - согласно применимому антикоррупционному законодательству действия, совершенные:</w:t>
      </w:r>
    </w:p>
    <w:p w14:paraId="0F86C218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- в отношении или в интересах Сторон, в отношении третьих лиц, в том числе в отношении государственных и муниципальных органов и их служащих;</w:t>
      </w:r>
    </w:p>
    <w:p w14:paraId="3FD0CC30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- прямо или косвенно;</w:t>
      </w:r>
    </w:p>
    <w:p w14:paraId="4836337D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- лично или через посредничество;</w:t>
      </w:r>
    </w:p>
    <w:p w14:paraId="62622B62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- в целях незаконного получения/предоставления личной выгоды в любой форме с использованием своего должностного/служебного/финансового/штатного и т.п. положения.</w:t>
      </w:r>
    </w:p>
    <w:p w14:paraId="6B273ACC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Личная выгода - возможность получения работником Стороны при исполнении должностных/служебных/штатных обязанностей неправомерных преимуществ и/или доходов в любой форме, иных имущественных прав для себя, для лиц, состоящих с ним в близком родстве или свойстве, обещанных, предлагаемых, предоставляемых или полученных без законных оснований.</w:t>
      </w:r>
    </w:p>
    <w:p w14:paraId="5B078909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 xml:space="preserve">2.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№_____ от "___"_________ ____ г. N _____ (далее - Договор) своими работниками, представителями, аффилированными лицами и иными контрагентами, привлекаемыми ими для исполнения Договора. Для целей определения </w:t>
      </w:r>
      <w:r w:rsidRPr="00146BEE">
        <w:rPr>
          <w:rFonts w:ascii="PT Astra Serif" w:eastAsia="Calibri" w:hAnsi="PT Astra Serif" w:cs="PT Astra Serif"/>
          <w:sz w:val="27"/>
          <w:szCs w:val="27"/>
        </w:rPr>
        <w:lastRenderedPageBreak/>
        <w:t>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14:paraId="4B2111E2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 xml:space="preserve">3. При исполнении обязательств по Договору Стороны, их аффилированные лица не коррумпируют другую Сторону и/или третьих лиц, не выплачивают, не предлагают выплатить и не разрешают выплату каких-либо денежных средств или ценностей </w:t>
      </w:r>
      <w:proofErr w:type="gramStart"/>
      <w:r w:rsidRPr="00146BEE">
        <w:rPr>
          <w:rFonts w:ascii="PT Astra Serif" w:eastAsia="Calibri" w:hAnsi="PT Astra Serif" w:cs="PT Astra Serif"/>
          <w:sz w:val="27"/>
          <w:szCs w:val="27"/>
        </w:rPr>
        <w:t>прямо</w:t>
      </w:r>
      <w:proofErr w:type="gramEnd"/>
      <w:r w:rsidRPr="00146BEE">
        <w:rPr>
          <w:rFonts w:ascii="PT Astra Serif" w:eastAsia="Calibri" w:hAnsi="PT Astra Serif" w:cs="PT Astra Serif"/>
          <w:sz w:val="27"/>
          <w:szCs w:val="27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EB7EF5B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4. Сторона, которой стало известно о фактах нарушения антикоррупционных требований в связи с заключением и исполнением Договора, обязана письменно уведомить об этом другую Сторону в течение 10 (десяти) рабочих дней.</w:t>
      </w:r>
    </w:p>
    <w:p w14:paraId="01665140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5. 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представлении) в течение 10 (десяти) рабочих дней после получения запроса, если иной срок не будет установлен по соглашению Сторон.</w:t>
      </w:r>
    </w:p>
    <w:p w14:paraId="4D47B9E6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6.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14:paraId="53B3887E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14:paraId="29882A35" w14:textId="77777777" w:rsidR="0014106E" w:rsidRPr="00146BEE" w:rsidRDefault="0014106E" w:rsidP="0014106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7"/>
          <w:szCs w:val="27"/>
        </w:rPr>
      </w:pPr>
      <w:r w:rsidRPr="00146BEE">
        <w:rPr>
          <w:rFonts w:ascii="PT Astra Serif" w:eastAsia="Calibri" w:hAnsi="PT Astra Serif" w:cs="PT Astra Serif"/>
          <w:sz w:val="27"/>
          <w:szCs w:val="27"/>
        </w:rPr>
        <w:t>8.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Федерации.</w:t>
      </w:r>
    </w:p>
    <w:p w14:paraId="67C80453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7F5AD285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11. ЗАКЛЮЧИТЕЛЬНЫЕ ПОЛОЖЕНИЯ.</w:t>
      </w:r>
    </w:p>
    <w:p w14:paraId="5A4B2782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10379559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11.1. Отношения сторон, не урегулированные настоящим договором, регулируются действующим законодательством РФ.</w:t>
      </w:r>
    </w:p>
    <w:p w14:paraId="3F69391F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lastRenderedPageBreak/>
        <w:t>11.2.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п. 8 ст.28 ФЗ от 21.12.2001г. № 178-ФЗ "О приватизации государственного и муниципального имущества",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14:paraId="42C1202C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11.3.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14:paraId="05FBFD86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11.4.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14:paraId="2F39A05F" w14:textId="738D6DAD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11.5. Договор совершён в </w:t>
      </w:r>
      <w:r w:rsidR="00BF46D5" w:rsidRPr="00146BEE">
        <w:rPr>
          <w:rFonts w:ascii="PT Astra Serif" w:hAnsi="PT Astra Serif"/>
          <w:sz w:val="27"/>
          <w:szCs w:val="27"/>
        </w:rPr>
        <w:t>2</w:t>
      </w:r>
      <w:r w:rsidRPr="00146BEE">
        <w:rPr>
          <w:rFonts w:ascii="PT Astra Serif" w:hAnsi="PT Astra Serif"/>
          <w:sz w:val="27"/>
          <w:szCs w:val="27"/>
        </w:rPr>
        <w:t>-х экземплярах, имеющих равную юридическую силу: по одному экзе</w:t>
      </w:r>
      <w:r w:rsidR="00BF46D5" w:rsidRPr="00146BEE">
        <w:rPr>
          <w:rFonts w:ascii="PT Astra Serif" w:hAnsi="PT Astra Serif"/>
          <w:sz w:val="27"/>
          <w:szCs w:val="27"/>
        </w:rPr>
        <w:t>мпляру у каждого из участников.</w:t>
      </w:r>
    </w:p>
    <w:p w14:paraId="50CA3A2C" w14:textId="77777777" w:rsidR="0014106E" w:rsidRPr="00146BEE" w:rsidRDefault="0014106E" w:rsidP="001410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14:paraId="792685C5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12. ПРИЛОЖЕНИЯ К ДОГОВОРУ.</w:t>
      </w:r>
    </w:p>
    <w:p w14:paraId="55E6C3F6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p w14:paraId="10F895B4" w14:textId="77777777" w:rsidR="0014106E" w:rsidRPr="00146BEE" w:rsidRDefault="0014106E" w:rsidP="0014106E">
      <w:pPr>
        <w:ind w:firstLine="567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>1. Акт приёма-передачи (Приложение № 1).</w:t>
      </w:r>
    </w:p>
    <w:p w14:paraId="2B93CBFF" w14:textId="77777777" w:rsidR="0014106E" w:rsidRPr="00146BEE" w:rsidRDefault="0014106E" w:rsidP="0014106E">
      <w:pPr>
        <w:rPr>
          <w:rFonts w:ascii="PT Astra Serif" w:hAnsi="PT Astra Serif"/>
          <w:sz w:val="27"/>
          <w:szCs w:val="27"/>
        </w:rPr>
      </w:pPr>
    </w:p>
    <w:p w14:paraId="6005B28D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Статья 13. АДРЕСА, РЕКВИЗИТЫ И ПОДПИСИ СТОРОН.</w:t>
      </w:r>
    </w:p>
    <w:p w14:paraId="559FBEE9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4106E" w:rsidRPr="00146BEE" w14:paraId="79480B04" w14:textId="77777777" w:rsidTr="00745D0E">
        <w:tc>
          <w:tcPr>
            <w:tcW w:w="4785" w:type="dxa"/>
          </w:tcPr>
          <w:p w14:paraId="6C6BDBDD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>ПРОДАВЕЦ</w:t>
            </w:r>
          </w:p>
        </w:tc>
        <w:tc>
          <w:tcPr>
            <w:tcW w:w="4786" w:type="dxa"/>
          </w:tcPr>
          <w:p w14:paraId="00DEAAB8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eastAsia="Calibri" w:hAnsi="PT Astra Serif"/>
                <w:b/>
                <w:sz w:val="27"/>
                <w:szCs w:val="27"/>
              </w:rPr>
              <w:t>ПОКУПАТЕЛЬ</w:t>
            </w:r>
          </w:p>
        </w:tc>
      </w:tr>
      <w:tr w:rsidR="0014106E" w:rsidRPr="00146BEE" w14:paraId="3897E79A" w14:textId="77777777" w:rsidTr="00745D0E">
        <w:tc>
          <w:tcPr>
            <w:tcW w:w="4785" w:type="dxa"/>
          </w:tcPr>
          <w:p w14:paraId="0B1EA1A2" w14:textId="77777777" w:rsidR="00BF46D5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</w:t>
            </w:r>
            <w:r w:rsidR="00BF46D5" w:rsidRPr="00146BEE">
              <w:rPr>
                <w:rFonts w:ascii="PT Astra Serif" w:hAnsi="PT Astra Serif"/>
                <w:sz w:val="27"/>
                <w:szCs w:val="27"/>
              </w:rPr>
              <w:t xml:space="preserve"> город Липки</w:t>
            </w:r>
          </w:p>
          <w:p w14:paraId="5BDB7ECE" w14:textId="5F25192B" w:rsidR="0014106E" w:rsidRPr="00146BEE" w:rsidRDefault="00BF46D5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gramStart"/>
            <w:r w:rsidRPr="00146BEE">
              <w:rPr>
                <w:rFonts w:ascii="PT Astra Serif" w:hAnsi="PT Astra Serif"/>
                <w:sz w:val="27"/>
                <w:szCs w:val="27"/>
              </w:rPr>
              <w:t xml:space="preserve">Киреевского </w:t>
            </w:r>
            <w:r w:rsidR="0014106E" w:rsidRPr="00146BEE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 w:rsidRPr="00146BEE">
              <w:rPr>
                <w:rFonts w:ascii="PT Astra Serif" w:hAnsi="PT Astra Serif"/>
                <w:sz w:val="27"/>
                <w:szCs w:val="27"/>
              </w:rPr>
              <w:t>а</w:t>
            </w:r>
            <w:proofErr w:type="gramEnd"/>
          </w:p>
          <w:p w14:paraId="0E9C8EDD" w14:textId="570261AC" w:rsidR="0014106E" w:rsidRPr="00146BEE" w:rsidRDefault="00BF46D5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Адрес: 301264</w:t>
            </w:r>
            <w:r w:rsidR="0014106E" w:rsidRPr="00146BEE">
              <w:rPr>
                <w:rFonts w:ascii="PT Astra Serif" w:hAnsi="PT Astra Serif"/>
                <w:sz w:val="27"/>
                <w:szCs w:val="27"/>
              </w:rPr>
              <w:t>, Тульская област</w:t>
            </w:r>
            <w:r w:rsidRPr="00146BEE">
              <w:rPr>
                <w:rFonts w:ascii="PT Astra Serif" w:hAnsi="PT Astra Serif"/>
                <w:sz w:val="27"/>
                <w:szCs w:val="27"/>
              </w:rPr>
              <w:t>ь, Киреевский район, г. Липки</w:t>
            </w:r>
            <w:r w:rsidR="0014106E" w:rsidRPr="00146BEE">
              <w:rPr>
                <w:rFonts w:ascii="PT Astra Serif" w:hAnsi="PT Astra Serif"/>
                <w:sz w:val="27"/>
                <w:szCs w:val="27"/>
              </w:rPr>
              <w:t>,</w:t>
            </w:r>
          </w:p>
          <w:p w14:paraId="27216896" w14:textId="509F9934" w:rsidR="0014106E" w:rsidRPr="00146BEE" w:rsidRDefault="00BF46D5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ул. Советская, д. 15а</w:t>
            </w:r>
          </w:p>
          <w:p w14:paraId="47B61417" w14:textId="50A2B604" w:rsidR="0014106E" w:rsidRPr="00146BEE" w:rsidRDefault="00BF46D5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eastAsia="Calibri" w:hAnsi="PT Astra Serif" w:cs="TimesNewRomanPSMT"/>
                <w:sz w:val="27"/>
                <w:szCs w:val="27"/>
                <w:lang w:eastAsia="en-US"/>
              </w:rPr>
              <w:t>ОГРН 1067147000425</w:t>
            </w:r>
          </w:p>
          <w:p w14:paraId="2F2D88C7" w14:textId="43DC1D89" w:rsidR="0014106E" w:rsidRPr="00146BEE" w:rsidRDefault="00BF46D5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ИНН 7128028468</w:t>
            </w:r>
            <w:r w:rsidR="0014106E" w:rsidRPr="00146BEE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14:paraId="00E50CA5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КПП 712801001</w:t>
            </w:r>
          </w:p>
        </w:tc>
        <w:tc>
          <w:tcPr>
            <w:tcW w:w="4786" w:type="dxa"/>
          </w:tcPr>
          <w:p w14:paraId="6E22BAF4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14:paraId="456B1881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14106E" w:rsidRPr="00146BEE" w14:paraId="1153C140" w14:textId="77777777" w:rsidTr="00745D0E">
        <w:tc>
          <w:tcPr>
            <w:tcW w:w="4785" w:type="dxa"/>
          </w:tcPr>
          <w:p w14:paraId="369CD783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A048AE4" w14:textId="3F3D4AFF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город Липки Киреевского района</w:t>
            </w:r>
          </w:p>
          <w:p w14:paraId="5B511F8C" w14:textId="77777777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52342C14" w14:textId="77777777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368BDC86" w14:textId="77777777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2E97D1AE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 xml:space="preserve">  </w:t>
            </w:r>
          </w:p>
        </w:tc>
      </w:tr>
      <w:tr w:rsidR="0014106E" w:rsidRPr="00146BEE" w14:paraId="61BBDD02" w14:textId="77777777" w:rsidTr="00745D0E">
        <w:tc>
          <w:tcPr>
            <w:tcW w:w="4785" w:type="dxa"/>
          </w:tcPr>
          <w:p w14:paraId="55298133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44E7046" w14:textId="71562758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 xml:space="preserve">__________________ </w:t>
            </w:r>
            <w:proofErr w:type="spellStart"/>
            <w:r w:rsidRPr="00146BEE">
              <w:rPr>
                <w:rFonts w:ascii="PT Astra Serif" w:hAnsi="PT Astra Serif"/>
                <w:b/>
                <w:sz w:val="27"/>
                <w:szCs w:val="27"/>
              </w:rPr>
              <w:t>И.Н.Майоров</w:t>
            </w:r>
            <w:proofErr w:type="spellEnd"/>
          </w:p>
        </w:tc>
        <w:tc>
          <w:tcPr>
            <w:tcW w:w="4786" w:type="dxa"/>
          </w:tcPr>
          <w:p w14:paraId="4035F2BD" w14:textId="77777777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70AE172C" w14:textId="0849E5E2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>_</w:t>
            </w:r>
            <w:r w:rsidR="00CA1255" w:rsidRPr="00146BEE">
              <w:rPr>
                <w:rFonts w:ascii="PT Astra Serif" w:hAnsi="PT Astra Serif"/>
                <w:b/>
                <w:sz w:val="27"/>
                <w:szCs w:val="27"/>
              </w:rPr>
              <w:t>_________________ _____________</w:t>
            </w:r>
            <w:r w:rsidRPr="00146BEE">
              <w:rPr>
                <w:rFonts w:ascii="PT Astra Serif" w:hAnsi="PT Astra Serif"/>
                <w:b/>
                <w:sz w:val="27"/>
                <w:szCs w:val="27"/>
              </w:rPr>
              <w:t xml:space="preserve">   </w:t>
            </w:r>
          </w:p>
        </w:tc>
      </w:tr>
      <w:tr w:rsidR="0014106E" w:rsidRPr="00146BEE" w14:paraId="6370298F" w14:textId="77777777" w:rsidTr="00745D0E">
        <w:tc>
          <w:tcPr>
            <w:tcW w:w="4785" w:type="dxa"/>
          </w:tcPr>
          <w:p w14:paraId="7F1A7076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М.П.</w:t>
            </w:r>
          </w:p>
        </w:tc>
        <w:tc>
          <w:tcPr>
            <w:tcW w:w="4786" w:type="dxa"/>
          </w:tcPr>
          <w:p w14:paraId="34595DCC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60F7339B" w14:textId="77777777" w:rsidR="0014106E" w:rsidRPr="00146BEE" w:rsidRDefault="0014106E" w:rsidP="0014106E">
      <w:pPr>
        <w:rPr>
          <w:rFonts w:ascii="PT Astra Serif" w:hAnsi="PT Astra Serif"/>
          <w:b/>
          <w:sz w:val="27"/>
          <w:szCs w:val="27"/>
        </w:rPr>
      </w:pPr>
    </w:p>
    <w:p w14:paraId="0683A74A" w14:textId="02B4951C" w:rsidR="0014106E" w:rsidRDefault="0014106E" w:rsidP="0014106E">
      <w:pPr>
        <w:rPr>
          <w:rFonts w:ascii="PT Astra Serif" w:hAnsi="PT Astra Serif"/>
          <w:b/>
          <w:sz w:val="27"/>
          <w:szCs w:val="27"/>
        </w:rPr>
      </w:pPr>
    </w:p>
    <w:p w14:paraId="64C9157B" w14:textId="3D60908E" w:rsidR="00146BEE" w:rsidRPr="00146BEE" w:rsidRDefault="00146BEE" w:rsidP="0014106E">
      <w:pPr>
        <w:rPr>
          <w:rFonts w:ascii="PT Astra Serif" w:hAnsi="PT Astra Serif"/>
          <w:b/>
          <w:sz w:val="27"/>
          <w:szCs w:val="27"/>
        </w:rPr>
      </w:pPr>
    </w:p>
    <w:p w14:paraId="60BCB099" w14:textId="77777777" w:rsidR="00721EEF" w:rsidRDefault="00721EEF" w:rsidP="0014106E">
      <w:pPr>
        <w:jc w:val="right"/>
        <w:rPr>
          <w:rFonts w:ascii="PT Astra Serif" w:hAnsi="PT Astra Serif"/>
        </w:rPr>
      </w:pPr>
    </w:p>
    <w:p w14:paraId="41F67D18" w14:textId="1BB097CF" w:rsidR="0014106E" w:rsidRPr="00146BEE" w:rsidRDefault="0014106E" w:rsidP="0014106E">
      <w:pPr>
        <w:jc w:val="right"/>
        <w:rPr>
          <w:rFonts w:ascii="PT Astra Serif" w:hAnsi="PT Astra Serif"/>
        </w:rPr>
      </w:pPr>
      <w:r w:rsidRPr="00146BEE">
        <w:rPr>
          <w:rFonts w:ascii="PT Astra Serif" w:hAnsi="PT Astra Serif"/>
        </w:rPr>
        <w:lastRenderedPageBreak/>
        <w:t>Приложение №1</w:t>
      </w:r>
    </w:p>
    <w:p w14:paraId="2829C648" w14:textId="77777777" w:rsidR="0014106E" w:rsidRPr="00146BEE" w:rsidRDefault="0014106E" w:rsidP="0014106E">
      <w:pPr>
        <w:jc w:val="right"/>
        <w:rPr>
          <w:rFonts w:ascii="PT Astra Serif" w:hAnsi="PT Astra Serif"/>
        </w:rPr>
      </w:pPr>
      <w:r w:rsidRPr="00146BEE">
        <w:rPr>
          <w:rFonts w:ascii="PT Astra Serif" w:hAnsi="PT Astra Serif"/>
        </w:rPr>
        <w:t xml:space="preserve">к договору купли-продажи № __ </w:t>
      </w:r>
    </w:p>
    <w:p w14:paraId="65A87359" w14:textId="385A73B3" w:rsidR="0014106E" w:rsidRPr="00146BEE" w:rsidRDefault="0014106E" w:rsidP="0014106E">
      <w:pPr>
        <w:jc w:val="right"/>
        <w:rPr>
          <w:rFonts w:ascii="PT Astra Serif" w:hAnsi="PT Astra Serif"/>
        </w:rPr>
      </w:pPr>
      <w:r w:rsidRPr="00146BEE">
        <w:rPr>
          <w:rFonts w:ascii="PT Astra Serif" w:hAnsi="PT Astra Serif"/>
        </w:rPr>
        <w:t>от «</w:t>
      </w:r>
      <w:r w:rsidRPr="00146BEE">
        <w:rPr>
          <w:rFonts w:ascii="PT Astra Serif" w:eastAsia="Calibri" w:hAnsi="PT Astra Serif"/>
        </w:rPr>
        <w:t>__» __________202</w:t>
      </w:r>
      <w:r w:rsidR="00BF46D5" w:rsidRPr="00146BEE">
        <w:rPr>
          <w:rFonts w:ascii="PT Astra Serif" w:eastAsia="Calibri" w:hAnsi="PT Astra Serif"/>
        </w:rPr>
        <w:t>5</w:t>
      </w:r>
    </w:p>
    <w:p w14:paraId="0A5E0A35" w14:textId="77777777" w:rsidR="0014106E" w:rsidRPr="00146BEE" w:rsidRDefault="0014106E" w:rsidP="0014106E">
      <w:pPr>
        <w:jc w:val="right"/>
        <w:rPr>
          <w:rFonts w:ascii="PT Astra Serif" w:eastAsia="Calibri" w:hAnsi="PT Astra Serif"/>
          <w:sz w:val="27"/>
          <w:szCs w:val="27"/>
        </w:rPr>
      </w:pPr>
    </w:p>
    <w:p w14:paraId="54BA43CE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А К Т</w:t>
      </w:r>
    </w:p>
    <w:p w14:paraId="08C82AA7" w14:textId="77777777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приёма-передачи</w:t>
      </w:r>
    </w:p>
    <w:p w14:paraId="021902F7" w14:textId="77777777" w:rsidR="0014106E" w:rsidRPr="00146BEE" w:rsidRDefault="0014106E" w:rsidP="0014106E">
      <w:pPr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</w:t>
      </w:r>
    </w:p>
    <w:p w14:paraId="14937D59" w14:textId="6766B180" w:rsidR="0014106E" w:rsidRPr="00146BEE" w:rsidRDefault="0014106E" w:rsidP="0014106E">
      <w:pPr>
        <w:jc w:val="center"/>
        <w:rPr>
          <w:rFonts w:ascii="PT Astra Serif" w:hAnsi="PT Astra Serif"/>
          <w:b/>
          <w:sz w:val="27"/>
          <w:szCs w:val="27"/>
        </w:rPr>
      </w:pPr>
      <w:r w:rsidRPr="00146BEE">
        <w:rPr>
          <w:rFonts w:ascii="PT Astra Serif" w:hAnsi="PT Astra Serif"/>
          <w:b/>
          <w:sz w:val="27"/>
          <w:szCs w:val="27"/>
        </w:rPr>
        <w:t>от «</w:t>
      </w:r>
      <w:r w:rsidRPr="00146BEE">
        <w:rPr>
          <w:rFonts w:ascii="PT Astra Serif" w:eastAsia="Calibri" w:hAnsi="PT Astra Serif"/>
          <w:b/>
          <w:sz w:val="27"/>
          <w:szCs w:val="27"/>
        </w:rPr>
        <w:t>__» _____________202</w:t>
      </w:r>
      <w:r w:rsidR="00BF46D5" w:rsidRPr="00146BEE">
        <w:rPr>
          <w:rFonts w:ascii="PT Astra Serif" w:eastAsia="Calibri" w:hAnsi="PT Astra Serif"/>
          <w:b/>
          <w:sz w:val="27"/>
          <w:szCs w:val="27"/>
        </w:rPr>
        <w:t>5 г.</w:t>
      </w:r>
    </w:p>
    <w:p w14:paraId="793C7AF9" w14:textId="77777777" w:rsidR="0014106E" w:rsidRPr="00146BEE" w:rsidRDefault="0014106E" w:rsidP="0014106E">
      <w:pPr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</w:t>
      </w:r>
    </w:p>
    <w:p w14:paraId="2046A9C8" w14:textId="77777777" w:rsidR="0014106E" w:rsidRPr="00146BEE" w:rsidRDefault="0014106E" w:rsidP="0014106E">
      <w:pPr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</w:t>
      </w:r>
    </w:p>
    <w:p w14:paraId="51EC12EE" w14:textId="4B541C67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      В соответствии с договором купли-продажи земельного участка № __________ от </w:t>
      </w:r>
      <w:r w:rsidRPr="00146BEE">
        <w:rPr>
          <w:rFonts w:ascii="PT Astra Serif" w:eastAsia="Calibri" w:hAnsi="PT Astra Serif"/>
          <w:sz w:val="27"/>
          <w:szCs w:val="27"/>
        </w:rPr>
        <w:t>«__» __________202</w:t>
      </w:r>
      <w:r w:rsidR="00BF46D5" w:rsidRPr="00146BEE">
        <w:rPr>
          <w:rFonts w:ascii="PT Astra Serif" w:eastAsia="Calibri" w:hAnsi="PT Astra Serif"/>
          <w:sz w:val="27"/>
          <w:szCs w:val="27"/>
        </w:rPr>
        <w:t>5</w:t>
      </w:r>
      <w:r w:rsidRPr="00146BEE">
        <w:rPr>
          <w:rFonts w:ascii="PT Astra Serif" w:hAnsi="PT Astra Serif"/>
          <w:sz w:val="27"/>
          <w:szCs w:val="27"/>
        </w:rPr>
        <w:t xml:space="preserve">, Продавец – Администрация муниципального образования </w:t>
      </w:r>
      <w:r w:rsidR="00BF46D5" w:rsidRPr="00146BEE">
        <w:rPr>
          <w:rFonts w:ascii="PT Astra Serif" w:hAnsi="PT Astra Serif"/>
          <w:sz w:val="27"/>
          <w:szCs w:val="27"/>
        </w:rPr>
        <w:t>город Липки Киреевского</w:t>
      </w:r>
      <w:r w:rsidRPr="00146BEE">
        <w:rPr>
          <w:rFonts w:ascii="PT Astra Serif" w:hAnsi="PT Astra Serif"/>
          <w:sz w:val="27"/>
          <w:szCs w:val="27"/>
        </w:rPr>
        <w:t xml:space="preserve"> район</w:t>
      </w:r>
      <w:r w:rsidR="00BF46D5" w:rsidRPr="00146BEE">
        <w:rPr>
          <w:rFonts w:ascii="PT Astra Serif" w:hAnsi="PT Astra Serif"/>
          <w:sz w:val="27"/>
          <w:szCs w:val="27"/>
        </w:rPr>
        <w:t>а</w:t>
      </w:r>
      <w:r w:rsidRPr="00146BEE">
        <w:rPr>
          <w:rFonts w:ascii="PT Astra Serif" w:hAnsi="PT Astra Serif"/>
          <w:b/>
          <w:sz w:val="27"/>
          <w:szCs w:val="27"/>
        </w:rPr>
        <w:t xml:space="preserve"> </w:t>
      </w:r>
      <w:r w:rsidRPr="00146BEE">
        <w:rPr>
          <w:rFonts w:ascii="PT Astra Serif" w:hAnsi="PT Astra Serif"/>
          <w:sz w:val="27"/>
          <w:szCs w:val="27"/>
        </w:rPr>
        <w:t>передаёт, а Покупатель:</w:t>
      </w:r>
    </w:p>
    <w:p w14:paraId="689F13EB" w14:textId="77777777" w:rsidR="0014106E" w:rsidRPr="00146BEE" w:rsidRDefault="0014106E" w:rsidP="0014106E">
      <w:pPr>
        <w:jc w:val="both"/>
        <w:rPr>
          <w:rFonts w:ascii="PT Astra Serif" w:hAnsi="PT Astra Serif"/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4106E" w:rsidRPr="00146BEE" w14:paraId="01472A51" w14:textId="77777777" w:rsidTr="00745D0E">
        <w:tc>
          <w:tcPr>
            <w:tcW w:w="9571" w:type="dxa"/>
          </w:tcPr>
          <w:p w14:paraId="39CC07F2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</w:t>
            </w:r>
          </w:p>
          <w:p w14:paraId="6359A621" w14:textId="77777777" w:rsidR="0014106E" w:rsidRPr="00146BEE" w:rsidRDefault="0014106E" w:rsidP="00745D0E">
            <w:pPr>
              <w:jc w:val="center"/>
              <w:rPr>
                <w:rFonts w:ascii="PT Astra Serif" w:eastAsia="Calibri" w:hAnsi="PT Astra Serif"/>
                <w:b/>
                <w:bCs/>
                <w:sz w:val="27"/>
                <w:szCs w:val="27"/>
              </w:rPr>
            </w:pPr>
          </w:p>
        </w:tc>
      </w:tr>
    </w:tbl>
    <w:p w14:paraId="222F0F3D" w14:textId="40772D12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принимает земельный участок </w:t>
      </w:r>
      <w:r w:rsidR="000C309E" w:rsidRPr="00146BEE">
        <w:rPr>
          <w:rFonts w:ascii="PT Astra Serif" w:hAnsi="PT Astra Serif"/>
          <w:sz w:val="27"/>
          <w:szCs w:val="27"/>
        </w:rPr>
        <w:t>с кадастровым</w:t>
      </w:r>
      <w:r w:rsidRPr="00146BEE">
        <w:rPr>
          <w:rFonts w:ascii="PT Astra Serif" w:hAnsi="PT Astra Serif"/>
          <w:sz w:val="27"/>
          <w:szCs w:val="27"/>
        </w:rPr>
        <w:t xml:space="preserve"> номер</w:t>
      </w:r>
      <w:r w:rsidR="000C309E" w:rsidRPr="00146BEE">
        <w:rPr>
          <w:rFonts w:ascii="PT Astra Serif" w:hAnsi="PT Astra Serif"/>
          <w:sz w:val="27"/>
          <w:szCs w:val="27"/>
        </w:rPr>
        <w:t>ом</w:t>
      </w:r>
      <w:r w:rsidRPr="00146BEE">
        <w:rPr>
          <w:rFonts w:ascii="PT Astra Serif" w:hAnsi="PT Astra Serif"/>
          <w:sz w:val="27"/>
          <w:szCs w:val="27"/>
        </w:rPr>
        <w:t xml:space="preserve"> </w:t>
      </w:r>
      <w:r w:rsidR="00BF46D5" w:rsidRPr="00146BEE">
        <w:rPr>
          <w:rFonts w:ascii="PT Astra Serif" w:hAnsi="PT Astra Serif"/>
          <w:sz w:val="27"/>
          <w:szCs w:val="27"/>
        </w:rPr>
        <w:t>71:12:060501:1618</w:t>
      </w:r>
      <w:r w:rsidRPr="00146BEE">
        <w:rPr>
          <w:rFonts w:ascii="PT Astra Serif" w:hAnsi="PT Astra Serif"/>
          <w:sz w:val="27"/>
          <w:szCs w:val="27"/>
        </w:rPr>
        <w:t xml:space="preserve">, расположенный по адресу: </w:t>
      </w:r>
      <w:r w:rsidR="00BF46D5" w:rsidRPr="00146BEE">
        <w:rPr>
          <w:rFonts w:ascii="PT Astra Serif" w:hAnsi="PT Astra Serif"/>
          <w:sz w:val="27"/>
          <w:szCs w:val="27"/>
        </w:rPr>
        <w:t>Тульская область,</w:t>
      </w:r>
      <w:r w:rsidRPr="00146BEE">
        <w:rPr>
          <w:rFonts w:ascii="PT Astra Serif" w:hAnsi="PT Astra Serif"/>
          <w:sz w:val="27"/>
          <w:szCs w:val="27"/>
        </w:rPr>
        <w:t xml:space="preserve"> Киреевский</w:t>
      </w:r>
      <w:r w:rsidR="00BF46D5" w:rsidRPr="00146BEE">
        <w:rPr>
          <w:rFonts w:ascii="PT Astra Serif" w:hAnsi="PT Astra Serif"/>
          <w:sz w:val="27"/>
          <w:szCs w:val="27"/>
        </w:rPr>
        <w:t xml:space="preserve"> район, г. Липки, ул. Чапаева</w:t>
      </w:r>
      <w:r w:rsidRPr="00146BEE">
        <w:rPr>
          <w:rFonts w:ascii="PT Astra Serif" w:hAnsi="PT Astra Serif"/>
          <w:color w:val="002060"/>
          <w:sz w:val="27"/>
          <w:szCs w:val="27"/>
        </w:rPr>
        <w:t>,</w:t>
      </w:r>
      <w:r w:rsidRPr="00146BEE">
        <w:rPr>
          <w:rFonts w:ascii="PT Astra Serif" w:hAnsi="PT Astra Serif"/>
          <w:sz w:val="27"/>
          <w:szCs w:val="27"/>
        </w:rPr>
        <w:t xml:space="preserve"> площадью </w:t>
      </w:r>
      <w:r w:rsidR="00BF46D5" w:rsidRPr="00146BEE">
        <w:rPr>
          <w:rFonts w:ascii="PT Astra Serif" w:hAnsi="PT Astra Serif"/>
          <w:sz w:val="27"/>
          <w:szCs w:val="27"/>
        </w:rPr>
        <w:t>593</w:t>
      </w:r>
      <w:r w:rsidRPr="00146BEE">
        <w:rPr>
          <w:rFonts w:ascii="PT Astra Serif" w:hAnsi="PT Astra Serif"/>
          <w:sz w:val="27"/>
          <w:szCs w:val="27"/>
        </w:rPr>
        <w:t xml:space="preserve"> кв. м.</w:t>
      </w:r>
    </w:p>
    <w:p w14:paraId="02685847" w14:textId="77777777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  <w:r w:rsidRPr="00146BEE">
        <w:rPr>
          <w:rFonts w:ascii="PT Astra Serif" w:hAnsi="PT Astra Serif"/>
          <w:sz w:val="27"/>
          <w:szCs w:val="27"/>
        </w:rPr>
        <w:t xml:space="preserve">      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 и претензий к состоянию участка не имеют.</w:t>
      </w:r>
    </w:p>
    <w:p w14:paraId="780F54D9" w14:textId="77777777" w:rsidR="0014106E" w:rsidRPr="00146BEE" w:rsidRDefault="0014106E" w:rsidP="0014106E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14106E" w:rsidRPr="00146BEE" w14:paraId="2340BB08" w14:textId="77777777" w:rsidTr="00745D0E">
        <w:trPr>
          <w:trHeight w:val="469"/>
        </w:trPr>
        <w:tc>
          <w:tcPr>
            <w:tcW w:w="4674" w:type="dxa"/>
          </w:tcPr>
          <w:p w14:paraId="7F37021A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65163956" w14:textId="77777777" w:rsidR="00BF46D5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</w:p>
          <w:p w14:paraId="7C58A2F1" w14:textId="0F34510E" w:rsidR="0014106E" w:rsidRPr="00146BEE" w:rsidRDefault="00BF46D5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 xml:space="preserve">город Липки </w:t>
            </w:r>
            <w:r w:rsidR="0014106E" w:rsidRPr="00146BEE">
              <w:rPr>
                <w:rFonts w:ascii="PT Astra Serif" w:hAnsi="PT Astra Serif"/>
                <w:b/>
                <w:sz w:val="27"/>
                <w:szCs w:val="27"/>
              </w:rPr>
              <w:t>Киреевский район</w:t>
            </w:r>
          </w:p>
          <w:p w14:paraId="6F6FEF5C" w14:textId="77777777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43E8758" w14:textId="77777777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681" w:type="dxa"/>
          </w:tcPr>
          <w:p w14:paraId="5DDB1C99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9E50D6C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14106E" w:rsidRPr="00146BEE" w14:paraId="353311C7" w14:textId="77777777" w:rsidTr="00745D0E">
        <w:tc>
          <w:tcPr>
            <w:tcW w:w="4674" w:type="dxa"/>
          </w:tcPr>
          <w:p w14:paraId="0553F0BC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0471313" w14:textId="21D81FF2" w:rsidR="0014106E" w:rsidRPr="00146BEE" w:rsidRDefault="0014106E" w:rsidP="00745D0E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>___________________</w:t>
            </w:r>
            <w:r w:rsidR="00BF46D5" w:rsidRPr="00146BEE">
              <w:rPr>
                <w:rFonts w:ascii="PT Astra Serif" w:hAnsi="PT Astra Serif"/>
                <w:b/>
                <w:sz w:val="27"/>
                <w:szCs w:val="27"/>
              </w:rPr>
              <w:t xml:space="preserve"> И.Н. Майоров</w:t>
            </w:r>
          </w:p>
        </w:tc>
        <w:tc>
          <w:tcPr>
            <w:tcW w:w="4681" w:type="dxa"/>
          </w:tcPr>
          <w:p w14:paraId="41B36AE9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1B195087" w14:textId="77777777" w:rsidR="0014106E" w:rsidRPr="00146BEE" w:rsidRDefault="0014106E" w:rsidP="00745D0E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46BEE">
              <w:rPr>
                <w:rFonts w:ascii="PT Astra Serif" w:hAnsi="PT Astra Serif"/>
                <w:b/>
                <w:sz w:val="27"/>
                <w:szCs w:val="27"/>
              </w:rPr>
              <w:t>______________________</w:t>
            </w:r>
          </w:p>
        </w:tc>
      </w:tr>
      <w:tr w:rsidR="0014106E" w:rsidRPr="00146BEE" w14:paraId="0A3FA051" w14:textId="77777777" w:rsidTr="00745D0E">
        <w:tc>
          <w:tcPr>
            <w:tcW w:w="4674" w:type="dxa"/>
          </w:tcPr>
          <w:p w14:paraId="033DC4C1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>М.П.</w:t>
            </w:r>
          </w:p>
        </w:tc>
        <w:tc>
          <w:tcPr>
            <w:tcW w:w="4681" w:type="dxa"/>
          </w:tcPr>
          <w:p w14:paraId="73B1E232" w14:textId="77777777" w:rsidR="0014106E" w:rsidRPr="00146BEE" w:rsidRDefault="0014106E" w:rsidP="00745D0E">
            <w:pPr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 xml:space="preserve">                 </w:t>
            </w:r>
          </w:p>
        </w:tc>
      </w:tr>
      <w:tr w:rsidR="0014106E" w:rsidRPr="00146BEE" w14:paraId="51F8D75D" w14:textId="77777777" w:rsidTr="00745D0E">
        <w:tc>
          <w:tcPr>
            <w:tcW w:w="4674" w:type="dxa"/>
          </w:tcPr>
          <w:p w14:paraId="45F5E91D" w14:textId="77777777" w:rsidR="0014106E" w:rsidRPr="00146BEE" w:rsidRDefault="0014106E" w:rsidP="00745D0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  <w:tc>
          <w:tcPr>
            <w:tcW w:w="4681" w:type="dxa"/>
          </w:tcPr>
          <w:p w14:paraId="05FCE564" w14:textId="77777777" w:rsidR="0014106E" w:rsidRPr="00146BEE" w:rsidRDefault="0014106E" w:rsidP="00745D0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146BEE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  <w:tr w:rsidR="0014106E" w:rsidRPr="00146BEE" w14:paraId="31E51614" w14:textId="77777777" w:rsidTr="00745D0E">
        <w:tc>
          <w:tcPr>
            <w:tcW w:w="4674" w:type="dxa"/>
          </w:tcPr>
          <w:p w14:paraId="526AE0CD" w14:textId="77777777" w:rsidR="0014106E" w:rsidRPr="00146BEE" w:rsidRDefault="0014106E" w:rsidP="00745D0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681" w:type="dxa"/>
          </w:tcPr>
          <w:p w14:paraId="693F0664" w14:textId="77777777" w:rsidR="0014106E" w:rsidRPr="00146BEE" w:rsidRDefault="0014106E" w:rsidP="00745D0E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3C8CB862" w14:textId="77777777" w:rsidR="0014106E" w:rsidRPr="00146BEE" w:rsidRDefault="0014106E" w:rsidP="0014106E">
      <w:pPr>
        <w:rPr>
          <w:rFonts w:ascii="PT Astra Serif" w:hAnsi="PT Astra Serif"/>
          <w:sz w:val="27"/>
          <w:szCs w:val="27"/>
        </w:rPr>
      </w:pPr>
    </w:p>
    <w:p w14:paraId="7D8A6D80" w14:textId="77777777" w:rsidR="0014106E" w:rsidRPr="00146BEE" w:rsidRDefault="0014106E" w:rsidP="0014106E">
      <w:pPr>
        <w:rPr>
          <w:rFonts w:ascii="PT Astra Serif" w:hAnsi="PT Astra Serif"/>
          <w:sz w:val="27"/>
          <w:szCs w:val="27"/>
        </w:rPr>
      </w:pPr>
    </w:p>
    <w:p w14:paraId="4297C8E7" w14:textId="77777777" w:rsidR="0014106E" w:rsidRDefault="0014106E" w:rsidP="0014106E"/>
    <w:p w14:paraId="7831205C" w14:textId="77777777" w:rsidR="0053695F" w:rsidRPr="00796ED5" w:rsidRDefault="0053695F" w:rsidP="0053695F">
      <w:pPr>
        <w:rPr>
          <w:rFonts w:ascii="PT Astra Serif" w:hAnsi="PT Astra Serif"/>
          <w:sz w:val="28"/>
          <w:szCs w:val="28"/>
        </w:rPr>
      </w:pPr>
    </w:p>
    <w:p w14:paraId="0FB35818" w14:textId="77777777" w:rsidR="0053695F" w:rsidRPr="00796ED5" w:rsidRDefault="0053695F" w:rsidP="0053695F">
      <w:pPr>
        <w:rPr>
          <w:rFonts w:ascii="PT Astra Serif" w:hAnsi="PT Astra Serif"/>
          <w:sz w:val="28"/>
          <w:szCs w:val="28"/>
        </w:rPr>
      </w:pPr>
    </w:p>
    <w:p w14:paraId="6E474F22" w14:textId="77777777" w:rsidR="0053695F" w:rsidRPr="00796ED5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 w:cs="Courier New"/>
          <w:sz w:val="28"/>
          <w:szCs w:val="28"/>
        </w:rPr>
      </w:pPr>
    </w:p>
    <w:p w14:paraId="40B3B0F4" w14:textId="77777777" w:rsidR="0053695F" w:rsidRPr="00796ED5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14:paraId="4898662B" w14:textId="77777777" w:rsidR="0053695F" w:rsidRPr="00796ED5" w:rsidRDefault="0053695F" w:rsidP="00CD5CFA">
      <w:pPr>
        <w:rPr>
          <w:rFonts w:ascii="PT Astra Serif" w:hAnsi="PT Astra Serif"/>
          <w:sz w:val="28"/>
          <w:szCs w:val="28"/>
        </w:rPr>
      </w:pPr>
    </w:p>
    <w:p w14:paraId="19945E2F" w14:textId="77777777" w:rsidR="0053695F" w:rsidRPr="00796ED5" w:rsidRDefault="0053695F" w:rsidP="00CD5CFA">
      <w:pPr>
        <w:rPr>
          <w:rFonts w:ascii="PT Astra Serif" w:hAnsi="PT Astra Serif"/>
          <w:sz w:val="28"/>
          <w:szCs w:val="28"/>
        </w:rPr>
      </w:pPr>
    </w:p>
    <w:p w14:paraId="6BEDED64" w14:textId="77777777" w:rsidR="0053695F" w:rsidRPr="00796ED5" w:rsidRDefault="0053695F" w:rsidP="00CD5CFA">
      <w:pPr>
        <w:rPr>
          <w:rFonts w:ascii="PT Astra Serif" w:hAnsi="PT Astra Serif"/>
          <w:sz w:val="28"/>
          <w:szCs w:val="28"/>
        </w:rPr>
      </w:pPr>
    </w:p>
    <w:p w14:paraId="21B8F7A3" w14:textId="77777777" w:rsidR="0053695F" w:rsidRPr="00796ED5" w:rsidRDefault="0053695F" w:rsidP="00CD5CFA">
      <w:pPr>
        <w:rPr>
          <w:rFonts w:ascii="PT Astra Serif" w:hAnsi="PT Astra Serif"/>
          <w:sz w:val="28"/>
          <w:szCs w:val="28"/>
        </w:rPr>
      </w:pPr>
    </w:p>
    <w:p w14:paraId="5000E7AE" w14:textId="2719E54E" w:rsidR="00412711" w:rsidRDefault="00412711" w:rsidP="00CD5CFA">
      <w:pPr>
        <w:rPr>
          <w:rFonts w:ascii="PT Astra Serif" w:hAnsi="PT Astra Serif"/>
          <w:sz w:val="28"/>
          <w:szCs w:val="28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9522"/>
      </w:tblGrid>
      <w:tr w:rsidR="00992E7A" w:rsidRPr="00796ED5" w14:paraId="503DF33C" w14:textId="77777777" w:rsidTr="00992E7A">
        <w:trPr>
          <w:cantSplit/>
        </w:trPr>
        <w:tc>
          <w:tcPr>
            <w:tcW w:w="9522" w:type="dxa"/>
          </w:tcPr>
          <w:tbl>
            <w:tblPr>
              <w:tblW w:w="9522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4734"/>
            </w:tblGrid>
            <w:tr w:rsidR="00992E7A" w:rsidRPr="00796ED5" w14:paraId="54927C3D" w14:textId="77777777" w:rsidTr="0025446A">
              <w:tc>
                <w:tcPr>
                  <w:tcW w:w="4788" w:type="dxa"/>
                </w:tcPr>
                <w:p w14:paraId="4DC4D248" w14:textId="77777777" w:rsidR="00992E7A" w:rsidRPr="00796ED5" w:rsidRDefault="00412711" w:rsidP="00992E7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>С</w:t>
                  </w:r>
                  <w:r w:rsidR="00992E7A" w:rsidRPr="00796ED5">
                    <w:rPr>
                      <w:rFonts w:ascii="PT Astra Serif" w:hAnsi="PT Astra Serif"/>
                      <w:sz w:val="28"/>
                      <w:szCs w:val="28"/>
                    </w:rPr>
                    <w:t>огласовано:</w:t>
                  </w:r>
                </w:p>
                <w:p w14:paraId="12C3E65B" w14:textId="77777777" w:rsidR="00992E7A" w:rsidRPr="00796ED5" w:rsidRDefault="00992E7A" w:rsidP="00992E7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34" w:type="dxa"/>
                </w:tcPr>
                <w:p w14:paraId="0068EE81" w14:textId="77777777" w:rsidR="00992E7A" w:rsidRPr="00796ED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92E7A" w:rsidRPr="00796ED5" w14:paraId="536B9C74" w14:textId="77777777" w:rsidTr="0025446A">
              <w:trPr>
                <w:trHeight w:val="480"/>
              </w:trPr>
              <w:tc>
                <w:tcPr>
                  <w:tcW w:w="4788" w:type="dxa"/>
                </w:tcPr>
                <w:p w14:paraId="6E579143" w14:textId="77777777" w:rsidR="00992E7A" w:rsidRPr="00796ED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4734" w:type="dxa"/>
                </w:tcPr>
                <w:p w14:paraId="306CA7BC" w14:textId="77777777" w:rsidR="00992E7A" w:rsidRPr="00796ED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92E7A" w:rsidRPr="00796ED5" w14:paraId="0A139A09" w14:textId="77777777" w:rsidTr="0025446A">
              <w:trPr>
                <w:trHeight w:val="480"/>
              </w:trPr>
              <w:tc>
                <w:tcPr>
                  <w:tcW w:w="4788" w:type="dxa"/>
                </w:tcPr>
                <w:p w14:paraId="52A42DFE" w14:textId="77777777" w:rsidR="00593422" w:rsidRPr="00796ED5" w:rsidRDefault="00593422" w:rsidP="0059342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>Начальник отдела</w:t>
                  </w:r>
                  <w:r w:rsidR="00992E7A" w:rsidRPr="00796ED5">
                    <w:rPr>
                      <w:rFonts w:ascii="PT Astra Serif" w:hAnsi="PT Astra Serif"/>
                      <w:sz w:val="28"/>
                      <w:szCs w:val="28"/>
                    </w:rPr>
                    <w:t xml:space="preserve"> правовой и </w:t>
                  </w:r>
                </w:p>
                <w:p w14:paraId="3BDB77DF" w14:textId="77777777" w:rsidR="00992E7A" w:rsidRPr="00796ED5" w:rsidRDefault="00992E7A" w:rsidP="0059342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>кадровой работы</w:t>
                  </w:r>
                </w:p>
                <w:p w14:paraId="2E52D779" w14:textId="77777777" w:rsidR="00593422" w:rsidRPr="00796ED5" w:rsidRDefault="00593422" w:rsidP="0059342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6822F946" w14:textId="77777777" w:rsidR="00593422" w:rsidRPr="00796ED5" w:rsidRDefault="00593422" w:rsidP="0059342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3FBA0C25" w14:textId="77777777" w:rsidR="00593422" w:rsidRPr="00796ED5" w:rsidRDefault="00593422" w:rsidP="0059342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>Начальник отдела имущественных</w:t>
                  </w:r>
                </w:p>
                <w:p w14:paraId="625E0114" w14:textId="50E7AD10" w:rsidR="00593422" w:rsidRPr="00796ED5" w:rsidRDefault="00593422" w:rsidP="00593422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>и земельных отношений</w:t>
                  </w:r>
                </w:p>
              </w:tc>
              <w:tc>
                <w:tcPr>
                  <w:tcW w:w="4734" w:type="dxa"/>
                </w:tcPr>
                <w:p w14:paraId="4B5C4E88" w14:textId="77777777" w:rsidR="00992E7A" w:rsidRPr="00796ED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28B84DE6" w14:textId="7BEEB06B" w:rsidR="00593422" w:rsidRPr="00796ED5" w:rsidRDefault="00593422" w:rsidP="00593422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</w:t>
                  </w:r>
                  <w:r w:rsidR="00992E7A" w:rsidRPr="00796ED5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9A240E" w:rsidRPr="00796ED5">
                    <w:rPr>
                      <w:rFonts w:ascii="PT Astra Serif" w:hAnsi="PT Astra Serif"/>
                      <w:sz w:val="28"/>
                      <w:szCs w:val="28"/>
                    </w:rPr>
                    <w:t>М.Ю.</w:t>
                  </w:r>
                  <w:r w:rsidR="0025446A" w:rsidRPr="00796ED5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9A240E" w:rsidRPr="00796ED5">
                    <w:rPr>
                      <w:rFonts w:ascii="PT Astra Serif" w:hAnsi="PT Astra Serif"/>
                      <w:sz w:val="28"/>
                      <w:szCs w:val="28"/>
                    </w:rPr>
                    <w:t>Синих</w:t>
                  </w:r>
                </w:p>
                <w:p w14:paraId="225B8EB8" w14:textId="2AA78400" w:rsidR="00593422" w:rsidRPr="00796ED5" w:rsidRDefault="00593422" w:rsidP="00593422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777FC6CB" w14:textId="73E978B6" w:rsidR="00593422" w:rsidRPr="00796ED5" w:rsidRDefault="00593422" w:rsidP="00593422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5EC8C272" w14:textId="75854BF2" w:rsidR="00593422" w:rsidRPr="00796ED5" w:rsidRDefault="00593422" w:rsidP="00593422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</w:t>
                  </w:r>
                  <w:proofErr w:type="spellStart"/>
                  <w:r w:rsidRPr="00796ED5">
                    <w:rPr>
                      <w:rFonts w:ascii="PT Astra Serif" w:hAnsi="PT Astra Serif"/>
                      <w:sz w:val="28"/>
                      <w:szCs w:val="28"/>
                    </w:rPr>
                    <w:t>И.Г.Сарвилина</w:t>
                  </w:r>
                  <w:proofErr w:type="spellEnd"/>
                </w:p>
                <w:p w14:paraId="5D845884" w14:textId="300C9927" w:rsidR="00593422" w:rsidRPr="00796ED5" w:rsidRDefault="00593422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6E5C39D1" w14:textId="77777777" w:rsidR="00593422" w:rsidRPr="00796ED5" w:rsidRDefault="00593422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67FCCF6D" w14:textId="77777777" w:rsidR="00992E7A" w:rsidRPr="00796ED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68AE843A" w14:textId="77777777" w:rsidR="00992E7A" w:rsidRPr="00796ED5" w:rsidRDefault="00992E7A" w:rsidP="00992E7A">
                  <w:pPr>
                    <w:ind w:firstLine="709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14:paraId="2D091380" w14:textId="77777777" w:rsidR="00992E7A" w:rsidRPr="00796ED5" w:rsidRDefault="00992E7A" w:rsidP="00992E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3A9278D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3B5F357F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4E942AEB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253F54C9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09A46D94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040C6FFB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6C309FE9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2073A289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0F2F2309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1E5FCBC4" w14:textId="77777777" w:rsidR="005928A9" w:rsidRPr="00796ED5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5C18DA38" w14:textId="77777777" w:rsidR="00640672" w:rsidRPr="00796ED5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40788324" w14:textId="77777777" w:rsidR="00640672" w:rsidRPr="00796ED5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6A4BCC06" w14:textId="77777777" w:rsidR="0058480C" w:rsidRPr="00796ED5" w:rsidRDefault="0058480C" w:rsidP="0058480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page" w:tblpX="765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5928A9" w:rsidRPr="00796ED5" w14:paraId="2B6A7E6E" w14:textId="77777777" w:rsidTr="005928A9">
        <w:trPr>
          <w:trHeight w:val="1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8DEFB1C" w14:textId="77777777" w:rsidR="005928A9" w:rsidRPr="00796ED5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1D5467D2" w14:textId="77777777" w:rsidR="00112228" w:rsidRPr="00796ED5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4A1FA680" w14:textId="77777777" w:rsidR="00992E7A" w:rsidRPr="00796ED5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3B4353B8" w14:textId="77777777" w:rsidR="00992E7A" w:rsidRPr="00796ED5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20EF7DCE" w14:textId="77777777" w:rsidR="00992E7A" w:rsidRPr="00796ED5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1EBA1803" w14:textId="77777777" w:rsidR="00992E7A" w:rsidRPr="00796ED5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6437EC33" w14:textId="77777777" w:rsidR="00992E7A" w:rsidRPr="00796ED5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506D5ACF" w14:textId="77777777" w:rsidR="00DA6E99" w:rsidRPr="00796ED5" w:rsidRDefault="00DA6E9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0E41A1D3" w14:textId="77777777" w:rsidR="00112228" w:rsidRPr="00796ED5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06E9E157" w14:textId="77777777" w:rsidR="005928A9" w:rsidRPr="00796ED5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5576773C" w14:textId="77777777" w:rsidR="003610C4" w:rsidRPr="00796ED5" w:rsidRDefault="003610C4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3CC90E37" w14:textId="77777777" w:rsidR="005928A9" w:rsidRPr="00796ED5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08333085" w14:textId="77777777" w:rsidR="001A289B" w:rsidRPr="00796ED5" w:rsidRDefault="0001704E" w:rsidP="0058480C">
            <w:pPr>
              <w:ind w:firstLine="709"/>
              <w:rPr>
                <w:rFonts w:ascii="PT Astra Serif" w:hAnsi="PT Astra Serif"/>
              </w:rPr>
            </w:pPr>
            <w:r w:rsidRPr="00796ED5">
              <w:rPr>
                <w:rFonts w:ascii="PT Astra Serif" w:hAnsi="PT Astra Serif"/>
              </w:rPr>
              <w:t xml:space="preserve">Исп. </w:t>
            </w:r>
            <w:proofErr w:type="spellStart"/>
            <w:r w:rsidR="008A14C4" w:rsidRPr="00796ED5">
              <w:rPr>
                <w:rFonts w:ascii="PT Astra Serif" w:hAnsi="PT Astra Serif"/>
              </w:rPr>
              <w:t>Кшенская</w:t>
            </w:r>
            <w:proofErr w:type="spellEnd"/>
            <w:r w:rsidR="008A14C4" w:rsidRPr="00796ED5">
              <w:rPr>
                <w:rFonts w:ascii="PT Astra Serif" w:hAnsi="PT Astra Serif"/>
              </w:rPr>
              <w:t xml:space="preserve"> Татьяна Александровна</w:t>
            </w:r>
          </w:p>
          <w:p w14:paraId="2ED91E4E" w14:textId="442F4AA9" w:rsidR="005928A9" w:rsidRPr="00796ED5" w:rsidRDefault="00B8455A" w:rsidP="0058480C">
            <w:pPr>
              <w:ind w:firstLine="709"/>
              <w:rPr>
                <w:rFonts w:ascii="PT Astra Serif" w:hAnsi="PT Astra Serif"/>
              </w:rPr>
            </w:pPr>
            <w:r w:rsidRPr="00796ED5">
              <w:rPr>
                <w:rFonts w:ascii="PT Astra Serif" w:hAnsi="PT Astra Serif"/>
              </w:rPr>
              <w:t>Консультант отдела</w:t>
            </w:r>
            <w:r w:rsidR="005928A9" w:rsidRPr="00796ED5">
              <w:rPr>
                <w:rFonts w:ascii="PT Astra Serif" w:hAnsi="PT Astra Serif"/>
              </w:rPr>
              <w:t xml:space="preserve"> </w:t>
            </w:r>
          </w:p>
          <w:p w14:paraId="5A6C74D2" w14:textId="77777777" w:rsidR="005928A9" w:rsidRPr="00796ED5" w:rsidRDefault="005928A9" w:rsidP="0058480C">
            <w:pPr>
              <w:ind w:firstLine="709"/>
              <w:rPr>
                <w:rFonts w:ascii="PT Astra Serif" w:hAnsi="PT Astra Serif"/>
              </w:rPr>
            </w:pPr>
            <w:r w:rsidRPr="00796ED5">
              <w:rPr>
                <w:rFonts w:ascii="PT Astra Serif" w:hAnsi="PT Astra Serif"/>
              </w:rPr>
              <w:t>имущественных и земельных отношений</w:t>
            </w:r>
          </w:p>
          <w:p w14:paraId="0DCA7801" w14:textId="77777777" w:rsidR="007A5F72" w:rsidRPr="00796ED5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96ED5">
              <w:rPr>
                <w:rFonts w:ascii="PT Astra Serif" w:hAnsi="PT Astra Serif"/>
              </w:rPr>
              <w:t>тел. +7 (48754) 45-0-36</w:t>
            </w:r>
          </w:p>
        </w:tc>
      </w:tr>
    </w:tbl>
    <w:p w14:paraId="2F81010D" w14:textId="77777777" w:rsidR="007A5F72" w:rsidRPr="00796ED5" w:rsidRDefault="007A5F72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14:paraId="03122751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6A7B0EDD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0DF61639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34BF3C55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277A687D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1E07548F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1A43C0ED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344D08CF" w14:textId="77777777" w:rsidR="00FF5FED" w:rsidRPr="00796ED5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0A57B655" w14:textId="77777777" w:rsidR="00FF5FED" w:rsidRPr="00796ED5" w:rsidRDefault="00FF5FED" w:rsidP="0058480C">
      <w:pPr>
        <w:pStyle w:val="ae"/>
        <w:ind w:firstLine="0"/>
        <w:rPr>
          <w:rFonts w:ascii="PT Astra Serif" w:hAnsi="PT Astra Serif"/>
          <w:b/>
          <w:szCs w:val="28"/>
        </w:rPr>
      </w:pPr>
    </w:p>
    <w:sectPr w:rsidR="00FF5FED" w:rsidRPr="00796ED5" w:rsidSect="00BB16B6">
      <w:headerReference w:type="even" r:id="rId15"/>
      <w:headerReference w:type="default" r:id="rId1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150A" w14:textId="77777777" w:rsidR="00880D29" w:rsidRDefault="00880D29" w:rsidP="000E248F">
      <w:r>
        <w:separator/>
      </w:r>
    </w:p>
  </w:endnote>
  <w:endnote w:type="continuationSeparator" w:id="0">
    <w:p w14:paraId="6005ED1D" w14:textId="77777777" w:rsidR="00880D29" w:rsidRDefault="00880D29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854A" w14:textId="77777777" w:rsidR="00880D29" w:rsidRDefault="00880D29" w:rsidP="000E248F">
      <w:r>
        <w:separator/>
      </w:r>
    </w:p>
  </w:footnote>
  <w:footnote w:type="continuationSeparator" w:id="0">
    <w:p w14:paraId="51C63546" w14:textId="77777777" w:rsidR="00880D29" w:rsidRDefault="00880D29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BAF1" w14:textId="77777777" w:rsidR="00B85F32" w:rsidRDefault="00B85F32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9D862F4" w14:textId="77777777" w:rsidR="00B85F32" w:rsidRDefault="00B85F32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656602"/>
      <w:docPartObj>
        <w:docPartGallery w:val="Page Numbers (Top of Page)"/>
        <w:docPartUnique/>
      </w:docPartObj>
    </w:sdtPr>
    <w:sdtEndPr/>
    <w:sdtContent>
      <w:p w14:paraId="2152AFAB" w14:textId="44DF2B5B" w:rsidR="00B85F32" w:rsidRDefault="00B85F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C9">
          <w:rPr>
            <w:noProof/>
          </w:rPr>
          <w:t>20</w:t>
        </w:r>
        <w:r>
          <w:fldChar w:fldCharType="end"/>
        </w:r>
      </w:p>
    </w:sdtContent>
  </w:sdt>
  <w:p w14:paraId="28C90E7B" w14:textId="77777777" w:rsidR="00B85F32" w:rsidRPr="00DB39E9" w:rsidRDefault="00B85F32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0E0"/>
    <w:multiLevelType w:val="hybridMultilevel"/>
    <w:tmpl w:val="D376D192"/>
    <w:lvl w:ilvl="0" w:tplc="3D9A92BC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348F1"/>
    <w:multiLevelType w:val="hybridMultilevel"/>
    <w:tmpl w:val="FF76E1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27A"/>
    <w:rsid w:val="0000684A"/>
    <w:rsid w:val="00013B2A"/>
    <w:rsid w:val="0001704E"/>
    <w:rsid w:val="000229F6"/>
    <w:rsid w:val="00025AC0"/>
    <w:rsid w:val="00031CD0"/>
    <w:rsid w:val="00032439"/>
    <w:rsid w:val="0003253E"/>
    <w:rsid w:val="0003309A"/>
    <w:rsid w:val="00034BF0"/>
    <w:rsid w:val="00037891"/>
    <w:rsid w:val="00041524"/>
    <w:rsid w:val="0004240E"/>
    <w:rsid w:val="000433D7"/>
    <w:rsid w:val="00047091"/>
    <w:rsid w:val="000527B7"/>
    <w:rsid w:val="00053977"/>
    <w:rsid w:val="00057D64"/>
    <w:rsid w:val="0006582F"/>
    <w:rsid w:val="00067801"/>
    <w:rsid w:val="0007703D"/>
    <w:rsid w:val="00082625"/>
    <w:rsid w:val="000831C6"/>
    <w:rsid w:val="00083836"/>
    <w:rsid w:val="000859DF"/>
    <w:rsid w:val="00086ECD"/>
    <w:rsid w:val="00097658"/>
    <w:rsid w:val="000A152A"/>
    <w:rsid w:val="000A2B3D"/>
    <w:rsid w:val="000A3E72"/>
    <w:rsid w:val="000A756F"/>
    <w:rsid w:val="000B0B70"/>
    <w:rsid w:val="000B1A6D"/>
    <w:rsid w:val="000C309E"/>
    <w:rsid w:val="000D032F"/>
    <w:rsid w:val="000D1980"/>
    <w:rsid w:val="000D7B12"/>
    <w:rsid w:val="000E0749"/>
    <w:rsid w:val="000E248F"/>
    <w:rsid w:val="000E3016"/>
    <w:rsid w:val="000F0CE0"/>
    <w:rsid w:val="000F23BE"/>
    <w:rsid w:val="00100DE1"/>
    <w:rsid w:val="00103045"/>
    <w:rsid w:val="00104AF4"/>
    <w:rsid w:val="00110223"/>
    <w:rsid w:val="001106E2"/>
    <w:rsid w:val="001118C0"/>
    <w:rsid w:val="00112228"/>
    <w:rsid w:val="00112B87"/>
    <w:rsid w:val="00116DAD"/>
    <w:rsid w:val="00121681"/>
    <w:rsid w:val="00122406"/>
    <w:rsid w:val="00133D5F"/>
    <w:rsid w:val="00136A88"/>
    <w:rsid w:val="00136D09"/>
    <w:rsid w:val="00140531"/>
    <w:rsid w:val="0014106E"/>
    <w:rsid w:val="00143DF1"/>
    <w:rsid w:val="001443BD"/>
    <w:rsid w:val="00146935"/>
    <w:rsid w:val="00146BEE"/>
    <w:rsid w:val="00155900"/>
    <w:rsid w:val="00156F01"/>
    <w:rsid w:val="00157F51"/>
    <w:rsid w:val="0017000E"/>
    <w:rsid w:val="00173A31"/>
    <w:rsid w:val="00180023"/>
    <w:rsid w:val="00181A31"/>
    <w:rsid w:val="001823D6"/>
    <w:rsid w:val="00184E97"/>
    <w:rsid w:val="001864BC"/>
    <w:rsid w:val="00186A36"/>
    <w:rsid w:val="001A2781"/>
    <w:rsid w:val="001A289B"/>
    <w:rsid w:val="001A5D56"/>
    <w:rsid w:val="001B002E"/>
    <w:rsid w:val="001B6C7F"/>
    <w:rsid w:val="001C11CB"/>
    <w:rsid w:val="001C139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5E9E"/>
    <w:rsid w:val="001E527C"/>
    <w:rsid w:val="001E79D6"/>
    <w:rsid w:val="001F2090"/>
    <w:rsid w:val="001F467E"/>
    <w:rsid w:val="002018E5"/>
    <w:rsid w:val="00203943"/>
    <w:rsid w:val="002042A8"/>
    <w:rsid w:val="00211A87"/>
    <w:rsid w:val="00212CA5"/>
    <w:rsid w:val="00213343"/>
    <w:rsid w:val="0021531D"/>
    <w:rsid w:val="00216B3E"/>
    <w:rsid w:val="00217E17"/>
    <w:rsid w:val="00220B23"/>
    <w:rsid w:val="00221B5C"/>
    <w:rsid w:val="00222768"/>
    <w:rsid w:val="00222BAC"/>
    <w:rsid w:val="00222C39"/>
    <w:rsid w:val="002254B8"/>
    <w:rsid w:val="00235889"/>
    <w:rsid w:val="00240935"/>
    <w:rsid w:val="00243E41"/>
    <w:rsid w:val="002469DE"/>
    <w:rsid w:val="002519A7"/>
    <w:rsid w:val="0025446A"/>
    <w:rsid w:val="00254615"/>
    <w:rsid w:val="00261D9B"/>
    <w:rsid w:val="00265436"/>
    <w:rsid w:val="002672F1"/>
    <w:rsid w:val="0026795F"/>
    <w:rsid w:val="00274E5D"/>
    <w:rsid w:val="00283613"/>
    <w:rsid w:val="002863A3"/>
    <w:rsid w:val="002871E9"/>
    <w:rsid w:val="00287A1C"/>
    <w:rsid w:val="002917F0"/>
    <w:rsid w:val="00292197"/>
    <w:rsid w:val="002922CC"/>
    <w:rsid w:val="002969B9"/>
    <w:rsid w:val="002A0C4A"/>
    <w:rsid w:val="002A2D52"/>
    <w:rsid w:val="002B1015"/>
    <w:rsid w:val="002C2E30"/>
    <w:rsid w:val="002C41FC"/>
    <w:rsid w:val="002D571E"/>
    <w:rsid w:val="002D6145"/>
    <w:rsid w:val="002E04F2"/>
    <w:rsid w:val="002E6E80"/>
    <w:rsid w:val="002E76B5"/>
    <w:rsid w:val="003076FA"/>
    <w:rsid w:val="00307E88"/>
    <w:rsid w:val="0031323E"/>
    <w:rsid w:val="00316DE7"/>
    <w:rsid w:val="00320B34"/>
    <w:rsid w:val="00322661"/>
    <w:rsid w:val="00332479"/>
    <w:rsid w:val="003343CD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5AA1"/>
    <w:rsid w:val="00356B63"/>
    <w:rsid w:val="00356CF8"/>
    <w:rsid w:val="003610C4"/>
    <w:rsid w:val="00361F58"/>
    <w:rsid w:val="003654ED"/>
    <w:rsid w:val="00380431"/>
    <w:rsid w:val="00380951"/>
    <w:rsid w:val="00380CA7"/>
    <w:rsid w:val="00381496"/>
    <w:rsid w:val="00382560"/>
    <w:rsid w:val="003855B6"/>
    <w:rsid w:val="0038630F"/>
    <w:rsid w:val="00391F17"/>
    <w:rsid w:val="00393F61"/>
    <w:rsid w:val="003956FF"/>
    <w:rsid w:val="00396B80"/>
    <w:rsid w:val="003A50F0"/>
    <w:rsid w:val="003A5313"/>
    <w:rsid w:val="003B08E0"/>
    <w:rsid w:val="003C4585"/>
    <w:rsid w:val="003D0D40"/>
    <w:rsid w:val="003D5678"/>
    <w:rsid w:val="003D7BBD"/>
    <w:rsid w:val="003E157C"/>
    <w:rsid w:val="003E21E4"/>
    <w:rsid w:val="003E466D"/>
    <w:rsid w:val="003E6DA2"/>
    <w:rsid w:val="003E7512"/>
    <w:rsid w:val="003F0A99"/>
    <w:rsid w:val="003F42C4"/>
    <w:rsid w:val="003F7559"/>
    <w:rsid w:val="00405768"/>
    <w:rsid w:val="004115FA"/>
    <w:rsid w:val="00412711"/>
    <w:rsid w:val="004238D5"/>
    <w:rsid w:val="00431F98"/>
    <w:rsid w:val="00437588"/>
    <w:rsid w:val="0044218D"/>
    <w:rsid w:val="00442AEB"/>
    <w:rsid w:val="00456CC0"/>
    <w:rsid w:val="00462438"/>
    <w:rsid w:val="0046356C"/>
    <w:rsid w:val="00465157"/>
    <w:rsid w:val="00466A6B"/>
    <w:rsid w:val="00466C39"/>
    <w:rsid w:val="0048065E"/>
    <w:rsid w:val="00482E58"/>
    <w:rsid w:val="004835B6"/>
    <w:rsid w:val="00490EB4"/>
    <w:rsid w:val="00496E70"/>
    <w:rsid w:val="004A06DD"/>
    <w:rsid w:val="004A48B9"/>
    <w:rsid w:val="004A4996"/>
    <w:rsid w:val="004A639F"/>
    <w:rsid w:val="004A658F"/>
    <w:rsid w:val="004A6E9B"/>
    <w:rsid w:val="004B2442"/>
    <w:rsid w:val="004B3988"/>
    <w:rsid w:val="004B3F09"/>
    <w:rsid w:val="004B4853"/>
    <w:rsid w:val="004B706C"/>
    <w:rsid w:val="004D0FC2"/>
    <w:rsid w:val="004D1DE0"/>
    <w:rsid w:val="004D3386"/>
    <w:rsid w:val="004D5789"/>
    <w:rsid w:val="004E2ACB"/>
    <w:rsid w:val="004E62AE"/>
    <w:rsid w:val="004F67E1"/>
    <w:rsid w:val="00501119"/>
    <w:rsid w:val="005030A6"/>
    <w:rsid w:val="00503F9F"/>
    <w:rsid w:val="005110B5"/>
    <w:rsid w:val="0051149D"/>
    <w:rsid w:val="00517353"/>
    <w:rsid w:val="00517F47"/>
    <w:rsid w:val="00521C09"/>
    <w:rsid w:val="0052530C"/>
    <w:rsid w:val="00527A11"/>
    <w:rsid w:val="005325B7"/>
    <w:rsid w:val="0053695F"/>
    <w:rsid w:val="00543DEB"/>
    <w:rsid w:val="00544FB4"/>
    <w:rsid w:val="00553E0C"/>
    <w:rsid w:val="00566C06"/>
    <w:rsid w:val="00572779"/>
    <w:rsid w:val="0057300F"/>
    <w:rsid w:val="00573FC3"/>
    <w:rsid w:val="00574CA0"/>
    <w:rsid w:val="00575C07"/>
    <w:rsid w:val="00575D69"/>
    <w:rsid w:val="005777B6"/>
    <w:rsid w:val="005841FE"/>
    <w:rsid w:val="0058480C"/>
    <w:rsid w:val="00590714"/>
    <w:rsid w:val="005928A9"/>
    <w:rsid w:val="00593422"/>
    <w:rsid w:val="00596E64"/>
    <w:rsid w:val="00597425"/>
    <w:rsid w:val="00597550"/>
    <w:rsid w:val="005A4863"/>
    <w:rsid w:val="005B0834"/>
    <w:rsid w:val="005B3AC0"/>
    <w:rsid w:val="005B410A"/>
    <w:rsid w:val="005B6B37"/>
    <w:rsid w:val="005C0A90"/>
    <w:rsid w:val="005C2DB4"/>
    <w:rsid w:val="005D48EF"/>
    <w:rsid w:val="005D6765"/>
    <w:rsid w:val="005D7D95"/>
    <w:rsid w:val="005E2268"/>
    <w:rsid w:val="005E4BA2"/>
    <w:rsid w:val="005F4C72"/>
    <w:rsid w:val="00600471"/>
    <w:rsid w:val="00604190"/>
    <w:rsid w:val="00626519"/>
    <w:rsid w:val="00636494"/>
    <w:rsid w:val="00640672"/>
    <w:rsid w:val="00641562"/>
    <w:rsid w:val="0064613F"/>
    <w:rsid w:val="00646AA9"/>
    <w:rsid w:val="00652DAE"/>
    <w:rsid w:val="00655AEA"/>
    <w:rsid w:val="00656798"/>
    <w:rsid w:val="006614D2"/>
    <w:rsid w:val="00662016"/>
    <w:rsid w:val="006633E6"/>
    <w:rsid w:val="00663E8D"/>
    <w:rsid w:val="0067180F"/>
    <w:rsid w:val="006724EA"/>
    <w:rsid w:val="0067419C"/>
    <w:rsid w:val="006777F7"/>
    <w:rsid w:val="0067799C"/>
    <w:rsid w:val="006910BB"/>
    <w:rsid w:val="006A3EF8"/>
    <w:rsid w:val="006A5984"/>
    <w:rsid w:val="006A69BA"/>
    <w:rsid w:val="006A6F40"/>
    <w:rsid w:val="006B4E8E"/>
    <w:rsid w:val="006C34A7"/>
    <w:rsid w:val="006D0296"/>
    <w:rsid w:val="006D0F29"/>
    <w:rsid w:val="006D23C1"/>
    <w:rsid w:val="006E26DB"/>
    <w:rsid w:val="006E2C4B"/>
    <w:rsid w:val="006E4FEF"/>
    <w:rsid w:val="0070055A"/>
    <w:rsid w:val="007016A2"/>
    <w:rsid w:val="007066E9"/>
    <w:rsid w:val="00706EC9"/>
    <w:rsid w:val="0071085C"/>
    <w:rsid w:val="00721EEF"/>
    <w:rsid w:val="00725536"/>
    <w:rsid w:val="00737EEA"/>
    <w:rsid w:val="00740F9E"/>
    <w:rsid w:val="00750902"/>
    <w:rsid w:val="00752A0E"/>
    <w:rsid w:val="00752C1E"/>
    <w:rsid w:val="00762C13"/>
    <w:rsid w:val="00763F7C"/>
    <w:rsid w:val="00765067"/>
    <w:rsid w:val="00766874"/>
    <w:rsid w:val="00770AFE"/>
    <w:rsid w:val="00771FC3"/>
    <w:rsid w:val="00773124"/>
    <w:rsid w:val="007749A7"/>
    <w:rsid w:val="007757F6"/>
    <w:rsid w:val="00784F88"/>
    <w:rsid w:val="00794512"/>
    <w:rsid w:val="00796B3A"/>
    <w:rsid w:val="00796ED5"/>
    <w:rsid w:val="00797991"/>
    <w:rsid w:val="007A1AF6"/>
    <w:rsid w:val="007A383A"/>
    <w:rsid w:val="007A4261"/>
    <w:rsid w:val="007A451A"/>
    <w:rsid w:val="007A5141"/>
    <w:rsid w:val="007A522D"/>
    <w:rsid w:val="007A5F72"/>
    <w:rsid w:val="007B16D9"/>
    <w:rsid w:val="007B24A5"/>
    <w:rsid w:val="007B4843"/>
    <w:rsid w:val="007B51CB"/>
    <w:rsid w:val="007B5493"/>
    <w:rsid w:val="007B72D2"/>
    <w:rsid w:val="007C4F2A"/>
    <w:rsid w:val="007C5C82"/>
    <w:rsid w:val="007C7A0D"/>
    <w:rsid w:val="007D5227"/>
    <w:rsid w:val="007E06EE"/>
    <w:rsid w:val="007E3E40"/>
    <w:rsid w:val="007F0A32"/>
    <w:rsid w:val="007F211A"/>
    <w:rsid w:val="007F3487"/>
    <w:rsid w:val="007F6CFC"/>
    <w:rsid w:val="00800C00"/>
    <w:rsid w:val="00802A29"/>
    <w:rsid w:val="00804178"/>
    <w:rsid w:val="008075E6"/>
    <w:rsid w:val="008121C1"/>
    <w:rsid w:val="0082510C"/>
    <w:rsid w:val="00825E37"/>
    <w:rsid w:val="008328CB"/>
    <w:rsid w:val="0083361B"/>
    <w:rsid w:val="00833EEF"/>
    <w:rsid w:val="008434DD"/>
    <w:rsid w:val="00845F69"/>
    <w:rsid w:val="0084651D"/>
    <w:rsid w:val="00855893"/>
    <w:rsid w:val="00860C8B"/>
    <w:rsid w:val="00866308"/>
    <w:rsid w:val="0087192A"/>
    <w:rsid w:val="00880A29"/>
    <w:rsid w:val="00880D29"/>
    <w:rsid w:val="00883597"/>
    <w:rsid w:val="008914E3"/>
    <w:rsid w:val="008931A7"/>
    <w:rsid w:val="00897678"/>
    <w:rsid w:val="008A14C4"/>
    <w:rsid w:val="008A352F"/>
    <w:rsid w:val="008A409F"/>
    <w:rsid w:val="008A43C5"/>
    <w:rsid w:val="008A4408"/>
    <w:rsid w:val="008A44C2"/>
    <w:rsid w:val="008C1043"/>
    <w:rsid w:val="008C16DA"/>
    <w:rsid w:val="008C7B06"/>
    <w:rsid w:val="008D20C4"/>
    <w:rsid w:val="008E1943"/>
    <w:rsid w:val="008E2E36"/>
    <w:rsid w:val="008E663F"/>
    <w:rsid w:val="008E7289"/>
    <w:rsid w:val="008F7A23"/>
    <w:rsid w:val="009038E8"/>
    <w:rsid w:val="00903DFA"/>
    <w:rsid w:val="00903FEC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556C4"/>
    <w:rsid w:val="009646EB"/>
    <w:rsid w:val="00966E0C"/>
    <w:rsid w:val="00966EFB"/>
    <w:rsid w:val="0097345B"/>
    <w:rsid w:val="0097774D"/>
    <w:rsid w:val="00981C1E"/>
    <w:rsid w:val="00982A0A"/>
    <w:rsid w:val="00983BEA"/>
    <w:rsid w:val="00990662"/>
    <w:rsid w:val="00992E7A"/>
    <w:rsid w:val="00994E52"/>
    <w:rsid w:val="009A1E97"/>
    <w:rsid w:val="009A240E"/>
    <w:rsid w:val="009A4FFF"/>
    <w:rsid w:val="009A654C"/>
    <w:rsid w:val="009A65AC"/>
    <w:rsid w:val="009B52CA"/>
    <w:rsid w:val="009C625C"/>
    <w:rsid w:val="009D091D"/>
    <w:rsid w:val="009D0947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07BBB"/>
    <w:rsid w:val="00A104A4"/>
    <w:rsid w:val="00A113F4"/>
    <w:rsid w:val="00A12FD9"/>
    <w:rsid w:val="00A15D52"/>
    <w:rsid w:val="00A16135"/>
    <w:rsid w:val="00A1620C"/>
    <w:rsid w:val="00A21C20"/>
    <w:rsid w:val="00A21D11"/>
    <w:rsid w:val="00A26140"/>
    <w:rsid w:val="00A26645"/>
    <w:rsid w:val="00A36B4F"/>
    <w:rsid w:val="00A41BD0"/>
    <w:rsid w:val="00A4263B"/>
    <w:rsid w:val="00A431CE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0A44"/>
    <w:rsid w:val="00AA1104"/>
    <w:rsid w:val="00AA1756"/>
    <w:rsid w:val="00AA1DE2"/>
    <w:rsid w:val="00AA3822"/>
    <w:rsid w:val="00AB25D1"/>
    <w:rsid w:val="00AB3E84"/>
    <w:rsid w:val="00AC3273"/>
    <w:rsid w:val="00AC3D41"/>
    <w:rsid w:val="00AC5667"/>
    <w:rsid w:val="00AD38B0"/>
    <w:rsid w:val="00AE17F3"/>
    <w:rsid w:val="00AE1B40"/>
    <w:rsid w:val="00AE3CE5"/>
    <w:rsid w:val="00AE753F"/>
    <w:rsid w:val="00AF2417"/>
    <w:rsid w:val="00AF701D"/>
    <w:rsid w:val="00AF7DA5"/>
    <w:rsid w:val="00B00DC0"/>
    <w:rsid w:val="00B05FA8"/>
    <w:rsid w:val="00B06004"/>
    <w:rsid w:val="00B10F18"/>
    <w:rsid w:val="00B14D4F"/>
    <w:rsid w:val="00B17036"/>
    <w:rsid w:val="00B203AB"/>
    <w:rsid w:val="00B30423"/>
    <w:rsid w:val="00B308D8"/>
    <w:rsid w:val="00B31563"/>
    <w:rsid w:val="00B34DDA"/>
    <w:rsid w:val="00B35AD2"/>
    <w:rsid w:val="00B35E50"/>
    <w:rsid w:val="00B40D6B"/>
    <w:rsid w:val="00B41AC5"/>
    <w:rsid w:val="00B42497"/>
    <w:rsid w:val="00B443EC"/>
    <w:rsid w:val="00B454F8"/>
    <w:rsid w:val="00B522F1"/>
    <w:rsid w:val="00B53BC3"/>
    <w:rsid w:val="00B64520"/>
    <w:rsid w:val="00B73245"/>
    <w:rsid w:val="00B7473E"/>
    <w:rsid w:val="00B80629"/>
    <w:rsid w:val="00B82C12"/>
    <w:rsid w:val="00B8455A"/>
    <w:rsid w:val="00B84847"/>
    <w:rsid w:val="00B84B4C"/>
    <w:rsid w:val="00B85F32"/>
    <w:rsid w:val="00B862C8"/>
    <w:rsid w:val="00B8652B"/>
    <w:rsid w:val="00B91F92"/>
    <w:rsid w:val="00B94087"/>
    <w:rsid w:val="00B9577E"/>
    <w:rsid w:val="00B96045"/>
    <w:rsid w:val="00BA0C0E"/>
    <w:rsid w:val="00BA2B47"/>
    <w:rsid w:val="00BA44B9"/>
    <w:rsid w:val="00BA4925"/>
    <w:rsid w:val="00BA6170"/>
    <w:rsid w:val="00BB16B6"/>
    <w:rsid w:val="00BB39CB"/>
    <w:rsid w:val="00BB4773"/>
    <w:rsid w:val="00BB4D42"/>
    <w:rsid w:val="00BC7683"/>
    <w:rsid w:val="00BC7FBF"/>
    <w:rsid w:val="00BD1350"/>
    <w:rsid w:val="00BE07B8"/>
    <w:rsid w:val="00BE6036"/>
    <w:rsid w:val="00BF0656"/>
    <w:rsid w:val="00BF0B70"/>
    <w:rsid w:val="00BF46D5"/>
    <w:rsid w:val="00BF470D"/>
    <w:rsid w:val="00BF4AD2"/>
    <w:rsid w:val="00C00095"/>
    <w:rsid w:val="00C02359"/>
    <w:rsid w:val="00C22524"/>
    <w:rsid w:val="00C23853"/>
    <w:rsid w:val="00C24A5B"/>
    <w:rsid w:val="00C27731"/>
    <w:rsid w:val="00C31E44"/>
    <w:rsid w:val="00C32DD7"/>
    <w:rsid w:val="00C41DEF"/>
    <w:rsid w:val="00C51227"/>
    <w:rsid w:val="00C51D5F"/>
    <w:rsid w:val="00C531C2"/>
    <w:rsid w:val="00C53761"/>
    <w:rsid w:val="00C57911"/>
    <w:rsid w:val="00C62284"/>
    <w:rsid w:val="00C63400"/>
    <w:rsid w:val="00C66AB4"/>
    <w:rsid w:val="00C72919"/>
    <w:rsid w:val="00C73881"/>
    <w:rsid w:val="00C74356"/>
    <w:rsid w:val="00C8350B"/>
    <w:rsid w:val="00C86F48"/>
    <w:rsid w:val="00C92877"/>
    <w:rsid w:val="00CA1255"/>
    <w:rsid w:val="00CA46D3"/>
    <w:rsid w:val="00CA4DE5"/>
    <w:rsid w:val="00CA55E7"/>
    <w:rsid w:val="00CA6F71"/>
    <w:rsid w:val="00CB25E3"/>
    <w:rsid w:val="00CB32EA"/>
    <w:rsid w:val="00CC07FA"/>
    <w:rsid w:val="00CC3726"/>
    <w:rsid w:val="00CC49AB"/>
    <w:rsid w:val="00CC68FC"/>
    <w:rsid w:val="00CC7428"/>
    <w:rsid w:val="00CC7A59"/>
    <w:rsid w:val="00CD3EFD"/>
    <w:rsid w:val="00CD5CFA"/>
    <w:rsid w:val="00CD7C30"/>
    <w:rsid w:val="00CE2252"/>
    <w:rsid w:val="00CF1FCF"/>
    <w:rsid w:val="00CF2B83"/>
    <w:rsid w:val="00D0057A"/>
    <w:rsid w:val="00D06B71"/>
    <w:rsid w:val="00D11010"/>
    <w:rsid w:val="00D13AAE"/>
    <w:rsid w:val="00D158C5"/>
    <w:rsid w:val="00D1714B"/>
    <w:rsid w:val="00D2356F"/>
    <w:rsid w:val="00D23966"/>
    <w:rsid w:val="00D36699"/>
    <w:rsid w:val="00D36975"/>
    <w:rsid w:val="00D4061E"/>
    <w:rsid w:val="00D4118C"/>
    <w:rsid w:val="00D416FF"/>
    <w:rsid w:val="00D41B39"/>
    <w:rsid w:val="00D4566C"/>
    <w:rsid w:val="00D46ECB"/>
    <w:rsid w:val="00D471F8"/>
    <w:rsid w:val="00D5212F"/>
    <w:rsid w:val="00D52E5B"/>
    <w:rsid w:val="00D5424C"/>
    <w:rsid w:val="00D57E75"/>
    <w:rsid w:val="00D73A79"/>
    <w:rsid w:val="00D76D98"/>
    <w:rsid w:val="00D770AF"/>
    <w:rsid w:val="00D7797E"/>
    <w:rsid w:val="00D77BA3"/>
    <w:rsid w:val="00D81267"/>
    <w:rsid w:val="00D8395C"/>
    <w:rsid w:val="00D85E31"/>
    <w:rsid w:val="00D8722D"/>
    <w:rsid w:val="00D93BF1"/>
    <w:rsid w:val="00D93C6E"/>
    <w:rsid w:val="00DA1F8E"/>
    <w:rsid w:val="00DA263B"/>
    <w:rsid w:val="00DA6E22"/>
    <w:rsid w:val="00DA6E99"/>
    <w:rsid w:val="00DA7EE0"/>
    <w:rsid w:val="00DB39E9"/>
    <w:rsid w:val="00DB5F62"/>
    <w:rsid w:val="00DC310F"/>
    <w:rsid w:val="00DC599C"/>
    <w:rsid w:val="00DC5EBC"/>
    <w:rsid w:val="00DC6F5E"/>
    <w:rsid w:val="00DC7C28"/>
    <w:rsid w:val="00DD4625"/>
    <w:rsid w:val="00DD52E7"/>
    <w:rsid w:val="00DD7D1D"/>
    <w:rsid w:val="00DE3321"/>
    <w:rsid w:val="00DE4D29"/>
    <w:rsid w:val="00DF5CDE"/>
    <w:rsid w:val="00E04C32"/>
    <w:rsid w:val="00E1003F"/>
    <w:rsid w:val="00E125D8"/>
    <w:rsid w:val="00E223E7"/>
    <w:rsid w:val="00E31479"/>
    <w:rsid w:val="00E31FEF"/>
    <w:rsid w:val="00E324DB"/>
    <w:rsid w:val="00E3341F"/>
    <w:rsid w:val="00E35D5D"/>
    <w:rsid w:val="00E364A6"/>
    <w:rsid w:val="00E4608A"/>
    <w:rsid w:val="00E46653"/>
    <w:rsid w:val="00E47722"/>
    <w:rsid w:val="00E53218"/>
    <w:rsid w:val="00E54FBA"/>
    <w:rsid w:val="00E642E8"/>
    <w:rsid w:val="00E67D48"/>
    <w:rsid w:val="00E742BD"/>
    <w:rsid w:val="00E9071D"/>
    <w:rsid w:val="00EA1F51"/>
    <w:rsid w:val="00EB2C98"/>
    <w:rsid w:val="00EB5DB6"/>
    <w:rsid w:val="00EB6114"/>
    <w:rsid w:val="00EC02DF"/>
    <w:rsid w:val="00EC2CA4"/>
    <w:rsid w:val="00EC6381"/>
    <w:rsid w:val="00EC6432"/>
    <w:rsid w:val="00ED185D"/>
    <w:rsid w:val="00ED1937"/>
    <w:rsid w:val="00ED567E"/>
    <w:rsid w:val="00EE0133"/>
    <w:rsid w:val="00EE4AAC"/>
    <w:rsid w:val="00EE592E"/>
    <w:rsid w:val="00EF5485"/>
    <w:rsid w:val="00F05E04"/>
    <w:rsid w:val="00F06B01"/>
    <w:rsid w:val="00F06D4D"/>
    <w:rsid w:val="00F0740E"/>
    <w:rsid w:val="00F074C9"/>
    <w:rsid w:val="00F077C7"/>
    <w:rsid w:val="00F07AA2"/>
    <w:rsid w:val="00F1061A"/>
    <w:rsid w:val="00F11F1A"/>
    <w:rsid w:val="00F1312D"/>
    <w:rsid w:val="00F142C2"/>
    <w:rsid w:val="00F22B75"/>
    <w:rsid w:val="00F23158"/>
    <w:rsid w:val="00F272BF"/>
    <w:rsid w:val="00F318BC"/>
    <w:rsid w:val="00F35700"/>
    <w:rsid w:val="00F4183D"/>
    <w:rsid w:val="00F435B8"/>
    <w:rsid w:val="00F458CF"/>
    <w:rsid w:val="00F45A32"/>
    <w:rsid w:val="00F50BAA"/>
    <w:rsid w:val="00F57471"/>
    <w:rsid w:val="00F61A53"/>
    <w:rsid w:val="00F62C1A"/>
    <w:rsid w:val="00F71FB6"/>
    <w:rsid w:val="00F72F7E"/>
    <w:rsid w:val="00F749CF"/>
    <w:rsid w:val="00F804F7"/>
    <w:rsid w:val="00F80928"/>
    <w:rsid w:val="00F8372E"/>
    <w:rsid w:val="00F84A99"/>
    <w:rsid w:val="00F8600B"/>
    <w:rsid w:val="00F925B6"/>
    <w:rsid w:val="00F9412C"/>
    <w:rsid w:val="00F95594"/>
    <w:rsid w:val="00FA1B4A"/>
    <w:rsid w:val="00FA5623"/>
    <w:rsid w:val="00FB270A"/>
    <w:rsid w:val="00FC28DB"/>
    <w:rsid w:val="00FC7F97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3DA"/>
  <w15:docId w15:val="{27650597-F7FE-4213-9F04-E39B2E3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rsid w:val="00D8722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8722D"/>
    <w:rPr>
      <w:rFonts w:ascii="Courier New" w:eastAsia="Times New Roman" w:hAnsi="Courier New"/>
    </w:rPr>
  </w:style>
  <w:style w:type="paragraph" w:customStyle="1" w:styleId="ConsPlusTitle">
    <w:name w:val="ConsPlusTitle"/>
    <w:rsid w:val="00D87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369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14106E"/>
    <w:pPr>
      <w:widowControl w:val="0"/>
      <w:autoSpaceDE w:val="0"/>
      <w:autoSpaceDN w:val="0"/>
      <w:ind w:firstLine="7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lipki@tularegion.ru" TargetMode="External"/><Relationship Id="rId13" Type="http://schemas.openxmlformats.org/officeDocument/2006/relationships/hyperlink" Target="consultantplus://offline/ref=9760B54C2B00145A1243EAE5304DEE111DD758B8FF16556E6D54CBD78C698C9FAF6124F4FBE8F277F39C248A79CA5AEB64F4B2E38FDBX8W7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60B54C2B00145A1243EAE5304DEE111DD758B8FF16556E6D54CBD78C698C9FAF6124F4FFEBF477F39C248A79CA5AEB64F4B2E38FDBX8W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60B54C2B00145A1243EAE5304DEE111DD758B8FF16556E6D54CBD78C698C9FAF6124F7F6E1F777F39C248A79CA5AEB64F4B2E38FDBX8W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760B54C2B00145A1243EAE5304DEE111DD758B8FF16556E6D54CBD78C698C9FAF6124F4FEE8F177F39C248A79CA5AEB64F4B2E38FDBX8W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60B54C2B00145A1243EAE5304DEE111DD758B8FF16556E6D54CBD78C698C9FAF6124F4FFEDF577F39C248A79CA5AEB64F4B2E38FDBX8W7H" TargetMode="External"/><Relationship Id="rId14" Type="http://schemas.openxmlformats.org/officeDocument/2006/relationships/hyperlink" Target="consultantplus://offline/ref=9760B54C2B00145A1243EAE5304DEE111DD758B8FF16556E6D54CBD78C698C9FAF6124F4FBEAF277F39C248A79CA5AEB64F4B2E38FDBX8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A71C-F042-480F-A6F7-E2B66CD0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22</cp:revision>
  <cp:lastPrinted>2025-01-22T11:36:00Z</cp:lastPrinted>
  <dcterms:created xsi:type="dcterms:W3CDTF">2025-04-22T08:58:00Z</dcterms:created>
  <dcterms:modified xsi:type="dcterms:W3CDTF">2025-05-14T07:01:00Z</dcterms:modified>
</cp:coreProperties>
</file>