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033" w:rsidRPr="00B17CD5" w:rsidRDefault="00D86033" w:rsidP="00D86033">
      <w:pPr>
        <w:jc w:val="center"/>
        <w:rPr>
          <w:rFonts w:ascii="PT Astra Serif" w:hAnsi="PT Astra Serif"/>
          <w:sz w:val="28"/>
          <w:szCs w:val="28"/>
        </w:rPr>
      </w:pPr>
      <w:r w:rsidRPr="00B17CD5">
        <w:rPr>
          <w:rFonts w:ascii="PT Astra Serif" w:hAnsi="PT Astra Serif"/>
          <w:sz w:val="28"/>
          <w:szCs w:val="28"/>
        </w:rPr>
        <w:t>АДМИНИСТРАЦИЯ</w:t>
      </w:r>
    </w:p>
    <w:p w:rsidR="00D86033" w:rsidRPr="00B17CD5" w:rsidRDefault="00D86033" w:rsidP="00D86033">
      <w:pPr>
        <w:jc w:val="center"/>
        <w:rPr>
          <w:rFonts w:ascii="PT Astra Serif" w:hAnsi="PT Astra Serif"/>
          <w:sz w:val="28"/>
          <w:szCs w:val="28"/>
        </w:rPr>
      </w:pPr>
      <w:r w:rsidRPr="00B17CD5">
        <w:rPr>
          <w:rFonts w:ascii="PT Astra Serif" w:hAnsi="PT Astra Serif"/>
          <w:sz w:val="28"/>
          <w:szCs w:val="28"/>
        </w:rPr>
        <w:t>МУНИЦИПАЛЬНОГО ОБРАЗОВАНИЯ</w:t>
      </w:r>
    </w:p>
    <w:p w:rsidR="00D86033" w:rsidRPr="00B17CD5" w:rsidRDefault="00D86033" w:rsidP="00D86033">
      <w:pPr>
        <w:jc w:val="center"/>
        <w:rPr>
          <w:rFonts w:ascii="PT Astra Serif" w:hAnsi="PT Astra Serif"/>
          <w:sz w:val="28"/>
          <w:szCs w:val="28"/>
        </w:rPr>
      </w:pPr>
      <w:r w:rsidRPr="00B17CD5">
        <w:rPr>
          <w:rFonts w:ascii="PT Astra Serif" w:hAnsi="PT Astra Serif"/>
          <w:sz w:val="28"/>
          <w:szCs w:val="28"/>
        </w:rPr>
        <w:t>ГОРОД ЛИПКИ КИРЕЕВСКОГО РАЙОНА</w:t>
      </w:r>
    </w:p>
    <w:p w:rsidR="00D86033" w:rsidRPr="00B17CD5" w:rsidRDefault="00D86033">
      <w:pPr>
        <w:rPr>
          <w:rFonts w:ascii="PT Astra Serif" w:hAnsi="PT Astra Serif"/>
          <w:sz w:val="28"/>
          <w:szCs w:val="28"/>
        </w:rPr>
      </w:pPr>
    </w:p>
    <w:p w:rsidR="00D86033" w:rsidRPr="00B17CD5" w:rsidRDefault="00D86033" w:rsidP="00D86033">
      <w:pPr>
        <w:jc w:val="center"/>
        <w:rPr>
          <w:rFonts w:ascii="PT Astra Serif" w:hAnsi="PT Astra Serif"/>
          <w:sz w:val="28"/>
          <w:szCs w:val="28"/>
        </w:rPr>
      </w:pPr>
    </w:p>
    <w:tbl>
      <w:tblPr>
        <w:tblW w:w="0" w:type="auto"/>
        <w:tblInd w:w="-318" w:type="dxa"/>
        <w:tblLook w:val="00A0" w:firstRow="1" w:lastRow="0" w:firstColumn="1" w:lastColumn="0" w:noHBand="0" w:noVBand="0"/>
      </w:tblPr>
      <w:tblGrid>
        <w:gridCol w:w="4428"/>
        <w:gridCol w:w="5319"/>
      </w:tblGrid>
      <w:tr w:rsidR="004F5835" w:rsidRPr="00B17CD5" w:rsidTr="00F578FA">
        <w:trPr>
          <w:trHeight w:val="279"/>
        </w:trPr>
        <w:tc>
          <w:tcPr>
            <w:tcW w:w="9747" w:type="dxa"/>
            <w:gridSpan w:val="2"/>
          </w:tcPr>
          <w:p w:rsidR="004F5835" w:rsidRPr="00B17CD5" w:rsidRDefault="00B17CD5" w:rsidP="00F578FA">
            <w:pPr>
              <w:ind w:firstLine="709"/>
              <w:jc w:val="center"/>
              <w:rPr>
                <w:rFonts w:ascii="PT Astra Serif" w:hAnsi="PT Astra Serif" w:cs="Arial"/>
                <w:b/>
                <w:bCs/>
                <w:sz w:val="28"/>
                <w:szCs w:val="28"/>
              </w:rPr>
            </w:pPr>
            <w:r w:rsidRPr="00B17CD5">
              <w:rPr>
                <w:rFonts w:ascii="PT Astra Serif" w:hAnsi="PT Astra Serif" w:cs="Arial"/>
                <w:b/>
                <w:bCs/>
                <w:sz w:val="28"/>
                <w:szCs w:val="28"/>
              </w:rPr>
              <w:t>ПОСТАНОВЛЕНИЕ</w:t>
            </w:r>
          </w:p>
        </w:tc>
      </w:tr>
      <w:tr w:rsidR="004F5835" w:rsidRPr="00B17CD5" w:rsidTr="00F578FA">
        <w:trPr>
          <w:trHeight w:val="294"/>
        </w:trPr>
        <w:tc>
          <w:tcPr>
            <w:tcW w:w="9747" w:type="dxa"/>
            <w:gridSpan w:val="2"/>
          </w:tcPr>
          <w:p w:rsidR="00B17CD5" w:rsidRPr="00B17CD5" w:rsidRDefault="00B17CD5" w:rsidP="00F578FA">
            <w:pPr>
              <w:ind w:firstLine="709"/>
              <w:jc w:val="center"/>
              <w:rPr>
                <w:rFonts w:ascii="PT Astra Serif" w:hAnsi="PT Astra Serif" w:cs="Arial"/>
                <w:b/>
                <w:bCs/>
                <w:sz w:val="28"/>
                <w:szCs w:val="28"/>
              </w:rPr>
            </w:pPr>
          </w:p>
          <w:p w:rsidR="00B17CD5" w:rsidRPr="00B17CD5" w:rsidRDefault="00B17CD5" w:rsidP="00F578FA">
            <w:pPr>
              <w:ind w:firstLine="709"/>
              <w:jc w:val="center"/>
              <w:rPr>
                <w:rFonts w:ascii="PT Astra Serif" w:hAnsi="PT Astra Serif" w:cs="Arial"/>
                <w:b/>
                <w:bCs/>
                <w:sz w:val="28"/>
                <w:szCs w:val="28"/>
              </w:rPr>
            </w:pPr>
          </w:p>
        </w:tc>
      </w:tr>
      <w:tr w:rsidR="004F5835" w:rsidRPr="00B17CD5" w:rsidTr="00F578FA">
        <w:trPr>
          <w:trHeight w:val="335"/>
        </w:trPr>
        <w:tc>
          <w:tcPr>
            <w:tcW w:w="4428" w:type="dxa"/>
          </w:tcPr>
          <w:p w:rsidR="004F5835" w:rsidRPr="00B17CD5" w:rsidRDefault="00463A50" w:rsidP="00B17CD5">
            <w:pPr>
              <w:ind w:firstLine="709"/>
              <w:rPr>
                <w:rFonts w:ascii="PT Astra Serif" w:hAnsi="PT Astra Serif" w:cs="Arial"/>
                <w:b/>
                <w:bCs/>
                <w:color w:val="000000"/>
                <w:sz w:val="28"/>
                <w:szCs w:val="28"/>
              </w:rPr>
            </w:pPr>
            <w:r>
              <w:rPr>
                <w:rFonts w:ascii="PT Astra Serif" w:hAnsi="PT Astra Serif" w:cs="Arial"/>
                <w:bCs/>
                <w:color w:val="000000"/>
                <w:sz w:val="28"/>
                <w:szCs w:val="28"/>
              </w:rPr>
              <w:t>12 августа 2024</w:t>
            </w:r>
            <w:r w:rsidR="00B17CD5" w:rsidRPr="00B17CD5">
              <w:rPr>
                <w:rFonts w:ascii="PT Astra Serif" w:hAnsi="PT Astra Serif" w:cs="Arial"/>
                <w:bCs/>
                <w:color w:val="000000"/>
                <w:sz w:val="28"/>
                <w:szCs w:val="28"/>
              </w:rPr>
              <w:t xml:space="preserve"> года</w:t>
            </w:r>
          </w:p>
        </w:tc>
        <w:tc>
          <w:tcPr>
            <w:tcW w:w="5319" w:type="dxa"/>
          </w:tcPr>
          <w:p w:rsidR="004F5835" w:rsidRPr="00B17CD5" w:rsidRDefault="004F5835" w:rsidP="00B17CD5">
            <w:pPr>
              <w:ind w:firstLine="709"/>
              <w:jc w:val="center"/>
              <w:rPr>
                <w:rFonts w:ascii="PT Astra Serif" w:hAnsi="PT Astra Serif" w:cs="Arial"/>
                <w:b/>
                <w:bCs/>
                <w:sz w:val="28"/>
                <w:szCs w:val="28"/>
              </w:rPr>
            </w:pPr>
            <w:r w:rsidRPr="00B17CD5">
              <w:rPr>
                <w:rFonts w:ascii="PT Astra Serif" w:hAnsi="PT Astra Serif" w:cs="Arial"/>
                <w:bCs/>
                <w:sz w:val="28"/>
                <w:szCs w:val="28"/>
              </w:rPr>
              <w:t xml:space="preserve">      </w:t>
            </w:r>
            <w:r w:rsidR="00B17CD5" w:rsidRPr="00B17CD5">
              <w:rPr>
                <w:rFonts w:ascii="PT Astra Serif" w:hAnsi="PT Astra Serif" w:cs="Arial"/>
                <w:bCs/>
                <w:sz w:val="28"/>
                <w:szCs w:val="28"/>
              </w:rPr>
              <w:t xml:space="preserve">                                   </w:t>
            </w:r>
            <w:r w:rsidRPr="00B17CD5">
              <w:rPr>
                <w:rFonts w:ascii="PT Astra Serif" w:hAnsi="PT Astra Serif" w:cs="Arial"/>
                <w:bCs/>
                <w:sz w:val="28"/>
                <w:szCs w:val="28"/>
              </w:rPr>
              <w:t xml:space="preserve">          №</w:t>
            </w:r>
            <w:r w:rsidRPr="00B17CD5">
              <w:rPr>
                <w:rFonts w:ascii="PT Astra Serif" w:hAnsi="PT Astra Serif" w:cs="Arial"/>
                <w:b/>
                <w:bCs/>
                <w:sz w:val="28"/>
                <w:szCs w:val="28"/>
                <w:lang w:val="en-US"/>
              </w:rPr>
              <w:t xml:space="preserve"> </w:t>
            </w:r>
            <w:r w:rsidR="00463A50">
              <w:rPr>
                <w:rFonts w:ascii="PT Astra Serif" w:hAnsi="PT Astra Serif" w:cs="Arial"/>
                <w:bCs/>
                <w:sz w:val="28"/>
                <w:szCs w:val="28"/>
              </w:rPr>
              <w:t>94</w:t>
            </w:r>
          </w:p>
        </w:tc>
      </w:tr>
    </w:tbl>
    <w:p w:rsidR="000F71E3" w:rsidRPr="00B17CD5" w:rsidRDefault="000F71E3" w:rsidP="002A0466">
      <w:pPr>
        <w:ind w:firstLine="709"/>
        <w:jc w:val="both"/>
        <w:rPr>
          <w:rFonts w:ascii="PT Astra Serif" w:hAnsi="PT Astra Serif" w:cs="Arial"/>
          <w:b/>
          <w:sz w:val="28"/>
          <w:szCs w:val="28"/>
        </w:rPr>
      </w:pPr>
    </w:p>
    <w:p w:rsidR="004F5835" w:rsidRPr="00B17CD5" w:rsidRDefault="004F5835" w:rsidP="002A0466">
      <w:pPr>
        <w:ind w:firstLine="709"/>
        <w:jc w:val="both"/>
        <w:rPr>
          <w:rFonts w:ascii="PT Astra Serif" w:hAnsi="PT Astra Serif" w:cs="Arial"/>
          <w:b/>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Об утверждении порядка подготовки объектов жилищно-коммунального хозяйства муниципального образования город Липки Киреевского района к осенне-зимнему периоду 20</w:t>
      </w:r>
      <w:r w:rsidR="00624537" w:rsidRPr="00B17CD5">
        <w:rPr>
          <w:rFonts w:ascii="PT Astra Serif" w:hAnsi="PT Astra Serif" w:cs="Arial"/>
          <w:b/>
          <w:sz w:val="28"/>
          <w:szCs w:val="28"/>
        </w:rPr>
        <w:t>2</w:t>
      </w:r>
      <w:r w:rsidR="00837E19">
        <w:rPr>
          <w:rFonts w:ascii="PT Astra Serif" w:hAnsi="PT Astra Serif" w:cs="Arial"/>
          <w:b/>
          <w:sz w:val="28"/>
          <w:szCs w:val="28"/>
        </w:rPr>
        <w:t>4</w:t>
      </w:r>
      <w:r w:rsidRPr="00B17CD5">
        <w:rPr>
          <w:rFonts w:ascii="PT Astra Serif" w:hAnsi="PT Astra Serif" w:cs="Arial"/>
          <w:b/>
          <w:sz w:val="28"/>
          <w:szCs w:val="28"/>
        </w:rPr>
        <w:t>-20</w:t>
      </w:r>
      <w:r w:rsidR="00624537" w:rsidRPr="00B17CD5">
        <w:rPr>
          <w:rFonts w:ascii="PT Astra Serif" w:hAnsi="PT Astra Serif" w:cs="Arial"/>
          <w:b/>
          <w:sz w:val="28"/>
          <w:szCs w:val="28"/>
        </w:rPr>
        <w:t>2</w:t>
      </w:r>
      <w:r w:rsidR="00837E19">
        <w:rPr>
          <w:rFonts w:ascii="PT Astra Serif" w:hAnsi="PT Astra Serif" w:cs="Arial"/>
          <w:b/>
          <w:sz w:val="28"/>
          <w:szCs w:val="28"/>
        </w:rPr>
        <w:t>5</w:t>
      </w:r>
      <w:r w:rsidRPr="00B17CD5">
        <w:rPr>
          <w:rFonts w:ascii="PT Astra Serif" w:hAnsi="PT Astra Serif" w:cs="Arial"/>
          <w:b/>
          <w:sz w:val="28"/>
          <w:szCs w:val="28"/>
        </w:rPr>
        <w:t>годов</w:t>
      </w:r>
    </w:p>
    <w:p w:rsidR="000F71E3" w:rsidRPr="00B17CD5" w:rsidRDefault="000F71E3" w:rsidP="002A0466">
      <w:pPr>
        <w:shd w:val="clear" w:color="auto" w:fill="FFFFFF"/>
        <w:ind w:firstLine="709"/>
        <w:jc w:val="both"/>
        <w:rPr>
          <w:rFonts w:ascii="PT Astra Serif" w:hAnsi="PT Astra Serif" w:cs="Arial"/>
          <w:sz w:val="28"/>
          <w:szCs w:val="28"/>
        </w:rPr>
      </w:pPr>
    </w:p>
    <w:p w:rsidR="004F5835" w:rsidRPr="00B17CD5" w:rsidRDefault="004F5835" w:rsidP="002A0466">
      <w:pPr>
        <w:shd w:val="clear" w:color="auto" w:fill="FFFFFF"/>
        <w:ind w:firstLine="709"/>
        <w:jc w:val="both"/>
        <w:rPr>
          <w:rFonts w:ascii="PT Astra Serif" w:hAnsi="PT Astra Serif" w:cs="Arial"/>
          <w:sz w:val="28"/>
          <w:szCs w:val="28"/>
        </w:rPr>
      </w:pPr>
    </w:p>
    <w:p w:rsidR="000F71E3" w:rsidRPr="00B17CD5" w:rsidRDefault="000F71E3" w:rsidP="002A0466">
      <w:pPr>
        <w:pStyle w:val="1"/>
        <w:shd w:val="clear" w:color="auto" w:fill="auto"/>
        <w:spacing w:before="0" w:line="240" w:lineRule="auto"/>
        <w:ind w:firstLine="709"/>
        <w:rPr>
          <w:rFonts w:ascii="PT Astra Serif" w:hAnsi="PT Astra Serif"/>
          <w:sz w:val="28"/>
          <w:szCs w:val="28"/>
        </w:rPr>
      </w:pPr>
      <w:r w:rsidRPr="00B17CD5">
        <w:rPr>
          <w:rFonts w:ascii="PT Astra Serif" w:hAnsi="PT Astra Serif"/>
          <w:sz w:val="28"/>
          <w:szCs w:val="28"/>
        </w:rPr>
        <w:t>В целях обеспе</w:t>
      </w:r>
      <w:r w:rsidR="006A15A8">
        <w:rPr>
          <w:rFonts w:ascii="PT Astra Serif" w:hAnsi="PT Astra Serif"/>
          <w:sz w:val="28"/>
          <w:szCs w:val="28"/>
        </w:rPr>
        <w:t>чения устойчивого тепло-, водо-</w:t>
      </w:r>
      <w:r w:rsidRPr="00B17CD5">
        <w:rPr>
          <w:rFonts w:ascii="PT Astra Serif" w:hAnsi="PT Astra Serif"/>
          <w:sz w:val="28"/>
          <w:szCs w:val="28"/>
        </w:rPr>
        <w:t>снабжения соответствии с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сезону», руководствуясь ст. 45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0F71E3" w:rsidRPr="00B17CD5" w:rsidRDefault="000F71E3" w:rsidP="002A0466">
      <w:pPr>
        <w:pStyle w:val="1"/>
        <w:numPr>
          <w:ilvl w:val="0"/>
          <w:numId w:val="1"/>
        </w:numPr>
        <w:shd w:val="clear" w:color="auto" w:fill="auto"/>
        <w:tabs>
          <w:tab w:val="left" w:pos="985"/>
        </w:tabs>
        <w:spacing w:before="0" w:line="240" w:lineRule="auto"/>
        <w:ind w:firstLine="709"/>
        <w:rPr>
          <w:rFonts w:ascii="PT Astra Serif" w:hAnsi="PT Astra Serif"/>
          <w:sz w:val="28"/>
          <w:szCs w:val="28"/>
        </w:rPr>
      </w:pPr>
      <w:r w:rsidRPr="00B17CD5">
        <w:rPr>
          <w:rFonts w:ascii="PT Astra Serif" w:hAnsi="PT Astra Serif"/>
          <w:sz w:val="28"/>
          <w:szCs w:val="28"/>
        </w:rPr>
        <w:t>Утвердить механизм оперативно-диспетчерского управления муниципального образования город Липки Киреевского района (приложение 1);</w:t>
      </w:r>
    </w:p>
    <w:p w:rsidR="000F71E3" w:rsidRPr="00B17CD5" w:rsidRDefault="000F71E3" w:rsidP="002A0466">
      <w:pPr>
        <w:pStyle w:val="1"/>
        <w:numPr>
          <w:ilvl w:val="0"/>
          <w:numId w:val="1"/>
        </w:numPr>
        <w:shd w:val="clear" w:color="auto" w:fill="auto"/>
        <w:tabs>
          <w:tab w:val="left" w:pos="985"/>
        </w:tabs>
        <w:spacing w:before="0" w:line="240" w:lineRule="auto"/>
        <w:ind w:firstLine="709"/>
        <w:rPr>
          <w:rFonts w:ascii="PT Astra Serif" w:hAnsi="PT Astra Serif"/>
          <w:sz w:val="28"/>
          <w:szCs w:val="28"/>
        </w:rPr>
      </w:pPr>
      <w:r w:rsidRPr="00B17CD5">
        <w:rPr>
          <w:rFonts w:ascii="PT Astra Serif" w:hAnsi="PT Astra Serif"/>
          <w:sz w:val="28"/>
          <w:szCs w:val="28"/>
        </w:rPr>
        <w:t>Утвердить порядок ликвидации аварийных ситуаций в системах теплоснабжения, с учетом взаимодействия энергоснабжающих организаций, потребителей и служб жилищно-коммунального хозяйства всех форм собственности (приложение 2);</w:t>
      </w:r>
    </w:p>
    <w:p w:rsidR="000F71E3" w:rsidRPr="00B17CD5" w:rsidRDefault="000F71E3" w:rsidP="002A0466">
      <w:pPr>
        <w:pStyle w:val="1"/>
        <w:numPr>
          <w:ilvl w:val="0"/>
          <w:numId w:val="1"/>
        </w:numPr>
        <w:shd w:val="clear" w:color="auto" w:fill="auto"/>
        <w:tabs>
          <w:tab w:val="left" w:pos="985"/>
        </w:tabs>
        <w:spacing w:before="0" w:line="240" w:lineRule="auto"/>
        <w:ind w:firstLine="709"/>
        <w:rPr>
          <w:rFonts w:ascii="PT Astra Serif" w:hAnsi="PT Astra Serif"/>
          <w:sz w:val="28"/>
          <w:szCs w:val="28"/>
        </w:rPr>
      </w:pPr>
      <w:r w:rsidRPr="00B17CD5">
        <w:rPr>
          <w:rFonts w:ascii="PT Astra Serif" w:hAnsi="PT Astra Serif"/>
          <w:sz w:val="28"/>
          <w:szCs w:val="28"/>
        </w:rPr>
        <w:t>Утвердить расчет допустимого времени устранения аварийных нарушений в работе жилых домов (приложение 3).</w:t>
      </w:r>
    </w:p>
    <w:p w:rsidR="000F71E3" w:rsidRPr="00B17CD5" w:rsidRDefault="000F71E3" w:rsidP="002A0466">
      <w:pPr>
        <w:pStyle w:val="1"/>
        <w:numPr>
          <w:ilvl w:val="0"/>
          <w:numId w:val="1"/>
        </w:numPr>
        <w:shd w:val="clear" w:color="auto" w:fill="auto"/>
        <w:tabs>
          <w:tab w:val="left" w:pos="0"/>
        </w:tabs>
        <w:spacing w:before="0" w:line="240" w:lineRule="auto"/>
        <w:ind w:firstLine="709"/>
        <w:rPr>
          <w:rFonts w:ascii="PT Astra Serif" w:hAnsi="PT Astra Serif"/>
          <w:sz w:val="28"/>
          <w:szCs w:val="28"/>
        </w:rPr>
      </w:pPr>
      <w:r w:rsidRPr="00B17CD5">
        <w:rPr>
          <w:rFonts w:ascii="PT Astra Serif" w:hAnsi="PT Astra Serif"/>
          <w:sz w:val="28"/>
          <w:szCs w:val="28"/>
        </w:rPr>
        <w:t>Контроль за исполнением настоящего постановления возложить на заместителя главы администрации муниципального образования город Липки Киреевского района (</w:t>
      </w:r>
      <w:r w:rsidR="00837E19">
        <w:rPr>
          <w:rFonts w:ascii="PT Astra Serif" w:hAnsi="PT Astra Serif"/>
          <w:sz w:val="28"/>
          <w:szCs w:val="28"/>
        </w:rPr>
        <w:t>Н.М. Рублеву</w:t>
      </w:r>
      <w:r w:rsidRPr="00B17CD5">
        <w:rPr>
          <w:rFonts w:ascii="PT Astra Serif" w:hAnsi="PT Astra Serif"/>
          <w:sz w:val="28"/>
          <w:szCs w:val="28"/>
        </w:rPr>
        <w:t>).</w:t>
      </w:r>
    </w:p>
    <w:p w:rsidR="000F71E3" w:rsidRPr="00B17CD5" w:rsidRDefault="000F71E3" w:rsidP="002A0466">
      <w:pPr>
        <w:pStyle w:val="1"/>
        <w:numPr>
          <w:ilvl w:val="0"/>
          <w:numId w:val="1"/>
        </w:numPr>
        <w:shd w:val="clear" w:color="auto" w:fill="auto"/>
        <w:tabs>
          <w:tab w:val="left" w:pos="0"/>
        </w:tabs>
        <w:spacing w:before="0" w:line="240" w:lineRule="auto"/>
        <w:ind w:firstLine="709"/>
        <w:rPr>
          <w:rFonts w:ascii="PT Astra Serif" w:hAnsi="PT Astra Serif"/>
          <w:sz w:val="28"/>
          <w:szCs w:val="28"/>
        </w:rPr>
      </w:pPr>
      <w:r w:rsidRPr="00B17CD5">
        <w:rPr>
          <w:rFonts w:ascii="PT Astra Serif" w:hAnsi="PT Astra Serif"/>
          <w:sz w:val="28"/>
          <w:szCs w:val="28"/>
        </w:rPr>
        <w:t xml:space="preserve">Постановление вступает в силу со дня подписания </w:t>
      </w:r>
    </w:p>
    <w:p w:rsidR="000F71E3" w:rsidRPr="00B17CD5" w:rsidRDefault="000F71E3" w:rsidP="002A0466">
      <w:pPr>
        <w:shd w:val="clear" w:color="auto" w:fill="FFFFFF"/>
        <w:ind w:firstLine="709"/>
        <w:jc w:val="both"/>
        <w:rPr>
          <w:rFonts w:ascii="PT Astra Serif" w:hAnsi="PT Astra Serif" w:cs="Arial"/>
          <w:sz w:val="28"/>
          <w:szCs w:val="28"/>
        </w:rPr>
      </w:pPr>
    </w:p>
    <w:p w:rsidR="000F71E3" w:rsidRPr="00B17CD5" w:rsidRDefault="000F71E3" w:rsidP="002A0466">
      <w:pPr>
        <w:tabs>
          <w:tab w:val="left" w:pos="567"/>
          <w:tab w:val="left" w:pos="709"/>
        </w:tabs>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p>
    <w:p w:rsidR="000F71E3" w:rsidRPr="00B17CD5" w:rsidRDefault="00C62223" w:rsidP="002A0466">
      <w:pPr>
        <w:widowControl w:val="0"/>
        <w:shd w:val="clear" w:color="auto" w:fill="FFFFFF"/>
        <w:tabs>
          <w:tab w:val="left" w:pos="0"/>
          <w:tab w:val="left" w:pos="2126"/>
        </w:tabs>
        <w:autoSpaceDE w:val="0"/>
        <w:autoSpaceDN w:val="0"/>
        <w:adjustRightInd w:val="0"/>
        <w:ind w:firstLine="709"/>
        <w:jc w:val="both"/>
        <w:rPr>
          <w:rFonts w:ascii="PT Astra Serif" w:hAnsi="PT Astra Serif" w:cs="Arial"/>
          <w:b/>
          <w:sz w:val="28"/>
          <w:szCs w:val="28"/>
        </w:rPr>
      </w:pPr>
      <w:r w:rsidRPr="00B17CD5">
        <w:rPr>
          <w:rFonts w:ascii="PT Astra Serif" w:hAnsi="PT Astra Serif" w:cs="Arial"/>
          <w:b/>
          <w:sz w:val="28"/>
          <w:szCs w:val="28"/>
        </w:rPr>
        <w:t>Г</w:t>
      </w:r>
      <w:r w:rsidR="00B777DF" w:rsidRPr="00B17CD5">
        <w:rPr>
          <w:rFonts w:ascii="PT Astra Serif" w:hAnsi="PT Astra Serif" w:cs="Arial"/>
          <w:b/>
          <w:sz w:val="28"/>
          <w:szCs w:val="28"/>
        </w:rPr>
        <w:t>лав</w:t>
      </w:r>
      <w:r w:rsidRPr="00B17CD5">
        <w:rPr>
          <w:rFonts w:ascii="PT Astra Serif" w:hAnsi="PT Astra Serif" w:cs="Arial"/>
          <w:b/>
          <w:sz w:val="28"/>
          <w:szCs w:val="28"/>
        </w:rPr>
        <w:t>а</w:t>
      </w:r>
      <w:r w:rsidR="000F71E3" w:rsidRPr="00B17CD5">
        <w:rPr>
          <w:rFonts w:ascii="PT Astra Serif" w:hAnsi="PT Astra Serif" w:cs="Arial"/>
          <w:b/>
          <w:sz w:val="28"/>
          <w:szCs w:val="28"/>
        </w:rPr>
        <w:t xml:space="preserve"> администрации</w:t>
      </w:r>
    </w:p>
    <w:p w:rsidR="00B17CD5" w:rsidRDefault="000F71E3" w:rsidP="00B17CD5">
      <w:pPr>
        <w:widowControl w:val="0"/>
        <w:shd w:val="clear" w:color="auto" w:fill="FFFFFF"/>
        <w:tabs>
          <w:tab w:val="left" w:pos="0"/>
          <w:tab w:val="left" w:pos="2126"/>
        </w:tabs>
        <w:autoSpaceDE w:val="0"/>
        <w:autoSpaceDN w:val="0"/>
        <w:adjustRightInd w:val="0"/>
        <w:jc w:val="both"/>
        <w:rPr>
          <w:rFonts w:ascii="PT Astra Serif" w:hAnsi="PT Astra Serif" w:cs="Arial"/>
          <w:b/>
          <w:sz w:val="28"/>
          <w:szCs w:val="28"/>
        </w:rPr>
      </w:pPr>
      <w:r w:rsidRPr="00B17CD5">
        <w:rPr>
          <w:rFonts w:ascii="PT Astra Serif" w:hAnsi="PT Astra Serif" w:cs="Arial"/>
          <w:b/>
          <w:sz w:val="28"/>
          <w:szCs w:val="28"/>
        </w:rPr>
        <w:t xml:space="preserve">  муниципального образования</w:t>
      </w:r>
      <w:r w:rsidR="009521D6" w:rsidRPr="00B17CD5">
        <w:rPr>
          <w:rFonts w:ascii="PT Astra Serif" w:hAnsi="PT Astra Serif" w:cs="Arial"/>
          <w:b/>
          <w:sz w:val="28"/>
          <w:szCs w:val="28"/>
        </w:rPr>
        <w:t xml:space="preserve"> </w:t>
      </w:r>
    </w:p>
    <w:p w:rsidR="00B17CD5" w:rsidRPr="00B17CD5" w:rsidRDefault="000F71E3" w:rsidP="00B17CD5">
      <w:pPr>
        <w:widowControl w:val="0"/>
        <w:shd w:val="clear" w:color="auto" w:fill="FFFFFF"/>
        <w:tabs>
          <w:tab w:val="left" w:pos="0"/>
          <w:tab w:val="left" w:pos="2126"/>
        </w:tabs>
        <w:autoSpaceDE w:val="0"/>
        <w:autoSpaceDN w:val="0"/>
        <w:adjustRightInd w:val="0"/>
        <w:jc w:val="both"/>
        <w:rPr>
          <w:rFonts w:ascii="PT Astra Serif" w:hAnsi="PT Astra Serif" w:cs="Arial"/>
          <w:b/>
          <w:sz w:val="28"/>
          <w:szCs w:val="28"/>
        </w:rPr>
      </w:pPr>
      <w:r w:rsidRPr="00B17CD5">
        <w:rPr>
          <w:rFonts w:ascii="PT Astra Serif" w:hAnsi="PT Astra Serif" w:cs="Arial"/>
          <w:b/>
          <w:sz w:val="28"/>
          <w:szCs w:val="28"/>
        </w:rPr>
        <w:t xml:space="preserve">город Липки Киреевского района      </w:t>
      </w:r>
      <w:r w:rsidR="004F5835" w:rsidRPr="00B17CD5">
        <w:rPr>
          <w:rFonts w:ascii="PT Astra Serif" w:hAnsi="PT Astra Serif" w:cs="Arial"/>
          <w:b/>
          <w:sz w:val="28"/>
          <w:szCs w:val="28"/>
        </w:rPr>
        <w:t xml:space="preserve">              </w:t>
      </w:r>
      <w:r w:rsidR="00B777DF" w:rsidRPr="00B17CD5">
        <w:rPr>
          <w:rFonts w:ascii="PT Astra Serif" w:hAnsi="PT Astra Serif" w:cs="Arial"/>
          <w:b/>
          <w:sz w:val="28"/>
          <w:szCs w:val="28"/>
        </w:rPr>
        <w:t xml:space="preserve">               </w:t>
      </w:r>
      <w:r w:rsidR="00837E19">
        <w:rPr>
          <w:rFonts w:ascii="PT Astra Serif" w:hAnsi="PT Astra Serif" w:cs="Arial"/>
          <w:b/>
          <w:sz w:val="28"/>
          <w:szCs w:val="28"/>
        </w:rPr>
        <w:t xml:space="preserve">     </w:t>
      </w:r>
      <w:r w:rsidR="00B777DF" w:rsidRPr="00B17CD5">
        <w:rPr>
          <w:rFonts w:ascii="PT Astra Serif" w:hAnsi="PT Astra Serif" w:cs="Arial"/>
          <w:b/>
          <w:sz w:val="28"/>
          <w:szCs w:val="28"/>
        </w:rPr>
        <w:t xml:space="preserve">  </w:t>
      </w:r>
      <w:r w:rsidRPr="00B17CD5">
        <w:rPr>
          <w:rFonts w:ascii="PT Astra Serif" w:hAnsi="PT Astra Serif" w:cs="Arial"/>
          <w:b/>
          <w:sz w:val="28"/>
          <w:szCs w:val="28"/>
        </w:rPr>
        <w:t xml:space="preserve"> </w:t>
      </w:r>
      <w:r w:rsidR="00837E19">
        <w:rPr>
          <w:rFonts w:ascii="PT Astra Serif" w:hAnsi="PT Astra Serif" w:cs="Arial"/>
          <w:b/>
          <w:sz w:val="28"/>
          <w:szCs w:val="28"/>
        </w:rPr>
        <w:t>И.Н. Майоров</w:t>
      </w:r>
    </w:p>
    <w:p w:rsidR="009521D6" w:rsidRPr="00B17CD5" w:rsidRDefault="009521D6" w:rsidP="002A0466">
      <w:pPr>
        <w:widowControl w:val="0"/>
        <w:shd w:val="clear" w:color="auto" w:fill="FFFFFF"/>
        <w:tabs>
          <w:tab w:val="left" w:pos="0"/>
          <w:tab w:val="left" w:pos="2126"/>
        </w:tabs>
        <w:autoSpaceDE w:val="0"/>
        <w:autoSpaceDN w:val="0"/>
        <w:adjustRightInd w:val="0"/>
        <w:jc w:val="both"/>
        <w:rPr>
          <w:rFonts w:ascii="PT Astra Serif" w:hAnsi="PT Astra Serif" w:cs="Arial"/>
          <w:b/>
          <w:sz w:val="28"/>
          <w:szCs w:val="28"/>
        </w:rPr>
      </w:pPr>
    </w:p>
    <w:p w:rsidR="000F71E3" w:rsidRPr="00B17CD5" w:rsidRDefault="000F71E3" w:rsidP="002A0466">
      <w:pPr>
        <w:tabs>
          <w:tab w:val="left" w:pos="7700"/>
        </w:tabs>
        <w:ind w:firstLine="709"/>
        <w:jc w:val="right"/>
        <w:outlineLvl w:val="0"/>
        <w:rPr>
          <w:rFonts w:ascii="PT Astra Serif" w:hAnsi="PT Astra Serif" w:cs="Arial"/>
        </w:rPr>
      </w:pPr>
      <w:r w:rsidRPr="00B17CD5">
        <w:rPr>
          <w:rFonts w:ascii="PT Astra Serif" w:hAnsi="PT Astra Serif" w:cs="Arial"/>
          <w:b/>
          <w:sz w:val="28"/>
          <w:szCs w:val="28"/>
        </w:rPr>
        <w:br w:type="page"/>
      </w:r>
      <w:r w:rsidRPr="00B17CD5">
        <w:rPr>
          <w:rFonts w:ascii="PT Astra Serif" w:hAnsi="PT Astra Serif" w:cs="Arial"/>
        </w:rPr>
        <w:lastRenderedPageBreak/>
        <w:t>Приложение 1</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муниципального образования</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0F71E3" w:rsidRPr="00B17CD5" w:rsidRDefault="000F71E3" w:rsidP="002A0466">
      <w:pPr>
        <w:tabs>
          <w:tab w:val="left" w:pos="6120"/>
        </w:tabs>
        <w:ind w:firstLine="709"/>
        <w:jc w:val="right"/>
        <w:rPr>
          <w:rFonts w:ascii="PT Astra Serif" w:hAnsi="PT Astra Serif" w:cs="Arial"/>
        </w:rPr>
      </w:pPr>
      <w:r w:rsidRPr="00B17CD5">
        <w:rPr>
          <w:rFonts w:ascii="PT Astra Serif" w:hAnsi="PT Astra Serif" w:cs="Arial"/>
        </w:rPr>
        <w:t xml:space="preserve">от </w:t>
      </w:r>
      <w:r w:rsidR="00463A50">
        <w:rPr>
          <w:rFonts w:ascii="PT Astra Serif" w:hAnsi="PT Astra Serif" w:cs="Arial"/>
        </w:rPr>
        <w:t>12.08.2024 года</w:t>
      </w:r>
      <w:r w:rsidRPr="00B17CD5">
        <w:rPr>
          <w:rFonts w:ascii="PT Astra Serif" w:hAnsi="PT Astra Serif" w:cs="Arial"/>
        </w:rPr>
        <w:t>№</w:t>
      </w:r>
      <w:r w:rsidR="00463A50">
        <w:rPr>
          <w:rFonts w:ascii="PT Astra Serif" w:hAnsi="PT Astra Serif" w:cs="Arial"/>
        </w:rPr>
        <w:t xml:space="preserve"> 94</w:t>
      </w:r>
      <w:r w:rsidR="00B777DF" w:rsidRPr="00B17CD5">
        <w:rPr>
          <w:rFonts w:ascii="PT Astra Serif" w:hAnsi="PT Astra Serif" w:cs="Arial"/>
        </w:rPr>
        <w:t xml:space="preserve">  </w:t>
      </w:r>
    </w:p>
    <w:p w:rsidR="000F71E3" w:rsidRPr="00B17CD5" w:rsidRDefault="000F71E3" w:rsidP="002A0466">
      <w:pPr>
        <w:ind w:firstLine="709"/>
        <w:jc w:val="both"/>
        <w:rPr>
          <w:rFonts w:ascii="PT Astra Serif" w:hAnsi="PT Astra Serif" w:cs="Arial"/>
          <w:b/>
          <w:sz w:val="28"/>
          <w:szCs w:val="28"/>
        </w:rPr>
      </w:pPr>
    </w:p>
    <w:p w:rsidR="000F71E3" w:rsidRPr="00B17CD5" w:rsidRDefault="000F71E3" w:rsidP="002A0466">
      <w:pPr>
        <w:ind w:firstLine="709"/>
        <w:jc w:val="center"/>
        <w:outlineLvl w:val="0"/>
        <w:rPr>
          <w:rFonts w:ascii="PT Astra Serif" w:hAnsi="PT Astra Serif" w:cs="Arial"/>
          <w:b/>
          <w:sz w:val="28"/>
          <w:szCs w:val="28"/>
        </w:rPr>
      </w:pPr>
      <w:r w:rsidRPr="00B17CD5">
        <w:rPr>
          <w:rFonts w:ascii="PT Astra Serif" w:hAnsi="PT Astra Serif" w:cs="Arial"/>
          <w:b/>
          <w:sz w:val="28"/>
          <w:szCs w:val="28"/>
        </w:rPr>
        <w:t>Механизм оперативно-диспетчерского управления муниципального образования город Липки Киреевского района в системе теплоснабжения</w:t>
      </w:r>
    </w:p>
    <w:p w:rsidR="000F71E3" w:rsidRPr="00B17CD5" w:rsidRDefault="000F71E3" w:rsidP="002A0466">
      <w:pPr>
        <w:ind w:firstLine="709"/>
        <w:jc w:val="center"/>
        <w:rPr>
          <w:rFonts w:ascii="PT Astra Serif" w:hAnsi="PT Astra Serif" w:cs="Arial"/>
          <w:b/>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1. Общие положения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1.1. Настоящее Положение определяет взаимодействие оперативно-диспетчерских служб теплоснабжающих организаций и абонентов тепловой энергии по вопросам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1.3. Теплоснабжающие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распоряжением (приказом).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администрация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руководителем  организации.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1.6. В случае значительных объемов работ, вызывающих длительные перерывы в теплоснабжении, письмом </w:t>
      </w:r>
      <w:r w:rsidR="002A0466" w:rsidRPr="00B17CD5">
        <w:rPr>
          <w:rFonts w:ascii="PT Astra Serif" w:hAnsi="PT Astra Serif" w:cs="Arial"/>
          <w:sz w:val="28"/>
          <w:szCs w:val="28"/>
        </w:rPr>
        <w:t>г</w:t>
      </w:r>
      <w:r w:rsidRPr="00B17CD5">
        <w:rPr>
          <w:rFonts w:ascii="PT Astra Serif" w:hAnsi="PT Astra Serif" w:cs="Arial"/>
          <w:sz w:val="28"/>
          <w:szCs w:val="28"/>
        </w:rPr>
        <w:t>лавы администрации муниципального образования город Липки Киреевского района к восстановительным работам привлекаются специализированные строительно-монтажные и другие предприятия находящиеся на территории муниципального образования Киреевский район.</w:t>
      </w:r>
    </w:p>
    <w:p w:rsidR="004F5835" w:rsidRPr="00B17CD5" w:rsidRDefault="004F5835"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оперативного дежурного по ГО и ЧС при администрации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 и в администрацию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Киреевского района и дежурный администрации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2.3 Решение о введении режима ограничения или отключения тепловой энергии абонентов принимается руководством теплоснабжающих, теплосетевых организаций.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2.4. Команды об отключении и опорожнении систем теплоснабжения и теплопотребления проходят через соответствующие диспетчерские службы.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энергоснабжающей организацией.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2.7.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администрацию муниципального образования город Липки Киреевского района, МКУ «ЕДДС» муниципального образования Киреевский район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2.8. Лицо, ответственное за ликвидацию аварии, обязано:</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lastRenderedPageBreak/>
        <w:t>- организовать выполнение работ на подземных коммуникациях и обеспечивать безопасные условия производства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МКУ «ЕДДС» Киреевского района для согласования условий производства работ по ликвидации аварии в течение 2-х часов в любое время суток.</w:t>
      </w:r>
    </w:p>
    <w:p w:rsidR="000F71E3" w:rsidRPr="00B17CD5" w:rsidRDefault="000F71E3" w:rsidP="002A0466">
      <w:pPr>
        <w:ind w:firstLine="709"/>
        <w:jc w:val="both"/>
        <w:rPr>
          <w:rFonts w:ascii="PT Astra Serif" w:hAnsi="PT Astra Serif" w:cs="Arial"/>
          <w:sz w:val="28"/>
          <w:szCs w:val="28"/>
        </w:rPr>
      </w:pPr>
    </w:p>
    <w:p w:rsidR="000F71E3"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3. Взаимодействие оперативно-диспетчерских служб при эксплуатации систем энергоснабжения</w:t>
      </w:r>
    </w:p>
    <w:p w:rsidR="006A15A8" w:rsidRPr="00B17CD5" w:rsidRDefault="006A15A8" w:rsidP="002A0466">
      <w:pPr>
        <w:ind w:firstLine="709"/>
        <w:jc w:val="center"/>
        <w:rPr>
          <w:rFonts w:ascii="PT Astra Serif" w:hAnsi="PT Astra Serif" w:cs="Arial"/>
          <w:b/>
          <w:sz w:val="28"/>
          <w:szCs w:val="28"/>
        </w:rPr>
      </w:pPr>
    </w:p>
    <w:p w:rsidR="000F71E3" w:rsidRPr="00B17CD5" w:rsidRDefault="000F71E3" w:rsidP="002A0466">
      <w:pPr>
        <w:ind w:firstLine="709"/>
        <w:jc w:val="both"/>
        <w:rPr>
          <w:rFonts w:ascii="PT Astra Serif" w:hAnsi="PT Astra Serif" w:cs="Arial"/>
          <w:b/>
          <w:sz w:val="28"/>
          <w:szCs w:val="28"/>
        </w:rPr>
      </w:pPr>
      <w:r w:rsidRPr="00B17CD5">
        <w:rPr>
          <w:rFonts w:ascii="PT Astra Serif" w:hAnsi="PT Astra Serif" w:cs="Arial"/>
          <w:sz w:val="28"/>
          <w:szCs w:val="28"/>
        </w:rPr>
        <w:t>3.1. Ежедневно после приема смены (с 8.40 ч. до 9.00 ч. и с 20.40 ч. до 21.00 ч.), а также при необходимости в течение всей смены диспетчеры (начальники смены) теплоснабжающих и теплосетевых организаций осуществляют передачу МКУ «ЕДДС» муниципального образования Киреевский район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3.2.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администрацию муниципального образования город Липки Киреевского района, в МКУ «ЕДДС» муниципального образования Киреевский район и информируют абонентов за 5 дней до намеченных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3.3. Планируемый вывод в ремонт оборудования, находящегося на балансе потребителей, производится с обязательным информированием администрации муниципального образования город Липки Киреевского района, МКУ «ЕДДС» муниципального образования Киреевский район за 10 дней до намеченных работ, а в случае аварии - немедленно.</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3.4.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энергоснабжающей организации ,администрации муниципального образования город Липки Киреевского района и МКУ «ЕДДС» муниципального образования Киреевский район об этих отключениях с указанием сроков начала и окончания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При авариях, повлекших за собой длительное прекращение подачи холодной воды на котельные города, диспетчер теплоснабжающей </w:t>
      </w:r>
      <w:r w:rsidRPr="00B17CD5">
        <w:rPr>
          <w:rFonts w:ascii="PT Astra Serif" w:hAnsi="PT Astra Serif" w:cs="Arial"/>
          <w:sz w:val="28"/>
          <w:szCs w:val="28"/>
        </w:rPr>
        <w:lastRenderedPageBreak/>
        <w:t>организации вводит ограничение горячего водоснабжения потребителей вплоть до полного его прекращения.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3.5.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и МКУ «ЕДДС»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3.6.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муниципального образования город Липки Киреевского района и администрацией муниципального образования Киреевский район вводит ограничение отпуска тепловой энергии потребителям, одновременно извещая об этом МКУ «ЕДДС»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3.7. Включение новых объектов производится только по разрешению Федеральной службы по экологическому, технологическому и атомному надзору (Ростехнадзхор) и теплоснабжающей организации с одновременным извещением администрации муниципального образования город Липки Киреевского района, МКУ «ЕДДС» муниципального образования Киреевский район и администрации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3.8. Включение объектов, которые выводились в ремонт по заявке абонентов, производится по разрешению персонала теплоснабжающих и теплосетевых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МКУ «ЕДДС» муниципального образования Киреевский район время начала включения.</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4. Техническая документация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4.1. Документами, определяющими взаимоотношения оперативно-диспетчерских служб теплоснабжающих, теплосетевых организаций и Абонентов тепловой энергии, являются: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настоящее Положение;</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 утвержденные техническими руководителями предприятий и </w:t>
      </w:r>
      <w:r w:rsidR="006A15A8">
        <w:rPr>
          <w:rFonts w:ascii="PT Astra Serif" w:hAnsi="PT Astra Serif" w:cs="Arial"/>
          <w:sz w:val="28"/>
          <w:szCs w:val="28"/>
        </w:rPr>
        <w:t xml:space="preserve">согласованные с управлением по </w:t>
      </w:r>
      <w:r w:rsidRPr="00B17CD5">
        <w:rPr>
          <w:rFonts w:ascii="PT Astra Serif" w:hAnsi="PT Astra Serif" w:cs="Arial"/>
          <w:sz w:val="28"/>
          <w:szCs w:val="28"/>
        </w:rPr>
        <w:t xml:space="preserve">вопросам жизнеобеспечения, ГО и ЧС </w:t>
      </w:r>
      <w:r w:rsidRPr="00B17CD5">
        <w:rPr>
          <w:rFonts w:ascii="PT Astra Serif" w:hAnsi="PT Astra Serif" w:cs="Arial"/>
          <w:sz w:val="28"/>
          <w:szCs w:val="28"/>
        </w:rPr>
        <w:lastRenderedPageBreak/>
        <w:t>схемы локальных систем теплоснабжения, режимные карты работы тепловых сетей и теплоисточников.</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 расчётном режимах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Конкретный перечень необходимой эксплуатационной документации в каждой организации устанавливается ее руководством.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4.2. Теплоснабжающие, теплосетевые организации, абоненты, МКУ «ЕДДС» муниципального образования Киреевский район ежегодно до 1 ноября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sz w:val="28"/>
          <w:szCs w:val="28"/>
        </w:rPr>
      </w:pPr>
      <w:r w:rsidRPr="00B17CD5">
        <w:rPr>
          <w:rFonts w:ascii="PT Astra Serif" w:hAnsi="PT Astra Serif" w:cs="Arial"/>
          <w:sz w:val="28"/>
          <w:szCs w:val="28"/>
        </w:rPr>
        <w:t>____________________</w:t>
      </w:r>
    </w:p>
    <w:p w:rsidR="000F71E3" w:rsidRPr="00B17CD5" w:rsidRDefault="000F71E3" w:rsidP="002A0466">
      <w:pPr>
        <w:ind w:firstLine="709"/>
        <w:jc w:val="right"/>
        <w:rPr>
          <w:rFonts w:ascii="PT Astra Serif" w:hAnsi="PT Astra Serif" w:cs="Arial"/>
        </w:rPr>
      </w:pPr>
      <w:r w:rsidRPr="00B17CD5">
        <w:rPr>
          <w:rFonts w:ascii="PT Astra Serif" w:hAnsi="PT Astra Serif" w:cs="Arial"/>
          <w:b/>
          <w:sz w:val="28"/>
          <w:szCs w:val="28"/>
        </w:rPr>
        <w:br w:type="page"/>
      </w:r>
      <w:r w:rsidRPr="00B17CD5">
        <w:rPr>
          <w:rFonts w:ascii="PT Astra Serif" w:hAnsi="PT Astra Serif" w:cs="Arial"/>
        </w:rPr>
        <w:lastRenderedPageBreak/>
        <w:t>Приложение 2</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муниципального образования</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2A0466" w:rsidRPr="00B17CD5" w:rsidRDefault="002A0466" w:rsidP="002A0466">
      <w:pPr>
        <w:tabs>
          <w:tab w:val="left" w:pos="6120"/>
        </w:tabs>
        <w:ind w:firstLine="709"/>
        <w:jc w:val="right"/>
        <w:rPr>
          <w:rFonts w:ascii="PT Astra Serif" w:hAnsi="PT Astra Serif" w:cs="Arial"/>
        </w:rPr>
      </w:pPr>
      <w:r w:rsidRPr="00B17CD5">
        <w:rPr>
          <w:rFonts w:ascii="PT Astra Serif" w:hAnsi="PT Astra Serif" w:cs="Arial"/>
        </w:rPr>
        <w:t xml:space="preserve">от </w:t>
      </w:r>
      <w:r w:rsidR="00463A50">
        <w:rPr>
          <w:rFonts w:ascii="PT Astra Serif" w:hAnsi="PT Astra Serif" w:cs="Arial"/>
        </w:rPr>
        <w:t>12 августа 2024 года № 94</w:t>
      </w:r>
    </w:p>
    <w:p w:rsidR="000F71E3" w:rsidRDefault="000F71E3" w:rsidP="002A0466">
      <w:pPr>
        <w:ind w:firstLine="709"/>
        <w:jc w:val="right"/>
        <w:outlineLvl w:val="0"/>
        <w:rPr>
          <w:rFonts w:ascii="PT Astra Serif" w:hAnsi="PT Astra Serif" w:cs="Arial"/>
          <w:b/>
          <w:sz w:val="28"/>
          <w:szCs w:val="28"/>
        </w:rPr>
      </w:pPr>
    </w:p>
    <w:p w:rsidR="006A15A8" w:rsidRPr="00B777DF" w:rsidRDefault="006A15A8" w:rsidP="002A0466">
      <w:pPr>
        <w:ind w:firstLine="709"/>
        <w:jc w:val="right"/>
        <w:outlineLvl w:val="0"/>
        <w:rPr>
          <w:rFonts w:ascii="PT Astra Serif" w:hAnsi="PT Astra Serif" w:cs="Arial"/>
          <w:b/>
          <w:sz w:val="28"/>
          <w:szCs w:val="28"/>
        </w:rPr>
      </w:pPr>
    </w:p>
    <w:p w:rsidR="000F71E3" w:rsidRPr="00B17CD5" w:rsidRDefault="000F71E3" w:rsidP="002A0466">
      <w:pPr>
        <w:jc w:val="center"/>
        <w:outlineLvl w:val="0"/>
        <w:rPr>
          <w:rFonts w:ascii="PT Astra Serif" w:hAnsi="PT Astra Serif" w:cs="Arial"/>
          <w:b/>
          <w:sz w:val="28"/>
          <w:szCs w:val="28"/>
        </w:rPr>
      </w:pPr>
      <w:r w:rsidRPr="00B17CD5">
        <w:rPr>
          <w:rFonts w:ascii="PT Astra Serif" w:hAnsi="PT Astra Serif" w:cs="Arial"/>
          <w:b/>
          <w:sz w:val="28"/>
          <w:szCs w:val="28"/>
        </w:rPr>
        <w:t>Порядок</w:t>
      </w:r>
    </w:p>
    <w:p w:rsidR="000F71E3" w:rsidRPr="00B17CD5" w:rsidRDefault="000F71E3" w:rsidP="002A0466">
      <w:pPr>
        <w:jc w:val="center"/>
        <w:rPr>
          <w:rFonts w:ascii="PT Astra Serif" w:hAnsi="PT Astra Serif" w:cs="Arial"/>
          <w:b/>
          <w:sz w:val="28"/>
          <w:szCs w:val="28"/>
        </w:rPr>
      </w:pPr>
      <w:r w:rsidRPr="00B17CD5">
        <w:rPr>
          <w:rFonts w:ascii="PT Astra Serif" w:hAnsi="PT Astra Serif" w:cs="Arial"/>
          <w:b/>
          <w:sz w:val="28"/>
          <w:szCs w:val="28"/>
        </w:rPr>
        <w:t>ликвидации аварийных ситуаций в системах теплоснабжения, с учетом взаимодействия тепло -, электро -, топливо -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 Порядок ликвидации аварийных ситуаций в системах водо -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муниципального образования город Липки Киреевского района, ресурсоснабжающих организаций, Управляющих компаний и ТСЖ при решении вопросов, связанных с ликвидацией аварийных ситуаций на системах жизнеобеспечения населения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 Настоящий Порядок обязателен для выполнения исполнителями и потребителями коммунальных услуг, тепло - и ресурсоснабжающими организациями, строительно - монтажными, ремонтными и наладочными организациями, выполняющими строительство, монтаж, наладку и ремонт объектов жилищно – коммунального хозяйства муниципального образо</w:t>
      </w:r>
      <w:r w:rsidR="006A15A8">
        <w:rPr>
          <w:rFonts w:ascii="PT Astra Serif" w:hAnsi="PT Astra Serif" w:cs="Arial"/>
          <w:sz w:val="28"/>
          <w:szCs w:val="28"/>
        </w:rPr>
        <w:t xml:space="preserve">вания </w:t>
      </w:r>
      <w:r w:rsidRPr="00B17CD5">
        <w:rPr>
          <w:rFonts w:ascii="PT Astra Serif" w:hAnsi="PT Astra Serif" w:cs="Arial"/>
          <w:sz w:val="28"/>
          <w:szCs w:val="28"/>
        </w:rPr>
        <w:t>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 В настоящем Порядке используются следующие основные понятия: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lastRenderedPageBreak/>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 Основной задачей администрации муниципального образования город Липки Киреевского района,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6. Взаимодействие диспетчерских служб организаций жилищно-коммунального комплекса, тепло - и ресурсоснабжающих организаций и администрации муниципального образования город Липки Киреевского район</w:t>
      </w:r>
      <w:r w:rsidR="006A15A8">
        <w:rPr>
          <w:rFonts w:ascii="PT Astra Serif" w:hAnsi="PT Astra Serif" w:cs="Arial"/>
          <w:sz w:val="28"/>
          <w:szCs w:val="28"/>
        </w:rPr>
        <w:t xml:space="preserve">а </w:t>
      </w:r>
      <w:r w:rsidRPr="00B17CD5">
        <w:rPr>
          <w:rFonts w:ascii="PT Astra Serif" w:hAnsi="PT Astra Serif" w:cs="Arial"/>
          <w:sz w:val="28"/>
          <w:szCs w:val="28"/>
        </w:rPr>
        <w:t>и администрации муниципального образования Киреевский район определяется в соответствии с действующим законодательством.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8. Исполнители коммунальных услуг и потребители должны обеспечивать:</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 -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lastRenderedPageBreak/>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9. При возникновении незначительных повреждений на инженерных сетях, срок устранения которых не превышает 6 часов,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город Липки Киреевского района,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 Эксплуатирующая организация направляет информацию о произошедшем инциденте в Федеральную службу по экологическому, техногенному и атомному надзору (Ростехнадзор) не реже 1 раза в квартал. Передача оперативного сообщения о происшедшем инциденте осуществляется по факсу, электронной почтой или иным способом, обеспечивающим своевременное информирование о происшедшем.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6 часов, руководство по локализации и ликвидации аварий возлагается на администрацию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 доводит информацию до администрации муниципального образования Киреевский район, в МКУ «ЕДДС» и ГО ЧС. Передача оперативного сообщения о происшедшей аварии, осуществляется по факсу, электронной почтой или иным способом, обеспечивающим своевременное информирование о происшедшем.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11. Ликвидация аварий на объектах жилищно-коммунального хозяйства и социальной сферы осуществляется в соответствии с Порядком администрации муниципального образования город Липки Киреевского района 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w:t>
      </w:r>
      <w:r w:rsidR="006A15A8">
        <w:rPr>
          <w:rFonts w:ascii="PT Astra Serif" w:hAnsi="PT Astra Serif" w:cs="Arial"/>
          <w:sz w:val="28"/>
          <w:szCs w:val="28"/>
        </w:rPr>
        <w:t xml:space="preserve">ете муниципального образования </w:t>
      </w:r>
      <w:r w:rsidRPr="00B17CD5">
        <w:rPr>
          <w:rFonts w:ascii="PT Astra Serif" w:hAnsi="PT Astra Serif" w:cs="Arial"/>
          <w:sz w:val="28"/>
          <w:szCs w:val="28"/>
        </w:rPr>
        <w:t>город Липки Киреевского района на очередной финансовый год.</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lastRenderedPageBreak/>
        <w:t>14. Работы по устранению технологических нарушений на инженерных сетях, связанные с нарушением благоустройства территории, производятся тепло - и ресурсоснабжающими организациями и их подрядными организациями по согласованию с органом местного самоуправления.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17. Собственники земельных участков, по которым проходят инженерные коммуникации, обязаны: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lastRenderedPageBreak/>
        <w:t>- незамедлительно информировать о всех происшествиях, связанных с повреждением инженерных коммуникаций администрацию муниципального образования город Липки Киреевского района, администрацию муниципального образования Киреевский район, МКУ «ЕДДС»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w:t>
      </w:r>
      <w:r w:rsidR="006A15A8">
        <w:rPr>
          <w:rFonts w:ascii="PT Astra Serif" w:hAnsi="PT Astra Serif" w:cs="Arial"/>
          <w:sz w:val="28"/>
          <w:szCs w:val="28"/>
        </w:rPr>
        <w:t xml:space="preserve">е системы, для их осмотра, </w:t>
      </w:r>
      <w:r w:rsidRPr="00B17CD5">
        <w:rPr>
          <w:rFonts w:ascii="PT Astra Serif" w:hAnsi="PT Astra Serif" w:cs="Arial"/>
          <w:sz w:val="28"/>
          <w:szCs w:val="28"/>
        </w:rPr>
        <w:t>ремонта или технического обслуживания.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ресурсоснабжающими организациями.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21. Потребители тепла по надежности теплоснабжения делятся на две категории: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ко второй категории – остальные потребители тепла.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22. Источники теплоснабжения по надежности отпуска тепла потребителям делятся на две категории: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ко второй категории – остальные источники тепла.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sz w:val="28"/>
          <w:szCs w:val="28"/>
        </w:rPr>
      </w:pPr>
      <w:r w:rsidRPr="00B17CD5">
        <w:rPr>
          <w:rFonts w:ascii="PT Astra Serif" w:hAnsi="PT Astra Serif" w:cs="Arial"/>
          <w:sz w:val="28"/>
          <w:szCs w:val="28"/>
        </w:rPr>
        <w:t>___________________</w:t>
      </w:r>
    </w:p>
    <w:p w:rsidR="000F71E3" w:rsidRPr="00B17CD5" w:rsidRDefault="000F71E3" w:rsidP="002A0466">
      <w:pPr>
        <w:tabs>
          <w:tab w:val="left" w:pos="6120"/>
        </w:tabs>
        <w:ind w:firstLine="709"/>
        <w:jc w:val="right"/>
        <w:outlineLvl w:val="0"/>
        <w:rPr>
          <w:rFonts w:ascii="PT Astra Serif" w:hAnsi="PT Astra Serif" w:cs="Arial"/>
        </w:rPr>
      </w:pPr>
      <w:r w:rsidRPr="00B17CD5">
        <w:rPr>
          <w:rFonts w:ascii="PT Astra Serif" w:hAnsi="PT Astra Serif" w:cs="Arial"/>
          <w:sz w:val="28"/>
          <w:szCs w:val="28"/>
        </w:rPr>
        <w:br w:type="page"/>
      </w:r>
      <w:r w:rsidRPr="00B17CD5">
        <w:rPr>
          <w:rFonts w:ascii="PT Astra Serif" w:hAnsi="PT Astra Serif" w:cs="Arial"/>
        </w:rPr>
        <w:lastRenderedPageBreak/>
        <w:t>Приложение 3</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муниципального образования</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0F71E3" w:rsidRPr="00B17CD5" w:rsidRDefault="000F71E3" w:rsidP="002A0466">
      <w:pPr>
        <w:tabs>
          <w:tab w:val="left" w:pos="6120"/>
        </w:tabs>
        <w:ind w:firstLine="709"/>
        <w:jc w:val="right"/>
        <w:rPr>
          <w:rFonts w:ascii="PT Astra Serif" w:hAnsi="PT Astra Serif" w:cs="Arial"/>
        </w:rPr>
      </w:pPr>
      <w:r w:rsidRPr="00B17CD5">
        <w:rPr>
          <w:rFonts w:ascii="PT Astra Serif" w:hAnsi="PT Astra Serif" w:cs="Arial"/>
        </w:rPr>
        <w:t xml:space="preserve">от </w:t>
      </w:r>
      <w:r w:rsidR="00463A50">
        <w:rPr>
          <w:rFonts w:ascii="PT Astra Serif" w:hAnsi="PT Astra Serif" w:cs="Arial"/>
        </w:rPr>
        <w:t xml:space="preserve">12 августа </w:t>
      </w:r>
      <w:r w:rsidR="00B777DF" w:rsidRPr="00B17CD5">
        <w:rPr>
          <w:rFonts w:ascii="PT Astra Serif" w:hAnsi="PT Astra Serif" w:cs="Arial"/>
        </w:rPr>
        <w:t>202</w:t>
      </w:r>
      <w:r w:rsidR="00837E19">
        <w:rPr>
          <w:rFonts w:ascii="PT Astra Serif" w:hAnsi="PT Astra Serif" w:cs="Arial"/>
        </w:rPr>
        <w:t>4</w:t>
      </w:r>
      <w:r w:rsidR="00B777DF" w:rsidRPr="00B17CD5">
        <w:rPr>
          <w:rFonts w:ascii="PT Astra Serif" w:hAnsi="PT Astra Serif" w:cs="Arial"/>
        </w:rPr>
        <w:t>г.</w:t>
      </w:r>
      <w:r w:rsidRPr="00B17CD5">
        <w:rPr>
          <w:rFonts w:ascii="PT Astra Serif" w:hAnsi="PT Astra Serif" w:cs="Arial"/>
        </w:rPr>
        <w:t xml:space="preserve"> № </w:t>
      </w:r>
      <w:r w:rsidR="00463A50">
        <w:rPr>
          <w:rFonts w:ascii="PT Astra Serif" w:hAnsi="PT Astra Serif" w:cs="Arial"/>
        </w:rPr>
        <w:t>94</w:t>
      </w:r>
    </w:p>
    <w:p w:rsidR="000F71E3" w:rsidRPr="00B17CD5" w:rsidRDefault="000F71E3" w:rsidP="002A0466">
      <w:pPr>
        <w:tabs>
          <w:tab w:val="left" w:pos="6120"/>
        </w:tabs>
        <w:ind w:firstLine="709"/>
        <w:jc w:val="right"/>
        <w:outlineLvl w:val="0"/>
        <w:rPr>
          <w:rFonts w:ascii="PT Astra Serif" w:hAnsi="PT Astra Serif" w:cs="Arial"/>
          <w:sz w:val="28"/>
          <w:szCs w:val="28"/>
        </w:rPr>
      </w:pPr>
    </w:p>
    <w:p w:rsidR="000F71E3" w:rsidRPr="00B17CD5" w:rsidRDefault="000F71E3" w:rsidP="002A0466">
      <w:pPr>
        <w:tabs>
          <w:tab w:val="left" w:pos="6120"/>
        </w:tabs>
        <w:ind w:firstLine="709"/>
        <w:jc w:val="right"/>
        <w:outlineLvl w:val="0"/>
        <w:rPr>
          <w:rFonts w:ascii="PT Astra Serif" w:hAnsi="PT Astra Serif" w:cs="Arial"/>
          <w:sz w:val="28"/>
          <w:szCs w:val="28"/>
        </w:rPr>
      </w:pPr>
    </w:p>
    <w:p w:rsidR="000F71E3" w:rsidRPr="00B17CD5" w:rsidRDefault="000F71E3" w:rsidP="002A0466">
      <w:pPr>
        <w:jc w:val="center"/>
        <w:outlineLvl w:val="0"/>
        <w:rPr>
          <w:rFonts w:ascii="PT Astra Serif" w:hAnsi="PT Astra Serif" w:cs="Arial"/>
          <w:b/>
          <w:sz w:val="28"/>
          <w:szCs w:val="28"/>
        </w:rPr>
      </w:pPr>
      <w:r w:rsidRPr="00B17CD5">
        <w:rPr>
          <w:rFonts w:ascii="PT Astra Serif" w:hAnsi="PT Astra Serif" w:cs="Arial"/>
          <w:b/>
          <w:sz w:val="28"/>
          <w:szCs w:val="28"/>
        </w:rPr>
        <w:t>Расчет допустимого времени</w:t>
      </w:r>
    </w:p>
    <w:p w:rsidR="000F71E3" w:rsidRPr="00B17CD5" w:rsidRDefault="000F71E3" w:rsidP="002A0466">
      <w:pPr>
        <w:jc w:val="center"/>
        <w:rPr>
          <w:rFonts w:ascii="PT Astra Serif" w:hAnsi="PT Astra Serif" w:cs="Arial"/>
          <w:b/>
          <w:sz w:val="28"/>
          <w:szCs w:val="28"/>
        </w:rPr>
      </w:pPr>
      <w:r w:rsidRPr="00B17CD5">
        <w:rPr>
          <w:rFonts w:ascii="PT Astra Serif" w:hAnsi="PT Astra Serif" w:cs="Arial"/>
          <w:b/>
          <w:sz w:val="28"/>
          <w:szCs w:val="28"/>
        </w:rPr>
        <w:t>устранения аварии и восстановления теплоснабжения.</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8°С. Примерный темп падения температуры в отапливаемых помещениях (°С/ч) при полном отключении подачи тепла приведен в таблице 1.</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right"/>
        <w:outlineLvl w:val="0"/>
        <w:rPr>
          <w:rFonts w:ascii="PT Astra Serif" w:hAnsi="PT Astra Serif" w:cs="Arial"/>
          <w:sz w:val="28"/>
          <w:szCs w:val="28"/>
        </w:rPr>
      </w:pPr>
      <w:r w:rsidRPr="00B17CD5">
        <w:rPr>
          <w:rFonts w:ascii="PT Astra Serif" w:hAnsi="PT Astra Serif" w:cs="Arial"/>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4"/>
        <w:gridCol w:w="1914"/>
        <w:gridCol w:w="1915"/>
      </w:tblGrid>
      <w:tr w:rsidR="000F71E3" w:rsidRPr="00B17CD5" w:rsidTr="006E7DC4">
        <w:tc>
          <w:tcPr>
            <w:tcW w:w="1914" w:type="dxa"/>
            <w:vMerge w:val="restart"/>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Коэффициент аккумуляции</w:t>
            </w:r>
          </w:p>
        </w:tc>
        <w:tc>
          <w:tcPr>
            <w:tcW w:w="7657" w:type="dxa"/>
            <w:gridSpan w:val="4"/>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Темп падения температуры, °С/ч при температуре наружного воздуха, °С</w:t>
            </w:r>
          </w:p>
        </w:tc>
      </w:tr>
      <w:tr w:rsidR="000F71E3" w:rsidRPr="00B17CD5" w:rsidTr="006E7DC4">
        <w:tc>
          <w:tcPr>
            <w:tcW w:w="1914" w:type="dxa"/>
            <w:vMerge/>
          </w:tcPr>
          <w:p w:rsidR="000F71E3" w:rsidRPr="00B17CD5" w:rsidRDefault="000F71E3" w:rsidP="002A0466">
            <w:pPr>
              <w:jc w:val="center"/>
              <w:rPr>
                <w:rFonts w:ascii="PT Astra Serif" w:hAnsi="PT Astra Serif" w:cs="Arial"/>
                <w:sz w:val="28"/>
                <w:szCs w:val="28"/>
              </w:rPr>
            </w:pP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-20</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-30</w:t>
            </w:r>
          </w:p>
        </w:tc>
      </w:tr>
      <w:tr w:rsidR="000F71E3" w:rsidRPr="00B17CD5" w:rsidTr="006E7DC4">
        <w:tc>
          <w:tcPr>
            <w:tcW w:w="1914"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20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0,8</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1,4</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1,8</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2,4</w:t>
            </w:r>
          </w:p>
        </w:tc>
      </w:tr>
      <w:tr w:rsidR="000F71E3" w:rsidRPr="00B17CD5" w:rsidTr="006E7DC4">
        <w:tc>
          <w:tcPr>
            <w:tcW w:w="1914"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40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0,5</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0,8</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1,1</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1,5</w:t>
            </w:r>
          </w:p>
        </w:tc>
      </w:tr>
      <w:tr w:rsidR="000F71E3" w:rsidRPr="00B17CD5" w:rsidTr="006E7DC4">
        <w:tc>
          <w:tcPr>
            <w:tcW w:w="1914"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60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0,4</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0,6</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0,8</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w:t>
            </w:r>
          </w:p>
        </w:tc>
      </w:tr>
    </w:tbl>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и промышленных зданий приведены в таблице 2.</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-20°С, то по таблице 1 определяется темп падения температуры, равный 1,1 °С в час. Время снижения температуры в квартире с 18 до 8°С, при которой в подвалах и на лестничных клетках может произойти замерзание теплоносителя и труб, определится как (18 - 8)/1,1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p>
    <w:p w:rsidR="00837E19" w:rsidRDefault="00837E19" w:rsidP="002A0466">
      <w:pPr>
        <w:ind w:firstLine="709"/>
        <w:jc w:val="right"/>
        <w:rPr>
          <w:rFonts w:ascii="PT Astra Serif" w:hAnsi="PT Astra Serif" w:cs="Arial"/>
          <w:sz w:val="28"/>
          <w:szCs w:val="28"/>
        </w:rPr>
      </w:pPr>
    </w:p>
    <w:p w:rsidR="000F71E3" w:rsidRPr="00B17CD5" w:rsidRDefault="000F71E3" w:rsidP="002A0466">
      <w:pPr>
        <w:ind w:firstLine="709"/>
        <w:jc w:val="right"/>
        <w:rPr>
          <w:rFonts w:ascii="PT Astra Serif" w:hAnsi="PT Astra Serif" w:cs="Arial"/>
          <w:sz w:val="28"/>
          <w:szCs w:val="28"/>
        </w:rPr>
      </w:pPr>
      <w:r w:rsidRPr="00B17CD5">
        <w:rPr>
          <w:rFonts w:ascii="PT Astra Serif" w:hAnsi="PT Astra Serif" w:cs="Arial"/>
          <w:sz w:val="28"/>
          <w:szCs w:val="28"/>
        </w:rPr>
        <w:lastRenderedPageBreak/>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552"/>
        <w:gridCol w:w="2268"/>
      </w:tblGrid>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Характеристика зданий</w:t>
            </w:r>
          </w:p>
        </w:tc>
        <w:tc>
          <w:tcPr>
            <w:tcW w:w="2552"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Помещения</w:t>
            </w:r>
          </w:p>
        </w:tc>
        <w:tc>
          <w:tcPr>
            <w:tcW w:w="2268" w:type="dxa"/>
          </w:tcPr>
          <w:p w:rsidR="000F71E3" w:rsidRPr="00B17CD5" w:rsidRDefault="000F71E3" w:rsidP="002A0466">
            <w:pPr>
              <w:ind w:firstLine="34"/>
              <w:jc w:val="both"/>
              <w:rPr>
                <w:rFonts w:ascii="PT Astra Serif" w:hAnsi="PT Astra Serif" w:cs="Arial"/>
                <w:sz w:val="28"/>
                <w:szCs w:val="28"/>
              </w:rPr>
            </w:pPr>
            <w:r w:rsidRPr="00B17CD5">
              <w:rPr>
                <w:rFonts w:ascii="PT Astra Serif" w:hAnsi="PT Astra Serif" w:cs="Arial"/>
                <w:sz w:val="28"/>
                <w:szCs w:val="28"/>
              </w:rPr>
              <w:t>Коэффициент аккумуляции</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 xml:space="preserve">Крупнопанельный дом серии 1-605А с 3-слойными наружными стенами, утепленными минераловатными плитами с железобетонными фактурными слоями: толщины </w:t>
            </w:r>
            <w:smartTag w:uri="urn:schemas-microsoft-com:office:smarttags" w:element="metricconverter">
              <w:smartTagPr>
                <w:attr w:name="ProductID" w:val="21 см"/>
              </w:smartTagPr>
              <w:r w:rsidRPr="00B17CD5">
                <w:rPr>
                  <w:rFonts w:ascii="PT Astra Serif" w:hAnsi="PT Astra Serif" w:cs="Arial"/>
                  <w:sz w:val="28"/>
                  <w:szCs w:val="28"/>
                </w:rPr>
                <w:t>21 см</w:t>
              </w:r>
            </w:smartTag>
            <w:r w:rsidRPr="00B17CD5">
              <w:rPr>
                <w:rFonts w:ascii="PT Astra Serif" w:hAnsi="PT Astra Serif" w:cs="Arial"/>
                <w:sz w:val="28"/>
                <w:szCs w:val="28"/>
              </w:rPr>
              <w:t xml:space="preserve">, из них толщина утеплителя </w:t>
            </w:r>
            <w:smartTag w:uri="urn:schemas-microsoft-com:office:smarttags" w:element="metricconverter">
              <w:smartTagPr>
                <w:attr w:name="ProductID" w:val="12 см"/>
              </w:smartTagPr>
              <w:r w:rsidRPr="00B17CD5">
                <w:rPr>
                  <w:rFonts w:ascii="PT Astra Serif" w:hAnsi="PT Astra Serif" w:cs="Arial"/>
                  <w:sz w:val="28"/>
                  <w:szCs w:val="28"/>
                </w:rPr>
                <w:t>12 см</w:t>
              </w:r>
            </w:smartTag>
            <w:r w:rsidRPr="00B17CD5">
              <w:rPr>
                <w:rFonts w:ascii="PT Astra Serif" w:hAnsi="PT Astra Serif" w:cs="Arial"/>
                <w:sz w:val="28"/>
                <w:szCs w:val="28"/>
              </w:rPr>
              <w:t>.</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верхнего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среднего и первого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средние</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42</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46</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77</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 xml:space="preserve">Крупнопанельный  жилой дом серии К7-3 (конструкции инженера Лагутенко) с  наружными стенами толщиной </w:t>
            </w:r>
            <w:smartTag w:uri="urn:schemas-microsoft-com:office:smarttags" w:element="metricconverter">
              <w:smartTagPr>
                <w:attr w:name="ProductID" w:val="16 см"/>
              </w:smartTagPr>
              <w:r w:rsidRPr="00B17CD5">
                <w:rPr>
                  <w:rFonts w:ascii="PT Astra Serif" w:hAnsi="PT Astra Serif" w:cs="Arial"/>
                  <w:sz w:val="28"/>
                  <w:szCs w:val="28"/>
                </w:rPr>
                <w:t>16 см</w:t>
              </w:r>
            </w:smartTag>
            <w:r w:rsidRPr="00B17CD5">
              <w:rPr>
                <w:rFonts w:ascii="PT Astra Serif" w:hAnsi="PT Astra Serif" w:cs="Arial"/>
                <w:sz w:val="28"/>
                <w:szCs w:val="28"/>
              </w:rPr>
              <w:t>, утепленными минераловатными плитами с железобетонными фактурными слоями</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верхнего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среднего и первого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средние</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32</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40</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51</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 xml:space="preserve">Дом из объемных элементов с наружными ограждениями из железобетонных вибропрокатных элементов, утепленных минераловатными плитами. Толщина наружной стены 22см, толщина утеплителя в зоне стыкования с ребрами </w:t>
            </w:r>
            <w:smartTag w:uri="urn:schemas-microsoft-com:office:smarttags" w:element="metricconverter">
              <w:smartTagPr>
                <w:attr w:name="ProductID" w:val="5 см"/>
              </w:smartTagPr>
              <w:r w:rsidRPr="00B17CD5">
                <w:rPr>
                  <w:rFonts w:ascii="PT Astra Serif" w:hAnsi="PT Astra Serif" w:cs="Arial"/>
                  <w:sz w:val="28"/>
                  <w:szCs w:val="28"/>
                </w:rPr>
                <w:t>5 см</w:t>
              </w:r>
            </w:smartTag>
            <w:r w:rsidRPr="00B17CD5">
              <w:rPr>
                <w:rFonts w:ascii="PT Astra Serif" w:hAnsi="PT Astra Serif" w:cs="Arial"/>
                <w:sz w:val="28"/>
                <w:szCs w:val="28"/>
              </w:rPr>
              <w:t xml:space="preserve">,  междуребрами 7см. Общая толщина железобетонных элементов между ребрами 30 – 40мм </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 верхнего этажа</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40</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Кирпичные жилые здания с толщиной стен в 2,5 кирпича и коэффициентом остекления 0,18-0,25</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средние</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65-60</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100-65</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Промышленные здания с  незначительными внутренними тепловыделениями (стены в 2 кирпича коэффициент  остекления 0,15 - 0,3)</w:t>
            </w:r>
          </w:p>
        </w:tc>
        <w:tc>
          <w:tcPr>
            <w:tcW w:w="2552" w:type="dxa"/>
          </w:tcPr>
          <w:p w:rsidR="000F71E3" w:rsidRPr="00B17CD5" w:rsidRDefault="000F71E3" w:rsidP="002A0466">
            <w:pPr>
              <w:jc w:val="both"/>
              <w:rPr>
                <w:rFonts w:ascii="PT Astra Serif" w:hAnsi="PT Astra Serif" w:cs="Arial"/>
                <w:sz w:val="28"/>
                <w:szCs w:val="28"/>
              </w:rPr>
            </w:pP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25-14</w:t>
            </w:r>
          </w:p>
        </w:tc>
      </w:tr>
    </w:tbl>
    <w:p w:rsidR="000F71E3" w:rsidRPr="00B17CD5" w:rsidRDefault="000F71E3" w:rsidP="002A0466">
      <w:pPr>
        <w:ind w:firstLine="709"/>
        <w:jc w:val="both"/>
        <w:rPr>
          <w:rFonts w:ascii="PT Astra Serif" w:hAnsi="PT Astra Serif" w:cs="Arial"/>
          <w:b/>
          <w:sz w:val="28"/>
          <w:szCs w:val="28"/>
        </w:rPr>
      </w:pPr>
    </w:p>
    <w:p w:rsidR="000F71E3" w:rsidRPr="00B17CD5" w:rsidRDefault="000F71E3" w:rsidP="002A0466">
      <w:pPr>
        <w:ind w:firstLine="709"/>
        <w:jc w:val="center"/>
        <w:rPr>
          <w:rFonts w:ascii="PT Astra Serif" w:hAnsi="PT Astra Serif" w:cs="Arial"/>
          <w:sz w:val="28"/>
          <w:szCs w:val="28"/>
        </w:rPr>
      </w:pPr>
      <w:r w:rsidRPr="00B17CD5">
        <w:rPr>
          <w:rFonts w:ascii="PT Astra Serif" w:hAnsi="PT Astra Serif" w:cs="Arial"/>
          <w:sz w:val="28"/>
          <w:szCs w:val="28"/>
        </w:rPr>
        <w:t>_________________</w:t>
      </w:r>
    </w:p>
    <w:p w:rsidR="000F71E3" w:rsidRPr="00B17CD5" w:rsidRDefault="000F71E3" w:rsidP="002A0466">
      <w:pPr>
        <w:ind w:firstLine="709"/>
        <w:jc w:val="both"/>
        <w:rPr>
          <w:rFonts w:ascii="PT Astra Serif" w:hAnsi="PT Astra Serif" w:cs="Arial"/>
          <w:b/>
          <w:sz w:val="28"/>
          <w:szCs w:val="28"/>
        </w:rPr>
      </w:pPr>
    </w:p>
    <w:p w:rsidR="000F71E3" w:rsidRPr="00B17CD5" w:rsidRDefault="000F71E3" w:rsidP="002A0466">
      <w:pPr>
        <w:ind w:firstLine="709"/>
        <w:jc w:val="both"/>
        <w:rPr>
          <w:rFonts w:ascii="PT Astra Serif" w:hAnsi="PT Astra Serif" w:cs="Arial"/>
          <w:b/>
          <w:sz w:val="28"/>
          <w:szCs w:val="28"/>
        </w:rPr>
      </w:pPr>
    </w:p>
    <w:p w:rsidR="000F71E3" w:rsidRPr="00B17CD5" w:rsidRDefault="000F71E3" w:rsidP="000F71E3">
      <w:pPr>
        <w:ind w:firstLine="709"/>
        <w:jc w:val="both"/>
        <w:rPr>
          <w:rFonts w:ascii="PT Astra Serif" w:hAnsi="PT Astra Serif" w:cs="Arial"/>
          <w:sz w:val="28"/>
          <w:szCs w:val="28"/>
        </w:rPr>
      </w:pPr>
    </w:p>
    <w:p w:rsidR="007D0A4A" w:rsidRPr="00B17CD5" w:rsidRDefault="007D0A4A" w:rsidP="000F71E3">
      <w:pPr>
        <w:ind w:firstLine="709"/>
        <w:jc w:val="both"/>
        <w:rPr>
          <w:rFonts w:ascii="PT Astra Serif" w:hAnsi="PT Astra Serif" w:cs="Arial"/>
          <w:sz w:val="28"/>
          <w:szCs w:val="28"/>
        </w:rPr>
        <w:sectPr w:rsidR="007D0A4A" w:rsidRPr="00B17CD5" w:rsidSect="006A15A8">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701" w:header="284" w:footer="284" w:gutter="0"/>
          <w:cols w:space="708"/>
          <w:titlePg/>
          <w:docGrid w:linePitch="360"/>
        </w:sectPr>
      </w:pPr>
    </w:p>
    <w:p w:rsidR="007D0A4A" w:rsidRPr="00B17CD5" w:rsidRDefault="000F71E3" w:rsidP="007D0A4A">
      <w:pPr>
        <w:ind w:firstLine="709"/>
        <w:jc w:val="right"/>
        <w:rPr>
          <w:rFonts w:ascii="PT Astra Serif" w:hAnsi="PT Astra Serif" w:cs="Arial"/>
        </w:rPr>
      </w:pPr>
      <w:r w:rsidRPr="00B17CD5">
        <w:rPr>
          <w:rFonts w:ascii="PT Astra Serif" w:hAnsi="PT Astra Serif" w:cs="Arial"/>
        </w:rPr>
        <w:lastRenderedPageBreak/>
        <w:t xml:space="preserve"> </w:t>
      </w:r>
      <w:r w:rsidR="007D0A4A" w:rsidRPr="00B17CD5">
        <w:rPr>
          <w:rFonts w:ascii="PT Astra Serif" w:hAnsi="PT Astra Serif" w:cs="Arial"/>
        </w:rPr>
        <w:t>Приложение 4</w:t>
      </w:r>
    </w:p>
    <w:p w:rsidR="007D0A4A" w:rsidRPr="00B17CD5" w:rsidRDefault="007D0A4A" w:rsidP="007D0A4A">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7D0A4A" w:rsidRPr="00B17CD5" w:rsidRDefault="007D0A4A" w:rsidP="007D0A4A">
      <w:pPr>
        <w:ind w:firstLine="709"/>
        <w:jc w:val="right"/>
        <w:rPr>
          <w:rFonts w:ascii="PT Astra Serif" w:hAnsi="PT Astra Serif" w:cs="Arial"/>
        </w:rPr>
      </w:pPr>
      <w:r w:rsidRPr="00B17CD5">
        <w:rPr>
          <w:rFonts w:ascii="PT Astra Serif" w:hAnsi="PT Astra Serif" w:cs="Arial"/>
        </w:rPr>
        <w:t>муниципального образования</w:t>
      </w:r>
    </w:p>
    <w:p w:rsidR="007D0A4A" w:rsidRPr="00B17CD5" w:rsidRDefault="007D0A4A" w:rsidP="007D0A4A">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7D0A4A" w:rsidRPr="00B17CD5" w:rsidRDefault="007D0A4A" w:rsidP="007D0A4A">
      <w:pPr>
        <w:tabs>
          <w:tab w:val="left" w:pos="6120"/>
        </w:tabs>
        <w:ind w:firstLine="709"/>
        <w:jc w:val="right"/>
        <w:rPr>
          <w:rFonts w:ascii="PT Astra Serif" w:hAnsi="PT Astra Serif" w:cs="Arial"/>
        </w:rPr>
      </w:pPr>
      <w:r w:rsidRPr="00B17CD5">
        <w:rPr>
          <w:rFonts w:ascii="PT Astra Serif" w:hAnsi="PT Astra Serif" w:cs="Arial"/>
        </w:rPr>
        <w:t>от</w:t>
      </w:r>
      <w:r w:rsidR="002A0466" w:rsidRPr="00B17CD5">
        <w:rPr>
          <w:rFonts w:ascii="PT Astra Serif" w:hAnsi="PT Astra Serif" w:cs="Arial"/>
        </w:rPr>
        <w:t xml:space="preserve"> </w:t>
      </w:r>
      <w:r w:rsidR="00463A50">
        <w:rPr>
          <w:rFonts w:ascii="PT Astra Serif" w:hAnsi="PT Astra Serif" w:cs="Arial"/>
        </w:rPr>
        <w:t>12 августа</w:t>
      </w:r>
      <w:r w:rsidR="002A0466" w:rsidRPr="00B17CD5">
        <w:rPr>
          <w:rFonts w:ascii="PT Astra Serif" w:hAnsi="PT Astra Serif" w:cs="Arial"/>
        </w:rPr>
        <w:t>.20</w:t>
      </w:r>
      <w:r w:rsidR="00B777DF" w:rsidRPr="00B17CD5">
        <w:rPr>
          <w:rFonts w:ascii="PT Astra Serif" w:hAnsi="PT Astra Serif" w:cs="Arial"/>
        </w:rPr>
        <w:t>2</w:t>
      </w:r>
      <w:r w:rsidR="00837E19">
        <w:rPr>
          <w:rFonts w:ascii="PT Astra Serif" w:hAnsi="PT Astra Serif" w:cs="Arial"/>
        </w:rPr>
        <w:t>4</w:t>
      </w:r>
      <w:r w:rsidR="00B777DF" w:rsidRPr="00B17CD5">
        <w:rPr>
          <w:rFonts w:ascii="PT Astra Serif" w:hAnsi="PT Astra Serif" w:cs="Arial"/>
        </w:rPr>
        <w:t>г.</w:t>
      </w:r>
      <w:r w:rsidRPr="00B17CD5">
        <w:rPr>
          <w:rFonts w:ascii="PT Astra Serif" w:hAnsi="PT Astra Serif" w:cs="Arial"/>
        </w:rPr>
        <w:t xml:space="preserve"> № </w:t>
      </w:r>
      <w:r w:rsidR="00463A50">
        <w:rPr>
          <w:rFonts w:ascii="PT Astra Serif" w:hAnsi="PT Astra Serif" w:cs="Arial"/>
        </w:rPr>
        <w:t>94</w:t>
      </w:r>
      <w:bookmarkStart w:id="0" w:name="_GoBack"/>
      <w:bookmarkEnd w:id="0"/>
    </w:p>
    <w:p w:rsidR="007D0A4A" w:rsidRPr="00B17CD5" w:rsidRDefault="007D0A4A" w:rsidP="007D0A4A">
      <w:pPr>
        <w:ind w:firstLine="709"/>
        <w:jc w:val="right"/>
        <w:rPr>
          <w:rFonts w:ascii="PT Astra Serif" w:hAnsi="PT Astra Serif" w:cs="Arial"/>
          <w:sz w:val="28"/>
          <w:szCs w:val="28"/>
        </w:rPr>
      </w:pPr>
    </w:p>
    <w:p w:rsidR="007D0A4A" w:rsidRPr="00B17CD5" w:rsidRDefault="007D0A4A" w:rsidP="007D0A4A">
      <w:pPr>
        <w:ind w:firstLine="709"/>
        <w:jc w:val="center"/>
        <w:outlineLvl w:val="0"/>
        <w:rPr>
          <w:rFonts w:ascii="PT Astra Serif" w:hAnsi="PT Astra Serif" w:cs="Arial"/>
          <w:b/>
          <w:sz w:val="28"/>
          <w:szCs w:val="28"/>
        </w:rPr>
      </w:pPr>
      <w:r w:rsidRPr="00B17CD5">
        <w:rPr>
          <w:rFonts w:ascii="PT Astra Serif" w:hAnsi="PT Astra Serif" w:cs="Arial"/>
          <w:b/>
          <w:sz w:val="28"/>
          <w:szCs w:val="28"/>
        </w:rPr>
        <w:t xml:space="preserve">Информация, получаемая администрацией муниципального образования </w:t>
      </w:r>
    </w:p>
    <w:p w:rsidR="007D0A4A" w:rsidRPr="00B17CD5" w:rsidRDefault="007D0A4A" w:rsidP="007D0A4A">
      <w:pPr>
        <w:ind w:firstLine="709"/>
        <w:jc w:val="center"/>
        <w:outlineLvl w:val="0"/>
        <w:rPr>
          <w:rFonts w:ascii="PT Astra Serif" w:hAnsi="PT Astra Serif" w:cs="Arial"/>
          <w:b/>
          <w:sz w:val="28"/>
          <w:szCs w:val="28"/>
        </w:rPr>
      </w:pPr>
      <w:r w:rsidRPr="00B17CD5">
        <w:rPr>
          <w:rFonts w:ascii="PT Astra Serif" w:hAnsi="PT Astra Serif" w:cs="Arial"/>
          <w:b/>
          <w:sz w:val="28"/>
          <w:szCs w:val="28"/>
        </w:rPr>
        <w:t>город Липки Киреевского района от</w:t>
      </w:r>
    </w:p>
    <w:p w:rsidR="007D0A4A" w:rsidRPr="00B17CD5" w:rsidRDefault="007D0A4A" w:rsidP="007D0A4A">
      <w:pPr>
        <w:ind w:firstLine="709"/>
        <w:jc w:val="center"/>
        <w:rPr>
          <w:rFonts w:ascii="PT Astra Serif" w:hAnsi="PT Astra Serif" w:cs="Arial"/>
          <w:b/>
          <w:sz w:val="28"/>
          <w:szCs w:val="28"/>
        </w:rPr>
      </w:pPr>
      <w:r w:rsidRPr="00B17CD5">
        <w:rPr>
          <w:rFonts w:ascii="PT Astra Serif" w:hAnsi="PT Astra Serif" w:cs="Arial"/>
          <w:b/>
          <w:sz w:val="28"/>
          <w:szCs w:val="28"/>
        </w:rPr>
        <w:t>аварийных диспетчерских служб жилищно- коммунального хозяйства</w:t>
      </w:r>
    </w:p>
    <w:p w:rsidR="007D0A4A" w:rsidRPr="00B17CD5" w:rsidRDefault="007D0A4A" w:rsidP="007D0A4A">
      <w:pPr>
        <w:ind w:firstLine="709"/>
        <w:jc w:val="both"/>
        <w:rPr>
          <w:rFonts w:ascii="PT Astra Serif" w:hAnsi="PT Astra Serif" w:cs="Arial"/>
          <w:b/>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551"/>
        <w:gridCol w:w="2127"/>
        <w:gridCol w:w="1972"/>
        <w:gridCol w:w="2074"/>
      </w:tblGrid>
      <w:tr w:rsidR="007D0A4A" w:rsidRPr="00B17CD5" w:rsidTr="006E7DC4">
        <w:trPr>
          <w:tblHeader/>
        </w:trPr>
        <w:tc>
          <w:tcPr>
            <w:tcW w:w="3794"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Содержание</w:t>
            </w:r>
          </w:p>
          <w:p w:rsidR="007D0A4A" w:rsidRPr="00B17CD5" w:rsidRDefault="007D0A4A" w:rsidP="006E7DC4">
            <w:pPr>
              <w:jc w:val="center"/>
              <w:rPr>
                <w:rFonts w:ascii="PT Astra Serif" w:hAnsi="PT Astra Serif" w:cs="Arial"/>
                <w:b/>
                <w:sz w:val="28"/>
                <w:szCs w:val="28"/>
              </w:rPr>
            </w:pPr>
            <w:r w:rsidRPr="00B17CD5">
              <w:rPr>
                <w:rFonts w:ascii="PT Astra Serif" w:hAnsi="PT Astra Serif" w:cs="Arial"/>
                <w:sz w:val="28"/>
                <w:szCs w:val="28"/>
              </w:rPr>
              <w:t>информационных материалов</w:t>
            </w:r>
          </w:p>
        </w:tc>
        <w:tc>
          <w:tcPr>
            <w:tcW w:w="2268"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Телефон, факс,</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электронный адрес</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отправителя</w:t>
            </w:r>
          </w:p>
        </w:tc>
        <w:tc>
          <w:tcPr>
            <w:tcW w:w="2551"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Вид</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представления</w:t>
            </w:r>
          </w:p>
        </w:tc>
        <w:tc>
          <w:tcPr>
            <w:tcW w:w="2127"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Периодичность</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представления</w:t>
            </w:r>
          </w:p>
        </w:tc>
        <w:tc>
          <w:tcPr>
            <w:tcW w:w="1972"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Формат</w:t>
            </w:r>
          </w:p>
        </w:tc>
        <w:tc>
          <w:tcPr>
            <w:tcW w:w="2074"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Телефон, факс,</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получателя</w:t>
            </w:r>
          </w:p>
        </w:tc>
      </w:tr>
      <w:tr w:rsidR="007D0A4A" w:rsidRPr="00B17CD5" w:rsidTr="006E7DC4">
        <w:trPr>
          <w:trHeight w:val="1459"/>
          <w:tblHeader/>
        </w:trPr>
        <w:tc>
          <w:tcPr>
            <w:tcW w:w="3794"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1. Информация о произошедших авариях на коммунальных сетях.</w:t>
            </w:r>
          </w:p>
        </w:tc>
        <w:tc>
          <w:tcPr>
            <w:tcW w:w="2268" w:type="dxa"/>
          </w:tcPr>
          <w:p w:rsidR="007D0A4A" w:rsidRPr="00B17CD5" w:rsidRDefault="007D0A4A" w:rsidP="006E7DC4">
            <w:pPr>
              <w:jc w:val="both"/>
              <w:rPr>
                <w:rFonts w:ascii="PT Astra Serif" w:hAnsi="PT Astra Serif" w:cs="Arial"/>
                <w:sz w:val="28"/>
                <w:szCs w:val="28"/>
              </w:rPr>
            </w:pPr>
          </w:p>
        </w:tc>
        <w:tc>
          <w:tcPr>
            <w:tcW w:w="2551"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Текстовое</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сообщение</w:t>
            </w:r>
          </w:p>
        </w:tc>
        <w:tc>
          <w:tcPr>
            <w:tcW w:w="2127"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немедленно</w:t>
            </w:r>
          </w:p>
        </w:tc>
        <w:tc>
          <w:tcPr>
            <w:tcW w:w="1972"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факсимильное</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сообщение</w:t>
            </w:r>
          </w:p>
        </w:tc>
        <w:tc>
          <w:tcPr>
            <w:tcW w:w="2074"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тел. 8(48754)</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45-6-55</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факс. 8(48754)</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48-1-57</w:t>
            </w:r>
          </w:p>
        </w:tc>
      </w:tr>
    </w:tbl>
    <w:p w:rsidR="007D0A4A" w:rsidRPr="00B17CD5" w:rsidRDefault="007D0A4A" w:rsidP="007D0A4A">
      <w:pPr>
        <w:tabs>
          <w:tab w:val="left" w:pos="8370"/>
        </w:tabs>
        <w:ind w:firstLine="709"/>
        <w:jc w:val="both"/>
        <w:rPr>
          <w:rFonts w:ascii="PT Astra Serif" w:hAnsi="PT Astra Serif" w:cs="Arial"/>
          <w:sz w:val="28"/>
          <w:szCs w:val="28"/>
        </w:rPr>
      </w:pPr>
    </w:p>
    <w:p w:rsidR="007D0A4A" w:rsidRPr="00B17CD5" w:rsidRDefault="007D0A4A" w:rsidP="007D0A4A">
      <w:pPr>
        <w:pStyle w:val="8"/>
        <w:ind w:firstLine="709"/>
        <w:rPr>
          <w:rFonts w:ascii="PT Astra Serif" w:hAnsi="PT Astra Serif" w:cs="Arial"/>
          <w:sz w:val="28"/>
          <w:szCs w:val="28"/>
        </w:rPr>
      </w:pPr>
      <w:r w:rsidRPr="00B17CD5">
        <w:rPr>
          <w:rFonts w:ascii="PT Astra Serif" w:hAnsi="PT Astra Serif" w:cs="Arial"/>
          <w:sz w:val="28"/>
          <w:szCs w:val="28"/>
        </w:rPr>
        <w:br w:type="page"/>
      </w:r>
      <w:r w:rsidRPr="00B17CD5">
        <w:rPr>
          <w:rFonts w:ascii="PT Astra Serif" w:hAnsi="PT Astra Serif" w:cs="Arial"/>
          <w:sz w:val="28"/>
          <w:szCs w:val="28"/>
        </w:rPr>
        <w:lastRenderedPageBreak/>
        <w:t>Коммуникационные данные для информационного обмена между администрацией муниципального образования город Липки Киреевского района, администрацией муниципального образования Киреевский район, МКУ «Единой дежурно- диспетчерской службой» муниципального образования Киреевский район и аварийно диспетчерскими службами жилищно- коммунального хозяйства</w:t>
      </w:r>
    </w:p>
    <w:p w:rsidR="007D0A4A" w:rsidRPr="00B17CD5" w:rsidRDefault="007D0A4A" w:rsidP="007D0A4A">
      <w:pPr>
        <w:ind w:firstLine="709"/>
        <w:jc w:val="both"/>
        <w:rPr>
          <w:rFonts w:ascii="PT Astra Serif" w:hAnsi="PT Astra Serif" w:cs="Arial"/>
          <w:sz w:val="28"/>
          <w:szCs w:val="28"/>
        </w:rPr>
      </w:pPr>
    </w:p>
    <w:tbl>
      <w:tblPr>
        <w:tblW w:w="14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2693"/>
        <w:gridCol w:w="4290"/>
      </w:tblGrid>
      <w:tr w:rsidR="007D0A4A" w:rsidRPr="00B17CD5" w:rsidTr="006E7DC4">
        <w:trPr>
          <w:cantSplit/>
          <w:trHeight w:val="796"/>
        </w:trPr>
        <w:tc>
          <w:tcPr>
            <w:tcW w:w="14071" w:type="dxa"/>
            <w:gridSpan w:val="4"/>
            <w:tcBorders>
              <w:top w:val="single" w:sz="4" w:space="0" w:color="auto"/>
              <w:left w:val="single" w:sz="4" w:space="0" w:color="auto"/>
              <w:right w:val="single" w:sz="4" w:space="0" w:color="auto"/>
            </w:tcBorders>
          </w:tcPr>
          <w:p w:rsidR="007D0A4A" w:rsidRPr="00B17CD5" w:rsidRDefault="007D0A4A" w:rsidP="006E7DC4">
            <w:pPr>
              <w:pStyle w:val="8"/>
              <w:ind w:firstLine="709"/>
              <w:rPr>
                <w:rFonts w:ascii="PT Astra Serif" w:hAnsi="PT Astra Serif" w:cs="Arial"/>
                <w:sz w:val="28"/>
                <w:szCs w:val="28"/>
              </w:rPr>
            </w:pPr>
            <w:r w:rsidRPr="00B17CD5">
              <w:rPr>
                <w:rFonts w:ascii="PT Astra Serif" w:hAnsi="PT Astra Serif" w:cs="Arial"/>
                <w:sz w:val="28"/>
                <w:szCs w:val="28"/>
              </w:rPr>
              <w:t>В режиме повседневной деятельности, в режиме повышенной готовности, в режиме чрезвычайной ситуации</w:t>
            </w:r>
          </w:p>
        </w:tc>
      </w:tr>
      <w:tr w:rsidR="007D0A4A" w:rsidRPr="00B17CD5" w:rsidTr="006E7DC4">
        <w:trPr>
          <w:cantSplit/>
          <w:trHeight w:val="107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Киреевский район</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smartTag w:uri="urn:schemas-microsoft-com:office:smarttags" w:element="metricconverter">
              <w:smartTagPr>
                <w:attr w:name="ProductID" w:val="301260, г"/>
              </w:smartTagPr>
              <w:r w:rsidRPr="00B17CD5">
                <w:rPr>
                  <w:rFonts w:ascii="PT Astra Serif" w:hAnsi="PT Astra Serif" w:cs="Arial"/>
                  <w:sz w:val="28"/>
                  <w:szCs w:val="28"/>
                </w:rPr>
                <w:t>301260, г</w:t>
              </w:r>
            </w:smartTag>
            <w:r w:rsidRPr="00B17CD5">
              <w:rPr>
                <w:rFonts w:ascii="PT Astra Serif" w:hAnsi="PT Astra Serif" w:cs="Arial"/>
                <w:sz w:val="28"/>
                <w:szCs w:val="28"/>
              </w:rPr>
              <w:t>. Киреевск</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 Титова, д.4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Тел.8(48754)6-15-46;</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факс 8(48754)6-54-58</w:t>
            </w:r>
          </w:p>
        </w:tc>
      </w:tr>
      <w:tr w:rsidR="007D0A4A" w:rsidRPr="00B17CD5" w:rsidTr="006E7DC4">
        <w:trPr>
          <w:cantSplit/>
          <w:trHeight w:val="1211"/>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МКУ «ЕДДС» муниципального образования Киреевский район</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smartTag w:uri="urn:schemas-microsoft-com:office:smarttags" w:element="metricconverter">
              <w:smartTagPr>
                <w:attr w:name="ProductID" w:val="301260, г"/>
              </w:smartTagPr>
              <w:r w:rsidRPr="00B17CD5">
                <w:rPr>
                  <w:rFonts w:ascii="PT Astra Serif" w:hAnsi="PT Astra Serif" w:cs="Arial"/>
                  <w:sz w:val="28"/>
                  <w:szCs w:val="28"/>
                </w:rPr>
                <w:t>301260, г</w:t>
              </w:r>
            </w:smartTag>
            <w:r w:rsidRPr="00B17CD5">
              <w:rPr>
                <w:rFonts w:ascii="PT Astra Serif" w:hAnsi="PT Astra Serif" w:cs="Arial"/>
                <w:sz w:val="28"/>
                <w:szCs w:val="28"/>
              </w:rPr>
              <w:t>. Киреевск</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 Титова, д.4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факс)6-11-24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8-963-223-21-97-112</w:t>
            </w:r>
          </w:p>
        </w:tc>
      </w:tr>
      <w:tr w:rsidR="007D0A4A" w:rsidRPr="00B17CD5" w:rsidTr="006E7DC4">
        <w:trPr>
          <w:cantSplit/>
          <w:trHeight w:val="360"/>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pStyle w:val="7"/>
              <w:ind w:firstLine="175"/>
              <w:rPr>
                <w:rFonts w:ascii="PT Astra Serif" w:hAnsi="PT Astra Serif" w:cs="Arial"/>
                <w:b w:val="0"/>
                <w:i w:val="0"/>
                <w:sz w:val="28"/>
                <w:szCs w:val="28"/>
              </w:rPr>
            </w:pPr>
            <w:r w:rsidRPr="00B17CD5">
              <w:rPr>
                <w:rFonts w:ascii="PT Astra Serif" w:hAnsi="PT Astra Serif" w:cs="Arial"/>
                <w:b w:val="0"/>
                <w:i w:val="0"/>
                <w:sz w:val="28"/>
                <w:szCs w:val="28"/>
              </w:rPr>
              <w:t>ООО «ДомСтрой»</w:t>
            </w:r>
          </w:p>
          <w:p w:rsidR="007D0A4A" w:rsidRPr="00B17CD5" w:rsidRDefault="007D0A4A" w:rsidP="006E7DC4">
            <w:pPr>
              <w:ind w:firstLine="175"/>
              <w:jc w:val="center"/>
              <w:rPr>
                <w:rFonts w:ascii="PT Astra Serif" w:hAnsi="PT Astra Serif" w:cs="Arial"/>
                <w:sz w:val="28"/>
                <w:szCs w:val="28"/>
              </w:rPr>
            </w:pP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Тульская область, Киреевский район, г. Липки, ул. Советская, д.17А</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 45-5-90</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ООО «НК-Гарант»</w:t>
            </w:r>
          </w:p>
        </w:tc>
        <w:tc>
          <w:tcPr>
            <w:tcW w:w="4290" w:type="dxa"/>
            <w:tcBorders>
              <w:top w:val="single" w:sz="4" w:space="0" w:color="auto"/>
              <w:left w:val="single" w:sz="4" w:space="0" w:color="auto"/>
              <w:bottom w:val="single" w:sz="4" w:space="0" w:color="auto"/>
              <w:right w:val="single" w:sz="4" w:space="0" w:color="auto"/>
            </w:tcBorders>
          </w:tcPr>
          <w:p w:rsidR="00011861" w:rsidRDefault="007D0A4A" w:rsidP="00011861">
            <w:pPr>
              <w:ind w:firstLine="34"/>
              <w:jc w:val="center"/>
              <w:rPr>
                <w:rFonts w:ascii="PT Astra Serif" w:hAnsi="PT Astra Serif" w:cs="Arial"/>
                <w:sz w:val="28"/>
                <w:szCs w:val="28"/>
              </w:rPr>
            </w:pPr>
            <w:r w:rsidRPr="00B17CD5">
              <w:rPr>
                <w:rFonts w:ascii="PT Astra Serif" w:hAnsi="PT Astra Serif" w:cs="Arial"/>
                <w:sz w:val="28"/>
                <w:szCs w:val="28"/>
              </w:rPr>
              <w:t xml:space="preserve">Тульская область, </w:t>
            </w:r>
          </w:p>
          <w:p w:rsidR="00011861" w:rsidRDefault="007D0A4A" w:rsidP="00011861">
            <w:pPr>
              <w:ind w:firstLine="34"/>
              <w:jc w:val="center"/>
              <w:rPr>
                <w:rFonts w:ascii="PT Astra Serif" w:hAnsi="PT Astra Serif" w:cs="Arial"/>
                <w:sz w:val="28"/>
                <w:szCs w:val="28"/>
              </w:rPr>
            </w:pPr>
            <w:r w:rsidRPr="00B17CD5">
              <w:rPr>
                <w:rFonts w:ascii="PT Astra Serif" w:hAnsi="PT Astra Serif" w:cs="Arial"/>
                <w:sz w:val="28"/>
                <w:szCs w:val="28"/>
              </w:rPr>
              <w:t xml:space="preserve">Киреевский район, </w:t>
            </w:r>
          </w:p>
          <w:p w:rsidR="007D0A4A" w:rsidRPr="00B17CD5" w:rsidRDefault="007D0A4A" w:rsidP="00011861">
            <w:pPr>
              <w:ind w:firstLine="34"/>
              <w:jc w:val="center"/>
              <w:rPr>
                <w:rFonts w:ascii="PT Astra Serif" w:hAnsi="PT Astra Serif" w:cs="Arial"/>
                <w:sz w:val="28"/>
                <w:szCs w:val="28"/>
              </w:rPr>
            </w:pPr>
            <w:r w:rsidRPr="00B17CD5">
              <w:rPr>
                <w:rFonts w:ascii="PT Astra Serif" w:hAnsi="PT Astra Serif" w:cs="Arial"/>
                <w:sz w:val="28"/>
                <w:szCs w:val="28"/>
              </w:rPr>
              <w:t>г.</w:t>
            </w:r>
            <w:r w:rsidR="00011861">
              <w:rPr>
                <w:rFonts w:ascii="PT Astra Serif" w:hAnsi="PT Astra Serif" w:cs="Arial"/>
                <w:sz w:val="28"/>
                <w:szCs w:val="28"/>
              </w:rPr>
              <w:t xml:space="preserve"> </w:t>
            </w:r>
            <w:r w:rsidRPr="00B17CD5">
              <w:rPr>
                <w:rFonts w:ascii="PT Astra Serif" w:hAnsi="PT Astra Serif" w:cs="Arial"/>
                <w:sz w:val="28"/>
                <w:szCs w:val="28"/>
              </w:rPr>
              <w:t xml:space="preserve">Липки, ул. Советская, д.15а </w:t>
            </w:r>
          </w:p>
          <w:p w:rsidR="007D0A4A" w:rsidRPr="00B17CD5" w:rsidRDefault="007D0A4A" w:rsidP="00011861">
            <w:pPr>
              <w:ind w:firstLine="34"/>
              <w:jc w:val="center"/>
              <w:rPr>
                <w:rFonts w:ascii="PT Astra Serif" w:hAnsi="PT Astra Serif" w:cs="Arial"/>
                <w:sz w:val="28"/>
                <w:szCs w:val="28"/>
              </w:rPr>
            </w:pPr>
            <w:r w:rsidRPr="00B17CD5">
              <w:rPr>
                <w:rFonts w:ascii="PT Astra Serif" w:hAnsi="PT Astra Serif" w:cs="Arial"/>
                <w:sz w:val="28"/>
                <w:szCs w:val="28"/>
              </w:rPr>
              <w:t xml:space="preserve"> Тел. 8(48754)48-3-59</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837E19">
            <w:pPr>
              <w:ind w:firstLine="175"/>
              <w:jc w:val="center"/>
              <w:rPr>
                <w:rFonts w:ascii="PT Astra Serif" w:hAnsi="PT Astra Serif" w:cs="Arial"/>
                <w:sz w:val="28"/>
                <w:szCs w:val="28"/>
              </w:rPr>
            </w:pPr>
            <w:r w:rsidRPr="00B17CD5">
              <w:rPr>
                <w:rFonts w:ascii="PT Astra Serif" w:hAnsi="PT Astra Serif" w:cs="Arial"/>
                <w:sz w:val="28"/>
                <w:szCs w:val="28"/>
              </w:rPr>
              <w:t>ООО «</w:t>
            </w:r>
            <w:r w:rsidR="00837E19">
              <w:rPr>
                <w:rFonts w:ascii="PT Astra Serif" w:hAnsi="PT Astra Serif" w:cs="Arial"/>
                <w:sz w:val="28"/>
                <w:szCs w:val="28"/>
              </w:rPr>
              <w:t>Липкиводоканал-К</w:t>
            </w:r>
            <w:r w:rsidRPr="00B17CD5">
              <w:rPr>
                <w:rFonts w:ascii="PT Astra Serif" w:hAnsi="PT Astra Serif" w:cs="Arial"/>
                <w:sz w:val="28"/>
                <w:szCs w:val="28"/>
              </w:rPr>
              <w:t>»</w:t>
            </w:r>
          </w:p>
        </w:tc>
        <w:tc>
          <w:tcPr>
            <w:tcW w:w="4290" w:type="dxa"/>
            <w:tcBorders>
              <w:top w:val="single" w:sz="4" w:space="0" w:color="auto"/>
              <w:left w:val="single" w:sz="4" w:space="0" w:color="auto"/>
              <w:bottom w:val="single" w:sz="4" w:space="0" w:color="auto"/>
              <w:right w:val="single" w:sz="4" w:space="0" w:color="auto"/>
            </w:tcBorders>
          </w:tcPr>
          <w:p w:rsidR="00011861"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Тульская область, Киреевский район, г.</w:t>
            </w:r>
            <w:r w:rsidR="00011861">
              <w:rPr>
                <w:rFonts w:ascii="PT Astra Serif" w:hAnsi="PT Astra Serif" w:cs="Arial"/>
                <w:sz w:val="28"/>
                <w:szCs w:val="28"/>
              </w:rPr>
              <w:t xml:space="preserve"> </w:t>
            </w:r>
            <w:r w:rsidRPr="00B17CD5">
              <w:rPr>
                <w:rFonts w:ascii="PT Astra Serif" w:hAnsi="PT Astra Serif" w:cs="Arial"/>
                <w:sz w:val="28"/>
                <w:szCs w:val="28"/>
              </w:rPr>
              <w:t xml:space="preserve">Липки </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w:t>
            </w:r>
            <w:r w:rsidR="00011861">
              <w:rPr>
                <w:rFonts w:ascii="PT Astra Serif" w:hAnsi="PT Astra Serif" w:cs="Arial"/>
                <w:sz w:val="28"/>
                <w:szCs w:val="28"/>
              </w:rPr>
              <w:t xml:space="preserve"> Советская</w:t>
            </w:r>
            <w:r w:rsidRPr="00B17CD5">
              <w:rPr>
                <w:rFonts w:ascii="PT Astra Serif" w:hAnsi="PT Astra Serif" w:cs="Arial"/>
                <w:sz w:val="28"/>
                <w:szCs w:val="28"/>
              </w:rPr>
              <w:t>,</w:t>
            </w:r>
            <w:r w:rsidR="00011861">
              <w:rPr>
                <w:rFonts w:ascii="PT Astra Serif" w:hAnsi="PT Astra Serif" w:cs="Arial"/>
                <w:sz w:val="28"/>
                <w:szCs w:val="28"/>
              </w:rPr>
              <w:t xml:space="preserve"> </w:t>
            </w:r>
            <w:r w:rsidRPr="00B17CD5">
              <w:rPr>
                <w:rFonts w:ascii="PT Astra Serif" w:hAnsi="PT Astra Serif" w:cs="Arial"/>
                <w:sz w:val="28"/>
                <w:szCs w:val="28"/>
              </w:rPr>
              <w:t>д.</w:t>
            </w:r>
            <w:r w:rsidR="00011861">
              <w:rPr>
                <w:rFonts w:ascii="PT Astra Serif" w:hAnsi="PT Astra Serif" w:cs="Arial"/>
                <w:sz w:val="28"/>
                <w:szCs w:val="28"/>
              </w:rPr>
              <w:t xml:space="preserve"> 15а, оф. 9</w:t>
            </w:r>
          </w:p>
          <w:p w:rsidR="007D0A4A" w:rsidRPr="00B17CD5" w:rsidRDefault="007D0A4A" w:rsidP="006E7DC4">
            <w:pPr>
              <w:ind w:firstLine="34"/>
              <w:jc w:val="center"/>
              <w:rPr>
                <w:rFonts w:ascii="PT Astra Serif" w:hAnsi="PT Astra Serif" w:cs="Arial"/>
                <w:sz w:val="28"/>
                <w:szCs w:val="28"/>
              </w:rPr>
            </w:pP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lastRenderedPageBreak/>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ООО «ЭнергоГазИнвест-Тула»</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г. Тула, Пушкинский проезд, д.4а</w:t>
            </w:r>
          </w:p>
          <w:p w:rsidR="007D0A4A" w:rsidRPr="00B17CD5" w:rsidRDefault="007D0A4A" w:rsidP="006E7DC4">
            <w:pPr>
              <w:ind w:firstLine="34"/>
              <w:jc w:val="center"/>
              <w:rPr>
                <w:rFonts w:ascii="PT Astra Serif" w:hAnsi="PT Astra Serif" w:cs="Arial"/>
                <w:sz w:val="28"/>
                <w:szCs w:val="28"/>
              </w:rPr>
            </w:pP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8(48754)6-06-68</w:t>
            </w:r>
          </w:p>
          <w:p w:rsidR="007D0A4A" w:rsidRPr="00B17CD5" w:rsidRDefault="007D0A4A" w:rsidP="006E7DC4">
            <w:pPr>
              <w:ind w:firstLine="34"/>
              <w:jc w:val="center"/>
              <w:rPr>
                <w:rFonts w:ascii="PT Astra Serif" w:hAnsi="PT Astra Serif" w:cs="Arial"/>
                <w:sz w:val="28"/>
                <w:szCs w:val="28"/>
              </w:rPr>
            </w:pP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Диспетчерская служба «Киреевскрайгаз»</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8(48754)6-81-04</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837E19" w:rsidRDefault="007D0A4A" w:rsidP="006E7DC4">
            <w:pPr>
              <w:pStyle w:val="7"/>
              <w:ind w:firstLine="175"/>
              <w:rPr>
                <w:rFonts w:ascii="PT Astra Serif" w:hAnsi="PT Astra Serif" w:cs="Arial"/>
                <w:b w:val="0"/>
                <w:i w:val="0"/>
                <w:sz w:val="28"/>
                <w:szCs w:val="28"/>
              </w:rPr>
            </w:pPr>
            <w:r w:rsidRPr="00837E19">
              <w:rPr>
                <w:rFonts w:ascii="PT Astra Serif" w:hAnsi="PT Astra Serif" w:cs="Arial"/>
                <w:b w:val="0"/>
                <w:i w:val="0"/>
                <w:sz w:val="28"/>
                <w:szCs w:val="28"/>
              </w:rPr>
              <w:t>Диспетчерская служба Киреевского ГРЭС</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8(48754)6-33-30</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6-32-45</w:t>
            </w:r>
          </w:p>
          <w:p w:rsidR="007D0A4A" w:rsidRPr="00B17CD5" w:rsidRDefault="007D0A4A" w:rsidP="006E7DC4">
            <w:pPr>
              <w:ind w:firstLine="34"/>
              <w:jc w:val="center"/>
              <w:rPr>
                <w:rFonts w:ascii="PT Astra Serif" w:hAnsi="PT Astra Serif" w:cs="Arial"/>
                <w:sz w:val="28"/>
                <w:szCs w:val="28"/>
              </w:rPr>
            </w:pP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ГО и ЧС муниципального образования Киреевский район</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smartTag w:uri="urn:schemas-microsoft-com:office:smarttags" w:element="metricconverter">
              <w:smartTagPr>
                <w:attr w:name="ProductID" w:val="301260, г"/>
              </w:smartTagPr>
              <w:r w:rsidRPr="00B17CD5">
                <w:rPr>
                  <w:rFonts w:ascii="PT Astra Serif" w:hAnsi="PT Astra Serif" w:cs="Arial"/>
                  <w:sz w:val="28"/>
                  <w:szCs w:val="28"/>
                </w:rPr>
                <w:t>301260, г</w:t>
              </w:r>
            </w:smartTag>
            <w:r w:rsidRPr="00B17CD5">
              <w:rPr>
                <w:rFonts w:ascii="PT Astra Serif" w:hAnsi="PT Astra Serif" w:cs="Arial"/>
                <w:sz w:val="28"/>
                <w:szCs w:val="28"/>
              </w:rPr>
              <w:t>. Киреевск</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 Титова, д.4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факс)6-10-58</w:t>
            </w:r>
          </w:p>
          <w:p w:rsidR="007D0A4A" w:rsidRPr="00B17CD5" w:rsidRDefault="007D0A4A" w:rsidP="006E7DC4">
            <w:pPr>
              <w:ind w:firstLine="34"/>
              <w:jc w:val="center"/>
              <w:rPr>
                <w:rFonts w:ascii="PT Astra Serif" w:hAnsi="PT Astra Serif" w:cs="Arial"/>
                <w:sz w:val="28"/>
                <w:szCs w:val="28"/>
              </w:rPr>
            </w:pPr>
          </w:p>
        </w:tc>
      </w:tr>
    </w:tbl>
    <w:p w:rsidR="007D0A4A" w:rsidRPr="00B17CD5" w:rsidRDefault="007D0A4A" w:rsidP="007D0A4A">
      <w:pPr>
        <w:pStyle w:val="4"/>
        <w:shd w:val="clear" w:color="auto" w:fill="auto"/>
        <w:spacing w:before="0" w:after="0" w:line="240" w:lineRule="auto"/>
        <w:ind w:firstLine="709"/>
        <w:jc w:val="both"/>
        <w:rPr>
          <w:rFonts w:ascii="PT Astra Serif" w:hAnsi="PT Astra Serif" w:cs="Arial"/>
          <w:b/>
          <w:sz w:val="28"/>
          <w:szCs w:val="28"/>
        </w:rPr>
      </w:pPr>
    </w:p>
    <w:p w:rsidR="007D0A4A" w:rsidRPr="00B17CD5" w:rsidRDefault="007D0A4A" w:rsidP="007D0A4A">
      <w:pPr>
        <w:ind w:firstLine="709"/>
        <w:jc w:val="both"/>
        <w:rPr>
          <w:rFonts w:ascii="PT Astra Serif" w:hAnsi="PT Astra Serif" w:cs="Arial"/>
          <w:sz w:val="28"/>
          <w:szCs w:val="28"/>
        </w:rPr>
      </w:pPr>
      <w:r w:rsidRPr="00B17CD5">
        <w:rPr>
          <w:rFonts w:ascii="PT Astra Serif" w:hAnsi="PT Astra Serif" w:cs="Arial"/>
          <w:sz w:val="28"/>
          <w:szCs w:val="28"/>
        </w:rPr>
        <w:t>Стороны подтверждают необходимость совместных действий по организации и осуществлению взаимодействия, взаимному информированию по предупреждению и ликвидации аварий и происшествий на территории муниципального образования город Липки Киреевского района, своевременному определению возможных масштабов и характера их развития, выработки рекомендаций для принятия необходимых мер (управленческих решений)</w:t>
      </w:r>
    </w:p>
    <w:p w:rsidR="007D0A4A" w:rsidRPr="00B17CD5" w:rsidRDefault="007D0A4A" w:rsidP="007D0A4A">
      <w:pPr>
        <w:ind w:firstLine="709"/>
        <w:jc w:val="both"/>
        <w:rPr>
          <w:rFonts w:ascii="PT Astra Serif" w:hAnsi="PT Astra Serif" w:cs="Arial"/>
          <w:sz w:val="28"/>
          <w:szCs w:val="28"/>
        </w:rPr>
      </w:pPr>
    </w:p>
    <w:p w:rsidR="007D0A4A" w:rsidRPr="00B17CD5" w:rsidRDefault="007D0A4A" w:rsidP="007D0A4A">
      <w:pPr>
        <w:ind w:firstLine="709"/>
        <w:jc w:val="both"/>
        <w:rPr>
          <w:rFonts w:ascii="PT Astra Serif" w:hAnsi="PT Astra Serif" w:cs="Arial"/>
          <w:sz w:val="28"/>
          <w:szCs w:val="28"/>
        </w:rPr>
      </w:pPr>
      <w:r w:rsidRPr="00B17CD5">
        <w:rPr>
          <w:rFonts w:ascii="PT Astra Serif" w:hAnsi="PT Astra Serif" w:cs="Arial"/>
          <w:sz w:val="28"/>
          <w:szCs w:val="28"/>
        </w:rPr>
        <w:t>СОГЛАСОВАНО:</w:t>
      </w:r>
    </w:p>
    <w:p w:rsidR="007D0A4A" w:rsidRPr="00B17CD5" w:rsidRDefault="007D0A4A" w:rsidP="007D0A4A">
      <w:pPr>
        <w:ind w:firstLine="709"/>
        <w:jc w:val="both"/>
        <w:rPr>
          <w:rFonts w:ascii="PT Astra Serif" w:hAnsi="PT Astra Serif" w:cs="Arial"/>
          <w:sz w:val="28"/>
          <w:szCs w:val="28"/>
        </w:rPr>
      </w:pPr>
    </w:p>
    <w:p w:rsidR="008D0FC3" w:rsidRPr="00B17CD5" w:rsidRDefault="007D0A4A" w:rsidP="00011861">
      <w:pPr>
        <w:rPr>
          <w:rFonts w:ascii="PT Astra Serif" w:hAnsi="PT Astra Serif" w:cs="Arial"/>
          <w:sz w:val="28"/>
          <w:szCs w:val="28"/>
        </w:rPr>
      </w:pPr>
      <w:r w:rsidRPr="00B17CD5">
        <w:rPr>
          <w:rFonts w:ascii="PT Astra Serif" w:hAnsi="PT Astra Serif" w:cs="Arial"/>
          <w:sz w:val="28"/>
          <w:szCs w:val="28"/>
        </w:rPr>
        <w:t xml:space="preserve">Генеральный директор ООО «ДомСтрой»                                </w:t>
      </w:r>
      <w:r w:rsidR="00011861">
        <w:rPr>
          <w:rFonts w:ascii="PT Astra Serif" w:hAnsi="PT Astra Serif" w:cs="Arial"/>
          <w:sz w:val="28"/>
          <w:szCs w:val="28"/>
        </w:rPr>
        <w:t xml:space="preserve">                                   </w:t>
      </w:r>
      <w:r w:rsidRPr="00B17CD5">
        <w:rPr>
          <w:rFonts w:ascii="PT Astra Serif" w:hAnsi="PT Astra Serif" w:cs="Arial"/>
          <w:sz w:val="28"/>
          <w:szCs w:val="28"/>
        </w:rPr>
        <w:t xml:space="preserve">                            </w:t>
      </w:r>
      <w:r w:rsidR="00011861">
        <w:rPr>
          <w:rFonts w:ascii="PT Astra Serif" w:hAnsi="PT Astra Serif" w:cs="Arial"/>
          <w:sz w:val="28"/>
          <w:szCs w:val="28"/>
        </w:rPr>
        <w:t xml:space="preserve">  </w:t>
      </w:r>
      <w:r w:rsidRPr="00B17CD5">
        <w:rPr>
          <w:rFonts w:ascii="PT Astra Serif" w:hAnsi="PT Astra Serif" w:cs="Arial"/>
          <w:sz w:val="28"/>
          <w:szCs w:val="28"/>
        </w:rPr>
        <w:t xml:space="preserve">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А.И. Сафонов</w:t>
      </w:r>
    </w:p>
    <w:p w:rsidR="007D0A4A" w:rsidRPr="00B17CD5" w:rsidRDefault="007D0A4A" w:rsidP="00011861">
      <w:pPr>
        <w:rPr>
          <w:rFonts w:ascii="PT Astra Serif" w:hAnsi="PT Astra Serif" w:cs="Arial"/>
          <w:sz w:val="28"/>
          <w:szCs w:val="28"/>
        </w:rPr>
      </w:pPr>
      <w:r w:rsidRPr="00B17CD5">
        <w:rPr>
          <w:rFonts w:ascii="PT Astra Serif" w:hAnsi="PT Astra Serif" w:cs="Arial"/>
          <w:sz w:val="28"/>
          <w:szCs w:val="28"/>
        </w:rPr>
        <w:t xml:space="preserve">Директор ООО «НК-Гарант»                                                                             </w:t>
      </w:r>
      <w:r w:rsidR="00011861">
        <w:rPr>
          <w:rFonts w:ascii="PT Astra Serif" w:hAnsi="PT Astra Serif" w:cs="Arial"/>
          <w:sz w:val="28"/>
          <w:szCs w:val="28"/>
        </w:rPr>
        <w:t xml:space="preserve">                                   </w:t>
      </w:r>
      <w:r w:rsidRPr="00B17CD5">
        <w:rPr>
          <w:rFonts w:ascii="PT Astra Serif" w:hAnsi="PT Astra Serif" w:cs="Arial"/>
          <w:sz w:val="28"/>
          <w:szCs w:val="28"/>
        </w:rPr>
        <w:t xml:space="preserve">        </w:t>
      </w:r>
      <w:r w:rsidR="00011861">
        <w:rPr>
          <w:rFonts w:ascii="PT Astra Serif" w:hAnsi="PT Astra Serif" w:cs="Arial"/>
          <w:sz w:val="28"/>
          <w:szCs w:val="28"/>
        </w:rPr>
        <w:t xml:space="preserve"> </w:t>
      </w:r>
      <w:r w:rsidRPr="00B17CD5">
        <w:rPr>
          <w:rFonts w:ascii="PT Astra Serif" w:hAnsi="PT Astra Serif" w:cs="Arial"/>
          <w:sz w:val="28"/>
          <w:szCs w:val="28"/>
        </w:rPr>
        <w:t xml:space="preserve">      </w:t>
      </w:r>
      <w:r w:rsidR="00B777DF" w:rsidRPr="00B17CD5">
        <w:rPr>
          <w:rFonts w:ascii="PT Astra Serif" w:hAnsi="PT Astra Serif" w:cs="Arial"/>
          <w:sz w:val="28"/>
          <w:szCs w:val="28"/>
        </w:rPr>
        <w:t xml:space="preserve">       </w:t>
      </w:r>
      <w:r w:rsidR="00400D67">
        <w:rPr>
          <w:rFonts w:ascii="PT Astra Serif" w:hAnsi="PT Astra Serif" w:cs="Arial"/>
          <w:sz w:val="28"/>
          <w:szCs w:val="28"/>
        </w:rPr>
        <w:t xml:space="preserve"> Н.Н. Горячий</w:t>
      </w:r>
    </w:p>
    <w:p w:rsidR="007D0A4A" w:rsidRPr="00B17CD5" w:rsidRDefault="007D0A4A" w:rsidP="00011861">
      <w:pPr>
        <w:rPr>
          <w:rFonts w:ascii="PT Astra Serif" w:hAnsi="PT Astra Serif" w:cs="Arial"/>
          <w:sz w:val="28"/>
          <w:szCs w:val="28"/>
        </w:rPr>
      </w:pPr>
      <w:r w:rsidRPr="00B17CD5">
        <w:rPr>
          <w:rFonts w:ascii="PT Astra Serif" w:hAnsi="PT Astra Serif" w:cs="Arial"/>
          <w:sz w:val="28"/>
          <w:szCs w:val="28"/>
        </w:rPr>
        <w:t xml:space="preserve">Директор ООО «ЭнергоГазИнвест-Тула»                                                               </w:t>
      </w:r>
      <w:r w:rsidR="00011861">
        <w:rPr>
          <w:rFonts w:ascii="PT Astra Serif" w:hAnsi="PT Astra Serif" w:cs="Arial"/>
          <w:sz w:val="28"/>
          <w:szCs w:val="28"/>
        </w:rPr>
        <w:t xml:space="preserve">                                 </w:t>
      </w:r>
      <w:r w:rsidRPr="00B17CD5">
        <w:rPr>
          <w:rFonts w:ascii="PT Astra Serif" w:hAnsi="PT Astra Serif" w:cs="Arial"/>
          <w:sz w:val="28"/>
          <w:szCs w:val="28"/>
        </w:rPr>
        <w:t xml:space="preserve">   </w:t>
      </w:r>
      <w:r w:rsidR="00011861">
        <w:rPr>
          <w:rFonts w:ascii="PT Astra Serif" w:hAnsi="PT Astra Serif" w:cs="Arial"/>
          <w:sz w:val="28"/>
          <w:szCs w:val="28"/>
        </w:rPr>
        <w:t xml:space="preserve"> </w:t>
      </w:r>
      <w:r w:rsidRPr="00B17CD5">
        <w:rPr>
          <w:rFonts w:ascii="PT Astra Serif" w:hAnsi="PT Astra Serif" w:cs="Arial"/>
          <w:sz w:val="28"/>
          <w:szCs w:val="28"/>
        </w:rPr>
        <w:t xml:space="preserve">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Р.В. Щербаков</w:t>
      </w:r>
    </w:p>
    <w:p w:rsidR="00DB7E5F" w:rsidRPr="00B17CD5" w:rsidRDefault="007D0A4A" w:rsidP="00011861">
      <w:pPr>
        <w:rPr>
          <w:rFonts w:ascii="PT Astra Serif" w:hAnsi="PT Astra Serif" w:cs="Arial"/>
          <w:sz w:val="28"/>
          <w:szCs w:val="28"/>
        </w:rPr>
      </w:pPr>
      <w:r w:rsidRPr="00B17CD5">
        <w:rPr>
          <w:rFonts w:ascii="PT Astra Serif" w:hAnsi="PT Astra Serif" w:cs="Arial"/>
          <w:sz w:val="28"/>
          <w:szCs w:val="28"/>
        </w:rPr>
        <w:t xml:space="preserve">Генеральный директор ООО </w:t>
      </w:r>
      <w:r w:rsidR="00011861" w:rsidRPr="00B17CD5">
        <w:rPr>
          <w:rFonts w:ascii="PT Astra Serif" w:hAnsi="PT Astra Serif" w:cs="Arial"/>
          <w:sz w:val="28"/>
          <w:szCs w:val="28"/>
        </w:rPr>
        <w:t>«</w:t>
      </w:r>
      <w:r w:rsidR="00011861">
        <w:rPr>
          <w:rFonts w:ascii="PT Astra Serif" w:hAnsi="PT Astra Serif" w:cs="Arial"/>
          <w:sz w:val="28"/>
          <w:szCs w:val="28"/>
        </w:rPr>
        <w:t>Липкиводоканал-К</w:t>
      </w:r>
      <w:r w:rsidR="00011861" w:rsidRPr="00B17CD5">
        <w:rPr>
          <w:rFonts w:ascii="PT Astra Serif" w:hAnsi="PT Astra Serif" w:cs="Arial"/>
          <w:sz w:val="28"/>
          <w:szCs w:val="28"/>
        </w:rPr>
        <w:t>»</w:t>
      </w:r>
      <w:r w:rsidR="00011861">
        <w:rPr>
          <w:rFonts w:ascii="PT Astra Serif" w:hAnsi="PT Astra Serif" w:cs="Arial"/>
          <w:sz w:val="28"/>
          <w:szCs w:val="28"/>
        </w:rPr>
        <w:t xml:space="preserve">                     </w:t>
      </w:r>
      <w:r w:rsidR="00B777DF" w:rsidRPr="00B17CD5">
        <w:rPr>
          <w:rFonts w:ascii="PT Astra Serif" w:hAnsi="PT Astra Serif" w:cs="Arial"/>
          <w:sz w:val="28"/>
          <w:szCs w:val="28"/>
        </w:rPr>
        <w:t xml:space="preserve">          </w:t>
      </w:r>
      <w:r w:rsidR="00011861">
        <w:rPr>
          <w:rFonts w:ascii="PT Astra Serif" w:hAnsi="PT Astra Serif" w:cs="Arial"/>
          <w:sz w:val="28"/>
          <w:szCs w:val="28"/>
        </w:rPr>
        <w:t xml:space="preserve">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w:t>
      </w:r>
      <w:r w:rsidR="008D0FC3">
        <w:rPr>
          <w:rFonts w:ascii="PT Astra Serif" w:hAnsi="PT Astra Serif" w:cs="Arial"/>
          <w:sz w:val="28"/>
          <w:szCs w:val="28"/>
        </w:rPr>
        <w:t xml:space="preserve">          </w:t>
      </w:r>
      <w:r w:rsidR="00011861">
        <w:rPr>
          <w:rFonts w:ascii="PT Astra Serif" w:hAnsi="PT Astra Serif" w:cs="Arial"/>
          <w:sz w:val="28"/>
          <w:szCs w:val="28"/>
        </w:rPr>
        <w:t xml:space="preserve"> </w:t>
      </w:r>
      <w:r w:rsidR="008D0FC3">
        <w:rPr>
          <w:rFonts w:ascii="PT Astra Serif" w:hAnsi="PT Astra Serif" w:cs="Arial"/>
          <w:sz w:val="28"/>
          <w:szCs w:val="28"/>
        </w:rPr>
        <w:t xml:space="preserve">          Е.А. Абрамова</w:t>
      </w:r>
    </w:p>
    <w:sectPr w:rsidR="00DB7E5F" w:rsidRPr="00B17CD5" w:rsidSect="007D0A4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086" w:rsidRPr="007425AA" w:rsidRDefault="00EC0086" w:rsidP="007425AA">
      <w:pPr>
        <w:pStyle w:val="8"/>
        <w:rPr>
          <w:b w:val="0"/>
          <w:szCs w:val="24"/>
        </w:rPr>
      </w:pPr>
      <w:r>
        <w:separator/>
      </w:r>
    </w:p>
  </w:endnote>
  <w:endnote w:type="continuationSeparator" w:id="0">
    <w:p w:rsidR="00EC0086" w:rsidRPr="007425AA" w:rsidRDefault="00EC0086" w:rsidP="007425AA">
      <w:pPr>
        <w:pStyle w:val="8"/>
        <w:rPr>
          <w:b w:val="0"/>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E5" w:rsidRDefault="002422E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E5" w:rsidRDefault="002422E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E5" w:rsidRDefault="002422E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086" w:rsidRPr="007425AA" w:rsidRDefault="00EC0086" w:rsidP="007425AA">
      <w:pPr>
        <w:pStyle w:val="8"/>
        <w:rPr>
          <w:b w:val="0"/>
          <w:szCs w:val="24"/>
        </w:rPr>
      </w:pPr>
      <w:r>
        <w:separator/>
      </w:r>
    </w:p>
  </w:footnote>
  <w:footnote w:type="continuationSeparator" w:id="0">
    <w:p w:rsidR="00EC0086" w:rsidRPr="007425AA" w:rsidRDefault="00EC0086" w:rsidP="007425AA">
      <w:pPr>
        <w:pStyle w:val="8"/>
        <w:rPr>
          <w:b w:val="0"/>
          <w:szCs w:val="24"/>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E5" w:rsidRDefault="002422E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7425"/>
    </w:sdtPr>
    <w:sdtEndPr/>
    <w:sdtContent>
      <w:p w:rsidR="00B17CD5" w:rsidRDefault="00772513">
        <w:pPr>
          <w:pStyle w:val="a4"/>
          <w:jc w:val="center"/>
        </w:pPr>
        <w:r>
          <w:fldChar w:fldCharType="begin"/>
        </w:r>
        <w:r>
          <w:instrText xml:space="preserve"> PAGE   \* MERGEFORMAT </w:instrText>
        </w:r>
        <w:r>
          <w:fldChar w:fldCharType="separate"/>
        </w:r>
        <w:r w:rsidR="00463A50">
          <w:rPr>
            <w:noProof/>
          </w:rPr>
          <w:t>15</w:t>
        </w:r>
        <w:r>
          <w:rPr>
            <w:noProof/>
          </w:rPr>
          <w:fldChar w:fldCharType="end"/>
        </w:r>
      </w:p>
    </w:sdtContent>
  </w:sdt>
  <w:p w:rsidR="007B357F" w:rsidRPr="00C6007A" w:rsidRDefault="00EC0086" w:rsidP="00C6007A">
    <w:pPr>
      <w:pStyle w:val="a4"/>
      <w:jc w:val="right"/>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D5" w:rsidRDefault="00B17CD5" w:rsidP="00B17CD5">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44E5F"/>
    <w:multiLevelType w:val="multilevel"/>
    <w:tmpl w:val="8C2C11B6"/>
    <w:lvl w:ilvl="0">
      <w:start w:val="1"/>
      <w:numFmt w:val="decimal"/>
      <w:lvlText w:val="%1."/>
      <w:lvlJc w:val="left"/>
      <w:rPr>
        <w:rFonts w:ascii="PT Astra Serif" w:eastAsia="Arial" w:hAnsi="PT Astra Serif" w:cs="Aria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71E3"/>
    <w:rsid w:val="00011861"/>
    <w:rsid w:val="000F71E3"/>
    <w:rsid w:val="0011427C"/>
    <w:rsid w:val="001E1D08"/>
    <w:rsid w:val="001E2B5C"/>
    <w:rsid w:val="002422E5"/>
    <w:rsid w:val="00293844"/>
    <w:rsid w:val="002A0466"/>
    <w:rsid w:val="00354929"/>
    <w:rsid w:val="00363659"/>
    <w:rsid w:val="0036732F"/>
    <w:rsid w:val="00400D67"/>
    <w:rsid w:val="00463A50"/>
    <w:rsid w:val="004A34A4"/>
    <w:rsid w:val="004C038C"/>
    <w:rsid w:val="004F5835"/>
    <w:rsid w:val="005B0B13"/>
    <w:rsid w:val="00624537"/>
    <w:rsid w:val="006616FB"/>
    <w:rsid w:val="006A15A8"/>
    <w:rsid w:val="006E0201"/>
    <w:rsid w:val="007100BC"/>
    <w:rsid w:val="007425AA"/>
    <w:rsid w:val="00755E2E"/>
    <w:rsid w:val="00772513"/>
    <w:rsid w:val="00773697"/>
    <w:rsid w:val="007772F4"/>
    <w:rsid w:val="00782B58"/>
    <w:rsid w:val="007D0A4A"/>
    <w:rsid w:val="00837E19"/>
    <w:rsid w:val="008C1337"/>
    <w:rsid w:val="008D0FC3"/>
    <w:rsid w:val="008F33A6"/>
    <w:rsid w:val="009521D6"/>
    <w:rsid w:val="00957FA8"/>
    <w:rsid w:val="00A20430"/>
    <w:rsid w:val="00A47FC6"/>
    <w:rsid w:val="00AF4A58"/>
    <w:rsid w:val="00B17CD5"/>
    <w:rsid w:val="00B72564"/>
    <w:rsid w:val="00B777DF"/>
    <w:rsid w:val="00C04812"/>
    <w:rsid w:val="00C43E7A"/>
    <w:rsid w:val="00C62223"/>
    <w:rsid w:val="00CA5E01"/>
    <w:rsid w:val="00CB3DE7"/>
    <w:rsid w:val="00D63C85"/>
    <w:rsid w:val="00D8001C"/>
    <w:rsid w:val="00D86033"/>
    <w:rsid w:val="00DA20A6"/>
    <w:rsid w:val="00DB7E5F"/>
    <w:rsid w:val="00DF0157"/>
    <w:rsid w:val="00E555E2"/>
    <w:rsid w:val="00E64ECC"/>
    <w:rsid w:val="00EA2EDF"/>
    <w:rsid w:val="00EB2C25"/>
    <w:rsid w:val="00EC0086"/>
    <w:rsid w:val="00F5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E7DBEB"/>
  <w15:docId w15:val="{E03AABA6-E8AF-452E-B934-D5AC8454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1E3"/>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0F71E3"/>
    <w:pPr>
      <w:keepNext/>
      <w:jc w:val="center"/>
      <w:outlineLvl w:val="6"/>
    </w:pPr>
    <w:rPr>
      <w:b/>
      <w:i/>
      <w:szCs w:val="20"/>
    </w:rPr>
  </w:style>
  <w:style w:type="paragraph" w:styleId="8">
    <w:name w:val="heading 8"/>
    <w:basedOn w:val="a"/>
    <w:next w:val="a"/>
    <w:link w:val="80"/>
    <w:qFormat/>
    <w:rsid w:val="000F71E3"/>
    <w:pPr>
      <w:keepNext/>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F71E3"/>
    <w:rPr>
      <w:rFonts w:ascii="Times New Roman" w:eastAsia="Times New Roman" w:hAnsi="Times New Roman" w:cs="Times New Roman"/>
      <w:b/>
      <w:i/>
      <w:sz w:val="24"/>
      <w:szCs w:val="20"/>
      <w:lang w:eastAsia="ru-RU"/>
    </w:rPr>
  </w:style>
  <w:style w:type="character" w:customStyle="1" w:styleId="80">
    <w:name w:val="Заголовок 8 Знак"/>
    <w:basedOn w:val="a0"/>
    <w:link w:val="8"/>
    <w:rsid w:val="000F71E3"/>
    <w:rPr>
      <w:rFonts w:ascii="Times New Roman" w:eastAsia="Times New Roman" w:hAnsi="Times New Roman" w:cs="Times New Roman"/>
      <w:b/>
      <w:sz w:val="24"/>
      <w:szCs w:val="20"/>
      <w:lang w:eastAsia="ru-RU"/>
    </w:rPr>
  </w:style>
  <w:style w:type="character" w:customStyle="1" w:styleId="a3">
    <w:name w:val="Основной текст_"/>
    <w:link w:val="4"/>
    <w:locked/>
    <w:rsid w:val="000F71E3"/>
    <w:rPr>
      <w:rFonts w:ascii="Batang" w:eastAsia="Batang" w:hAnsi="Batang"/>
      <w:shd w:val="clear" w:color="auto" w:fill="FFFFFF"/>
    </w:rPr>
  </w:style>
  <w:style w:type="paragraph" w:customStyle="1" w:styleId="4">
    <w:name w:val="Основной текст4"/>
    <w:basedOn w:val="a"/>
    <w:link w:val="a3"/>
    <w:rsid w:val="000F71E3"/>
    <w:pPr>
      <w:shd w:val="clear" w:color="auto" w:fill="FFFFFF"/>
      <w:spacing w:before="840" w:after="60" w:line="240" w:lineRule="atLeast"/>
    </w:pPr>
    <w:rPr>
      <w:rFonts w:ascii="Batang" w:eastAsia="Batang" w:hAnsi="Batang" w:cstheme="minorBidi"/>
      <w:sz w:val="22"/>
      <w:szCs w:val="22"/>
      <w:lang w:eastAsia="en-US"/>
    </w:rPr>
  </w:style>
  <w:style w:type="paragraph" w:customStyle="1" w:styleId="1">
    <w:name w:val="Основной текст1"/>
    <w:basedOn w:val="a"/>
    <w:rsid w:val="000F71E3"/>
    <w:pPr>
      <w:shd w:val="clear" w:color="auto" w:fill="FFFFFF"/>
      <w:spacing w:before="300" w:line="274" w:lineRule="exact"/>
      <w:jc w:val="both"/>
    </w:pPr>
    <w:rPr>
      <w:rFonts w:ascii="Arial" w:eastAsia="Arial" w:hAnsi="Arial" w:cs="Arial"/>
      <w:sz w:val="23"/>
      <w:szCs w:val="23"/>
    </w:rPr>
  </w:style>
  <w:style w:type="paragraph" w:styleId="a4">
    <w:name w:val="header"/>
    <w:basedOn w:val="a"/>
    <w:link w:val="a5"/>
    <w:uiPriority w:val="99"/>
    <w:rsid w:val="000F71E3"/>
    <w:pPr>
      <w:tabs>
        <w:tab w:val="center" w:pos="4677"/>
        <w:tab w:val="right" w:pos="9355"/>
      </w:tabs>
    </w:pPr>
  </w:style>
  <w:style w:type="character" w:customStyle="1" w:styleId="a5">
    <w:name w:val="Верхний колонтитул Знак"/>
    <w:basedOn w:val="a0"/>
    <w:link w:val="a4"/>
    <w:uiPriority w:val="99"/>
    <w:rsid w:val="000F71E3"/>
    <w:rPr>
      <w:rFonts w:ascii="Times New Roman" w:eastAsia="Times New Roman" w:hAnsi="Times New Roman" w:cs="Times New Roman"/>
      <w:sz w:val="24"/>
      <w:szCs w:val="24"/>
    </w:rPr>
  </w:style>
  <w:style w:type="paragraph" w:styleId="a6">
    <w:name w:val="footer"/>
    <w:basedOn w:val="a"/>
    <w:link w:val="a7"/>
    <w:uiPriority w:val="99"/>
    <w:semiHidden/>
    <w:unhideWhenUsed/>
    <w:rsid w:val="007425AA"/>
    <w:pPr>
      <w:tabs>
        <w:tab w:val="center" w:pos="4677"/>
        <w:tab w:val="right" w:pos="9355"/>
      </w:tabs>
    </w:pPr>
  </w:style>
  <w:style w:type="character" w:customStyle="1" w:styleId="a7">
    <w:name w:val="Нижний колонтитул Знак"/>
    <w:basedOn w:val="a0"/>
    <w:link w:val="a6"/>
    <w:uiPriority w:val="99"/>
    <w:semiHidden/>
    <w:rsid w:val="007425A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C1337"/>
    <w:rPr>
      <w:rFonts w:ascii="Tahoma" w:hAnsi="Tahoma" w:cs="Tahoma"/>
      <w:sz w:val="16"/>
      <w:szCs w:val="16"/>
    </w:rPr>
  </w:style>
  <w:style w:type="character" w:customStyle="1" w:styleId="a9">
    <w:name w:val="Текст выноски Знак"/>
    <w:basedOn w:val="a0"/>
    <w:link w:val="a8"/>
    <w:uiPriority w:val="99"/>
    <w:semiHidden/>
    <w:rsid w:val="008C13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FC5F-C042-4BD7-A25F-747E9073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4955</Words>
  <Characters>28246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work7</dc:creator>
  <cp:lastModifiedBy>User</cp:lastModifiedBy>
  <cp:revision>9</cp:revision>
  <cp:lastPrinted>2022-06-28T09:02:00Z</cp:lastPrinted>
  <dcterms:created xsi:type="dcterms:W3CDTF">2022-06-28T09:07:00Z</dcterms:created>
  <dcterms:modified xsi:type="dcterms:W3CDTF">2024-08-12T12:09:00Z</dcterms:modified>
</cp:coreProperties>
</file>