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5D" w:rsidRPr="00023E5D" w:rsidRDefault="00023E5D" w:rsidP="00023E5D">
      <w:pPr>
        <w:jc w:val="center"/>
        <w:rPr>
          <w:rFonts w:ascii="PT Astra Serif" w:hAnsi="PT Astra Serif"/>
          <w:sz w:val="28"/>
          <w:szCs w:val="28"/>
        </w:rPr>
      </w:pPr>
      <w:bookmarkStart w:id="0" w:name="_GoBack"/>
      <w:bookmarkEnd w:id="0"/>
      <w:r w:rsidRPr="00023E5D">
        <w:rPr>
          <w:rFonts w:ascii="PT Astra Serif" w:hAnsi="PT Astra Serif"/>
          <w:sz w:val="28"/>
          <w:szCs w:val="28"/>
        </w:rPr>
        <w:t>АДМИНИСТРАЦИЯ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МУНИЦИПАЛЬНОГО ОБРАЗОВАНИЯ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ГОРОД ЛИПКИ КИРЕЕВСКОГО РАЙОНА</w:t>
      </w: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b/>
          <w:noProof/>
          <w:sz w:val="28"/>
          <w:szCs w:val="28"/>
        </w:rPr>
      </w:pPr>
      <w:r w:rsidRPr="00023E5D">
        <w:rPr>
          <w:rFonts w:ascii="PT Astra Serif" w:hAnsi="PT Astra Serif"/>
          <w:b/>
          <w:noProof/>
          <w:sz w:val="28"/>
          <w:szCs w:val="28"/>
        </w:rPr>
        <w:t>ПОСТАНОВЛЕНИЕ</w:t>
      </w:r>
    </w:p>
    <w:p w:rsidR="004C72C9" w:rsidRPr="00023E5D" w:rsidRDefault="004C72C9" w:rsidP="004C72C9">
      <w:pPr>
        <w:jc w:val="center"/>
        <w:rPr>
          <w:rFonts w:ascii="PT Astra Serif" w:hAnsi="PT Astra Serif"/>
          <w:b/>
          <w:noProof/>
          <w:sz w:val="28"/>
          <w:szCs w:val="28"/>
        </w:rPr>
      </w:pPr>
    </w:p>
    <w:p w:rsidR="00023E5D" w:rsidRPr="00023E5D" w:rsidRDefault="00023E5D" w:rsidP="004C72C9">
      <w:pPr>
        <w:jc w:val="center"/>
        <w:rPr>
          <w:rFonts w:ascii="PT Astra Serif" w:hAnsi="PT Astra Serif"/>
          <w:b/>
          <w:noProof/>
          <w:sz w:val="28"/>
          <w:szCs w:val="28"/>
        </w:rPr>
      </w:pPr>
    </w:p>
    <w:p w:rsidR="004C72C9" w:rsidRPr="00023E5D" w:rsidRDefault="00EB1749" w:rsidP="004C72C9">
      <w:pPr>
        <w:jc w:val="center"/>
        <w:rPr>
          <w:rFonts w:ascii="PT Astra Serif" w:hAnsi="PT Astra Serif"/>
          <w:sz w:val="28"/>
          <w:szCs w:val="28"/>
        </w:rPr>
      </w:pPr>
      <w:r>
        <w:rPr>
          <w:rFonts w:ascii="PT Astra Serif" w:hAnsi="PT Astra Serif"/>
          <w:sz w:val="28"/>
          <w:szCs w:val="28"/>
        </w:rPr>
        <w:t>24 апреля 2023</w:t>
      </w:r>
      <w:r w:rsidR="00023E5D" w:rsidRPr="00023E5D">
        <w:rPr>
          <w:rFonts w:ascii="PT Astra Serif" w:hAnsi="PT Astra Serif"/>
          <w:sz w:val="28"/>
          <w:szCs w:val="28"/>
        </w:rPr>
        <w:t xml:space="preserve"> года</w:t>
      </w:r>
      <w:r w:rsidR="00380C8A" w:rsidRPr="00023E5D">
        <w:rPr>
          <w:rFonts w:ascii="PT Astra Serif" w:hAnsi="PT Astra Serif"/>
          <w:sz w:val="28"/>
          <w:szCs w:val="28"/>
        </w:rPr>
        <w:t xml:space="preserve">     </w:t>
      </w:r>
      <w:r w:rsidR="004C72C9" w:rsidRPr="00023E5D">
        <w:rPr>
          <w:rFonts w:ascii="PT Astra Serif" w:hAnsi="PT Astra Serif"/>
          <w:sz w:val="28"/>
          <w:szCs w:val="28"/>
        </w:rPr>
        <w:t xml:space="preserve">                                                  </w:t>
      </w:r>
      <w:r>
        <w:rPr>
          <w:rFonts w:ascii="PT Astra Serif" w:hAnsi="PT Astra Serif"/>
          <w:sz w:val="28"/>
          <w:szCs w:val="28"/>
        </w:rPr>
        <w:t xml:space="preserve">                        № 32</w:t>
      </w:r>
    </w:p>
    <w:p w:rsidR="004C72C9" w:rsidRPr="00023E5D" w:rsidRDefault="004C72C9" w:rsidP="004C72C9">
      <w:pPr>
        <w:rPr>
          <w:rFonts w:ascii="PT Astra Serif" w:hAnsi="PT Astra Serif"/>
          <w:b/>
          <w:i/>
          <w:noProof/>
          <w:sz w:val="28"/>
          <w:szCs w:val="28"/>
        </w:rPr>
      </w:pPr>
    </w:p>
    <w:p w:rsidR="004C72C9" w:rsidRPr="00023E5D" w:rsidRDefault="004C72C9" w:rsidP="004C72C9">
      <w:pPr>
        <w:rPr>
          <w:rFonts w:ascii="PT Astra Serif" w:hAnsi="PT Astra Serif"/>
          <w:b/>
          <w:i/>
          <w:noProof/>
          <w:sz w:val="28"/>
          <w:szCs w:val="28"/>
        </w:rPr>
      </w:pP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Об утверждении административного регламента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предоставления муниципальной услуги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w:t>
      </w:r>
      <w:r w:rsidRPr="00023E5D">
        <w:rPr>
          <w:rFonts w:ascii="PT Astra Serif" w:eastAsia="Calibri" w:hAnsi="PT Astra Serif"/>
          <w:b/>
          <w:bCs/>
          <w:color w:val="000000"/>
          <w:sz w:val="28"/>
          <w:szCs w:val="28"/>
          <w:lang w:eastAsia="en-US"/>
        </w:rPr>
        <w:t xml:space="preserve">Предварительное согласование предоставления </w:t>
      </w:r>
      <w:r w:rsidRPr="00023E5D">
        <w:rPr>
          <w:rFonts w:ascii="PT Astra Serif" w:eastAsia="Calibri" w:hAnsi="PT Astra Serif"/>
          <w:b/>
          <w:sz w:val="28"/>
          <w:szCs w:val="28"/>
          <w:lang w:eastAsia="en-US"/>
        </w:rPr>
        <w:t>земельного участка</w:t>
      </w:r>
      <w:r w:rsidRPr="00023E5D">
        <w:rPr>
          <w:rFonts w:ascii="PT Astra Serif" w:hAnsi="PT Astra Serif"/>
          <w:b/>
          <w:sz w:val="28"/>
          <w:szCs w:val="28"/>
        </w:rPr>
        <w:t>»</w:t>
      </w:r>
    </w:p>
    <w:p w:rsidR="004C72C9" w:rsidRDefault="004C72C9" w:rsidP="004C72C9">
      <w:pPr>
        <w:jc w:val="center"/>
        <w:rPr>
          <w:rFonts w:ascii="PT Astra Serif" w:hAnsi="PT Astra Serif"/>
          <w:i/>
          <w:noProof/>
          <w:sz w:val="28"/>
          <w:szCs w:val="28"/>
        </w:rPr>
      </w:pPr>
    </w:p>
    <w:p w:rsidR="00B0354D" w:rsidRPr="00023E5D" w:rsidRDefault="00B0354D" w:rsidP="004C72C9">
      <w:pPr>
        <w:jc w:val="center"/>
        <w:rPr>
          <w:rFonts w:ascii="PT Astra Serif" w:hAnsi="PT Astra Serif"/>
          <w:i/>
          <w:noProof/>
          <w:sz w:val="28"/>
          <w:szCs w:val="28"/>
        </w:rPr>
      </w:pP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соответствии с Федеральным законом от 27.07.2010</w:t>
      </w:r>
      <w:r w:rsidR="004C487A" w:rsidRPr="00023E5D">
        <w:rPr>
          <w:rFonts w:ascii="PT Astra Serif" w:hAnsi="PT Astra Serif"/>
          <w:sz w:val="28"/>
          <w:szCs w:val="28"/>
        </w:rPr>
        <w:t xml:space="preserve"> г. </w:t>
      </w:r>
      <w:r w:rsidRPr="00023E5D">
        <w:rPr>
          <w:rFonts w:ascii="PT Astra Serif" w:hAnsi="PT Astra Serif"/>
          <w:sz w:val="28"/>
          <w:szCs w:val="28"/>
        </w:rPr>
        <w:t xml:space="preserve"> № 210-ФЗ «Об организации предоставления государственных и муниципальных услуг», Федеральным законом от 06.10.2003</w:t>
      </w:r>
      <w:r w:rsidR="004C487A" w:rsidRPr="00023E5D">
        <w:rPr>
          <w:rFonts w:ascii="PT Astra Serif" w:hAnsi="PT Astra Serif"/>
          <w:sz w:val="28"/>
          <w:szCs w:val="28"/>
        </w:rPr>
        <w:t>г.</w:t>
      </w:r>
      <w:r w:rsidRPr="00023E5D">
        <w:rPr>
          <w:rFonts w:ascii="PT Astra Serif" w:hAnsi="PT Astra Serif"/>
          <w:sz w:val="28"/>
          <w:szCs w:val="28"/>
        </w:rPr>
        <w:t xml:space="preserve"> № 131-ФЗ «Об общих принципах местного самоуправления в Российской Федерации», Земельным кодексом Ро</w:t>
      </w:r>
      <w:r w:rsidR="00023E5D" w:rsidRPr="00023E5D">
        <w:rPr>
          <w:rFonts w:ascii="PT Astra Serif" w:hAnsi="PT Astra Serif"/>
          <w:sz w:val="28"/>
          <w:szCs w:val="28"/>
        </w:rPr>
        <w:t>ссийской Федерации, руководствуясь Уставом</w:t>
      </w:r>
      <w:r w:rsidRPr="00023E5D">
        <w:rPr>
          <w:rFonts w:ascii="PT Astra Serif" w:hAnsi="PT Astra Serif"/>
          <w:sz w:val="28"/>
          <w:szCs w:val="28"/>
        </w:rPr>
        <w:t xml:space="preserve"> муниципального образования город </w:t>
      </w:r>
      <w:r w:rsidR="00380C8A" w:rsidRPr="00023E5D">
        <w:rPr>
          <w:rFonts w:ascii="PT Astra Serif" w:hAnsi="PT Astra Serif"/>
          <w:sz w:val="28"/>
          <w:szCs w:val="28"/>
        </w:rPr>
        <w:t>Липки</w:t>
      </w:r>
      <w:r w:rsidRPr="00023E5D">
        <w:rPr>
          <w:rFonts w:ascii="PT Astra Serif" w:hAnsi="PT Astra Serif"/>
          <w:sz w:val="28"/>
          <w:szCs w:val="28"/>
        </w:rPr>
        <w:t xml:space="preserve"> Киреевского района, администрация муниципал</w:t>
      </w:r>
      <w:r w:rsidR="00380C8A" w:rsidRPr="00023E5D">
        <w:rPr>
          <w:rFonts w:ascii="PT Astra Serif" w:hAnsi="PT Astra Serif"/>
          <w:sz w:val="28"/>
          <w:szCs w:val="28"/>
        </w:rPr>
        <w:t>ьного образования город Липки</w:t>
      </w:r>
      <w:r w:rsidRPr="00023E5D">
        <w:rPr>
          <w:rFonts w:ascii="PT Astra Serif" w:hAnsi="PT Astra Serif"/>
          <w:sz w:val="28"/>
          <w:szCs w:val="28"/>
        </w:rPr>
        <w:t xml:space="preserve"> Киреевского района ПОСТАНОВЛЯЕТ:</w:t>
      </w:r>
    </w:p>
    <w:p w:rsidR="004C72C9" w:rsidRPr="00023E5D" w:rsidRDefault="004C72C9" w:rsidP="00023E5D">
      <w:pPr>
        <w:numPr>
          <w:ilvl w:val="0"/>
          <w:numId w:val="31"/>
        </w:numPr>
        <w:tabs>
          <w:tab w:val="left" w:pos="0"/>
          <w:tab w:val="left" w:pos="1134"/>
        </w:tabs>
        <w:suppressAutoHyphen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Утвердить административный регламент предоставления муниципальной услуги «</w:t>
      </w:r>
      <w:r w:rsidRPr="00023E5D">
        <w:rPr>
          <w:rFonts w:ascii="PT Astra Serif" w:eastAsia="Calibri" w:hAnsi="PT Astra Serif"/>
          <w:bCs/>
          <w:color w:val="000000"/>
          <w:sz w:val="28"/>
          <w:szCs w:val="28"/>
          <w:lang w:eastAsia="en-US"/>
        </w:rPr>
        <w:t>Предварительное согласование предоставления</w:t>
      </w:r>
      <w:r w:rsidRPr="00023E5D">
        <w:rPr>
          <w:rFonts w:ascii="PT Astra Serif" w:eastAsia="Calibri" w:hAnsi="PT Astra Serif"/>
          <w:sz w:val="28"/>
          <w:szCs w:val="28"/>
          <w:lang w:eastAsia="en-US"/>
        </w:rPr>
        <w:t xml:space="preserve"> земельного участка</w:t>
      </w:r>
      <w:r w:rsidRPr="00023E5D">
        <w:rPr>
          <w:rFonts w:ascii="PT Astra Serif" w:hAnsi="PT Astra Serif"/>
          <w:sz w:val="28"/>
          <w:szCs w:val="28"/>
        </w:rPr>
        <w:t>» (приложение).</w:t>
      </w:r>
    </w:p>
    <w:p w:rsidR="00E80AE1" w:rsidRPr="00023E5D" w:rsidRDefault="00E80AE1" w:rsidP="00023E5D">
      <w:pPr>
        <w:numPr>
          <w:ilvl w:val="0"/>
          <w:numId w:val="31"/>
        </w:numPr>
        <w:shd w:val="clear" w:color="auto" w:fill="FFFFFF"/>
        <w:tabs>
          <w:tab w:val="left" w:pos="1134"/>
        </w:tabs>
        <w:ind w:left="0" w:firstLine="709"/>
        <w:contextualSpacing/>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6A20CA" w:rsidRPr="00023E5D" w:rsidRDefault="006A20CA" w:rsidP="00023E5D">
      <w:pPr>
        <w:ind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 </w:t>
      </w:r>
      <w:r w:rsidRPr="00023E5D">
        <w:rPr>
          <w:rFonts w:ascii="PT Astra Serif" w:hAnsi="PT Astra Serif"/>
          <w:sz w:val="28"/>
          <w:szCs w:val="28"/>
        </w:rPr>
        <w:t>3. Контроль за выполнение настоящего постановления оставляю за собой.</w:t>
      </w:r>
    </w:p>
    <w:p w:rsidR="004C72C9" w:rsidRPr="00023E5D" w:rsidRDefault="004C72C9" w:rsidP="00023E5D">
      <w:pPr>
        <w:pStyle w:val="af1"/>
        <w:numPr>
          <w:ilvl w:val="0"/>
          <w:numId w:val="32"/>
        </w:numPr>
        <w:shd w:val="clear" w:color="auto" w:fill="FFFFFF"/>
        <w:tabs>
          <w:tab w:val="left" w:pos="1134"/>
        </w:tabs>
        <w:ind w:left="0"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Постановление вступает в силу со дня </w:t>
      </w:r>
      <w:r w:rsidR="00380C8A" w:rsidRPr="00023E5D">
        <w:rPr>
          <w:rFonts w:ascii="PT Astra Serif" w:eastAsia="Arial Unicode MS" w:hAnsi="PT Astra Serif"/>
          <w:sz w:val="28"/>
          <w:szCs w:val="28"/>
        </w:rPr>
        <w:t>опубликования.</w:t>
      </w: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sz w:val="28"/>
          <w:szCs w:val="28"/>
        </w:rPr>
      </w:pPr>
    </w:p>
    <w:tbl>
      <w:tblPr>
        <w:tblW w:w="9498" w:type="dxa"/>
        <w:tblInd w:w="108" w:type="dxa"/>
        <w:tblLook w:val="04A0" w:firstRow="1" w:lastRow="0" w:firstColumn="1" w:lastColumn="0" w:noHBand="0" w:noVBand="1"/>
      </w:tblPr>
      <w:tblGrid>
        <w:gridCol w:w="4820"/>
        <w:gridCol w:w="4678"/>
      </w:tblGrid>
      <w:tr w:rsidR="004C72C9" w:rsidRPr="00023E5D" w:rsidTr="000A45D4">
        <w:tc>
          <w:tcPr>
            <w:tcW w:w="4820" w:type="dxa"/>
          </w:tcPr>
          <w:p w:rsidR="00B841D8" w:rsidRPr="00023E5D" w:rsidRDefault="004C72C9" w:rsidP="004C72C9">
            <w:pPr>
              <w:tabs>
                <w:tab w:val="left" w:pos="1134"/>
              </w:tabs>
              <w:jc w:val="center"/>
              <w:rPr>
                <w:rFonts w:ascii="PT Astra Serif" w:hAnsi="PT Astra Serif"/>
                <w:b/>
                <w:sz w:val="28"/>
                <w:szCs w:val="28"/>
              </w:rPr>
            </w:pPr>
            <w:r w:rsidRPr="00023E5D">
              <w:rPr>
                <w:rFonts w:ascii="PT Astra Serif" w:hAnsi="PT Astra Serif"/>
                <w:b/>
                <w:sz w:val="28"/>
                <w:szCs w:val="28"/>
              </w:rPr>
              <w:t>Глава администрации муниципаль</w:t>
            </w:r>
            <w:r w:rsidR="00380C8A" w:rsidRPr="00023E5D">
              <w:rPr>
                <w:rFonts w:ascii="PT Astra Serif" w:hAnsi="PT Astra Serif"/>
                <w:b/>
                <w:sz w:val="28"/>
                <w:szCs w:val="28"/>
              </w:rPr>
              <w:t>ного</w:t>
            </w:r>
            <w:r w:rsidR="00B841D8" w:rsidRPr="00023E5D">
              <w:rPr>
                <w:rFonts w:ascii="PT Astra Serif" w:hAnsi="PT Astra Serif"/>
                <w:b/>
                <w:sz w:val="28"/>
                <w:szCs w:val="28"/>
              </w:rPr>
              <w:t xml:space="preserve"> образования город</w:t>
            </w:r>
          </w:p>
          <w:p w:rsidR="004C72C9" w:rsidRPr="00023E5D" w:rsidRDefault="00380C8A" w:rsidP="004C72C9">
            <w:pPr>
              <w:tabs>
                <w:tab w:val="left" w:pos="1134"/>
              </w:tabs>
              <w:jc w:val="center"/>
              <w:rPr>
                <w:rFonts w:ascii="PT Astra Serif" w:hAnsi="PT Astra Serif"/>
                <w:sz w:val="28"/>
                <w:szCs w:val="28"/>
              </w:rPr>
            </w:pPr>
            <w:r w:rsidRPr="00023E5D">
              <w:rPr>
                <w:rFonts w:ascii="PT Astra Serif" w:hAnsi="PT Astra Serif"/>
                <w:b/>
                <w:sz w:val="28"/>
                <w:szCs w:val="28"/>
              </w:rPr>
              <w:t xml:space="preserve">Липки </w:t>
            </w:r>
            <w:r w:rsidR="004C72C9" w:rsidRPr="00023E5D">
              <w:rPr>
                <w:rFonts w:ascii="PT Astra Serif" w:hAnsi="PT Astra Serif"/>
                <w:b/>
                <w:sz w:val="28"/>
                <w:szCs w:val="28"/>
              </w:rPr>
              <w:t>Киреевского района</w:t>
            </w:r>
          </w:p>
        </w:tc>
        <w:tc>
          <w:tcPr>
            <w:tcW w:w="4678" w:type="dxa"/>
          </w:tcPr>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b/>
                <w:sz w:val="28"/>
                <w:szCs w:val="28"/>
              </w:rPr>
            </w:pPr>
            <w:r w:rsidRPr="00023E5D">
              <w:rPr>
                <w:rFonts w:ascii="PT Astra Serif" w:hAnsi="PT Astra Serif"/>
                <w:b/>
                <w:sz w:val="28"/>
                <w:szCs w:val="28"/>
              </w:rPr>
              <w:t xml:space="preserve">             </w:t>
            </w:r>
            <w:r w:rsidR="00B841D8" w:rsidRPr="00023E5D">
              <w:rPr>
                <w:rFonts w:ascii="PT Astra Serif" w:hAnsi="PT Astra Serif"/>
                <w:b/>
                <w:sz w:val="28"/>
                <w:szCs w:val="28"/>
              </w:rPr>
              <w:t xml:space="preserve">                  Н.Л.Герасименко</w:t>
            </w:r>
          </w:p>
        </w:tc>
      </w:tr>
    </w:tbl>
    <w:p w:rsidR="00FF2770" w:rsidRPr="00023E5D" w:rsidRDefault="00FF2770"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023E5D" w:rsidRPr="00023E5D" w:rsidRDefault="00023E5D" w:rsidP="00FF2770">
      <w:pPr>
        <w:rPr>
          <w:rFonts w:ascii="PT Astra Serif" w:hAnsi="PT Astra Serif"/>
          <w:sz w:val="28"/>
          <w:szCs w:val="28"/>
          <w:lang w:eastAsia="en-US"/>
        </w:rPr>
      </w:pPr>
    </w:p>
    <w:p w:rsidR="004C72C9" w:rsidRPr="00023E5D" w:rsidRDefault="00BF216D" w:rsidP="00B0354D">
      <w:pPr>
        <w:jc w:val="right"/>
        <w:rPr>
          <w:rFonts w:ascii="PT Astra Serif" w:hAnsi="PT Astra Serif"/>
          <w:sz w:val="28"/>
          <w:szCs w:val="28"/>
          <w:lang w:eastAsia="en-US"/>
        </w:rPr>
      </w:pPr>
      <w:r w:rsidRPr="00023E5D">
        <w:rPr>
          <w:rFonts w:ascii="PT Astra Serif" w:hAnsi="PT Astra Serif"/>
          <w:sz w:val="28"/>
          <w:szCs w:val="28"/>
        </w:rPr>
        <w:lastRenderedPageBreak/>
        <w:t xml:space="preserve">          </w:t>
      </w:r>
      <w:r w:rsidR="00D949C8" w:rsidRPr="00023E5D">
        <w:rPr>
          <w:rFonts w:ascii="PT Astra Serif" w:hAnsi="PT Astra Serif"/>
          <w:bCs/>
          <w:sz w:val="28"/>
          <w:szCs w:val="28"/>
        </w:rPr>
        <w:t xml:space="preserve"> </w:t>
      </w:r>
      <w:r w:rsidR="00FF2770" w:rsidRPr="00023E5D">
        <w:rPr>
          <w:rFonts w:ascii="PT Astra Serif" w:hAnsi="PT Astra Serif"/>
          <w:bCs/>
          <w:sz w:val="28"/>
          <w:szCs w:val="28"/>
        </w:rPr>
        <w:t xml:space="preserve">                                                                                            </w:t>
      </w:r>
      <w:r w:rsidR="00D949C8" w:rsidRPr="00023E5D">
        <w:rPr>
          <w:rFonts w:ascii="PT Astra Serif" w:hAnsi="PT Astra Serif"/>
          <w:bCs/>
          <w:sz w:val="28"/>
          <w:szCs w:val="28"/>
        </w:rPr>
        <w:t xml:space="preserve">  </w:t>
      </w:r>
      <w:r w:rsidR="004C72C9" w:rsidRPr="00023E5D">
        <w:rPr>
          <w:rFonts w:ascii="PT Astra Serif" w:hAnsi="PT Astra Serif"/>
          <w:bCs/>
          <w:sz w:val="28"/>
          <w:szCs w:val="28"/>
        </w:rPr>
        <w:t xml:space="preserve">Приложение </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к П</w:t>
      </w:r>
      <w:r w:rsidR="004C72C9" w:rsidRPr="00023E5D">
        <w:rPr>
          <w:rFonts w:ascii="PT Astra Serif" w:hAnsi="PT Astra Serif"/>
          <w:bCs/>
          <w:sz w:val="28"/>
          <w:szCs w:val="28"/>
        </w:rPr>
        <w:t>остановлению администрации</w:t>
      </w:r>
    </w:p>
    <w:p w:rsidR="004C72C9" w:rsidRPr="00023E5D" w:rsidRDefault="004C72C9"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 xml:space="preserve"> муниципального образования</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город Липки</w:t>
      </w:r>
      <w:r w:rsidR="004C72C9" w:rsidRPr="00023E5D">
        <w:rPr>
          <w:rFonts w:ascii="PT Astra Serif" w:hAnsi="PT Astra Serif"/>
          <w:bCs/>
          <w:sz w:val="28"/>
          <w:szCs w:val="28"/>
        </w:rPr>
        <w:t xml:space="preserve"> Киреевского района</w:t>
      </w:r>
    </w:p>
    <w:p w:rsidR="004C72C9" w:rsidRPr="00023E5D" w:rsidRDefault="00EB1749" w:rsidP="00B0354D">
      <w:pPr>
        <w:autoSpaceDE w:val="0"/>
        <w:autoSpaceDN w:val="0"/>
        <w:adjustRightInd w:val="0"/>
        <w:ind w:firstLine="540"/>
        <w:jc w:val="right"/>
        <w:outlineLvl w:val="1"/>
        <w:rPr>
          <w:rFonts w:ascii="PT Astra Serif" w:hAnsi="PT Astra Serif"/>
          <w:bCs/>
          <w:sz w:val="28"/>
          <w:szCs w:val="28"/>
        </w:rPr>
      </w:pPr>
      <w:r>
        <w:rPr>
          <w:rFonts w:ascii="PT Astra Serif" w:hAnsi="PT Astra Serif"/>
          <w:bCs/>
          <w:sz w:val="28"/>
          <w:szCs w:val="28"/>
        </w:rPr>
        <w:t>от 24.04.2023 № 32</w:t>
      </w:r>
    </w:p>
    <w:p w:rsidR="004C72C9" w:rsidRPr="00023E5D" w:rsidRDefault="004C72C9" w:rsidP="00F23E06">
      <w:pPr>
        <w:autoSpaceDE w:val="0"/>
        <w:autoSpaceDN w:val="0"/>
        <w:adjustRightInd w:val="0"/>
        <w:ind w:firstLine="540"/>
        <w:jc w:val="center"/>
        <w:outlineLvl w:val="1"/>
        <w:rPr>
          <w:rFonts w:ascii="PT Astra Serif" w:hAnsi="PT Astra Serif"/>
          <w:bCs/>
          <w:sz w:val="28"/>
          <w:szCs w:val="28"/>
        </w:rPr>
      </w:pPr>
    </w:p>
    <w:p w:rsidR="00F23E06" w:rsidRPr="00023E5D" w:rsidRDefault="00F23E06" w:rsidP="00F23E06">
      <w:pPr>
        <w:autoSpaceDE w:val="0"/>
        <w:autoSpaceDN w:val="0"/>
        <w:adjustRightInd w:val="0"/>
        <w:ind w:firstLine="540"/>
        <w:jc w:val="center"/>
        <w:outlineLvl w:val="1"/>
        <w:rPr>
          <w:rFonts w:ascii="PT Astra Serif" w:hAnsi="PT Astra Serif"/>
          <w:b/>
          <w:sz w:val="28"/>
          <w:szCs w:val="28"/>
        </w:rPr>
      </w:pPr>
      <w:r w:rsidRPr="00023E5D">
        <w:rPr>
          <w:rFonts w:ascii="PT Astra Serif" w:hAnsi="PT Astra Serif"/>
          <w:b/>
          <w:bCs/>
          <w:sz w:val="28"/>
          <w:szCs w:val="28"/>
        </w:rPr>
        <w:t>АДМИНИСТРАТИВНЫЙ РЕГЛАМЕНТ ПО</w:t>
      </w:r>
      <w:r w:rsidRPr="00023E5D">
        <w:rPr>
          <w:rFonts w:ascii="PT Astra Serif" w:hAnsi="PT Astra Serif"/>
          <w:b/>
          <w:sz w:val="28"/>
          <w:szCs w:val="28"/>
        </w:rPr>
        <w:t xml:space="preserve"> ПРЕДОСТАВЛЕНИЮ МУНИЦИПАЛЬНОЙ УСЛУГИ «ПРЕДВАРИТЕЛЬНОЕ СОГЛАСОВАНИЕ ПРЕДОСТАВЛЕНИЯ ЗЕМЕЛЬНОГО УЧАСТКА»</w:t>
      </w:r>
    </w:p>
    <w:p w:rsidR="00F23E06" w:rsidRPr="00023E5D" w:rsidRDefault="00F23E06" w:rsidP="00F23E06">
      <w:pPr>
        <w:tabs>
          <w:tab w:val="left" w:pos="6180"/>
        </w:tabs>
        <w:autoSpaceDE w:val="0"/>
        <w:autoSpaceDN w:val="0"/>
        <w:adjustRightInd w:val="0"/>
        <w:ind w:firstLine="540"/>
        <w:outlineLvl w:val="1"/>
        <w:rPr>
          <w:rFonts w:ascii="PT Astra Serif" w:hAnsi="PT Astra Serif"/>
          <w:b/>
          <w:sz w:val="28"/>
          <w:szCs w:val="28"/>
        </w:rPr>
      </w:pPr>
      <w:r w:rsidRPr="00023E5D">
        <w:rPr>
          <w:rFonts w:ascii="PT Astra Serif" w:hAnsi="PT Astra Serif"/>
          <w:b/>
          <w:sz w:val="28"/>
          <w:szCs w:val="28"/>
        </w:rPr>
        <w:tab/>
      </w:r>
    </w:p>
    <w:p w:rsidR="00F23E06" w:rsidRPr="00023E5D" w:rsidRDefault="00F23E06" w:rsidP="00F23E06">
      <w:pPr>
        <w:pStyle w:val="ConsPlusNormal0"/>
        <w:widowControl/>
        <w:ind w:firstLine="0"/>
        <w:jc w:val="center"/>
        <w:outlineLvl w:val="1"/>
        <w:rPr>
          <w:rFonts w:ascii="PT Astra Serif" w:hAnsi="PT Astra Serif" w:cs="Times New Roman"/>
          <w:bCs/>
          <w:sz w:val="28"/>
          <w:szCs w:val="28"/>
        </w:rPr>
      </w:pPr>
      <w:r w:rsidRPr="00023E5D">
        <w:rPr>
          <w:rFonts w:ascii="PT Astra Serif" w:hAnsi="PT Astra Serif" w:cs="Times New Roman"/>
          <w:bCs/>
          <w:sz w:val="28"/>
          <w:szCs w:val="28"/>
          <w:lang w:val="en-US"/>
        </w:rPr>
        <w:t>I</w:t>
      </w:r>
      <w:r w:rsidRPr="00023E5D">
        <w:rPr>
          <w:rFonts w:ascii="PT Astra Serif" w:hAnsi="PT Astra Serif" w:cs="Times New Roman"/>
          <w:bCs/>
          <w:sz w:val="28"/>
          <w:szCs w:val="28"/>
        </w:rPr>
        <w:t>. ОБЩИЕ ПОЛОЖЕНИЯ</w:t>
      </w:r>
    </w:p>
    <w:p w:rsidR="00F23E06" w:rsidRPr="00023E5D" w:rsidRDefault="00F23E06" w:rsidP="00F23E06">
      <w:pPr>
        <w:autoSpaceDE w:val="0"/>
        <w:autoSpaceDN w:val="0"/>
        <w:adjustRightInd w:val="0"/>
        <w:ind w:firstLine="540"/>
        <w:jc w:val="center"/>
        <w:outlineLvl w:val="1"/>
        <w:rPr>
          <w:rFonts w:ascii="PT Astra Serif" w:hAnsi="PT Astra Serif"/>
          <w:sz w:val="28"/>
          <w:szCs w:val="28"/>
        </w:rPr>
      </w:pP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1.1. Предмет регулирования регламента</w:t>
      </w:r>
    </w:p>
    <w:p w:rsidR="00F23E06" w:rsidRPr="00023E5D" w:rsidRDefault="00463585" w:rsidP="00023E5D">
      <w:pPr>
        <w:pStyle w:val="a8"/>
        <w:ind w:left="0" w:firstLine="709"/>
        <w:jc w:val="both"/>
        <w:rPr>
          <w:rFonts w:ascii="PT Astra Serif" w:hAnsi="PT Astra Serif"/>
          <w:szCs w:val="28"/>
        </w:rPr>
      </w:pPr>
      <w:r w:rsidRPr="00023E5D">
        <w:rPr>
          <w:rFonts w:ascii="PT Astra Serif" w:hAnsi="PT Astra Serif"/>
          <w:szCs w:val="28"/>
        </w:rPr>
        <w:t xml:space="preserve">1.1.1. </w:t>
      </w:r>
      <w:r w:rsidR="00F23E06" w:rsidRPr="00023E5D">
        <w:rPr>
          <w:rFonts w:ascii="PT Astra Serif" w:hAnsi="PT Astra Serif"/>
          <w:szCs w:val="28"/>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w:t>
      </w:r>
      <w:r w:rsidR="00F23E06" w:rsidRPr="00023E5D">
        <w:rPr>
          <w:rFonts w:ascii="PT Astra Serif" w:hAnsi="PT Astra Serif"/>
          <w:bCs/>
          <w:szCs w:val="28"/>
        </w:rPr>
        <w:t xml:space="preserve">является регулирование отношений, возникающих между администрацией муниципального образования </w:t>
      </w:r>
      <w:r w:rsidRPr="00023E5D">
        <w:rPr>
          <w:rFonts w:ascii="PT Astra Serif" w:hAnsi="PT Astra Serif"/>
          <w:bCs/>
          <w:szCs w:val="28"/>
        </w:rPr>
        <w:t>город Липки</w:t>
      </w:r>
      <w:r w:rsidR="00782571" w:rsidRPr="00023E5D">
        <w:rPr>
          <w:rFonts w:ascii="PT Astra Serif" w:hAnsi="PT Astra Serif"/>
          <w:bCs/>
          <w:szCs w:val="28"/>
        </w:rPr>
        <w:t xml:space="preserve"> </w:t>
      </w:r>
      <w:r w:rsidR="00F23E06" w:rsidRPr="00023E5D">
        <w:rPr>
          <w:rFonts w:ascii="PT Astra Serif" w:hAnsi="PT Astra Serif"/>
          <w:bCs/>
          <w:szCs w:val="28"/>
        </w:rPr>
        <w:t>Киреевск</w:t>
      </w:r>
      <w:r w:rsidR="00782571" w:rsidRPr="00023E5D">
        <w:rPr>
          <w:rFonts w:ascii="PT Astra Serif" w:hAnsi="PT Astra Serif"/>
          <w:bCs/>
          <w:szCs w:val="28"/>
        </w:rPr>
        <w:t>ого</w:t>
      </w:r>
      <w:r w:rsidR="00F23E06" w:rsidRPr="00023E5D">
        <w:rPr>
          <w:rFonts w:ascii="PT Astra Serif" w:hAnsi="PT Astra Serif"/>
          <w:bCs/>
          <w:szCs w:val="28"/>
        </w:rPr>
        <w:t xml:space="preserve"> район</w:t>
      </w:r>
      <w:r w:rsidR="00782571" w:rsidRPr="00023E5D">
        <w:rPr>
          <w:rFonts w:ascii="PT Astra Serif" w:hAnsi="PT Astra Serif"/>
          <w:bCs/>
          <w:szCs w:val="28"/>
        </w:rPr>
        <w:t>а</w:t>
      </w:r>
      <w:r w:rsidR="00F23E06" w:rsidRPr="00023E5D">
        <w:rPr>
          <w:rFonts w:ascii="PT Astra Serif" w:hAnsi="PT Astra Serif"/>
          <w:bCs/>
          <w:szCs w:val="28"/>
        </w:rPr>
        <w:t xml:space="preserve">, физическими и юридическими лицами </w:t>
      </w:r>
      <w:r w:rsidR="00F23E06" w:rsidRPr="00023E5D">
        <w:rPr>
          <w:rFonts w:ascii="PT Astra Serif" w:hAnsi="PT Astra Serif"/>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F23E06" w:rsidRPr="00023E5D">
        <w:rPr>
          <w:rFonts w:ascii="PT Astra Serif" w:hAnsi="PT Astra Serif"/>
          <w:bCs/>
          <w:szCs w:val="28"/>
        </w:rPr>
        <w:t xml:space="preserve">при предоставлении муниципальной услуги </w:t>
      </w:r>
      <w:r w:rsidR="00F23E06" w:rsidRPr="00023E5D">
        <w:rPr>
          <w:rFonts w:ascii="PT Astra Serif" w:hAnsi="PT Astra Serif"/>
          <w:szCs w:val="28"/>
        </w:rPr>
        <w:t>по предварительному согласованию предоставления земельных участков.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1.1.2. Действие настоящего регламента распространяется на земельные участки, находящиеся в собственности муниципального образования город </w:t>
      </w:r>
      <w:r w:rsidR="00463585" w:rsidRPr="00023E5D">
        <w:rPr>
          <w:rFonts w:ascii="PT Astra Serif" w:hAnsi="PT Astra Serif" w:cs="Times New Roman"/>
          <w:sz w:val="28"/>
          <w:szCs w:val="28"/>
        </w:rPr>
        <w:t>Липки</w:t>
      </w:r>
      <w:r w:rsidRPr="00023E5D">
        <w:rPr>
          <w:rFonts w:ascii="PT Astra Serif" w:hAnsi="PT Astra Serif" w:cs="Times New Roman"/>
          <w:sz w:val="28"/>
          <w:szCs w:val="28"/>
        </w:rPr>
        <w:t xml:space="preserve"> Киреевского района, и земельные участки, государственная собственность на которые не разграничена, расположенные на территории муниципального образования город </w:t>
      </w:r>
      <w:r w:rsidR="00463585" w:rsidRPr="00023E5D">
        <w:rPr>
          <w:rFonts w:ascii="PT Astra Serif" w:hAnsi="PT Astra Serif" w:cs="Times New Roman"/>
          <w:sz w:val="28"/>
          <w:szCs w:val="28"/>
        </w:rPr>
        <w:t>Липки</w:t>
      </w:r>
      <w:r w:rsidR="004C72C9" w:rsidRPr="00023E5D">
        <w:rPr>
          <w:rFonts w:ascii="PT Astra Serif" w:hAnsi="PT Astra Serif" w:cs="Times New Roman"/>
          <w:sz w:val="28"/>
          <w:szCs w:val="28"/>
        </w:rPr>
        <w:t xml:space="preserve"> Киреевского района </w:t>
      </w:r>
      <w:r w:rsidRPr="00023E5D">
        <w:rPr>
          <w:rFonts w:ascii="PT Astra Serif" w:hAnsi="PT Astra Serif" w:cs="Times New Roman"/>
          <w:sz w:val="28"/>
          <w:szCs w:val="28"/>
        </w:rPr>
        <w:t>(далее - земельные участки).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1.1.3.  Муниципальная услуга «Предварительное согласование предоставления земельного участка» (далее – муниципальная услуга) предоставляется в соответствии со </w:t>
      </w:r>
      <w:hyperlink r:id="rId8" w:history="1">
        <w:r w:rsidRPr="00023E5D">
          <w:rPr>
            <w:rStyle w:val="a3"/>
            <w:rFonts w:ascii="PT Astra Serif" w:hAnsi="PT Astra Serif" w:cs="Times New Roman"/>
            <w:sz w:val="28"/>
            <w:szCs w:val="28"/>
          </w:rPr>
          <w:t>статьями 39.14</w:t>
        </w:r>
      </w:hyperlink>
      <w:r w:rsidRPr="00023E5D">
        <w:rPr>
          <w:rFonts w:ascii="PT Astra Serif" w:hAnsi="PT Astra Serif" w:cs="Times New Roman"/>
          <w:sz w:val="28"/>
          <w:szCs w:val="28"/>
        </w:rPr>
        <w:t xml:space="preserve"> и </w:t>
      </w:r>
      <w:hyperlink r:id="rId9" w:history="1">
        <w:r w:rsidRPr="00023E5D">
          <w:rPr>
            <w:rStyle w:val="a3"/>
            <w:rFonts w:ascii="PT Astra Serif" w:hAnsi="PT Astra Serif" w:cs="Times New Roman"/>
            <w:sz w:val="28"/>
            <w:szCs w:val="28"/>
          </w:rPr>
          <w:t>39.15</w:t>
        </w:r>
      </w:hyperlink>
      <w:r w:rsidRPr="00023E5D">
        <w:rPr>
          <w:rFonts w:ascii="PT Astra Serif" w:hAnsi="PT Astra Serif" w:cs="Times New Roman"/>
          <w:sz w:val="28"/>
          <w:szCs w:val="28"/>
        </w:rPr>
        <w:t xml:space="preserve"> Земельного кодекса Российской Федерации (далее - ЗК РФ)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(далее - земельные участки),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1.1.4. Муниципальная услуга предоставляется в случаях, если земельный участок, заявление о предварительном согласовании предоставления которого подается (направляется) (далее - испрашиваемый земельный участок), предстоит образовать или границы испрашиваемого земельного участка подлежат уточнению в соответствии с Федеральным </w:t>
      </w:r>
      <w:hyperlink r:id="rId10"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1.1.5. Услуга не предоставляется: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1.1.5.1. При предоставлении земельных участков в собственность граждан бесплатно в соответствии со </w:t>
      </w:r>
      <w:hyperlink r:id="rId11" w:history="1">
        <w:r w:rsidRPr="00023E5D">
          <w:rPr>
            <w:rStyle w:val="a3"/>
            <w:rFonts w:ascii="PT Astra Serif" w:hAnsi="PT Astra Serif" w:cs="Times New Roman"/>
            <w:sz w:val="28"/>
            <w:szCs w:val="28"/>
          </w:rPr>
          <w:t>статьей 39.19</w:t>
        </w:r>
      </w:hyperlink>
      <w:r w:rsidRPr="00023E5D">
        <w:rPr>
          <w:rFonts w:ascii="PT Astra Serif" w:hAnsi="PT Astra Serif" w:cs="Times New Roman"/>
          <w:sz w:val="28"/>
          <w:szCs w:val="28"/>
        </w:rPr>
        <w:t xml:space="preserve"> ЗК РФ.</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1.1.5.2. При заключении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1.1.5.3. При заключении договора мены земельного участка в соответствии со </w:t>
      </w:r>
      <w:hyperlink r:id="rId12" w:history="1">
        <w:r w:rsidRPr="00023E5D">
          <w:rPr>
            <w:rStyle w:val="a3"/>
            <w:rFonts w:ascii="PT Astra Serif" w:hAnsi="PT Astra Serif" w:cs="Times New Roman"/>
            <w:sz w:val="28"/>
            <w:szCs w:val="28"/>
          </w:rPr>
          <w:t>статьей 39.21</w:t>
        </w:r>
      </w:hyperlink>
      <w:r w:rsidRPr="00023E5D">
        <w:rPr>
          <w:rFonts w:ascii="PT Astra Serif" w:hAnsi="PT Astra Serif" w:cs="Times New Roman"/>
          <w:sz w:val="28"/>
          <w:szCs w:val="28"/>
        </w:rPr>
        <w:t xml:space="preserve"> ЗК РФ, находящегося в государственной или муниципальной собственности, и земельного участка, находящегося в частной собственности.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1.1.5.4. При предоставлении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33647"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1.1.5.5. При заключении договора аренды земельного участка, находящегося в государственной и муниципальной собственности, </w:t>
      </w:r>
      <w:r w:rsidR="00733647" w:rsidRPr="00023E5D">
        <w:rPr>
          <w:rFonts w:ascii="PT Astra Serif" w:eastAsia="Times New Roman" w:hAnsi="PT Astra Serif" w:cs="Times New Roman"/>
          <w:color w:val="000000"/>
          <w:sz w:val="28"/>
          <w:szCs w:val="28"/>
          <w:shd w:val="clear" w:color="auto" w:fill="FFFFFF"/>
          <w:lang w:eastAsia="ru-RU"/>
        </w:rPr>
        <w:t>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3" w:anchor="dst3467"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либо юридическим лицом, обеспечивающим в соответствии с Градостроительным </w:t>
      </w:r>
      <w:hyperlink r:id="rId14"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реализацию решения о комплексном развитии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1.5.6.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5"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pStyle w:val="ConsPlusNormal0"/>
        <w:ind w:firstLine="709"/>
        <w:jc w:val="both"/>
        <w:rPr>
          <w:rFonts w:ascii="PT Astra Serif" w:hAnsi="PT Astra Serif"/>
          <w:sz w:val="28"/>
          <w:szCs w:val="28"/>
        </w:rPr>
      </w:pPr>
      <w:r w:rsidRPr="00023E5D">
        <w:rPr>
          <w:rFonts w:ascii="PT Astra Serif" w:hAnsi="PT Astra Serif" w:cs="Times New Roman"/>
          <w:sz w:val="28"/>
          <w:szCs w:val="28"/>
        </w:rPr>
        <w:t xml:space="preserve">1.1.6. </w:t>
      </w:r>
      <w:r w:rsidR="00733647" w:rsidRPr="00023E5D">
        <w:rPr>
          <w:rFonts w:ascii="PT Astra Serif" w:hAnsi="PT Astra Serif" w:cs="Times New Roman"/>
          <w:sz w:val="28"/>
          <w:szCs w:val="28"/>
        </w:rPr>
        <w:t xml:space="preserve">При </w:t>
      </w:r>
      <w:r w:rsidR="00733647" w:rsidRPr="00023E5D">
        <w:rPr>
          <w:rFonts w:ascii="PT Astra Serif" w:eastAsia="Times New Roman" w:hAnsi="PT Astra Serif" w:cs="Times New Roman"/>
          <w:color w:val="000000"/>
          <w:sz w:val="28"/>
          <w:szCs w:val="28"/>
          <w:shd w:val="clear" w:color="auto" w:fill="FFFFFF"/>
          <w:lang w:eastAsia="ru-RU"/>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16" w:anchor="dst100327" w:history="1">
        <w:r w:rsidR="00733647" w:rsidRPr="00023E5D">
          <w:rPr>
            <w:rFonts w:ascii="PT Astra Serif" w:eastAsia="Times New Roman" w:hAnsi="PT Astra Serif" w:cs="Times New Roman"/>
            <w:color w:val="1A0DAB"/>
            <w:sz w:val="28"/>
            <w:szCs w:val="28"/>
            <w:u w:val="single"/>
            <w:shd w:val="clear" w:color="auto" w:fill="FFFFFF"/>
            <w:lang w:eastAsia="ru-RU"/>
          </w:rPr>
          <w:t>случаев</w:t>
        </w:r>
      </w:hyperlink>
      <w:r w:rsidR="00733647" w:rsidRPr="00023E5D">
        <w:rPr>
          <w:rFonts w:ascii="PT Astra Serif" w:eastAsia="Times New Roman" w:hAnsi="PT Astra Serif" w:cs="Times New Roman"/>
          <w:color w:val="000000"/>
          <w:sz w:val="28"/>
          <w:szCs w:val="28"/>
          <w:shd w:val="clear" w:color="auto" w:fill="FFFFFF"/>
          <w:lang w:eastAsia="ru-RU"/>
        </w:rPr>
        <w:t>,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7" w:history="1">
        <w:r w:rsidR="00733647" w:rsidRPr="00023E5D">
          <w:rPr>
            <w:rFonts w:ascii="PT Astra Serif" w:eastAsia="Times New Roman" w:hAnsi="PT Astra Serif" w:cs="Times New Roman"/>
            <w:color w:val="1A0DAB"/>
            <w:sz w:val="28"/>
            <w:szCs w:val="28"/>
            <w:u w:val="single"/>
            <w:shd w:val="clear" w:color="auto" w:fill="FFFFFF"/>
            <w:lang w:eastAsia="ru-RU"/>
          </w:rPr>
          <w:t>законом</w:t>
        </w:r>
      </w:hyperlink>
      <w:r w:rsidR="00733647" w:rsidRPr="00023E5D">
        <w:rPr>
          <w:rFonts w:ascii="PT Astra Serif" w:eastAsia="Times New Roman" w:hAnsi="PT Astra Serif" w:cs="Times New Roman"/>
          <w:color w:val="000000"/>
          <w:sz w:val="28"/>
          <w:szCs w:val="28"/>
          <w:shd w:val="clear" w:color="auto" w:fill="FFFFFF"/>
          <w:lang w:eastAsia="ru-RU"/>
        </w:rPr>
        <w:t> "Об обороте земель сельскохозяйственного назначения") осуществляется с учетом особенностей, установленных </w:t>
      </w:r>
      <w:hyperlink r:id="rId18" w:anchor="dst858" w:history="1">
        <w:r w:rsidR="00733647" w:rsidRPr="00023E5D">
          <w:rPr>
            <w:rFonts w:ascii="PT Astra Serif" w:eastAsia="Times New Roman" w:hAnsi="PT Astra Serif" w:cs="Times New Roman"/>
            <w:color w:val="1A0DAB"/>
            <w:sz w:val="28"/>
            <w:szCs w:val="28"/>
            <w:u w:val="single"/>
            <w:shd w:val="clear" w:color="auto" w:fill="FFFFFF"/>
            <w:lang w:eastAsia="ru-RU"/>
          </w:rPr>
          <w:t>статьей 39.18</w:t>
        </w:r>
      </w:hyperlink>
      <w:r w:rsidR="008A525D" w:rsidRPr="00023E5D">
        <w:rPr>
          <w:rFonts w:ascii="PT Astra Serif" w:eastAsia="Times New Roman" w:hAnsi="PT Astra Serif" w:cs="Times New Roman"/>
          <w:color w:val="000000"/>
          <w:sz w:val="28"/>
          <w:szCs w:val="28"/>
          <w:shd w:val="clear" w:color="auto" w:fill="FFFFFF"/>
          <w:lang w:eastAsia="ru-RU"/>
        </w:rPr>
        <w:t>  Земельного к</w:t>
      </w:r>
      <w:r w:rsidR="00733647" w:rsidRPr="00023E5D">
        <w:rPr>
          <w:rFonts w:ascii="PT Astra Serif" w:eastAsia="Times New Roman" w:hAnsi="PT Astra Serif" w:cs="Times New Roman"/>
          <w:color w:val="000000"/>
          <w:sz w:val="28"/>
          <w:szCs w:val="28"/>
          <w:shd w:val="clear" w:color="auto" w:fill="FFFFFF"/>
          <w:lang w:eastAsia="ru-RU"/>
        </w:rPr>
        <w:t>одекса.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1.2. Круг заявителей.</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1.2.1. Заявителями на предоставление муниципальной  услуги являются: </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физические лица - граждане Российской</w:t>
      </w:r>
      <w:r w:rsidR="004C487A" w:rsidRPr="00023E5D">
        <w:rPr>
          <w:rFonts w:ascii="PT Astra Serif" w:hAnsi="PT Astra Serif" w:cs="Times New Roman"/>
          <w:sz w:val="28"/>
          <w:szCs w:val="28"/>
        </w:rPr>
        <w:t xml:space="preserve"> Федерации, </w:t>
      </w:r>
      <w:r w:rsidRPr="00023E5D">
        <w:rPr>
          <w:rFonts w:ascii="PT Astra Serif" w:hAnsi="PT Astra Serif" w:cs="Times New Roman"/>
          <w:sz w:val="28"/>
          <w:szCs w:val="28"/>
        </w:rPr>
        <w:t xml:space="preserve"> индивидуальные предприниматели, заинтересованные в предоставлении земельного участка в собственность, аренду,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юридические лица, заинтересованные в предоставлении земельного участка в собственность, аренду, постоянное (бессрочное) пользование,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органы государственной власти и органы местного самоуправления, заинтересованные в предоставлении земельного участка в постоянное (бессрочное) пользование, безвозмездное пользование,</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обратившиеся по адресу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3 к настоящему административному регламенту, или оставившие заявление в электронном виде, заполн</w:t>
      </w:r>
      <w:r w:rsidR="0098627E" w:rsidRPr="00023E5D">
        <w:rPr>
          <w:rFonts w:ascii="PT Astra Serif" w:hAnsi="PT Astra Serif"/>
          <w:sz w:val="28"/>
          <w:szCs w:val="28"/>
        </w:rPr>
        <w:t xml:space="preserve">енное и отправленное с помощью </w:t>
      </w:r>
      <w:r w:rsidRPr="00023E5D">
        <w:rPr>
          <w:rFonts w:ascii="PT Astra Serif" w:hAnsi="PT Astra Serif"/>
          <w:sz w:val="28"/>
          <w:szCs w:val="28"/>
        </w:rPr>
        <w:t>регионального портала государственных и муниципальных услуг (функций) Тульской области  (далее – РПГУ).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 Требования к порядку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1.3.1. Порядок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Место нахождения и график работы структурных подразделений администрации муниципального образования </w:t>
      </w:r>
      <w:r w:rsidR="000A45D4" w:rsidRPr="00023E5D">
        <w:rPr>
          <w:rFonts w:ascii="PT Astra Serif" w:hAnsi="PT Astra Serif"/>
          <w:sz w:val="28"/>
          <w:szCs w:val="28"/>
        </w:rPr>
        <w:t xml:space="preserve">город </w:t>
      </w:r>
      <w:r w:rsidR="00604BDC" w:rsidRPr="00023E5D">
        <w:rPr>
          <w:rFonts w:ascii="PT Astra Serif" w:hAnsi="PT Astra Serif"/>
          <w:sz w:val="28"/>
          <w:szCs w:val="28"/>
        </w:rPr>
        <w:t>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участвую</w:t>
      </w:r>
      <w:r w:rsidR="000A45D4" w:rsidRPr="00023E5D">
        <w:rPr>
          <w:rFonts w:ascii="PT Astra Serif" w:hAnsi="PT Astra Serif"/>
          <w:sz w:val="28"/>
          <w:szCs w:val="28"/>
        </w:rPr>
        <w:t>щих в оказании услуги, МФЦ</w:t>
      </w:r>
      <w:r w:rsidRPr="00023E5D">
        <w:rPr>
          <w:rFonts w:ascii="PT Astra Serif" w:hAnsi="PT Astra Serif"/>
          <w:sz w:val="28"/>
          <w:szCs w:val="28"/>
        </w:rPr>
        <w:t xml:space="preserve">: </w:t>
      </w:r>
    </w:p>
    <w:p w:rsidR="00F23E06" w:rsidRPr="00023E5D" w:rsidRDefault="00F23E06" w:rsidP="00023E5D">
      <w:pPr>
        <w:tabs>
          <w:tab w:val="left" w:pos="400"/>
        </w:tabs>
        <w:ind w:firstLine="709"/>
        <w:jc w:val="both"/>
        <w:rPr>
          <w:rFonts w:ascii="PT Astra Serif" w:hAnsi="PT Astra Serif"/>
          <w:sz w:val="28"/>
          <w:szCs w:val="28"/>
        </w:rPr>
      </w:pPr>
      <w:r w:rsidRPr="00023E5D">
        <w:rPr>
          <w:rFonts w:ascii="PT Astra Serif" w:hAnsi="PT Astra Serif"/>
          <w:sz w:val="28"/>
          <w:szCs w:val="28"/>
        </w:rPr>
        <w:t xml:space="preserve">а) Адрес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Киреевского района</w:t>
      </w:r>
      <w:r w:rsidR="000A45D4" w:rsidRPr="00023E5D">
        <w:rPr>
          <w:rFonts w:ascii="PT Astra Serif" w:hAnsi="PT Astra Serif"/>
          <w:bCs/>
          <w:sz w:val="28"/>
          <w:szCs w:val="28"/>
        </w:rPr>
        <w:t xml:space="preserve"> </w:t>
      </w:r>
      <w:r w:rsidRPr="00023E5D">
        <w:rPr>
          <w:rFonts w:ascii="PT Astra Serif" w:hAnsi="PT Astra Serif"/>
          <w:bCs/>
          <w:sz w:val="28"/>
          <w:szCs w:val="28"/>
        </w:rPr>
        <w:t>(далее – уполномоченный орган)</w:t>
      </w:r>
      <w:r w:rsidR="00604BDC" w:rsidRPr="00023E5D">
        <w:rPr>
          <w:rFonts w:ascii="PT Astra Serif" w:hAnsi="PT Astra Serif"/>
          <w:sz w:val="28"/>
          <w:szCs w:val="28"/>
        </w:rPr>
        <w:t>: 301264</w:t>
      </w:r>
      <w:r w:rsidRPr="00023E5D">
        <w:rPr>
          <w:rFonts w:ascii="PT Astra Serif" w:hAnsi="PT Astra Serif"/>
          <w:sz w:val="28"/>
          <w:szCs w:val="28"/>
        </w:rPr>
        <w:t xml:space="preserve">, Тульская область, Киреевский район, г. </w:t>
      </w:r>
      <w:r w:rsidR="00604BDC" w:rsidRPr="00023E5D">
        <w:rPr>
          <w:rFonts w:ascii="PT Astra Serif" w:hAnsi="PT Astra Serif"/>
          <w:sz w:val="28"/>
          <w:szCs w:val="28"/>
        </w:rPr>
        <w:t>Липки</w:t>
      </w:r>
      <w:r w:rsidRPr="00023E5D">
        <w:rPr>
          <w:rFonts w:ascii="PT Astra Serif" w:hAnsi="PT Astra Serif"/>
          <w:sz w:val="28"/>
          <w:szCs w:val="28"/>
        </w:rPr>
        <w:t xml:space="preserve">, ул. </w:t>
      </w:r>
      <w:r w:rsidR="000A45D4" w:rsidRPr="00023E5D">
        <w:rPr>
          <w:rFonts w:ascii="PT Astra Serif" w:hAnsi="PT Astra Serif"/>
          <w:sz w:val="28"/>
          <w:szCs w:val="28"/>
        </w:rPr>
        <w:t>Советская</w:t>
      </w:r>
      <w:r w:rsidRPr="00023E5D">
        <w:rPr>
          <w:rFonts w:ascii="PT Astra Serif" w:hAnsi="PT Astra Serif"/>
          <w:sz w:val="28"/>
          <w:szCs w:val="28"/>
        </w:rPr>
        <w:t>, д.</w:t>
      </w:r>
      <w:r w:rsidR="00604BDC" w:rsidRPr="00023E5D">
        <w:rPr>
          <w:rFonts w:ascii="PT Astra Serif" w:hAnsi="PT Astra Serif"/>
          <w:sz w:val="28"/>
          <w:szCs w:val="28"/>
        </w:rPr>
        <w:t>15а</w:t>
      </w:r>
      <w:r w:rsidRPr="00023E5D">
        <w:rPr>
          <w:rFonts w:ascii="PT Astra Serif" w:hAnsi="PT Astra Serif"/>
          <w:sz w:val="28"/>
          <w:szCs w:val="28"/>
        </w:rPr>
        <w:t>.</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sz w:val="28"/>
          <w:szCs w:val="28"/>
          <w:lang w:eastAsia="en-US"/>
        </w:rPr>
        <w:t xml:space="preserve">Специалист сектора правовой и кадровой работы </w:t>
      </w:r>
      <w:r w:rsidRPr="00023E5D">
        <w:rPr>
          <w:rFonts w:ascii="PT Astra Serif" w:hAnsi="PT Astra Serif" w:cs="Arial"/>
          <w:sz w:val="28"/>
          <w:szCs w:val="28"/>
          <w:lang w:eastAsia="en-US"/>
        </w:rPr>
        <w:t>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604BDC" w:rsidRPr="00023E5D" w:rsidRDefault="00604BDC" w:rsidP="00604BDC">
      <w:pPr>
        <w:tabs>
          <w:tab w:val="left" w:pos="400"/>
        </w:tabs>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4"/>
      </w:tblGrid>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День недели</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Часы приема граждан и</w:t>
            </w:r>
          </w:p>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юридических лиц</w:t>
            </w:r>
          </w:p>
        </w:tc>
      </w:tr>
      <w:tr w:rsidR="00604BDC" w:rsidRPr="00023E5D" w:rsidTr="00D949C8">
        <w:trPr>
          <w:trHeight w:val="300"/>
        </w:trPr>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Понедельник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Вторник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Среда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Четверг</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Пятница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8:00-16:00,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Суббота, воскресенье</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Выходной</w:t>
            </w:r>
          </w:p>
        </w:tc>
      </w:tr>
    </w:tbl>
    <w:p w:rsidR="00604BDC" w:rsidRPr="00023E5D" w:rsidRDefault="00604BDC" w:rsidP="00604BDC">
      <w:pPr>
        <w:ind w:firstLine="709"/>
        <w:jc w:val="both"/>
        <w:rPr>
          <w:rFonts w:ascii="PT Astra Serif" w:hAnsi="PT Astra Serif" w:cs="Arial"/>
          <w:sz w:val="28"/>
          <w:szCs w:val="28"/>
          <w:lang w:eastAsia="en-US"/>
        </w:rPr>
      </w:pPr>
    </w:p>
    <w:p w:rsidR="00604BDC" w:rsidRPr="00023E5D" w:rsidRDefault="00604BDC" w:rsidP="00023E5D">
      <w:pPr>
        <w:ind w:firstLine="709"/>
        <w:jc w:val="both"/>
        <w:rPr>
          <w:rFonts w:ascii="PT Astra Serif" w:hAnsi="PT Astra Serif"/>
          <w:bCs/>
          <w:sz w:val="28"/>
          <w:szCs w:val="28"/>
          <w:lang w:eastAsia="en-US"/>
        </w:rPr>
      </w:pPr>
      <w:r w:rsidRPr="00023E5D">
        <w:rPr>
          <w:rFonts w:ascii="PT Astra Serif" w:hAnsi="PT Astra Serif"/>
          <w:bCs/>
          <w:sz w:val="28"/>
          <w:szCs w:val="28"/>
          <w:lang w:eastAsia="en-US"/>
        </w:rPr>
        <w:t>Телефоны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bCs/>
          <w:sz w:val="28"/>
          <w:szCs w:val="28"/>
          <w:lang w:eastAsia="en-US"/>
        </w:rPr>
        <w:t xml:space="preserve">8(48754) 4-81-57 – </w:t>
      </w:r>
      <w:r w:rsidRPr="00023E5D">
        <w:rPr>
          <w:rFonts w:ascii="PT Astra Serif" w:hAnsi="PT Astra Serif"/>
          <w:sz w:val="28"/>
          <w:szCs w:val="28"/>
          <w:lang w:eastAsia="en-US"/>
        </w:rPr>
        <w:t>приемная главы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(48754) 4-50-36 – сектор имущественных и земельных отношений.</w:t>
      </w:r>
    </w:p>
    <w:p w:rsidR="00604BDC" w:rsidRPr="00023E5D" w:rsidRDefault="00604BDC" w:rsidP="00023E5D">
      <w:pPr>
        <w:ind w:firstLine="709"/>
        <w:jc w:val="both"/>
        <w:rPr>
          <w:rFonts w:ascii="PT Astra Serif" w:hAnsi="PT Astra Serif" w:cs="Arial"/>
          <w:bCs/>
          <w:sz w:val="28"/>
          <w:szCs w:val="28"/>
          <w:lang w:eastAsia="en-US"/>
        </w:rPr>
      </w:pPr>
      <w:r w:rsidRPr="00023E5D">
        <w:rPr>
          <w:rFonts w:ascii="PT Astra Serif" w:hAnsi="PT Astra Serif" w:cs="Arial"/>
          <w:sz w:val="28"/>
          <w:szCs w:val="28"/>
          <w:lang w:eastAsia="en-US"/>
        </w:rPr>
        <w:t xml:space="preserve">Электронный адрес: </w:t>
      </w:r>
      <w:hyperlink r:id="rId19" w:history="1">
        <w:r w:rsidRPr="00023E5D">
          <w:rPr>
            <w:rFonts w:ascii="PT Astra Serif" w:hAnsi="PT Astra Serif" w:cs="Segoe UI"/>
            <w:color w:val="2798FA"/>
            <w:sz w:val="28"/>
            <w:szCs w:val="28"/>
            <w:shd w:val="clear" w:color="auto" w:fill="F4F4F4"/>
            <w:lang w:eastAsia="en-US"/>
          </w:rPr>
          <w:t>adm.mo.lipki@tularegion.ru</w:t>
        </w:r>
      </w:hyperlink>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б) Адрес МФЦ: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Тульская область, Киреевский район, г. Киреевск, ул. Горняков, 30а, телефон: 8 (800) 200-71-02,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Тульская область, Киреевский район, г. Липки, ул. Советская, 15а, телефон: 8 (800) 200-71-02,</w:t>
      </w:r>
    </w:p>
    <w:p w:rsidR="00604BDC" w:rsidRPr="00023E5D" w:rsidRDefault="00604BDC" w:rsidP="00023E5D">
      <w:pPr>
        <w:ind w:firstLine="709"/>
        <w:jc w:val="both"/>
        <w:textAlignment w:val="center"/>
        <w:rPr>
          <w:rFonts w:ascii="PT Astra Serif" w:hAnsi="PT Astra Serif" w:cs="Segoe UI"/>
          <w:color w:val="000000"/>
          <w:sz w:val="28"/>
          <w:szCs w:val="28"/>
          <w:shd w:val="clear" w:color="auto" w:fill="F4F4F4"/>
        </w:rPr>
      </w:pPr>
      <w:r w:rsidRPr="00023E5D">
        <w:rPr>
          <w:rFonts w:ascii="PT Astra Serif" w:hAnsi="PT Astra Serif"/>
          <w:sz w:val="28"/>
          <w:szCs w:val="28"/>
        </w:rPr>
        <w:t xml:space="preserve"> официальный сайт: </w:t>
      </w:r>
      <w:hyperlink r:id="rId20" w:tgtFrame="_blank" w:tooltip="Многофункциональный центр по предоставлению государственных и муниципальных услуг, ГБУ ТО МФЦ, отделение № 14 в г. Киреевск" w:history="1">
        <w:r w:rsidRPr="00023E5D">
          <w:rPr>
            <w:rFonts w:ascii="PT Astra Serif" w:hAnsi="PT Astra Serif"/>
            <w:color w:val="2798FA"/>
            <w:sz w:val="28"/>
            <w:szCs w:val="28"/>
            <w:u w:val="single"/>
          </w:rPr>
          <w:t>http://mfc71.ru</w:t>
        </w:r>
      </w:hyperlink>
      <w:r w:rsidRPr="00023E5D">
        <w:rPr>
          <w:rFonts w:ascii="PT Astra Serif" w:hAnsi="PT Astra Serif"/>
          <w:sz w:val="28"/>
          <w:szCs w:val="28"/>
        </w:rPr>
        <w:t>.</w:t>
      </w:r>
    </w:p>
    <w:p w:rsidR="00604BDC" w:rsidRPr="00023E5D" w:rsidRDefault="00604BDC" w:rsidP="00023E5D">
      <w:pPr>
        <w:tabs>
          <w:tab w:val="left" w:pos="284"/>
        </w:tabs>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1.3.3.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ab/>
        <w:t xml:space="preserve">1.3.4. Информация о порядке предоставления муниципальной услуги размещается </w:t>
      </w:r>
    </w:p>
    <w:p w:rsidR="00604BDC" w:rsidRPr="00023E5D" w:rsidRDefault="00604BDC" w:rsidP="00023E5D">
      <w:pPr>
        <w:widowControl w:val="0"/>
        <w:autoSpaceDE w:val="0"/>
        <w:autoSpaceDN w:val="0"/>
        <w:adjustRightInd w:val="0"/>
        <w:ind w:firstLine="709"/>
        <w:jc w:val="both"/>
        <w:rPr>
          <w:rFonts w:ascii="PT Astra Serif" w:hAnsi="PT Astra Serif"/>
          <w:sz w:val="28"/>
          <w:szCs w:val="28"/>
        </w:rPr>
      </w:pPr>
      <w:r w:rsidRPr="00023E5D">
        <w:rPr>
          <w:rFonts w:ascii="PT Astra Serif" w:hAnsi="PT Astra Serif" w:cs="Arial"/>
          <w:sz w:val="28"/>
          <w:szCs w:val="28"/>
        </w:rPr>
        <w:t xml:space="preserve">- </w:t>
      </w:r>
      <w:r w:rsidRPr="00023E5D">
        <w:rPr>
          <w:rFonts w:ascii="PT Astra Serif" w:hAnsi="PT Astra Serif"/>
          <w:sz w:val="28"/>
          <w:szCs w:val="28"/>
        </w:rPr>
        <w:t xml:space="preserve">на официальном сайте муниципального образования Киреевский район (https://kireevsk.tularegion.ru), в подразделе администрации муниципального образования город Липки Киреевского района. </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 на информационных стендах в помещениях приема и выдачи документов.</w:t>
      </w:r>
    </w:p>
    <w:p w:rsidR="00604BDC" w:rsidRPr="00023E5D" w:rsidRDefault="00604BDC" w:rsidP="00023E5D">
      <w:pPr>
        <w:widowControl w:val="0"/>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 xml:space="preserve">1.3.5.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при личном обращении заявителей,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по контактным телефонам структурных подразделений Администрации,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в письменной форме почтовым отправлением либо электронным сообщением по адресу, указанному заявителем.</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color w:val="000000"/>
          <w:sz w:val="28"/>
          <w:szCs w:val="28"/>
          <w:lang w:eastAsia="en-US"/>
        </w:rPr>
        <w:t>1.3.6. На официальном сайте размещается следующая информация:</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2) круг заявителей;</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3) срок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5) размер государственной пошлины, взимаемой за предоставление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6) исчерпывающий перечень оснований для приостановления или отказа в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8) формы заявлений (уведомлений, сообщений), используемые при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1.3.7. Информация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color w:val="000000"/>
          <w:sz w:val="28"/>
          <w:szCs w:val="28"/>
        </w:rPr>
        <w:t>1.3.8.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1.3.9. 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1.3.10.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1.3.11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604BDC" w:rsidRPr="00023E5D" w:rsidRDefault="00604BDC" w:rsidP="00023E5D">
      <w:pPr>
        <w:widowControl w:val="0"/>
        <w:autoSpaceDE w:val="0"/>
        <w:autoSpaceDN w:val="0"/>
        <w:adjustRightInd w:val="0"/>
        <w:ind w:firstLine="709"/>
        <w:jc w:val="both"/>
        <w:outlineLvl w:val="2"/>
        <w:rPr>
          <w:rFonts w:ascii="PT Astra Serif" w:hAnsi="PT Astra Serif" w:cs="Arial"/>
          <w:sz w:val="28"/>
          <w:szCs w:val="28"/>
        </w:rPr>
      </w:pPr>
    </w:p>
    <w:p w:rsidR="00F23E06" w:rsidRPr="00023E5D" w:rsidRDefault="00F23E06" w:rsidP="00023E5D">
      <w:pPr>
        <w:autoSpaceDE w:val="0"/>
        <w:autoSpaceDN w:val="0"/>
        <w:adjustRightInd w:val="0"/>
        <w:ind w:firstLine="709"/>
        <w:jc w:val="center"/>
        <w:outlineLvl w:val="1"/>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sz w:val="28"/>
          <w:szCs w:val="28"/>
        </w:rPr>
      </w:pPr>
      <w:bookmarkStart w:id="1" w:name="_Toc206489247"/>
      <w:r w:rsidRPr="00023E5D">
        <w:rPr>
          <w:rFonts w:ascii="PT Astra Serif" w:hAnsi="PT Astra Serif"/>
          <w:sz w:val="28"/>
          <w:szCs w:val="28"/>
          <w:lang w:val="en-US"/>
        </w:rPr>
        <w:t>II</w:t>
      </w:r>
      <w:r w:rsidRPr="00023E5D">
        <w:rPr>
          <w:rFonts w:ascii="PT Astra Serif" w:hAnsi="PT Astra Serif"/>
          <w:sz w:val="28"/>
          <w:szCs w:val="28"/>
        </w:rPr>
        <w:t>. СТАНДАРТ ПРЕДОСТАВЛЕНИЯ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w:t>
      </w:r>
      <w:r w:rsidRPr="00023E5D">
        <w:rPr>
          <w:rFonts w:ascii="PT Astra Serif" w:hAnsi="PT Astra Serif"/>
          <w:sz w:val="28"/>
          <w:szCs w:val="28"/>
        </w:rPr>
        <w:tab/>
        <w:t>Наименование муниципальной услуги.</w:t>
      </w:r>
    </w:p>
    <w:p w:rsidR="00F23E06" w:rsidRPr="00023E5D" w:rsidRDefault="00604BDC" w:rsidP="00023E5D">
      <w:pPr>
        <w:ind w:firstLine="709"/>
        <w:jc w:val="both"/>
        <w:rPr>
          <w:rFonts w:ascii="PT Astra Serif" w:hAnsi="PT Astra Serif"/>
          <w:sz w:val="28"/>
          <w:szCs w:val="28"/>
        </w:rPr>
      </w:pPr>
      <w:r w:rsidRPr="00023E5D">
        <w:rPr>
          <w:rFonts w:ascii="PT Astra Serif" w:hAnsi="PT Astra Serif"/>
          <w:sz w:val="28"/>
          <w:szCs w:val="28"/>
        </w:rPr>
        <w:t xml:space="preserve">Наименование муниципальной </w:t>
      </w:r>
      <w:r w:rsidR="00F23E06" w:rsidRPr="00023E5D">
        <w:rPr>
          <w:rFonts w:ascii="PT Astra Serif" w:hAnsi="PT Astra Serif"/>
          <w:sz w:val="28"/>
          <w:szCs w:val="28"/>
        </w:rPr>
        <w:t>услуги</w:t>
      </w:r>
      <w:bookmarkEnd w:id="1"/>
      <w:r w:rsidR="00F23E06" w:rsidRPr="00023E5D">
        <w:rPr>
          <w:rFonts w:ascii="PT Astra Serif" w:hAnsi="PT Astra Serif"/>
          <w:sz w:val="28"/>
          <w:szCs w:val="28"/>
        </w:rPr>
        <w:t xml:space="preserve"> – муниципальная услуга  «Предварительное согласование предоставления земельного участка» (далее муниципальная услуга).</w:t>
      </w: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Наименование органа местного самоуправления, предоставляющего муниципальную услугу.</w:t>
      </w:r>
    </w:p>
    <w:p w:rsidR="00F23E06" w:rsidRPr="00023E5D" w:rsidRDefault="00F23E06" w:rsidP="00023E5D">
      <w:pPr>
        <w:ind w:firstLine="709"/>
        <w:jc w:val="both"/>
        <w:rPr>
          <w:rFonts w:ascii="PT Astra Serif" w:hAnsi="PT Astra Serif"/>
          <w:iCs/>
          <w:sz w:val="28"/>
          <w:szCs w:val="28"/>
        </w:rPr>
      </w:pPr>
      <w:r w:rsidRPr="00023E5D">
        <w:rPr>
          <w:rFonts w:ascii="PT Astra Serif" w:hAnsi="PT Astra Serif"/>
          <w:sz w:val="28"/>
          <w:szCs w:val="28"/>
        </w:rPr>
        <w:t xml:space="preserve">2.2.1. Муниципальная услуга предоставляется </w:t>
      </w:r>
      <w:r w:rsidRPr="00023E5D">
        <w:rPr>
          <w:rFonts w:ascii="PT Astra Serif" w:hAnsi="PT Astra Serif"/>
          <w:iCs/>
          <w:sz w:val="28"/>
          <w:szCs w:val="28"/>
        </w:rPr>
        <w:t xml:space="preserve">администрацией муниципального образования </w:t>
      </w:r>
      <w:r w:rsidR="00604BDC" w:rsidRPr="00023E5D">
        <w:rPr>
          <w:rFonts w:ascii="PT Astra Serif" w:hAnsi="PT Astra Serif"/>
          <w:bCs/>
          <w:sz w:val="28"/>
          <w:szCs w:val="28"/>
        </w:rPr>
        <w:t xml:space="preserve">город Липки </w:t>
      </w:r>
      <w:r w:rsidR="00782571" w:rsidRPr="00023E5D">
        <w:rPr>
          <w:rFonts w:ascii="PT Astra Serif" w:hAnsi="PT Astra Serif"/>
          <w:bCs/>
          <w:sz w:val="28"/>
          <w:szCs w:val="28"/>
        </w:rPr>
        <w:t>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Структурное подразделение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ответственное за непосредственное предоставление  муниципальной услуги – </w:t>
      </w:r>
      <w:r w:rsidR="00604BDC" w:rsidRPr="00023E5D">
        <w:rPr>
          <w:rFonts w:ascii="PT Astra Serif" w:hAnsi="PT Astra Serif"/>
          <w:sz w:val="28"/>
          <w:szCs w:val="28"/>
        </w:rPr>
        <w:t xml:space="preserve">сектор имущественных и </w:t>
      </w:r>
      <w:r w:rsidR="004E1107" w:rsidRPr="00023E5D">
        <w:rPr>
          <w:rFonts w:ascii="PT Astra Serif" w:hAnsi="PT Astra Serif"/>
          <w:sz w:val="28"/>
          <w:szCs w:val="28"/>
        </w:rPr>
        <w:t>земельных отношений</w:t>
      </w:r>
      <w:r w:rsidRPr="00023E5D">
        <w:rPr>
          <w:rFonts w:ascii="PT Astra Serif" w:hAnsi="PT Astra Serif"/>
          <w:sz w:val="28"/>
          <w:szCs w:val="28"/>
        </w:rPr>
        <w:t xml:space="preserve">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00782571" w:rsidRPr="00023E5D">
        <w:rPr>
          <w:rFonts w:ascii="PT Astra Serif" w:hAnsi="PT Astra Serif"/>
          <w:sz w:val="28"/>
          <w:szCs w:val="28"/>
        </w:rPr>
        <w:t xml:space="preserve"> </w:t>
      </w:r>
      <w:r w:rsidRPr="00023E5D">
        <w:rPr>
          <w:rFonts w:ascii="PT Astra Serif" w:hAnsi="PT Astra Serif"/>
          <w:sz w:val="28"/>
          <w:szCs w:val="28"/>
        </w:rPr>
        <w:t xml:space="preserve">(далее – </w:t>
      </w:r>
      <w:r w:rsidR="00604BDC" w:rsidRPr="00023E5D">
        <w:rPr>
          <w:rFonts w:ascii="PT Astra Serif" w:hAnsi="PT Astra Serif"/>
          <w:sz w:val="28"/>
          <w:szCs w:val="28"/>
        </w:rPr>
        <w:t>сектор)</w:t>
      </w:r>
      <w:r w:rsidRPr="00023E5D">
        <w:rPr>
          <w:rFonts w:ascii="PT Astra Serif" w:hAnsi="PT Astra Serif"/>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bCs/>
          <w:iCs/>
          <w:sz w:val="28"/>
          <w:szCs w:val="28"/>
        </w:rPr>
        <w:t xml:space="preserve">2.2.2. </w:t>
      </w:r>
      <w:r w:rsidRPr="00023E5D">
        <w:rPr>
          <w:rFonts w:ascii="PT Astra Serif" w:hAnsi="PT Astra Serif"/>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Описание результата предоставления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2.3.1. Результатом предоставления муниципальной услуги является:</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решение (постановление) о предварительном согласовании предоставления земельного участка;</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отказ в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 Срок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2.4.1. Срок принятия решения о предоставлении муниципальной услуги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w:t>
      </w:r>
      <w:r w:rsidR="00380C8A" w:rsidRPr="00023E5D">
        <w:rPr>
          <w:rFonts w:ascii="PT Astra Serif" w:hAnsi="PT Astra Serif"/>
          <w:sz w:val="28"/>
          <w:szCs w:val="28"/>
        </w:rPr>
        <w:t>двад</w:t>
      </w:r>
      <w:r w:rsidRPr="00023E5D">
        <w:rPr>
          <w:rFonts w:ascii="PT Astra Serif" w:hAnsi="PT Astra Serif"/>
          <w:sz w:val="28"/>
          <w:szCs w:val="28"/>
        </w:rPr>
        <w:t>цати календарных дней со дня поступления заявления о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023E5D">
          <w:rPr>
            <w:rStyle w:val="a3"/>
            <w:rFonts w:ascii="PT Astra Serif" w:hAnsi="PT Astra Serif"/>
            <w:sz w:val="28"/>
            <w:szCs w:val="28"/>
          </w:rPr>
          <w:t>статьей 3.5</w:t>
        </w:r>
      </w:hyperlink>
      <w:r w:rsidRPr="00023E5D">
        <w:rPr>
          <w:rFonts w:ascii="PT Astra Serif" w:hAnsi="PT Astra Serif"/>
          <w:sz w:val="28"/>
          <w:szCs w:val="28"/>
        </w:rPr>
        <w:t xml:space="preserve"> Федерального закона от 25 октября 2001 года № 137-ФЗ «О введении в действие Земельного кодекса Российской Федерации», срок рассмотрения заявления может быть продлен не более чем </w:t>
      </w:r>
      <w:r w:rsidR="00EC6356" w:rsidRPr="00023E5D">
        <w:rPr>
          <w:rFonts w:ascii="PT Astra Serif" w:hAnsi="PT Astra Serif"/>
          <w:sz w:val="28"/>
          <w:szCs w:val="28"/>
        </w:rPr>
        <w:t>до 3</w:t>
      </w:r>
      <w:r w:rsidRPr="00023E5D">
        <w:rPr>
          <w:rFonts w:ascii="PT Astra Serif" w:hAnsi="PT Astra Serif"/>
          <w:sz w:val="28"/>
          <w:szCs w:val="28"/>
        </w:rPr>
        <w:t xml:space="preserve">5 календарных дней со дня поступления заявления. О продлении срока рассмотрения заявления Администрация уведомляет заявителя не </w:t>
      </w:r>
      <w:r w:rsidR="00EC6356" w:rsidRPr="00023E5D">
        <w:rPr>
          <w:rFonts w:ascii="PT Astra Serif" w:hAnsi="PT Astra Serif"/>
          <w:sz w:val="28"/>
          <w:szCs w:val="28"/>
        </w:rPr>
        <w:t>позднее 2</w:t>
      </w:r>
      <w:r w:rsidRPr="00023E5D">
        <w:rPr>
          <w:rFonts w:ascii="PT Astra Serif" w:hAnsi="PT Astra Serif"/>
          <w:sz w:val="28"/>
          <w:szCs w:val="28"/>
        </w:rPr>
        <w:t>0 календарных дней со дня поступления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2.4.3. Срок предоставления муниципальной услуги исчисляется в календарных днях со дня, следующего за днем регистрации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2.4.4. Предоставление муниципальной услуги может приостанавливаться на срок:</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r w:rsidRPr="00023E5D">
        <w:rPr>
          <w:rFonts w:ascii="PT Astra Serif" w:hAnsi="PT Astra Serif"/>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bCs/>
          <w:sz w:val="28"/>
          <w:szCs w:val="28"/>
        </w:rPr>
        <w:t xml:space="preserve">2.5. Перечень нормативных правовых актов, регулирующих отношения, возникающие в связи с предоставлением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2.5.1. Отношения, возникающие в связи </w:t>
      </w:r>
      <w:r w:rsidRPr="00023E5D">
        <w:rPr>
          <w:rFonts w:ascii="PT Astra Serif" w:hAnsi="PT Astra Serif"/>
          <w:bCs/>
          <w:sz w:val="28"/>
          <w:szCs w:val="28"/>
        </w:rPr>
        <w:t>с предоставлением муниципальной услуги,</w:t>
      </w:r>
      <w:r w:rsidRPr="00023E5D">
        <w:rPr>
          <w:rFonts w:ascii="PT Astra Serif" w:hAnsi="PT Astra Serif"/>
          <w:sz w:val="28"/>
          <w:szCs w:val="28"/>
        </w:rPr>
        <w:t xml:space="preserve"> регулируются следующими нормативными правовыми актами: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Конституцией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Земельным кодексом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Градостроительным </w:t>
      </w:r>
      <w:hyperlink r:id="rId22" w:tooltip="&quot;Градостроительный кодекс Российской Федерации&quot; от 29.12.2004 N 190-ФЗ (ред. от 30.12.2015) (с изм. и доп., вступ. в силу с 10.01.2016){КонсультантПлюс}"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Гражданским кодексом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24 июля 2007 года № 221-</w:t>
      </w:r>
      <w:r w:rsidR="007B709A" w:rsidRPr="00023E5D">
        <w:rPr>
          <w:rFonts w:ascii="PT Astra Serif" w:hAnsi="PT Astra Serif"/>
          <w:sz w:val="28"/>
          <w:szCs w:val="28"/>
        </w:rPr>
        <w:t>ФЗ «О кадастровой деятельности»;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25 октября 2001 года № 137-ФЗ «О введении в действие Земельного кодекса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3"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29.12.2004</w:t>
      </w:r>
      <w:r w:rsidR="00CB3D23" w:rsidRPr="00023E5D">
        <w:rPr>
          <w:rFonts w:ascii="PT Astra Serif" w:hAnsi="PT Astra Serif" w:cs="Times New Roman"/>
          <w:sz w:val="28"/>
          <w:szCs w:val="28"/>
        </w:rPr>
        <w:t xml:space="preserve"> г.</w:t>
      </w:r>
      <w:r w:rsidRPr="00023E5D">
        <w:rPr>
          <w:rFonts w:ascii="PT Astra Serif" w:hAnsi="PT Astra Serif" w:cs="Times New Roman"/>
          <w:sz w:val="28"/>
          <w:szCs w:val="28"/>
        </w:rPr>
        <w:t xml:space="preserve"> № 191-ФЗ «О введении в действие Градостроительного кодекса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27 июля 2010 года № 210-ФЗ «Об организации предоставления государственных</w:t>
      </w:r>
      <w:r w:rsidR="00CB3D23" w:rsidRPr="00023E5D">
        <w:rPr>
          <w:rFonts w:ascii="PT Astra Serif" w:hAnsi="PT Astra Serif"/>
          <w:sz w:val="28"/>
          <w:szCs w:val="28"/>
        </w:rPr>
        <w:t xml:space="preserve"> и муниципальных услуг»</w:t>
      </w:r>
      <w:r w:rsidRPr="00023E5D">
        <w:rPr>
          <w:rFonts w:ascii="PT Astra Serif" w:hAnsi="PT Astra Serif"/>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4"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 мая 2006 года № 59-ФЗ «О порядке рассмотрения обращени</w:t>
      </w:r>
      <w:r w:rsidR="00CB3D23" w:rsidRPr="00023E5D">
        <w:rPr>
          <w:rFonts w:ascii="PT Astra Serif" w:hAnsi="PT Astra Serif" w:cs="Times New Roman"/>
          <w:sz w:val="28"/>
          <w:szCs w:val="28"/>
        </w:rPr>
        <w:t>й граждан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5" w:tooltip="Федеральный закон от 06.04.2011 N 63-ФЗ (ред. от 30.12.2015) &quot;Об электронной подписи&quot;{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06.04.2011 № 63-ФЗ «Об электронной под</w:t>
      </w:r>
      <w:r w:rsidR="00CB3D23" w:rsidRPr="00023E5D">
        <w:rPr>
          <w:rFonts w:ascii="PT Astra Serif" w:hAnsi="PT Astra Serif" w:cs="Times New Roman"/>
          <w:sz w:val="28"/>
          <w:szCs w:val="28"/>
        </w:rPr>
        <w:t>писи»</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eastAsia="Calibri" w:hAnsi="PT Astra Serif"/>
          <w:sz w:val="28"/>
          <w:szCs w:val="28"/>
        </w:rPr>
        <w:t>Федеральным законом от 13.07.2015 № 218-ФЗ «О государств</w:t>
      </w:r>
      <w:r w:rsidR="00CB3D23" w:rsidRPr="00023E5D">
        <w:rPr>
          <w:rFonts w:ascii="PT Astra Serif" w:eastAsia="Calibri" w:hAnsi="PT Astra Serif"/>
          <w:sz w:val="28"/>
          <w:szCs w:val="28"/>
        </w:rPr>
        <w:t>енной регистрации недвижимости»</w:t>
      </w:r>
      <w:r w:rsidRPr="00023E5D">
        <w:rPr>
          <w:rFonts w:ascii="PT Astra Serif" w:hAnsi="PT Astra Serif"/>
          <w:sz w:val="28"/>
          <w:szCs w:val="28"/>
        </w:rPr>
        <w:t>;</w:t>
      </w:r>
    </w:p>
    <w:p w:rsidR="00F23E06" w:rsidRPr="00023E5D" w:rsidRDefault="002B557D" w:rsidP="00023E5D">
      <w:pPr>
        <w:numPr>
          <w:ilvl w:val="0"/>
          <w:numId w:val="11"/>
        </w:numPr>
        <w:autoSpaceDE w:val="0"/>
        <w:autoSpaceDN w:val="0"/>
        <w:adjustRightInd w:val="0"/>
        <w:ind w:left="0" w:firstLine="709"/>
        <w:jc w:val="both"/>
        <w:rPr>
          <w:rFonts w:ascii="PT Astra Serif" w:hAnsi="PT Astra Serif"/>
          <w:sz w:val="28"/>
          <w:szCs w:val="28"/>
        </w:rPr>
      </w:pPr>
      <w:hyperlink r:id="rId26" w:history="1">
        <w:r w:rsidR="00F23E06" w:rsidRPr="00023E5D">
          <w:rPr>
            <w:rStyle w:val="a3"/>
            <w:rFonts w:ascii="PT Astra Serif" w:hAnsi="PT Astra Serif"/>
            <w:sz w:val="28"/>
            <w:szCs w:val="28"/>
          </w:rPr>
          <w:t>Постановлением</w:t>
        </w:r>
      </w:hyperlink>
      <w:r w:rsidR="00F23E06" w:rsidRPr="00023E5D">
        <w:rPr>
          <w:rFonts w:ascii="PT Astra Serif" w:hAnsi="PT Astra Serif"/>
          <w:sz w:val="28"/>
          <w:szCs w:val="28"/>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B3D23" w:rsidRPr="00023E5D">
        <w:rPr>
          <w:rFonts w:ascii="PT Astra Serif" w:hAnsi="PT Astra Serif"/>
          <w:sz w:val="28"/>
          <w:szCs w:val="28"/>
        </w:rPr>
        <w:t>»</w:t>
      </w:r>
      <w:r w:rsidR="00F23E06" w:rsidRPr="00023E5D">
        <w:rPr>
          <w:rFonts w:ascii="PT Astra Serif" w:hAnsi="PT Astra Serif"/>
          <w:sz w:val="28"/>
          <w:szCs w:val="28"/>
        </w:rPr>
        <w:t xml:space="preserve">;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(Официальный интернет-портал правовой информации http://www.pravo.gov.ru, 27.02.2015);</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Приказом </w:t>
      </w:r>
      <w:r w:rsidRPr="00023E5D">
        <w:rPr>
          <w:rFonts w:ascii="PT Astra Serif" w:hAnsi="PT Astra Serif" w:cs="Times New Roman"/>
          <w:sz w:val="28"/>
          <w:szCs w:val="28"/>
        </w:rPr>
        <w:t>Минэкономразвития России</w:t>
      </w:r>
      <w:r w:rsidRPr="00023E5D">
        <w:rPr>
          <w:rFonts w:ascii="PT Astra Serif" w:hAnsi="PT Astra Serif" w:cs="Times New Roman"/>
          <w:bCs/>
          <w:sz w:val="28"/>
          <w:szCs w:val="28"/>
        </w:rPr>
        <w:t xml:space="preserve">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023E5D">
        <w:rPr>
          <w:rFonts w:ascii="PT Astra Serif" w:hAnsi="PT Astra Serif" w:cs="Times New Roman"/>
          <w:sz w:val="28"/>
          <w:szCs w:val="28"/>
        </w:rPr>
        <w:t>Официальный интернет-портал правовой информации http://www.pravo.gov.ru, 18.02.2015);</w:t>
      </w:r>
    </w:p>
    <w:p w:rsidR="00F23E06" w:rsidRPr="00023E5D" w:rsidRDefault="002B557D" w:rsidP="00023E5D">
      <w:pPr>
        <w:pStyle w:val="ConsPlusNormal0"/>
        <w:numPr>
          <w:ilvl w:val="0"/>
          <w:numId w:val="11"/>
        </w:numPr>
        <w:ind w:left="0" w:firstLine="709"/>
        <w:jc w:val="both"/>
        <w:rPr>
          <w:rFonts w:ascii="PT Astra Serif" w:hAnsi="PT Astra Serif" w:cs="Times New Roman"/>
          <w:sz w:val="28"/>
          <w:szCs w:val="28"/>
        </w:rPr>
      </w:pPr>
      <w:hyperlink r:id="rId27" w:history="1">
        <w:r w:rsidR="00F23E06" w:rsidRPr="00023E5D">
          <w:rPr>
            <w:rStyle w:val="a3"/>
            <w:rFonts w:ascii="PT Astra Serif" w:hAnsi="PT Astra Serif" w:cs="Times New Roman"/>
            <w:sz w:val="28"/>
            <w:szCs w:val="28"/>
          </w:rPr>
          <w:t>Законом</w:t>
        </w:r>
      </w:hyperlink>
      <w:r w:rsidR="00F23E06" w:rsidRPr="00023E5D">
        <w:rPr>
          <w:rFonts w:ascii="PT Astra Serif" w:hAnsi="PT Astra Serif" w:cs="Times New Roman"/>
          <w:sz w:val="28"/>
          <w:szCs w:val="28"/>
        </w:rPr>
        <w:t xml:space="preserve"> Тульской области от 30.06.2004 № 456-ЗТО «О предельных размерах земельных участков, предоставляе</w:t>
      </w:r>
      <w:r w:rsidR="00CB3D23" w:rsidRPr="00023E5D">
        <w:rPr>
          <w:rFonts w:ascii="PT Astra Serif" w:hAnsi="PT Astra Serif" w:cs="Times New Roman"/>
          <w:sz w:val="28"/>
          <w:szCs w:val="28"/>
        </w:rPr>
        <w:t>мых в Тульской области»</w:t>
      </w:r>
      <w:r w:rsidR="00F23E06"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Законом Тульской области от 12.11.2007 № 898-ЗТО «О регулировании отдельных земельных отношений в Тульской области</w:t>
      </w:r>
      <w:r w:rsidR="00CB3D23" w:rsidRPr="00023E5D">
        <w:rPr>
          <w:rFonts w:ascii="PT Astra Serif" w:hAnsi="PT Astra Serif" w:cs="Times New Roman"/>
          <w:sz w:val="28"/>
          <w:szCs w:val="28"/>
        </w:rPr>
        <w:t>»</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Решением Собрания представителей муниципального образования </w:t>
      </w:r>
      <w:r w:rsidR="00782571" w:rsidRPr="00023E5D">
        <w:rPr>
          <w:rFonts w:ascii="PT Astra Serif" w:hAnsi="PT Astra Serif" w:cs="Times New Roman"/>
          <w:bCs/>
          <w:sz w:val="28"/>
          <w:szCs w:val="28"/>
        </w:rPr>
        <w:t>Киреевск</w:t>
      </w:r>
      <w:r w:rsidR="00464DD5" w:rsidRPr="00023E5D">
        <w:rPr>
          <w:rFonts w:ascii="PT Astra Serif" w:hAnsi="PT Astra Serif" w:cs="Times New Roman"/>
          <w:bCs/>
          <w:sz w:val="28"/>
          <w:szCs w:val="28"/>
        </w:rPr>
        <w:t>ий</w:t>
      </w:r>
      <w:r w:rsidR="00782571"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xml:space="preserve"> от 14.04.2011 № 32-214 </w:t>
      </w:r>
      <w:r w:rsidRPr="00023E5D">
        <w:rPr>
          <w:rFonts w:ascii="PT Astra Serif" w:hAnsi="PT Astra Serif" w:cs="Times New Roman"/>
          <w:bCs/>
          <w:sz w:val="28"/>
          <w:szCs w:val="28"/>
        </w:rPr>
        <w:t>«О предельных (максимальных и минимальных)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w:t>
      </w:r>
      <w:r w:rsidR="00CB3D23" w:rsidRPr="00023E5D">
        <w:rPr>
          <w:rFonts w:ascii="PT Astra Serif" w:hAnsi="PT Astra Serif" w:cs="Times New Roman"/>
          <w:bCs/>
          <w:sz w:val="28"/>
          <w:szCs w:val="28"/>
        </w:rPr>
        <w:t>льного жилищного строительства»</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иными нормативными правовыми актами Российской Федерации и Тульской области.</w:t>
      </w:r>
    </w:p>
    <w:p w:rsidR="00F23E06" w:rsidRPr="00023E5D" w:rsidRDefault="00F23E06" w:rsidP="00023E5D">
      <w:pPr>
        <w:keepNext/>
        <w:ind w:firstLine="709"/>
        <w:jc w:val="both"/>
        <w:outlineLvl w:val="2"/>
        <w:rPr>
          <w:rFonts w:ascii="PT Astra Serif" w:hAnsi="PT Astra Serif"/>
          <w:b/>
          <w:bCs/>
          <w:sz w:val="28"/>
          <w:szCs w:val="28"/>
        </w:rPr>
      </w:pPr>
      <w:r w:rsidRPr="00023E5D">
        <w:rPr>
          <w:rFonts w:ascii="PT Astra Serif" w:hAnsi="PT Astra Serif"/>
          <w:bCs/>
          <w:sz w:val="28"/>
          <w:szCs w:val="28"/>
        </w:rPr>
        <w:t xml:space="preserve">2.6. </w:t>
      </w:r>
      <w:r w:rsidRPr="00023E5D">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23E5D">
        <w:rPr>
          <w:rFonts w:ascii="PT Astra Serif" w:hAnsi="PT Astra Serif"/>
          <w:bCs/>
          <w:sz w:val="28"/>
          <w:szCs w:val="28"/>
        </w:rPr>
        <w:t>.</w:t>
      </w:r>
    </w:p>
    <w:p w:rsidR="00F23E06" w:rsidRPr="00023E5D" w:rsidRDefault="00F23E06" w:rsidP="00023E5D">
      <w:pPr>
        <w:pStyle w:val="ConsPlusNonformat"/>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2.6.1. Для получения муниципальной услуги заявитель подает заявление о </w:t>
      </w:r>
      <w:r w:rsidRPr="00023E5D">
        <w:rPr>
          <w:rFonts w:ascii="PT Astra Serif" w:hAnsi="PT Astra Serif" w:cs="Times New Roman"/>
          <w:sz w:val="28"/>
          <w:szCs w:val="28"/>
        </w:rPr>
        <w:t>предварительном согласовании предоставления земельного участка</w:t>
      </w:r>
      <w:r w:rsidRPr="00023E5D">
        <w:rPr>
          <w:rFonts w:ascii="PT Astra Serif" w:hAnsi="PT Astra Serif" w:cs="Times New Roman"/>
          <w:bCs/>
          <w:sz w:val="28"/>
          <w:szCs w:val="28"/>
        </w:rPr>
        <w:t xml:space="preserve">  в собственность, в пользование на условиях аренды, в постоянное (бессрочное) пользование, в безвозмездное пользование по форме, указанной в Приложении №</w:t>
      </w:r>
      <w:r w:rsidR="00B645E8" w:rsidRPr="00023E5D">
        <w:rPr>
          <w:rFonts w:ascii="PT Astra Serif" w:hAnsi="PT Astra Serif" w:cs="Times New Roman"/>
          <w:bCs/>
          <w:sz w:val="28"/>
          <w:szCs w:val="28"/>
        </w:rPr>
        <w:t xml:space="preserve"> </w:t>
      </w:r>
      <w:r w:rsidRPr="00023E5D">
        <w:rPr>
          <w:rFonts w:ascii="PT Astra Serif" w:hAnsi="PT Astra Serif" w:cs="Times New Roman"/>
          <w:bCs/>
          <w:sz w:val="28"/>
          <w:szCs w:val="28"/>
        </w:rPr>
        <w:t>2 к настоящему Административному регламенту.</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заявлении о предварительном согласовании предоставления земельного участка указываются: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023E5D">
          <w:rPr>
            <w:rStyle w:val="a3"/>
            <w:rFonts w:ascii="PT Astra Serif" w:hAnsi="PT Astra Serif"/>
            <w:sz w:val="28"/>
            <w:szCs w:val="28"/>
          </w:rPr>
          <w:t>законом</w:t>
        </w:r>
      </w:hyperlink>
      <w:r w:rsidRPr="00023E5D">
        <w:rPr>
          <w:rFonts w:ascii="PT Astra Serif" w:hAnsi="PT Astra Serif"/>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6) основание предоставления земельного участка без проведения торгов из числа предусмотренных </w:t>
      </w:r>
      <w:hyperlink r:id="rId29" w:history="1">
        <w:r w:rsidRPr="00023E5D">
          <w:rPr>
            <w:rStyle w:val="a3"/>
            <w:rFonts w:ascii="PT Astra Serif" w:hAnsi="PT Astra Serif"/>
            <w:sz w:val="28"/>
            <w:szCs w:val="28"/>
          </w:rPr>
          <w:t>пунктом 2 статьи 39.3</w:t>
        </w:r>
      </w:hyperlink>
      <w:r w:rsidRPr="00023E5D">
        <w:rPr>
          <w:rFonts w:ascii="PT Astra Serif" w:hAnsi="PT Astra Serif"/>
          <w:sz w:val="28"/>
          <w:szCs w:val="28"/>
        </w:rPr>
        <w:t xml:space="preserve">, </w:t>
      </w:r>
      <w:hyperlink r:id="rId30" w:history="1">
        <w:r w:rsidRPr="00023E5D">
          <w:rPr>
            <w:rStyle w:val="a3"/>
            <w:rFonts w:ascii="PT Astra Serif" w:hAnsi="PT Astra Serif"/>
            <w:sz w:val="28"/>
            <w:szCs w:val="28"/>
          </w:rPr>
          <w:t>статьей 39.5</w:t>
        </w:r>
      </w:hyperlink>
      <w:r w:rsidRPr="00023E5D">
        <w:rPr>
          <w:rFonts w:ascii="PT Astra Serif" w:hAnsi="PT Astra Serif"/>
          <w:sz w:val="28"/>
          <w:szCs w:val="28"/>
        </w:rPr>
        <w:t xml:space="preserve">, </w:t>
      </w:r>
      <w:hyperlink r:id="rId31" w:history="1">
        <w:r w:rsidRPr="00023E5D">
          <w:rPr>
            <w:rStyle w:val="a3"/>
            <w:rFonts w:ascii="PT Astra Serif" w:hAnsi="PT Astra Serif"/>
            <w:sz w:val="28"/>
            <w:szCs w:val="28"/>
          </w:rPr>
          <w:t>пунктом 2 статьи 39.6</w:t>
        </w:r>
      </w:hyperlink>
      <w:r w:rsidRPr="00023E5D">
        <w:rPr>
          <w:rFonts w:ascii="PT Astra Serif" w:hAnsi="PT Astra Serif"/>
          <w:sz w:val="28"/>
          <w:szCs w:val="28"/>
        </w:rPr>
        <w:t xml:space="preserve"> или </w:t>
      </w:r>
      <w:hyperlink r:id="rId32" w:history="1">
        <w:r w:rsidRPr="00023E5D">
          <w:rPr>
            <w:rStyle w:val="a3"/>
            <w:rFonts w:ascii="PT Astra Serif" w:hAnsi="PT Astra Serif"/>
            <w:sz w:val="28"/>
            <w:szCs w:val="28"/>
          </w:rPr>
          <w:t>пунктом 2 статьи 39.10</w:t>
        </w:r>
      </w:hyperlink>
      <w:r w:rsidRPr="00023E5D">
        <w:rPr>
          <w:rFonts w:ascii="PT Astra Serif" w:hAnsi="PT Astra Serif"/>
          <w:sz w:val="28"/>
          <w:szCs w:val="28"/>
        </w:rPr>
        <w:t xml:space="preserve"> Земельного кодекса РФ оснований;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цель использования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11) почтовый адрес и (или) адрес электронной почты для связи с заявителем.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заявлении может содержаться согласие заявителя с утверждением иного варианта схемы расположения земельного участка.</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2.6.2. К заявлению о предварительном согласовании предоставления земельного участка прилагаются: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2.6.2.1. Документы, подтверждающие право заявителя на приобретение земельного участка без проведения торгов и предусмотренные </w:t>
      </w:r>
      <w:hyperlink r:id="rId33" w:history="1">
        <w:r w:rsidRPr="00023E5D">
          <w:rPr>
            <w:rStyle w:val="a3"/>
            <w:rFonts w:ascii="PT Astra Serif" w:hAnsi="PT Astra Serif"/>
            <w:sz w:val="28"/>
            <w:szCs w:val="28"/>
          </w:rPr>
          <w:t>перечнем</w:t>
        </w:r>
      </w:hyperlink>
      <w:r w:rsidRPr="00023E5D">
        <w:rPr>
          <w:rFonts w:ascii="PT Astra Serif" w:hAnsi="PT Astra Serif"/>
          <w:sz w:val="28"/>
          <w:szCs w:val="28"/>
        </w:rPr>
        <w:t xml:space="preserve">, установленным Приказом </w:t>
      </w:r>
      <w:r w:rsidR="00F26017" w:rsidRPr="00023E5D">
        <w:rPr>
          <w:rFonts w:ascii="PT Astra Serif" w:hAnsi="PT Astra Serif"/>
          <w:sz w:val="28"/>
          <w:szCs w:val="28"/>
        </w:rPr>
        <w:t xml:space="preserve">Росреестра от 02.09.2020 № П/0321 </w:t>
      </w:r>
      <w:r w:rsidRPr="00023E5D">
        <w:rPr>
          <w:rFonts w:ascii="PT Astra Serif" w:hAnsi="PT Astra Serif"/>
          <w:sz w:val="28"/>
          <w:szCs w:val="28"/>
        </w:rPr>
        <w:t xml:space="preserve">«Об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муниципального образования </w:t>
      </w:r>
      <w:r w:rsidR="00DF1D1B"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 порядке межведомственного информационного взаимодействия.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Схема расположения земельного участка должна соответствовать форме, формату и требованиям к ее подготовке, предусмотренным </w:t>
      </w:r>
      <w:hyperlink r:id="rId34" w:history="1">
        <w:r w:rsidRPr="00023E5D">
          <w:rPr>
            <w:rStyle w:val="a3"/>
            <w:rFonts w:ascii="PT Astra Serif" w:hAnsi="PT Astra Serif" w:cs="Times New Roman"/>
            <w:sz w:val="28"/>
            <w:szCs w:val="28"/>
          </w:rPr>
          <w:t>приказом</w:t>
        </w:r>
      </w:hyperlink>
      <w:r w:rsidRPr="00023E5D">
        <w:rPr>
          <w:rFonts w:ascii="PT Astra Serif" w:hAnsi="PT Astra Serif" w:cs="Times New Roman"/>
          <w:sz w:val="28"/>
          <w:szCs w:val="28"/>
        </w:rPr>
        <w:t xml:space="preserve"> </w:t>
      </w:r>
      <w:r w:rsidR="00F26017" w:rsidRPr="00023E5D">
        <w:rPr>
          <w:rFonts w:ascii="PT Astra Serif" w:hAnsi="PT Astra Serif" w:cs="Times New Roman"/>
          <w:sz w:val="28"/>
          <w:szCs w:val="28"/>
        </w:rPr>
        <w:t>Росреестра от 19.04.2022</w:t>
      </w:r>
      <w:r w:rsidRPr="00023E5D">
        <w:rPr>
          <w:rFonts w:ascii="PT Astra Serif" w:hAnsi="PT Astra Serif" w:cs="Times New Roman"/>
          <w:sz w:val="28"/>
          <w:szCs w:val="28"/>
        </w:rPr>
        <w:t xml:space="preserve"> № </w:t>
      </w:r>
      <w:r w:rsidR="00F26017" w:rsidRPr="00023E5D">
        <w:rPr>
          <w:rFonts w:ascii="PT Astra Serif" w:hAnsi="PT Astra Serif" w:cs="Times New Roman"/>
          <w:sz w:val="28"/>
          <w:szCs w:val="28"/>
        </w:rPr>
        <w:t>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По выбору заявителя-гражданина схема расположения земельного участка представляется в форме электронного документа или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E06" w:rsidRPr="00023E5D" w:rsidRDefault="00464DD5"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23E06"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2.6.3. Документы, которые заявитель вправе представить по собственной инициативе, так как</w:t>
      </w:r>
      <w:r w:rsidR="00C11924" w:rsidRPr="00023E5D">
        <w:rPr>
          <w:rFonts w:ascii="PT Astra Serif" w:hAnsi="PT Astra Serif"/>
          <w:sz w:val="28"/>
          <w:szCs w:val="28"/>
        </w:rPr>
        <w:t xml:space="preserve"> они </w:t>
      </w:r>
      <w:r w:rsidRPr="00023E5D">
        <w:rPr>
          <w:rFonts w:ascii="PT Astra Serif" w:hAnsi="PT Astra Serif"/>
          <w:sz w:val="28"/>
          <w:szCs w:val="28"/>
        </w:rPr>
        <w:t>подлежат  представлению в рамках межведомственного  информационного  взаимодействия:</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1) для физических лиц:</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 xml:space="preserve"> 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3) для индивидуальных предпринимателей:</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2.6.5. </w:t>
      </w:r>
      <w:r w:rsidRPr="00023E5D">
        <w:rPr>
          <w:rFonts w:ascii="PT Astra Serif" w:hAnsi="PT Astra Serif"/>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2.6.6. Перечень документов, необходимых для предоставления муниципальной услуги, является исчерпывающим.</w:t>
      </w:r>
    </w:p>
    <w:p w:rsidR="00F23E06" w:rsidRPr="00023E5D" w:rsidRDefault="00F23E06" w:rsidP="00023E5D">
      <w:pPr>
        <w:ind w:firstLine="709"/>
        <w:jc w:val="both"/>
        <w:rPr>
          <w:rFonts w:ascii="PT Astra Serif" w:hAnsi="PT Astra Serif"/>
          <w:bCs/>
          <w:sz w:val="28"/>
          <w:szCs w:val="28"/>
        </w:rPr>
      </w:pPr>
      <w:r w:rsidRPr="00023E5D">
        <w:rPr>
          <w:rFonts w:ascii="PT Astra Serif" w:hAnsi="PT Astra Serif"/>
          <w:bCs/>
          <w:sz w:val="28"/>
          <w:szCs w:val="28"/>
        </w:rPr>
        <w:t xml:space="preserve">2.7. </w:t>
      </w:r>
      <w:r w:rsidRPr="00023E5D">
        <w:rPr>
          <w:rFonts w:ascii="PT Astra Serif" w:hAnsi="PT Astra Serif"/>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Направленные заявителем электронные документы, подписанные электронной подписью заявителя, признаются равнозначными запросу и документам, представленным на бумажном носителе, и являются основанием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lang w:eastAsia="zh-CN"/>
        </w:rPr>
        <w:t>2.8.</w:t>
      </w:r>
      <w:r w:rsidRPr="00023E5D">
        <w:rPr>
          <w:rFonts w:ascii="PT Astra Serif" w:hAnsi="PT Astra Serif" w:cs="Times New Roman"/>
          <w:sz w:val="28"/>
          <w:szCs w:val="28"/>
        </w:rPr>
        <w:t xml:space="preserve"> Администрация не вправе требовать от Заявителя:</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 w:history="1">
        <w:r w:rsidRPr="00023E5D">
          <w:rPr>
            <w:rStyle w:val="a3"/>
            <w:rFonts w:ascii="PT Astra Serif" w:hAnsi="PT Astra Serif"/>
            <w:sz w:val="28"/>
            <w:szCs w:val="28"/>
          </w:rPr>
          <w:t>части 6</w:t>
        </w:r>
      </w:hyperlink>
      <w:r w:rsidRPr="00023E5D">
        <w:rPr>
          <w:rFonts w:ascii="PT Astra Serif" w:hAnsi="PT Astra Serif"/>
          <w:sz w:val="28"/>
          <w:szCs w:val="28"/>
        </w:rPr>
        <w:t xml:space="preserve"> статьи 7 Федерального закона от 27.07.2010 №210-ФЗ; </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E06" w:rsidRPr="00023E5D" w:rsidRDefault="00F23E06" w:rsidP="00023E5D">
      <w:pPr>
        <w:autoSpaceDE w:val="0"/>
        <w:ind w:firstLine="709"/>
        <w:jc w:val="both"/>
        <w:rPr>
          <w:rFonts w:ascii="PT Astra Serif" w:hAnsi="PT Astra Serif"/>
          <w:sz w:val="28"/>
          <w:szCs w:val="28"/>
        </w:rPr>
      </w:pPr>
      <w:r w:rsidRPr="00023E5D">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6"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уведомляется заявитель, а также приносятся извинения за доставленные неудобства.</w:t>
      </w:r>
    </w:p>
    <w:p w:rsidR="0021478F" w:rsidRPr="00023E5D" w:rsidRDefault="0021478F" w:rsidP="00023E5D">
      <w:pPr>
        <w:autoSpaceDE w:val="0"/>
        <w:ind w:firstLine="709"/>
        <w:jc w:val="both"/>
        <w:rPr>
          <w:rFonts w:ascii="PT Astra Serif" w:hAnsi="PT Astra Serif"/>
          <w:sz w:val="28"/>
          <w:szCs w:val="28"/>
        </w:rPr>
      </w:pPr>
      <w:r w:rsidRPr="00023E5D">
        <w:rPr>
          <w:rFonts w:ascii="PT Astra Serif" w:hAnsi="PT Astra Serif"/>
          <w:sz w:val="28"/>
          <w:szCs w:val="28"/>
        </w:rPr>
        <w:t>5)     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2.9. </w:t>
      </w:r>
      <w:r w:rsidRPr="00023E5D">
        <w:rPr>
          <w:rFonts w:ascii="PT Astra Serif" w:hAnsi="PT Astra Serif" w:cs="Times New Roman"/>
          <w:sz w:val="28"/>
          <w:szCs w:val="28"/>
        </w:rPr>
        <w:t>Исчерпывающий перечень оснований для отказа в приеме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Основаниями для отказа в </w:t>
      </w:r>
      <w:r w:rsidR="00C11924" w:rsidRPr="00023E5D">
        <w:rPr>
          <w:rFonts w:ascii="PT Astra Serif" w:hAnsi="PT Astra Serif" w:cs="Times New Roman"/>
          <w:sz w:val="28"/>
          <w:szCs w:val="28"/>
        </w:rPr>
        <w:t xml:space="preserve">приеме документов, необходимых </w:t>
      </w:r>
      <w:r w:rsidRPr="00023E5D">
        <w:rPr>
          <w:rFonts w:ascii="PT Astra Serif" w:hAnsi="PT Astra Serif" w:cs="Times New Roman"/>
          <w:sz w:val="28"/>
          <w:szCs w:val="28"/>
        </w:rPr>
        <w:t>для предоставления муниципальной услуги, и подготовки сообщения о невозможности предоставления муниципальной услуги являются:</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 xml:space="preserve">поступление заявления об оказании муниципальной услуги от лица, не имеющего полномочий на обращение; </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отсутствие в заявлении адреса, по которому необходимо направить уведомление о результатах рассмотрения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нарушение требований к форме и содержанию заявления либо текст заявления не поддается прочтению;</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отсутствие одного или нескольких предусмотренных п.2.6.2 Административного регламента документов либо представленные документы не соответствуют предъявляемым к ним требованиям;</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несоблюдение требования о личном обращении заявителя или законного представителя, указанного в заявлении, при подаче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истечение срока действия основного документа, удостоверяющего личность заявителя (законного представителя).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2.10. </w:t>
      </w:r>
      <w:r w:rsidRPr="00023E5D">
        <w:rPr>
          <w:rFonts w:ascii="PT Astra Serif" w:hAnsi="PT Astra Serif" w:cs="Times New Roman"/>
          <w:sz w:val="28"/>
          <w:szCs w:val="28"/>
        </w:rPr>
        <w:t>Основания для возврата заявления заявителю и порядок возврата заявления заявителю.</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возвращает заявление заявителю, если оно не соответствует требованиям </w:t>
      </w:r>
      <w:hyperlink r:id="rId38" w:history="1">
        <w:r w:rsidRPr="00023E5D">
          <w:rPr>
            <w:rStyle w:val="a3"/>
            <w:rFonts w:ascii="PT Astra Serif" w:hAnsi="PT Astra Serif"/>
            <w:sz w:val="28"/>
            <w:szCs w:val="28"/>
          </w:rPr>
          <w:t>пункта 2.6.1</w:t>
        </w:r>
      </w:hyperlink>
      <w:r w:rsidRPr="00023E5D">
        <w:rPr>
          <w:rFonts w:ascii="PT Astra Serif" w:hAnsi="PT Astra Serif"/>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39" w:history="1">
        <w:r w:rsidRPr="00023E5D">
          <w:rPr>
            <w:rStyle w:val="a3"/>
            <w:rFonts w:ascii="PT Astra Serif" w:hAnsi="PT Astra Serif"/>
            <w:sz w:val="28"/>
            <w:szCs w:val="28"/>
          </w:rPr>
          <w:t>пунктом 2.6.2</w:t>
        </w:r>
      </w:hyperlink>
      <w:r w:rsidRPr="00023E5D">
        <w:rPr>
          <w:rFonts w:ascii="PT Astra Serif" w:hAnsi="PT Astra Serif"/>
          <w:sz w:val="28"/>
          <w:szCs w:val="28"/>
        </w:rPr>
        <w:t xml:space="preserve"> Административного регламента. При этом указываются причины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2.11. Исчерпывающий перечень оснований для приостановления  или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2.11.1. Основания для приостановления предоставления муниципальной услуги.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2.11.2. Основаниями для отказа в предоставлении муниципальной услуги являются: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2.11.2.1. Наличие в представленных документах исправлений, серьезных повреждений, не позволяющих однозначно истолковать их содержание;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2.11.2.2. Непредставление документов, указанных в подпункте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2.11.2.3. Документы, представленные заявителем, не соответствуют требованиям подпункта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2.11.2.4.  Представление документов ненадлежащим лицом;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2.11.2.5.  Если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hyperlink r:id="rId40" w:history="1">
        <w:r w:rsidRPr="00023E5D">
          <w:rPr>
            <w:rStyle w:val="a3"/>
            <w:rFonts w:ascii="PT Astra Serif" w:hAnsi="PT Astra Serif" w:cs="Times New Roman"/>
            <w:sz w:val="28"/>
            <w:szCs w:val="28"/>
          </w:rPr>
          <w:t>приказом</w:t>
        </w:r>
      </w:hyperlink>
      <w:r w:rsidR="00FD599C" w:rsidRPr="00023E5D">
        <w:rPr>
          <w:rFonts w:ascii="PT Astra Serif" w:hAnsi="PT Astra Serif" w:cs="Times New Roman"/>
          <w:sz w:val="28"/>
          <w:szCs w:val="28"/>
        </w:rPr>
        <w:t xml:space="preserve"> Росреестра от 19.04.2022 № 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разработка схемы расположения земельного участка с нарушением предусмотренных </w:t>
      </w:r>
      <w:hyperlink r:id="rId41" w:history="1">
        <w:r w:rsidRPr="00023E5D">
          <w:rPr>
            <w:rStyle w:val="a3"/>
            <w:rFonts w:ascii="PT Astra Serif" w:hAnsi="PT Astra Serif" w:cs="Times New Roman"/>
            <w:sz w:val="28"/>
            <w:szCs w:val="28"/>
          </w:rPr>
          <w:t>статьей 11.9</w:t>
        </w:r>
      </w:hyperlink>
      <w:r w:rsidRPr="00023E5D">
        <w:rPr>
          <w:rFonts w:ascii="PT Astra Serif" w:hAnsi="PT Astra Serif" w:cs="Times New Roman"/>
          <w:sz w:val="28"/>
          <w:szCs w:val="28"/>
        </w:rPr>
        <w:t xml:space="preserve"> Земельного кодекса РФ требований к образуемым земельным участкам;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w:t>
      </w:r>
      <w:r w:rsidR="00FD599C" w:rsidRPr="00023E5D">
        <w:rPr>
          <w:rFonts w:ascii="PT Astra Serif" w:hAnsi="PT Astra Serif"/>
          <w:sz w:val="28"/>
          <w:szCs w:val="28"/>
        </w:rPr>
        <w:t>кт межевания территории, за исключением случаев, установленных федеральными законами.</w:t>
      </w:r>
    </w:p>
    <w:p w:rsidR="00437D8D" w:rsidRPr="00023E5D" w:rsidRDefault="00437D8D"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2.11.2.6. Если земельный участок, который предстоит образовать, не может быть предоставлен заявителю по следующим основаниям: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3) указанный в заявлении о предоставлении земе</w:t>
      </w:r>
      <w:r w:rsidR="00464DD5" w:rsidRPr="00023E5D">
        <w:rPr>
          <w:rFonts w:ascii="PT Astra Serif" w:hAnsi="PT Astra Serif"/>
          <w:sz w:val="28"/>
          <w:szCs w:val="28"/>
        </w:rPr>
        <w:t xml:space="preserve">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w:t>
      </w:r>
      <w:r w:rsidR="0060794B" w:rsidRPr="00023E5D">
        <w:rPr>
          <w:rFonts w:ascii="PT Astra Serif" w:hAnsi="PT Astra Serif"/>
          <w:sz w:val="28"/>
          <w:szCs w:val="28"/>
        </w:rPr>
        <w:t>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0A9D"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4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A2397F" w:rsidRPr="00023E5D" w:rsidRDefault="00F23E06" w:rsidP="00023E5D">
      <w:pPr>
        <w:widowControl w:val="0"/>
        <w:autoSpaceDE w:val="0"/>
        <w:autoSpaceDN w:val="0"/>
        <w:adjustRightInd w:val="0"/>
        <w:ind w:firstLine="709"/>
        <w:jc w:val="both"/>
        <w:rPr>
          <w:rFonts w:ascii="PT Astra Serif" w:hAnsi="PT Astra Serif"/>
          <w:color w:val="000000"/>
          <w:sz w:val="28"/>
          <w:szCs w:val="28"/>
          <w:shd w:val="clear" w:color="auto" w:fill="FFFFFF"/>
        </w:rPr>
      </w:pPr>
      <w:r w:rsidRPr="00023E5D">
        <w:rPr>
          <w:rFonts w:ascii="PT Astra Serif" w:hAnsi="PT Astra Serif"/>
          <w:sz w:val="28"/>
          <w:szCs w:val="28"/>
        </w:rPr>
        <w:t xml:space="preserve">13) </w:t>
      </w:r>
      <w:r w:rsidR="00A2397F"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51" w:anchor="dst860" w:history="1">
        <w:r w:rsidR="00A2397F" w:rsidRPr="00023E5D">
          <w:rPr>
            <w:rStyle w:val="a3"/>
            <w:rFonts w:ascii="PT Astra Serif" w:hAnsi="PT Astra Serif"/>
            <w:color w:val="1A0DAB"/>
            <w:sz w:val="28"/>
            <w:szCs w:val="28"/>
            <w:shd w:val="clear" w:color="auto" w:fill="FFFFFF"/>
          </w:rPr>
          <w:t>подпунктом 1 пункта 1 статьи 39.18</w:t>
        </w:r>
      </w:hyperlink>
      <w:r w:rsidR="00711933" w:rsidRPr="00023E5D">
        <w:rPr>
          <w:rFonts w:ascii="PT Astra Serif" w:hAnsi="PT Astra Serif"/>
          <w:color w:val="000000"/>
          <w:sz w:val="28"/>
          <w:szCs w:val="28"/>
          <w:shd w:val="clear" w:color="auto" w:fill="FFFFFF"/>
        </w:rPr>
        <w:t> Земельного к</w:t>
      </w:r>
      <w:r w:rsidR="00A2397F" w:rsidRPr="00023E5D">
        <w:rPr>
          <w:rFonts w:ascii="PT Astra Serif" w:hAnsi="PT Astra Serif"/>
          <w:color w:val="000000"/>
          <w:sz w:val="28"/>
          <w:szCs w:val="28"/>
          <w:shd w:val="clear" w:color="auto" w:fill="FFFFFF"/>
        </w:rPr>
        <w:t xml:space="preserve">одекса извещение о предоставлении земельного участка для индивидуального жилищного строительства, ведения личного подсобного хозяйства, </w:t>
      </w:r>
      <w:r w:rsidR="00A2397F" w:rsidRPr="00023E5D">
        <w:rPr>
          <w:rFonts w:ascii="PT Astra Serif" w:hAnsi="PT Astra Serif"/>
          <w:color w:val="000000"/>
          <w:sz w:val="28"/>
          <w:szCs w:val="28"/>
          <w:u w:val="single"/>
          <w:shd w:val="clear" w:color="auto" w:fill="FFFFFF"/>
        </w:rPr>
        <w:t>ведения гражданами</w:t>
      </w:r>
      <w:r w:rsidR="00A2397F" w:rsidRPr="00023E5D">
        <w:rPr>
          <w:rFonts w:ascii="PT Astra Serif" w:hAnsi="PT Astra Serif"/>
          <w:color w:val="000000"/>
          <w:sz w:val="28"/>
          <w:szCs w:val="28"/>
          <w:shd w:val="clear" w:color="auto" w:fill="FFFFFF"/>
        </w:rPr>
        <w:t xml:space="preserve"> садоводства </w:t>
      </w:r>
      <w:r w:rsidR="00A2397F" w:rsidRPr="00023E5D">
        <w:rPr>
          <w:rFonts w:ascii="PT Astra Serif" w:hAnsi="PT Astra Serif"/>
          <w:color w:val="000000"/>
          <w:sz w:val="28"/>
          <w:szCs w:val="28"/>
          <w:u w:val="single"/>
          <w:shd w:val="clear" w:color="auto" w:fill="FFFFFF"/>
        </w:rPr>
        <w:t>для собственных нужд</w:t>
      </w:r>
      <w:r w:rsidR="00A2397F"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14) испрашиваемый земельный участок не включен в утвержденный в установленном Правительством Российской Федерации </w:t>
      </w:r>
      <w:hyperlink r:id="rId5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площадь земельного участка, указанного в заявлении о предоставлении земельного участка </w:t>
      </w:r>
      <w:r w:rsidR="00293667" w:rsidRPr="00023E5D">
        <w:rPr>
          <w:rFonts w:ascii="PT Astra Serif" w:hAnsi="PT Astra Serif"/>
          <w:sz w:val="28"/>
          <w:szCs w:val="28"/>
        </w:rPr>
        <w:t xml:space="preserve">садоводческому или огородническому </w:t>
      </w:r>
      <w:r w:rsidRPr="00023E5D">
        <w:rPr>
          <w:rFonts w:ascii="PT Astra Serif" w:hAnsi="PT Astra Serif"/>
          <w:sz w:val="28"/>
          <w:szCs w:val="28"/>
        </w:rPr>
        <w:t>некоммерческо</w:t>
      </w:r>
      <w:r w:rsidR="00293667" w:rsidRPr="00023E5D">
        <w:rPr>
          <w:rFonts w:ascii="PT Astra Serif" w:hAnsi="PT Astra Serif"/>
          <w:sz w:val="28"/>
          <w:szCs w:val="28"/>
        </w:rPr>
        <w:t>му товариществу</w:t>
      </w:r>
      <w:r w:rsidRPr="00023E5D">
        <w:rPr>
          <w:rFonts w:ascii="PT Astra Serif" w:hAnsi="PT Astra Serif"/>
          <w:sz w:val="28"/>
          <w:szCs w:val="28"/>
        </w:rPr>
        <w:t xml:space="preserve">, превышает предельный размер, установленный </w:t>
      </w:r>
      <w:r w:rsidR="00293667" w:rsidRPr="00023E5D">
        <w:rPr>
          <w:rFonts w:ascii="PT Astra Serif" w:hAnsi="PT Astra Serif"/>
          <w:sz w:val="28"/>
          <w:szCs w:val="28"/>
        </w:rPr>
        <w:t>пунктом 6 статьи 39.10 Земельного Кодекса РФ</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22) </w:t>
      </w:r>
      <w:r w:rsidR="00293667" w:rsidRPr="00023E5D">
        <w:rPr>
          <w:rFonts w:ascii="PT Astra Serif" w:hAnsi="PT Astra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0794B"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23) </w:t>
      </w:r>
      <w:r w:rsidR="00293667" w:rsidRPr="00023E5D">
        <w:rPr>
          <w:rFonts w:ascii="PT Astra Serif" w:hAnsi="PT Astra Serif"/>
          <w:color w:val="000000"/>
          <w:sz w:val="28"/>
          <w:szCs w:val="28"/>
          <w:shd w:val="clear" w:color="auto" w:fill="FFFFFF"/>
        </w:rPr>
        <w:t xml:space="preserve">земельный участок, </w:t>
      </w:r>
      <w:r w:rsidR="00293667" w:rsidRPr="00023E5D">
        <w:rPr>
          <w:rFonts w:ascii="PT Astra Serif" w:hAnsi="PT Astra Serif"/>
          <w:sz w:val="28"/>
          <w:szCs w:val="28"/>
          <w:shd w:val="clear" w:color="auto" w:fill="FFFFFF"/>
        </w:rPr>
        <w:t>который предстоит образовать, не может быть предоставлен заявителю по основаниям, указанным в </w:t>
      </w:r>
      <w:hyperlink r:id="rId55" w:anchor="dst812" w:history="1">
        <w:r w:rsidR="00293667" w:rsidRPr="00023E5D">
          <w:rPr>
            <w:rFonts w:ascii="PT Astra Serif" w:hAnsi="PT Astra Serif"/>
            <w:sz w:val="28"/>
            <w:szCs w:val="28"/>
            <w:shd w:val="clear" w:color="auto" w:fill="FFFFFF"/>
          </w:rPr>
          <w:t>подпунктах 1</w:t>
        </w:r>
      </w:hyperlink>
      <w:r w:rsidR="00293667" w:rsidRPr="00023E5D">
        <w:rPr>
          <w:rFonts w:ascii="PT Astra Serif" w:hAnsi="PT Astra Serif"/>
          <w:sz w:val="28"/>
          <w:szCs w:val="28"/>
          <w:shd w:val="clear" w:color="auto" w:fill="FFFFFF"/>
        </w:rPr>
        <w:t> - </w:t>
      </w:r>
      <w:hyperlink r:id="rId56" w:anchor="dst1724" w:history="1">
        <w:r w:rsidR="00293667" w:rsidRPr="00023E5D">
          <w:rPr>
            <w:rFonts w:ascii="PT Astra Serif" w:hAnsi="PT Astra Serif"/>
            <w:sz w:val="28"/>
            <w:szCs w:val="28"/>
            <w:shd w:val="clear" w:color="auto" w:fill="FFFFFF"/>
          </w:rPr>
          <w:t>13</w:t>
        </w:r>
      </w:hyperlink>
      <w:r w:rsidR="00293667" w:rsidRPr="00023E5D">
        <w:rPr>
          <w:rFonts w:ascii="PT Astra Serif" w:hAnsi="PT Astra Serif"/>
          <w:sz w:val="28"/>
          <w:szCs w:val="28"/>
          <w:shd w:val="clear" w:color="auto" w:fill="FFFFFF"/>
        </w:rPr>
        <w:t>, </w:t>
      </w:r>
      <w:hyperlink r:id="rId57" w:anchor="dst1766" w:history="1">
        <w:r w:rsidR="00293667" w:rsidRPr="00023E5D">
          <w:rPr>
            <w:rFonts w:ascii="PT Astra Serif" w:hAnsi="PT Astra Serif"/>
            <w:sz w:val="28"/>
            <w:szCs w:val="28"/>
            <w:shd w:val="clear" w:color="auto" w:fill="FFFFFF"/>
          </w:rPr>
          <w:t>14.1</w:t>
        </w:r>
      </w:hyperlink>
      <w:r w:rsidR="00293667" w:rsidRPr="00023E5D">
        <w:rPr>
          <w:rFonts w:ascii="PT Astra Serif" w:hAnsi="PT Astra Serif"/>
          <w:sz w:val="28"/>
          <w:szCs w:val="28"/>
          <w:shd w:val="clear" w:color="auto" w:fill="FFFFFF"/>
        </w:rPr>
        <w:t> - </w:t>
      </w:r>
      <w:hyperlink r:id="rId58" w:anchor="dst830" w:history="1">
        <w:r w:rsidR="00293667" w:rsidRPr="00023E5D">
          <w:rPr>
            <w:rFonts w:ascii="PT Astra Serif" w:hAnsi="PT Astra Serif"/>
            <w:sz w:val="28"/>
            <w:szCs w:val="28"/>
            <w:shd w:val="clear" w:color="auto" w:fill="FFFFFF"/>
          </w:rPr>
          <w:t>19</w:t>
        </w:r>
      </w:hyperlink>
      <w:r w:rsidR="00293667" w:rsidRPr="00023E5D">
        <w:rPr>
          <w:rFonts w:ascii="PT Astra Serif" w:hAnsi="PT Astra Serif"/>
          <w:sz w:val="28"/>
          <w:szCs w:val="28"/>
          <w:shd w:val="clear" w:color="auto" w:fill="FFFFFF"/>
        </w:rPr>
        <w:t>, </w:t>
      </w:r>
      <w:hyperlink r:id="rId59" w:anchor="dst833" w:history="1">
        <w:r w:rsidR="00293667" w:rsidRPr="00023E5D">
          <w:rPr>
            <w:rFonts w:ascii="PT Astra Serif" w:hAnsi="PT Astra Serif"/>
            <w:sz w:val="28"/>
            <w:szCs w:val="28"/>
            <w:shd w:val="clear" w:color="auto" w:fill="FFFFFF"/>
          </w:rPr>
          <w:t>22</w:t>
        </w:r>
      </w:hyperlink>
      <w:r w:rsidR="00293667" w:rsidRPr="00023E5D">
        <w:rPr>
          <w:rFonts w:ascii="PT Astra Serif" w:hAnsi="PT Astra Serif"/>
          <w:sz w:val="28"/>
          <w:szCs w:val="28"/>
          <w:shd w:val="clear" w:color="auto" w:fill="FFFFFF"/>
        </w:rPr>
        <w:t> и </w:t>
      </w:r>
      <w:hyperlink r:id="rId60" w:anchor="dst834" w:history="1">
        <w:r w:rsidR="00293667" w:rsidRPr="00023E5D">
          <w:rPr>
            <w:rFonts w:ascii="PT Astra Serif" w:hAnsi="PT Astra Serif"/>
            <w:sz w:val="28"/>
            <w:szCs w:val="28"/>
            <w:shd w:val="clear" w:color="auto" w:fill="FFFFFF"/>
          </w:rPr>
          <w:t>23 статьи 39.16</w:t>
        </w:r>
      </w:hyperlink>
      <w:r w:rsidR="00293667" w:rsidRPr="00023E5D">
        <w:rPr>
          <w:rFonts w:ascii="PT Astra Serif" w:hAnsi="PT Astra Serif"/>
          <w:sz w:val="28"/>
          <w:szCs w:val="28"/>
          <w:shd w:val="clear" w:color="auto" w:fill="FFFFFF"/>
        </w:rPr>
        <w:t xml:space="preserve"> Земельного Кодекса РФ</w:t>
      </w:r>
      <w:r w:rsidR="00BD4C2C" w:rsidRPr="00023E5D">
        <w:rPr>
          <w:rFonts w:ascii="PT Astra Serif" w:hAnsi="PT Astra Serif"/>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2.11.2.7. Если земельный участок, границы которого подлежат уточнению в соответствии с Федеральным </w:t>
      </w:r>
      <w:hyperlink r:id="rId61"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 не может быть предоставлен заявителю по следующим основаниям: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w:t>
      </w:r>
      <w:r w:rsidR="00293667"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93667"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397F"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2397F" w:rsidRPr="00023E5D">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A2397F" w:rsidRPr="00023E5D">
        <w:rPr>
          <w:rFonts w:ascii="PT Astra Serif" w:hAnsi="PT Astra Serif"/>
          <w:sz w:val="28"/>
          <w:szCs w:val="28"/>
          <w:u w:val="single"/>
        </w:rPr>
        <w:t>комплексном</w:t>
      </w:r>
      <w:r w:rsidR="00A2397F" w:rsidRPr="00023E5D">
        <w:rPr>
          <w:rFonts w:ascii="PT Astra Serif" w:hAnsi="PT Astra Serif"/>
          <w:sz w:val="28"/>
          <w:szCs w:val="28"/>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A2397F" w:rsidRPr="00023E5D">
        <w:rPr>
          <w:rFonts w:ascii="PT Astra Serif" w:hAnsi="PT Astra Serif"/>
          <w:sz w:val="28"/>
          <w:szCs w:val="28"/>
          <w:u w:val="single"/>
        </w:rPr>
        <w:t>развитии</w:t>
      </w:r>
      <w:r w:rsidR="00A2397F" w:rsidRPr="00023E5D">
        <w:rPr>
          <w:rFonts w:ascii="PT Astra Serif" w:hAnsi="PT Astra Serif"/>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7018FE" w:rsidRPr="00023E5D">
        <w:rPr>
          <w:rFonts w:ascii="PT Astra Serif" w:hAnsi="PT Astra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7018FE" w:rsidRPr="00023E5D">
        <w:rPr>
          <w:rFonts w:ascii="PT Astra Serif" w:hAnsi="PT Astra Serif"/>
          <w:sz w:val="28"/>
          <w:szCs w:val="28"/>
          <w:u w:val="single"/>
        </w:rPr>
        <w:t>о комплексном развитии территории</w:t>
      </w:r>
      <w:r w:rsidR="007018FE" w:rsidRPr="00023E5D">
        <w:rPr>
          <w:rFonts w:ascii="PT Astra Serif" w:hAnsi="PT Astra Serif"/>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007018FE" w:rsidRPr="00023E5D">
        <w:rPr>
          <w:rFonts w:ascii="PT Astra Serif" w:hAnsi="PT Astra Serif"/>
          <w:sz w:val="28"/>
          <w:szCs w:val="28"/>
          <w:u w:val="single"/>
        </w:rPr>
        <w:t xml:space="preserve">договор о комплексном развитии территории, предусматривающий </w:t>
      </w:r>
      <w:r w:rsidR="007018FE" w:rsidRPr="00023E5D">
        <w:rPr>
          <w:rFonts w:ascii="PT Astra Serif" w:hAnsi="PT Astra Serif"/>
          <w:sz w:val="28"/>
          <w:szCs w:val="28"/>
        </w:rPr>
        <w:t>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6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13) </w:t>
      </w:r>
      <w:r w:rsidR="007018FE"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71" w:anchor="dst860" w:history="1">
        <w:r w:rsidR="007018FE" w:rsidRPr="00023E5D">
          <w:rPr>
            <w:rStyle w:val="a3"/>
            <w:rFonts w:ascii="PT Astra Serif" w:hAnsi="PT Astra Serif"/>
            <w:color w:val="1A0DAB"/>
            <w:sz w:val="28"/>
            <w:szCs w:val="28"/>
            <w:shd w:val="clear" w:color="auto" w:fill="FFFFFF"/>
          </w:rPr>
          <w:t>подпунктом 1 пункта 1 статьи 39.18</w:t>
        </w:r>
      </w:hyperlink>
      <w:r w:rsidR="007018FE" w:rsidRPr="00023E5D">
        <w:rPr>
          <w:rFonts w:ascii="PT Astra Serif" w:hAnsi="PT Astra Serif"/>
          <w:color w:val="000000"/>
          <w:sz w:val="28"/>
          <w:szCs w:val="28"/>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007018FE" w:rsidRPr="00023E5D">
        <w:rPr>
          <w:rFonts w:ascii="PT Astra Serif" w:hAnsi="PT Astra Serif"/>
          <w:color w:val="000000"/>
          <w:sz w:val="28"/>
          <w:szCs w:val="28"/>
          <w:u w:val="single"/>
          <w:shd w:val="clear" w:color="auto" w:fill="FFFFFF"/>
        </w:rPr>
        <w:t>ведения гражданами</w:t>
      </w:r>
      <w:r w:rsidR="007018FE" w:rsidRPr="00023E5D">
        <w:rPr>
          <w:rFonts w:ascii="PT Astra Serif" w:hAnsi="PT Astra Serif"/>
          <w:color w:val="000000"/>
          <w:sz w:val="28"/>
          <w:szCs w:val="28"/>
          <w:shd w:val="clear" w:color="auto" w:fill="FFFFFF"/>
        </w:rPr>
        <w:t xml:space="preserve"> садоводства </w:t>
      </w:r>
      <w:r w:rsidR="007018FE" w:rsidRPr="00023E5D">
        <w:rPr>
          <w:rFonts w:ascii="PT Astra Serif" w:hAnsi="PT Astra Serif"/>
          <w:color w:val="000000"/>
          <w:sz w:val="28"/>
          <w:szCs w:val="28"/>
          <w:u w:val="single"/>
          <w:shd w:val="clear" w:color="auto" w:fill="FFFFFF"/>
        </w:rPr>
        <w:t>для собственных нужд</w:t>
      </w:r>
      <w:r w:rsidR="007018FE"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7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16) </w:t>
      </w:r>
      <w:r w:rsidR="001020E6" w:rsidRPr="00023E5D">
        <w:rPr>
          <w:rFonts w:ascii="PT Astra Serif" w:hAnsi="PT Astra Serif"/>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5" w:anchor="dst1709" w:history="1">
        <w:r w:rsidR="001020E6" w:rsidRPr="00023E5D">
          <w:rPr>
            <w:rFonts w:ascii="PT Astra Serif" w:hAnsi="PT Astra Serif"/>
            <w:sz w:val="28"/>
            <w:szCs w:val="28"/>
            <w:shd w:val="clear" w:color="auto" w:fill="FFFFFF"/>
          </w:rPr>
          <w:t>пунктом 6 статьи 39.10</w:t>
        </w:r>
      </w:hyperlink>
      <w:r w:rsidR="001020E6" w:rsidRPr="00023E5D">
        <w:rPr>
          <w:rFonts w:ascii="PT Astra Serif" w:hAnsi="PT Astra Serif"/>
          <w:sz w:val="28"/>
          <w:szCs w:val="28"/>
          <w:shd w:val="clear" w:color="auto" w:fill="FFFFFF"/>
        </w:rPr>
        <w:t> </w:t>
      </w:r>
      <w:r w:rsidR="001020E6" w:rsidRPr="00023E5D">
        <w:rPr>
          <w:rFonts w:ascii="PT Astra Serif" w:hAnsi="PT Astra Serif"/>
          <w:sz w:val="28"/>
          <w:szCs w:val="28"/>
        </w:rPr>
        <w:t>Земельного кодекса РФ</w:t>
      </w:r>
      <w:r w:rsidR="001020E6" w:rsidRPr="00023E5D">
        <w:rPr>
          <w:rFonts w:ascii="PT Astra Serif" w:hAnsi="PT Astra Serif"/>
          <w:sz w:val="28"/>
          <w:szCs w:val="28"/>
          <w:shd w:val="clear" w:color="auto" w:fill="FFFFFF"/>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33F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 </w:t>
      </w:r>
      <w:r w:rsidR="001020E6" w:rsidRPr="00023E5D">
        <w:rPr>
          <w:rFonts w:ascii="PT Astra Serif" w:hAnsi="PT Astra Serif"/>
          <w:color w:val="000000"/>
          <w:sz w:val="28"/>
          <w:szCs w:val="28"/>
          <w:shd w:val="clear" w:color="auto" w:fill="FFFFFF"/>
        </w:rPr>
        <w:t>земельный участок, границы которого подлежат уточнению в соответствии с Федеральным </w:t>
      </w:r>
      <w:hyperlink r:id="rId76" w:anchor="dst0" w:history="1">
        <w:r w:rsidR="001020E6" w:rsidRPr="00023E5D">
          <w:rPr>
            <w:rFonts w:ascii="PT Astra Serif" w:hAnsi="PT Astra Serif"/>
            <w:color w:val="666699"/>
            <w:sz w:val="28"/>
            <w:szCs w:val="28"/>
            <w:shd w:val="clear" w:color="auto" w:fill="FFFFFF"/>
          </w:rPr>
          <w:t>законом</w:t>
        </w:r>
      </w:hyperlink>
      <w:r w:rsidR="001020E6" w:rsidRPr="00023E5D">
        <w:rPr>
          <w:rFonts w:ascii="PT Astra Serif" w:hAnsi="PT Astra Serif"/>
          <w:color w:val="000000"/>
          <w:sz w:val="28"/>
          <w:szCs w:val="28"/>
          <w:shd w:val="clear" w:color="auto" w:fill="FFFFFF"/>
        </w:rPr>
        <w:t> "О государственной регистрации недвижимости", не может быть предоставлен заявителю по основаниям, указанным в </w:t>
      </w:r>
      <w:hyperlink r:id="rId77" w:anchor="dst812" w:history="1">
        <w:r w:rsidR="001020E6" w:rsidRPr="00023E5D">
          <w:rPr>
            <w:rFonts w:ascii="PT Astra Serif" w:hAnsi="PT Astra Serif"/>
            <w:color w:val="666699"/>
            <w:sz w:val="28"/>
            <w:szCs w:val="28"/>
            <w:shd w:val="clear" w:color="auto" w:fill="FFFFFF"/>
          </w:rPr>
          <w:t>подпунктах 1</w:t>
        </w:r>
      </w:hyperlink>
      <w:r w:rsidR="001020E6" w:rsidRPr="00023E5D">
        <w:rPr>
          <w:rFonts w:ascii="PT Astra Serif" w:hAnsi="PT Astra Serif"/>
          <w:color w:val="000000"/>
          <w:sz w:val="28"/>
          <w:szCs w:val="28"/>
          <w:shd w:val="clear" w:color="auto" w:fill="FFFFFF"/>
        </w:rPr>
        <w:t> - </w:t>
      </w:r>
      <w:hyperlink r:id="rId78" w:anchor="dst834" w:history="1">
        <w:r w:rsidR="001020E6" w:rsidRPr="00023E5D">
          <w:rPr>
            <w:rFonts w:ascii="PT Astra Serif" w:hAnsi="PT Astra Serif"/>
            <w:color w:val="666699"/>
            <w:sz w:val="28"/>
            <w:szCs w:val="28"/>
            <w:shd w:val="clear" w:color="auto" w:fill="FFFFFF"/>
          </w:rPr>
          <w:t>23 статьи 39.16</w:t>
        </w:r>
      </w:hyperlink>
      <w:r w:rsidR="001020E6" w:rsidRPr="00023E5D">
        <w:rPr>
          <w:rFonts w:ascii="PT Astra Serif" w:hAnsi="PT Astra Serif"/>
          <w:color w:val="000000"/>
          <w:sz w:val="28"/>
          <w:szCs w:val="28"/>
          <w:shd w:val="clear" w:color="auto" w:fill="FFFFFF"/>
        </w:rPr>
        <w:t> </w:t>
      </w:r>
      <w:r w:rsidR="00C133F9" w:rsidRPr="00023E5D">
        <w:rPr>
          <w:rFonts w:ascii="PT Astra Serif" w:hAnsi="PT Astra Serif"/>
          <w:color w:val="000000"/>
          <w:sz w:val="28"/>
          <w:szCs w:val="28"/>
          <w:shd w:val="clear" w:color="auto" w:fill="FFFFFF"/>
        </w:rPr>
        <w:t>Земельного</w:t>
      </w:r>
      <w:r w:rsidR="001020E6" w:rsidRPr="00023E5D">
        <w:rPr>
          <w:rFonts w:ascii="PT Astra Serif" w:hAnsi="PT Astra Serif"/>
          <w:color w:val="000000"/>
          <w:sz w:val="28"/>
          <w:szCs w:val="28"/>
          <w:shd w:val="clear" w:color="auto" w:fill="FFFFFF"/>
        </w:rPr>
        <w:t xml:space="preserve"> Кодекса</w:t>
      </w:r>
      <w:r w:rsidR="00C133F9" w:rsidRPr="00023E5D">
        <w:rPr>
          <w:rFonts w:ascii="PT Astra Serif" w:hAnsi="PT Astra Serif"/>
          <w:color w:val="000000"/>
          <w:sz w:val="28"/>
          <w:szCs w:val="28"/>
          <w:shd w:val="clear" w:color="auto" w:fill="FFFFFF"/>
        </w:rPr>
        <w:t xml:space="preserve"> Российской Федерации</w:t>
      </w:r>
      <w:r w:rsidR="001020E6" w:rsidRPr="00023E5D">
        <w:rPr>
          <w:rFonts w:ascii="PT Astra Serif" w:hAnsi="PT Astra Serif"/>
          <w:color w:val="000000"/>
          <w:sz w:val="28"/>
          <w:szCs w:val="28"/>
          <w:shd w:val="clear" w:color="auto" w:fill="FFFFFF"/>
        </w:rPr>
        <w:t>.</w:t>
      </w:r>
      <w:r w:rsidR="001020E6"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2.11.3.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2.12. Перечень услуг, которые являются необходимыми и обязательными для предоставления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bCs/>
          <w:sz w:val="28"/>
          <w:szCs w:val="28"/>
        </w:rPr>
      </w:pPr>
      <w:r w:rsidRPr="00023E5D">
        <w:rPr>
          <w:rFonts w:ascii="PT Astra Serif" w:hAnsi="PT Astra Serif"/>
          <w:bCs/>
          <w:sz w:val="28"/>
          <w:szCs w:val="28"/>
        </w:rPr>
        <w:t>Не имеется.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2.13.</w:t>
      </w:r>
      <w:r w:rsidRPr="00023E5D">
        <w:rPr>
          <w:rFonts w:ascii="PT Astra Serif" w:hAnsi="PT Astra Serif"/>
          <w:bCs/>
          <w:sz w:val="28"/>
          <w:szCs w:val="28"/>
        </w:rPr>
        <w:t xml:space="preserve"> Порядок, размер и основания взимания государственной пошлины или иной платы, взимаемой за предоставление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Муниципальная услуга предоставляется бесплатно.</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2.14. Максимальный срок ожидания в очереди при подаче запроса о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услуги, услуги, предоставляемой организацией, участвующей в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 услуги, и при получении результата предоставления таких услуг</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2.14.1. </w:t>
      </w:r>
      <w:r w:rsidRPr="00023E5D">
        <w:rPr>
          <w:rFonts w:ascii="PT Astra Serif" w:hAnsi="PT Astra Serif" w:cs="Times New Roman"/>
          <w:sz w:val="28"/>
          <w:szCs w:val="28"/>
        </w:rPr>
        <w:t>Максимальное время ожидания в очереди при личной подаче заявления о предоставлении услуги составляет не более 15 минут.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2.14.2. </w:t>
      </w:r>
      <w:r w:rsidRPr="00023E5D">
        <w:rPr>
          <w:rFonts w:ascii="PT Astra Serif" w:hAnsi="PT Astra Serif" w:cs="Times New Roman"/>
          <w:sz w:val="28"/>
          <w:szCs w:val="28"/>
        </w:rPr>
        <w:t>Предельная продолжительность ожидания в очереди при получении результата предоставления услуги не превышает 15 минут.</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bCs/>
          <w:sz w:val="28"/>
          <w:szCs w:val="28"/>
        </w:rPr>
      </w:pPr>
      <w:r w:rsidRPr="00023E5D">
        <w:rPr>
          <w:rFonts w:ascii="PT Astra Serif" w:hAnsi="PT Astra Serif"/>
          <w:bCs/>
          <w:sz w:val="28"/>
          <w:szCs w:val="28"/>
        </w:rPr>
        <w:t xml:space="preserve">2.15. Срок и порядок регистрации </w:t>
      </w:r>
      <w:r w:rsidRPr="00023E5D">
        <w:rPr>
          <w:rFonts w:ascii="PT Astra Serif" w:hAnsi="PT Astra Serif"/>
          <w:sz w:val="28"/>
          <w:szCs w:val="28"/>
        </w:rPr>
        <w:t>заявления и документов, необходимых для предоставления услуги</w:t>
      </w:r>
      <w:r w:rsidRPr="00023E5D">
        <w:rPr>
          <w:rFonts w:ascii="PT Astra Serif" w:hAnsi="PT Astra Serif"/>
          <w:bCs/>
          <w:sz w:val="28"/>
          <w:szCs w:val="28"/>
        </w:rPr>
        <w:t xml:space="preserve"> </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sz w:val="28"/>
          <w:szCs w:val="28"/>
        </w:rPr>
      </w:pPr>
      <w:r w:rsidRPr="00023E5D">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2.16.</w:t>
      </w:r>
      <w:r w:rsidRPr="00023E5D">
        <w:rPr>
          <w:rFonts w:ascii="PT Astra Serif" w:hAnsi="PT Astra Serif" w:cs="Times New Roman"/>
          <w:b/>
          <w:bCs/>
          <w:sz w:val="28"/>
          <w:szCs w:val="28"/>
        </w:rPr>
        <w:t xml:space="preserve"> </w:t>
      </w:r>
      <w:r w:rsidRPr="00023E5D">
        <w:rPr>
          <w:rFonts w:ascii="PT Astra Serif" w:hAnsi="PT Astra Serif"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2.16.1. Центральный вход в здание администрации должен быть оборудован вывеской, содержащей информацию о его наименовании и режиме работы.</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текст настоящего административного регламента;</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2.16.2. Помещения, выделенные для предоставления муниципальной услуги, должны соответствовать санитарно-эп</w:t>
      </w:r>
      <w:r w:rsidR="00B0354D">
        <w:rPr>
          <w:rFonts w:ascii="PT Astra Serif" w:hAnsi="PT Astra Serif" w:cs="Times New Roman"/>
          <w:sz w:val="28"/>
          <w:szCs w:val="28"/>
        </w:rPr>
        <w:t xml:space="preserve">идемиологическим нормативам и </w:t>
      </w:r>
      <w:r w:rsidRPr="00023E5D">
        <w:rPr>
          <w:rFonts w:ascii="PT Astra Serif" w:hAnsi="PT Astra Serif" w:cs="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номера кабинета;</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времени перерыва на обед, технического перерыва.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2.16.4. Помещение для ожидания гражданами приема  оборудуется  стульями, столами (стойками), обеспечивается канцелярскими принадлежностями.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2.16.6.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3E06" w:rsidRPr="00023E5D" w:rsidRDefault="00F23E06" w:rsidP="00023E5D">
      <w:pPr>
        <w:pStyle w:val="21"/>
        <w:spacing w:after="0" w:line="240" w:lineRule="auto"/>
        <w:ind w:firstLine="709"/>
        <w:jc w:val="both"/>
        <w:rPr>
          <w:rFonts w:ascii="PT Astra Serif" w:hAnsi="PT Astra Serif"/>
          <w:sz w:val="28"/>
          <w:szCs w:val="28"/>
        </w:rPr>
      </w:pPr>
      <w:r w:rsidRPr="00023E5D">
        <w:rPr>
          <w:rFonts w:ascii="PT Astra Serif" w:hAnsi="PT Astra Serif"/>
          <w:bCs/>
          <w:sz w:val="28"/>
          <w:szCs w:val="28"/>
        </w:rPr>
        <w:t xml:space="preserve">2.17.1. Показателем качества и доступности муниципальной услуги </w:t>
      </w:r>
      <w:r w:rsidRPr="00023E5D">
        <w:rPr>
          <w:rFonts w:ascii="PT Astra Serif" w:hAnsi="PT Astra Serif"/>
          <w:b/>
          <w:bCs/>
          <w:sz w:val="28"/>
          <w:szCs w:val="28"/>
        </w:rPr>
        <w:t xml:space="preserve"> </w:t>
      </w:r>
      <w:r w:rsidRPr="00023E5D">
        <w:rPr>
          <w:rFonts w:ascii="PT Astra Serif" w:hAnsi="PT Astra Serif"/>
          <w:bCs/>
          <w:sz w:val="28"/>
          <w:szCs w:val="28"/>
        </w:rPr>
        <w:t xml:space="preserve">является </w:t>
      </w:r>
      <w:r w:rsidRPr="00023E5D">
        <w:rPr>
          <w:rFonts w:ascii="PT Astra Serif" w:hAnsi="PT Astra Serif"/>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3E06" w:rsidRPr="00023E5D" w:rsidRDefault="00F23E06" w:rsidP="00023E5D">
      <w:pPr>
        <w:pStyle w:val="ConsPlusNormal0"/>
        <w:widowControl/>
        <w:ind w:firstLine="709"/>
        <w:jc w:val="both"/>
        <w:rPr>
          <w:rFonts w:ascii="PT Astra Serif" w:hAnsi="PT Astra Serif" w:cs="Times New Roman"/>
          <w:sz w:val="28"/>
          <w:szCs w:val="28"/>
        </w:rPr>
      </w:pPr>
      <w:r w:rsidRPr="00023E5D">
        <w:rPr>
          <w:rFonts w:ascii="PT Astra Serif" w:hAnsi="PT Astra Serif" w:cs="Times New Roman"/>
          <w:bCs/>
          <w:sz w:val="28"/>
          <w:szCs w:val="28"/>
        </w:rPr>
        <w:t>2.17.2. Показателем</w:t>
      </w:r>
      <w:r w:rsidRPr="00023E5D">
        <w:rPr>
          <w:rFonts w:ascii="PT Astra Serif" w:hAnsi="PT Astra Serif" w:cs="Times New Roman"/>
          <w:sz w:val="28"/>
          <w:szCs w:val="28"/>
        </w:rPr>
        <w:t xml:space="preserve"> </w:t>
      </w:r>
      <w:r w:rsidRPr="00023E5D">
        <w:rPr>
          <w:rFonts w:ascii="PT Astra Serif" w:hAnsi="PT Astra Serif" w:cs="Times New Roman"/>
          <w:bCs/>
          <w:sz w:val="28"/>
          <w:szCs w:val="28"/>
        </w:rPr>
        <w:t>доступности</w:t>
      </w:r>
      <w:r w:rsidRPr="00023E5D">
        <w:rPr>
          <w:rFonts w:ascii="PT Astra Serif" w:hAnsi="PT Astra Serif" w:cs="Times New Roman"/>
          <w:sz w:val="28"/>
          <w:szCs w:val="28"/>
        </w:rPr>
        <w:t xml:space="preserve"> является информационная открытость порядка и правил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 xml:space="preserve">наличие административного регламента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w:t>
      </w:r>
      <w:r w:rsidR="00BC1562" w:rsidRPr="00023E5D">
        <w:rPr>
          <w:rFonts w:ascii="PT Astra Serif" w:hAnsi="PT Astra Serif"/>
          <w:sz w:val="28"/>
          <w:szCs w:val="28"/>
        </w:rPr>
        <w:t>ального образования</w:t>
      </w:r>
      <w:r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 xml:space="preserve">2.17.3. Показателями качества предоставления муниципальной услуги являются: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2.17.3.1. Соблюдение установленного количества взаимодействий заявителя с ответственными специалистами при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2.17.3.2. Соблюдение установленной продолжительности ожидания приема заявителем при подаче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2.17.3.3. Соблюдение сроков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2.17.3.4. Жалобы граждан по вопросам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2.17.3.5. Удовлетворенность заявителей качеством и доступностью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2.17.3.6. Полнота, актуальность и доступность информации о порядке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2.17.3.7.  Контрольные показатели при анализе доступности, информирования и обращений граждан по качеству предоставления муниципальной услуги: </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информирования (процент от числа опрошенных) – 98-100%;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предоставления муниципальной услуги - не менее 90%;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процент обоснованных жалоб – не более 0,5%.</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2.18.</w:t>
      </w:r>
      <w:r w:rsidRPr="00023E5D">
        <w:rPr>
          <w:rFonts w:ascii="PT Astra Serif" w:hAnsi="PT Astra Serif"/>
          <w:b/>
          <w:sz w:val="28"/>
          <w:szCs w:val="28"/>
        </w:rPr>
        <w:t xml:space="preserve"> </w:t>
      </w:r>
      <w:r w:rsidRPr="00023E5D">
        <w:rPr>
          <w:rFonts w:ascii="PT Astra Serif" w:hAnsi="PT Astra Serif"/>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2"/>
      <w:bookmarkStart w:id="3" w:name="OLE_LINK1"/>
    </w:p>
    <w:bookmarkEnd w:id="2"/>
    <w:bookmarkEnd w:id="3"/>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2.18.2. Сведения о муниципальной услуге размещаются на РПГУ в порядке, установленном следующими документами: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17.11.2011 № 161 «О реестре государственных услуг (функций) Тульской области».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w:t>
      </w:r>
      <w:r w:rsidRPr="00023E5D">
        <w:rPr>
          <w:rFonts w:ascii="PT Astra Serif" w:hAnsi="PT Astra Serif" w:cs="Times New Roman"/>
          <w:iCs/>
          <w:sz w:val="28"/>
          <w:szCs w:val="28"/>
        </w:rPr>
        <w:t xml:space="preserve">.18.3. </w:t>
      </w:r>
      <w:r w:rsidRPr="00023E5D">
        <w:rPr>
          <w:rFonts w:ascii="PT Astra Serif" w:hAnsi="PT Astra Serif"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3E06" w:rsidRPr="00023E5D" w:rsidRDefault="00F23E06" w:rsidP="00023E5D">
      <w:pPr>
        <w:autoSpaceDE w:val="0"/>
        <w:autoSpaceDN w:val="0"/>
        <w:adjustRightInd w:val="0"/>
        <w:ind w:firstLine="709"/>
        <w:jc w:val="both"/>
        <w:outlineLvl w:val="2"/>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bCs/>
          <w:sz w:val="28"/>
          <w:szCs w:val="28"/>
        </w:rPr>
      </w:pPr>
      <w:r w:rsidRPr="00023E5D">
        <w:rPr>
          <w:rFonts w:ascii="PT Astra Serif" w:hAnsi="PT Astra Serif"/>
          <w:bCs/>
          <w:sz w:val="28"/>
          <w:szCs w:val="28"/>
          <w:lang w:val="en-US"/>
        </w:rPr>
        <w:t>III</w:t>
      </w:r>
      <w:r w:rsidRPr="00023E5D">
        <w:rPr>
          <w:rFonts w:ascii="PT Astra Serif" w:hAnsi="PT Astra Serif"/>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3E06" w:rsidRPr="00023E5D" w:rsidRDefault="00F23E06" w:rsidP="00023E5D">
      <w:pPr>
        <w:autoSpaceDE w:val="0"/>
        <w:autoSpaceDN w:val="0"/>
        <w:adjustRightInd w:val="0"/>
        <w:ind w:firstLine="709"/>
        <w:jc w:val="both"/>
        <w:outlineLvl w:val="0"/>
        <w:rPr>
          <w:rFonts w:ascii="PT Astra Serif" w:hAnsi="PT Astra Serif"/>
          <w:b/>
          <w:sz w:val="28"/>
          <w:szCs w:val="28"/>
        </w:rPr>
      </w:pP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 Исчерпывающий перечень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3.1.1. Предоставление муниципальной услуги включает в себя последовательность следующих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 прием (получение) и регистрация заявления и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проверка наличия оснований для возврата заявления;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приостановления предоставления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отказа в предоставлении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извещение о предоставлении земельного участка (в случаях подачи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выдача (направление) заявителю документов, подтверждающих предоставление муниципальной услуги.</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3.1.2. Блок–схема последовательности действий при предоставлении муниципальной услуги приведена в Приложении № 1 к настоящему Административному регламенту.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3.2. Административная процедура - прием (получение) и регистрация заявления и документов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 Основанием для начала выполнения административной процедуры является поступление от заявителя заявления и приложенных к нему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3.2.2. Должностным лицом, ответственным за выполнение административной процедуры (далее - специалист, ответственный за прием докумен</w:t>
      </w:r>
      <w:r w:rsidR="002978F4" w:rsidRPr="00023E5D">
        <w:rPr>
          <w:rFonts w:ascii="PT Astra Serif" w:hAnsi="PT Astra Serif" w:cs="Times New Roman"/>
          <w:sz w:val="28"/>
          <w:szCs w:val="28"/>
        </w:rPr>
        <w:t>тов), является специалист сектора</w:t>
      </w:r>
      <w:r w:rsidRPr="00023E5D">
        <w:rPr>
          <w:rFonts w:ascii="PT Astra Serif" w:hAnsi="PT Astra Serif" w:cs="Times New Roman"/>
          <w:sz w:val="28"/>
          <w:szCs w:val="28"/>
        </w:rPr>
        <w:t xml:space="preserve"> </w:t>
      </w:r>
      <w:r w:rsidR="009315D6" w:rsidRPr="00023E5D">
        <w:rPr>
          <w:rFonts w:ascii="PT Astra Serif" w:hAnsi="PT Astra Serif"/>
          <w:sz w:val="28"/>
          <w:szCs w:val="28"/>
        </w:rPr>
        <w:t xml:space="preserve">правовой и кадровой работы </w:t>
      </w:r>
      <w:r w:rsidRPr="00023E5D">
        <w:rPr>
          <w:rFonts w:ascii="PT Astra Serif" w:hAnsi="PT Astra Serif" w:cs="Times New Roman"/>
          <w:sz w:val="28"/>
          <w:szCs w:val="28"/>
        </w:rPr>
        <w:t xml:space="preserve">администрации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3D2D25" w:rsidRPr="00023E5D">
        <w:rPr>
          <w:rFonts w:ascii="PT Astra Serif" w:hAnsi="PT Astra Serif" w:cs="Times New Roman"/>
          <w:sz w:val="28"/>
          <w:szCs w:val="28"/>
        </w:rPr>
        <w:t>,</w:t>
      </w:r>
      <w:r w:rsidRPr="00023E5D">
        <w:rPr>
          <w:rFonts w:ascii="PT Astra Serif" w:hAnsi="PT Astra Serif" w:cs="Times New Roman"/>
          <w:sz w:val="28"/>
          <w:szCs w:val="28"/>
        </w:rPr>
        <w:t xml:space="preserve"> при обращении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лично в администрацию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посредством почтовой связи в администрацию муниципального образования </w:t>
      </w:r>
      <w:r w:rsidR="00782571"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в форме электронного документа в администрацию муниципального образования </w:t>
      </w:r>
      <w:r w:rsidR="00A35FFB"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поступившим в администрацию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3.2.3. В случае подачи заявителем заявления на бумажном носителе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устанавливает соответствие личности заявителя (представителя заявителя) документу, удостоверяющему личность, предъявленному заявителем (представителем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проверяет наличие документа, подтверждающего полномочия представителя (в случае обращения представителя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проверяет соответствие перечня документов, указанных в заявлении, документам, приложенным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случае несоответствия перечня документов, указанных в заявлении, документам, приложенным к заявлению, на заявлении делается запись об отсутствии документа, приложенного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в случае, если заявитель представил копии и подлинники (оригиналы) документов, подтверждающих право заявителя на приобретение земельного участка без проведения торгов, сверяет подлинники (оригиналы) документов с копиями документов, заверяет подлинность копий документов своей подписью и возвращает заявителю подлинники (оригиналы) документов, а копии документов приобщает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3.2.4. Заявление на бумажном носителе, поданное в администрацию муниципального образования </w:t>
      </w:r>
      <w:r w:rsidR="002230A5"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заявителем лично, регистрируется специалистом, ответственным за прием документов, в день получения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3.2.5. Заявление на бумажном носителе, полученное администрацией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посредством почтовой связи, регистрируется специалистом, ответственным за прием документов, не позднее рабочего дня, следующего за днем поступления заявления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3.2.6. Заявление в форме электронного документа регистрируется специалистом, ответственным за прием документов, не позднее рабочего дня, следующего за днем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3.2.7. Заявление на бумажном носителе, поданное заявителем лично в МФЦ, регистрируется специалистом, ответственным за прием документов, не позднее рабочего дня, следующего за днем получения администрацией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заявления и документов, приложенных к заявлению, 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3.2.8. Прием заявлений в многофункциональном центре осуществляется в соответствии с порядком делопроизводства, установленным в многофункциональном центре.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3.2.9. В случае поступления заявления на бумажном носителе в МФЦ специалист многофункционального центра, ответственный за прием документов, направляет принятое заявление в администрацию муниципального образования </w:t>
      </w:r>
      <w:r w:rsidR="00561D30"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не позднее рабочего дня, следующего за днем его получения через систему электронного документооборота. Документы, приложенные к заявлению, передаются в администрацию муниципального образования </w:t>
      </w:r>
      <w:r w:rsidR="00782571" w:rsidRPr="00023E5D">
        <w:rPr>
          <w:rFonts w:ascii="PT Astra Serif" w:hAnsi="PT Astra Serif" w:cs="Times New Roman"/>
          <w:bCs/>
          <w:sz w:val="28"/>
          <w:szCs w:val="28"/>
        </w:rPr>
        <w:t>г</w:t>
      </w:r>
      <w:r w:rsidR="00561D30" w:rsidRPr="00023E5D">
        <w:rPr>
          <w:rFonts w:ascii="PT Astra Serif" w:hAnsi="PT Astra Serif" w:cs="Times New Roman"/>
          <w:bCs/>
          <w:sz w:val="28"/>
          <w:szCs w:val="28"/>
        </w:rPr>
        <w:t>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нарочным в день направления заявления в администрацию муниципального образования </w:t>
      </w:r>
      <w:r w:rsidR="00561D30"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3.2.10. Специалист, ответственный за прием документов, в день регистрации заявления и приложенных к нему документов передает заявление и приложенные к нему документы в соответствии с  порядком внутреннего делопроизводства главе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68356B"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w:t>
      </w:r>
      <w:r w:rsidR="0068356B" w:rsidRPr="00023E5D">
        <w:rPr>
          <w:rFonts w:ascii="PT Astra Serif" w:hAnsi="PT Astra Serif" w:cs="Times New Roman"/>
          <w:sz w:val="28"/>
          <w:szCs w:val="28"/>
        </w:rPr>
        <w:t>заместителю главы</w:t>
      </w:r>
      <w:r w:rsidR="00C40109" w:rsidRPr="00023E5D">
        <w:rPr>
          <w:rFonts w:ascii="PT Astra Serif" w:hAnsi="PT Astra Serif" w:cs="Times New Roman"/>
          <w:sz w:val="28"/>
          <w:szCs w:val="28"/>
        </w:rPr>
        <w:t>)</w:t>
      </w:r>
      <w:r w:rsidRPr="00023E5D">
        <w:rPr>
          <w:rFonts w:ascii="PT Astra Serif" w:hAnsi="PT Astra Serif" w:cs="Times New Roman"/>
          <w:sz w:val="28"/>
          <w:szCs w:val="28"/>
        </w:rPr>
        <w:t xml:space="preserve"> для резолюций.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3.2.11. Специалист, ответственный за прием документов, после получения всех резолюций передает заявление и приложе</w:t>
      </w:r>
      <w:r w:rsidR="00C40109" w:rsidRPr="00023E5D">
        <w:rPr>
          <w:rFonts w:ascii="PT Astra Serif" w:hAnsi="PT Astra Serif" w:cs="Times New Roman"/>
          <w:sz w:val="28"/>
          <w:szCs w:val="28"/>
        </w:rPr>
        <w:t>нные к нему документы в</w:t>
      </w:r>
      <w:r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сектор</w:t>
      </w:r>
      <w:r w:rsidRPr="00023E5D">
        <w:rPr>
          <w:rFonts w:ascii="PT Astra Serif" w:hAnsi="PT Astra Serif" w:cs="Times New Roman"/>
          <w:sz w:val="28"/>
          <w:szCs w:val="28"/>
        </w:rPr>
        <w:t xml:space="preserve"> </w:t>
      </w:r>
      <w:r w:rsidR="00342D50"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w:t>
      </w:r>
      <w:r w:rsidR="00342D50" w:rsidRPr="00023E5D">
        <w:rPr>
          <w:rFonts w:ascii="PT Astra Serif" w:hAnsi="PT Astra Serif" w:cs="Times New Roman"/>
          <w:sz w:val="28"/>
          <w:szCs w:val="28"/>
        </w:rPr>
        <w:t>о</w:t>
      </w:r>
      <w:r w:rsidR="0068356B" w:rsidRPr="00023E5D">
        <w:rPr>
          <w:rFonts w:ascii="PT Astra Serif" w:hAnsi="PT Astra Serif" w:cs="Times New Roman"/>
          <w:sz w:val="28"/>
          <w:szCs w:val="28"/>
        </w:rPr>
        <w:t>тношений</w:t>
      </w:r>
      <w:r w:rsidRPr="00023E5D">
        <w:rPr>
          <w:rFonts w:ascii="PT Astra Serif" w:hAnsi="PT Astra Serif" w:cs="Times New Roman"/>
          <w:sz w:val="28"/>
          <w:szCs w:val="28"/>
        </w:rPr>
        <w:t xml:space="preserve">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(структурное подразделение администрации муниципального образования </w:t>
      </w:r>
      <w:r w:rsidR="00342D5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ответственное за непосредственное предоставление  муниципальной услуги).</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3.2.12</w:t>
      </w:r>
      <w:r w:rsidR="00F23E06" w:rsidRPr="00023E5D">
        <w:rPr>
          <w:rFonts w:ascii="PT Astra Serif" w:hAnsi="PT Astra Serif" w:cs="Times New Roman"/>
          <w:sz w:val="28"/>
          <w:szCs w:val="28"/>
        </w:rPr>
        <w:t>. Результатом выполнения административной процедуры является регистрация заявления специалистом, ответственным за прием документов, и назначение должностного лица (далее - исполнителя), ответственного за выполнение административных процедур.</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3.2.13</w:t>
      </w:r>
      <w:r w:rsidR="00F23E06" w:rsidRPr="00023E5D">
        <w:rPr>
          <w:rFonts w:ascii="PT Astra Serif" w:hAnsi="PT Astra Serif" w:cs="Times New Roman"/>
          <w:sz w:val="28"/>
          <w:szCs w:val="28"/>
        </w:rPr>
        <w:t>. Максимальный срок выполнения административной процедуры составляет 3 (три) рабочих дня с даты регистрации заявления.</w:t>
      </w:r>
    </w:p>
    <w:p w:rsidR="00F23E06" w:rsidRPr="00023E5D" w:rsidRDefault="00994F5C"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3.2.14</w:t>
      </w:r>
      <w:r w:rsidR="00F23E06" w:rsidRPr="00023E5D">
        <w:rPr>
          <w:rFonts w:ascii="PT Astra Serif" w:hAnsi="PT Astra Serif"/>
          <w:sz w:val="28"/>
          <w:szCs w:val="28"/>
        </w:rPr>
        <w:t>. Время выполнения административной процедуры по приему заявления не должно превышать 25 (двадцати пяти) минут.</w:t>
      </w:r>
    </w:p>
    <w:p w:rsidR="00383A41" w:rsidRPr="00023E5D" w:rsidRDefault="00383A41" w:rsidP="00023E5D">
      <w:pPr>
        <w:tabs>
          <w:tab w:val="left" w:pos="720"/>
          <w:tab w:val="left" w:pos="1800"/>
        </w:tabs>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 Особенности регистрации заявления, поступившего в форме электронного документа.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3.3.1. Основанием начала выполнения административной процедуры является поступление от заявителя заявления в форме электронного документа и приложенных к нему документов в виде электронных образов.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3.3.2. Должностным лицом (сотрудником), ответственным за выполнение административной процедуры, является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3.3.3. Специалист, ответственный за прием документов, направляет заявителю уведомление указанным заявителем в заявлении способом не позднее рабочего дня, следующего за днем поступления заявления, содержащее: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входящий регистрационный номер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дату получения заявления в форме электронного документа и документов, приложенных к заявлению в виде электронных образов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перечень наименований файлов, представленных в форме электронных документов, с указанием их объема.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 Административная процедура - проверка наличия оснований для возврата заявления заявителю</w:t>
      </w:r>
      <w:r w:rsidR="00994F5C"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3.4.1. Основанием начала выполнения административной процедуры является получ</w:t>
      </w:r>
      <w:r w:rsidR="00383A41" w:rsidRPr="00023E5D">
        <w:rPr>
          <w:rFonts w:ascii="PT Astra Serif" w:hAnsi="PT Astra Serif"/>
          <w:sz w:val="28"/>
          <w:szCs w:val="28"/>
        </w:rPr>
        <w:t>ение исполнителем</w:t>
      </w:r>
      <w:r w:rsidRPr="00023E5D">
        <w:rPr>
          <w:rFonts w:ascii="PT Astra Serif" w:hAnsi="PT Astra Serif"/>
          <w:sz w:val="28"/>
          <w:szCs w:val="28"/>
        </w:rPr>
        <w:t xml:space="preserve"> заявления и приложенных к нему документов.</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3.4.2. Исполнитель осуществляет проверку заявления и приложенных к нему документов на предмет выявления оснований для возврата заявителю заявления:</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правильности заполнения заявления;</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наличия документов, указанных в подпункте 2.6.2. настоящего Административного регламента;</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соответствия документов, подтверждающих полномочия (права) представителя заявителя, действующему законодательству;</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2) проверяет соответствие представленных документов следующим требованиям: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тексты документов написаны разборчиво;</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фамилия, имя и отчество соответствуют паспортным данным;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документы не исполнены карандашом;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 xml:space="preserve">документы не имеют серьезных повреждений, наличие которых не позволяет однозначно истолковать их содержание.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3.4.3. В случае выявления несоответствия заявления и иных документов перечню,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10 (десяти)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в администрацию муниципального образования </w:t>
      </w:r>
      <w:r w:rsidR="00782571" w:rsidRPr="00023E5D">
        <w:rPr>
          <w:rFonts w:ascii="PT Astra Serif" w:hAnsi="PT Astra Serif" w:cs="Times New Roman"/>
          <w:bCs/>
          <w:sz w:val="28"/>
          <w:szCs w:val="28"/>
        </w:rPr>
        <w:t>горо</w:t>
      </w:r>
      <w:r w:rsidR="00561D30" w:rsidRPr="00023E5D">
        <w:rPr>
          <w:rFonts w:ascii="PT Astra Serif" w:hAnsi="PT Astra Serif" w:cs="Times New Roman"/>
          <w:bCs/>
          <w:sz w:val="28"/>
          <w:szCs w:val="28"/>
        </w:rPr>
        <w:t>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исполнитель осуществляет подготовку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3.4.4. После согласования мотивированного письменного ответа о возврате заявит</w:t>
      </w:r>
      <w:r w:rsidR="00A35FFB" w:rsidRPr="00023E5D">
        <w:rPr>
          <w:rFonts w:ascii="PT Astra Serif" w:hAnsi="PT Astra Serif" w:cs="Times New Roman"/>
          <w:sz w:val="28"/>
          <w:szCs w:val="28"/>
        </w:rPr>
        <w:t xml:space="preserve">елю заявления исполнитель передает его </w:t>
      </w:r>
      <w:r w:rsidRPr="00023E5D">
        <w:rPr>
          <w:rFonts w:ascii="PT Astra Serif" w:hAnsi="PT Astra Serif" w:cs="Times New Roman"/>
          <w:sz w:val="28"/>
          <w:szCs w:val="28"/>
        </w:rPr>
        <w:t xml:space="preserve"> </w:t>
      </w:r>
      <w:r w:rsidR="009315D6" w:rsidRPr="00023E5D">
        <w:rPr>
          <w:rFonts w:ascii="PT Astra Serif" w:hAnsi="PT Astra Serif"/>
          <w:sz w:val="28"/>
          <w:szCs w:val="28"/>
        </w:rPr>
        <w:t>специалисту сектора правовой и кадровой работы</w:t>
      </w:r>
      <w:r w:rsidRPr="00023E5D">
        <w:rPr>
          <w:rFonts w:ascii="PT Astra Serif" w:hAnsi="PT Astra Serif" w:cs="Times New Roman"/>
          <w:sz w:val="28"/>
          <w:szCs w:val="28"/>
        </w:rPr>
        <w:t xml:space="preserve"> для подписания у главы администрации муниципального образования </w:t>
      </w:r>
      <w:r w:rsidR="00A35FFB"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возврата заявления - направление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возврата заявления - переход к административной процедуре по проверке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3.4.6. Заявление в форме электронного документа, представленное с нарушением </w:t>
      </w:r>
      <w:hyperlink r:id="rId79" w:history="1">
        <w:r w:rsidRPr="00023E5D">
          <w:rPr>
            <w:rStyle w:val="a3"/>
            <w:rFonts w:ascii="PT Astra Serif" w:hAnsi="PT Astra Serif" w:cs="Times New Roman"/>
            <w:sz w:val="28"/>
            <w:szCs w:val="28"/>
          </w:rPr>
          <w:t>приказа</w:t>
        </w:r>
      </w:hyperlink>
      <w:r w:rsidRPr="00023E5D">
        <w:rPr>
          <w:rFonts w:ascii="PT Astra Serif" w:hAnsi="PT Astra Serif" w:cs="Times New Roman"/>
          <w:sz w:val="28"/>
          <w:szCs w:val="28"/>
        </w:rPr>
        <w:t xml:space="preserve"> Минэкономразвития России от 14.01.2015 № 7, не рассматривается.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Не позднее пяти рабочих дней со дня представления такого заявления специалист, ответственный за прием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3.4.7. Максимальный срок выполнения административной процедуры составляет 10 (десять)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для заявлений, поданных (направленных) в бумажном виде, и 5 (пять) рабочих дней для заявлений, поданных (направленных) в форме электронного документа.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3.5. Административная процедура – проверка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3.5.1. Основанием начала выполнения административной процедуры является окончание проверки, по результатам которой не выявлено оснований для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3.5.3. Исполнитель по результатам рассмотрения заявления и документов, приложенных к заявлению, при наличии основания, установленного </w:t>
      </w:r>
      <w:hyperlink r:id="rId80" w:anchor="P216" w:history="1">
        <w:r w:rsidRPr="00023E5D">
          <w:rPr>
            <w:rStyle w:val="a3"/>
            <w:rFonts w:ascii="PT Astra Serif" w:hAnsi="PT Astra Serif" w:cs="Times New Roman"/>
            <w:sz w:val="28"/>
            <w:szCs w:val="28"/>
          </w:rPr>
          <w:t>пунктом 2.11.1</w:t>
        </w:r>
      </w:hyperlink>
      <w:r w:rsidRPr="00023E5D">
        <w:rPr>
          <w:rFonts w:ascii="PT Astra Serif" w:hAnsi="PT Astra Serif" w:cs="Times New Roman"/>
          <w:sz w:val="28"/>
          <w:szCs w:val="28"/>
        </w:rPr>
        <w:t xml:space="preserve"> Административного регламента, осуществляет подготовку проекта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3.5.4. После</w:t>
      </w:r>
      <w:r w:rsidR="00342D50"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A35FFB"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 xml:space="preserve">мотивированного письменного ответа о приостановлении предоставления муниципальной услуги исполнитель передает  </w:t>
      </w:r>
      <w:r w:rsidR="009315D6" w:rsidRPr="00023E5D">
        <w:rPr>
          <w:rFonts w:ascii="PT Astra Serif" w:hAnsi="PT Astra Serif"/>
          <w:sz w:val="28"/>
          <w:szCs w:val="28"/>
        </w:rPr>
        <w:t xml:space="preserve">специалисту сектора правовой и кадровой работы ,ответственного за прием документов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приостановления предоставления муниципальной услуги - направление заявителю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приостановления предоставления услуги - переход к административной процедуре по проверке наличия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3.5.6.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3.5.7. Максимальный срок выполнения административной процедуры составляет не более чем десять </w:t>
      </w:r>
      <w:r w:rsidR="006F0879" w:rsidRPr="00023E5D">
        <w:rPr>
          <w:rFonts w:ascii="PT Astra Serif" w:hAnsi="PT Astra Serif" w:cs="Times New Roman"/>
          <w:sz w:val="28"/>
          <w:szCs w:val="28"/>
        </w:rPr>
        <w:t xml:space="preserve">рабочих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 Административная процедура - проверка наличия оснований для отказа в предоставлении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3.6.1. Основанием для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по результатам которой не выявлено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срока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поступление в администрацию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от граждан, крестьянских (фермерских) хозяйств заявлений</w:t>
      </w:r>
      <w:r w:rsidRPr="00023E5D">
        <w:rPr>
          <w:rFonts w:ascii="PT Astra Serif" w:hAnsi="PT Astra Serif" w:cs="Times New Roman"/>
          <w:color w:val="FF0000"/>
          <w:sz w:val="28"/>
          <w:szCs w:val="28"/>
        </w:rPr>
        <w:t xml:space="preserve"> </w:t>
      </w:r>
      <w:r w:rsidRPr="00023E5D">
        <w:rPr>
          <w:rFonts w:ascii="PT Astra Serif" w:hAnsi="PT Astra Serif" w:cs="Times New Roman"/>
          <w:sz w:val="28"/>
          <w:szCs w:val="28"/>
        </w:rPr>
        <w:t xml:space="preserve">о намерении участвовать в аукционе после публикации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464DD5" w:rsidRPr="00023E5D">
        <w:rPr>
          <w:rFonts w:ascii="PT Astra Serif" w:hAnsi="PT Astra Serif" w:cs="Times New Roman"/>
          <w:sz w:val="28"/>
          <w:szCs w:val="28"/>
        </w:rPr>
        <w:t xml:space="preserve">садоводства, </w:t>
      </w:r>
      <w:r w:rsidRPr="00023E5D">
        <w:rPr>
          <w:rFonts w:ascii="PT Astra Serif" w:hAnsi="PT Astra Serif" w:cs="Times New Roman"/>
          <w:sz w:val="28"/>
          <w:szCs w:val="28"/>
        </w:rPr>
        <w:t>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3.6.3. Исполнитель по результатам рассмотрения заявления и документов, приложенных к заявлению, при наличии оснований для отказа в предоставлении муниципальной услуги, установленных пунктом 2.11.2 Административного регламента, осуществляет подготовку проекта мотивированного письменного ответа об отказе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3.6.4. После</w:t>
      </w:r>
      <w:r w:rsidR="007F3F97"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7F3F97"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мотивированного письменного от</w:t>
      </w:r>
      <w:r w:rsidR="00904020" w:rsidRPr="00023E5D">
        <w:rPr>
          <w:rFonts w:ascii="PT Astra Serif" w:hAnsi="PT Astra Serif" w:cs="Times New Roman"/>
          <w:sz w:val="28"/>
          <w:szCs w:val="28"/>
        </w:rPr>
        <w:t xml:space="preserve">каза исполнитель передает его </w:t>
      </w:r>
      <w:r w:rsidR="009315D6" w:rsidRPr="00023E5D">
        <w:rPr>
          <w:rFonts w:ascii="PT Astra Serif" w:hAnsi="PT Astra Serif"/>
          <w:sz w:val="28"/>
          <w:szCs w:val="28"/>
        </w:rPr>
        <w:t>специалисту</w:t>
      </w:r>
      <w:r w:rsidR="00904020" w:rsidRPr="00023E5D">
        <w:rPr>
          <w:rFonts w:ascii="PT Astra Serif" w:hAnsi="PT Astra Serif"/>
          <w:sz w:val="28"/>
          <w:szCs w:val="28"/>
        </w:rPr>
        <w:t xml:space="preserve"> правовой и кадровой работы</w:t>
      </w:r>
      <w:r w:rsidR="009315D6" w:rsidRPr="00023E5D">
        <w:rPr>
          <w:rFonts w:ascii="PT Astra Serif" w:hAnsi="PT Astra Serif"/>
          <w:sz w:val="28"/>
          <w:szCs w:val="28"/>
        </w:rPr>
        <w:t xml:space="preserve"> ответственному за прием заявлений</w:t>
      </w:r>
      <w:r w:rsidR="00904020" w:rsidRPr="00023E5D">
        <w:rPr>
          <w:rFonts w:ascii="PT Astra Serif" w:hAnsi="PT Astra Serif"/>
          <w:sz w:val="28"/>
          <w:szCs w:val="28"/>
        </w:rPr>
        <w:t xml:space="preserve">,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отказа в предоставлении муниципальной услуги направление заявителю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отказа в предварительном согласовании предоставления земельного участка - переход к административной процедуре направления межведомственного запроса о предоставлении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3.6.6. Максимальный срок выполнения административной процедуры составляет не более </w:t>
      </w:r>
      <w:r w:rsidR="00383A41" w:rsidRPr="00023E5D">
        <w:rPr>
          <w:rFonts w:ascii="PT Astra Serif" w:hAnsi="PT Astra Serif" w:cs="Times New Roman"/>
          <w:sz w:val="28"/>
          <w:szCs w:val="28"/>
        </w:rPr>
        <w:t>2</w:t>
      </w:r>
      <w:r w:rsidRPr="00023E5D">
        <w:rPr>
          <w:rFonts w:ascii="PT Astra Serif" w:hAnsi="PT Astra Serif" w:cs="Times New Roman"/>
          <w:sz w:val="28"/>
          <w:szCs w:val="28"/>
        </w:rPr>
        <w:t xml:space="preserve">0 (тридцати)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  Административная процедура - 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оснований для отказа в предварительном согласовании предоставления земельного участка,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выявление необходимости в получении документов и информации, необходимых для предоставления муниципальной услуги, получаемых в процессе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3.7.3. Исполнитель направляет межведомственный запрос о предоставлении документов,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3.7.4. Направление межведомственного запроса допускается только в целях, связанных с предоставлением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3.7.5. В случае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поступления ответа на межведомственный запрос в установленный действующим законодательством срок исполнитель принимает необходимые меры по получению ответа на межведомственный запрос и в случае, если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поступление ответа может повлиять на срок предоставления муниципальной услуги, способом, указанным в заявлении, уведомляет заявителя о продлении срока рассмотрения обращения (но не более чем на месяц).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3.7.6.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3.7.7. Максимальный срок выполнения административной процедуры составляет 6 (шесть) рабочих дней.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 Административная процедура - извещение о предоставлении земельного участка (в случаях обращения с заявлением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3.8.1. Основанием начала выполнения административной процедуры является окончание проверки,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3.8.3. Исполнитель осуществляет подготовку проекта уведомления заявителя о продлении срока рассмотрения обращения (но не более чем на месяц) и проекта письма </w:t>
      </w:r>
      <w:r w:rsidR="0068356B" w:rsidRPr="00023E5D">
        <w:rPr>
          <w:rFonts w:ascii="PT Astra Serif" w:hAnsi="PT Astra Serif" w:cs="Times New Roman"/>
          <w:sz w:val="28"/>
          <w:szCs w:val="28"/>
        </w:rPr>
        <w:t>для публикации на</w:t>
      </w:r>
      <w:r w:rsidR="0068356B" w:rsidRPr="00023E5D">
        <w:rPr>
          <w:rFonts w:ascii="PT Astra Serif" w:eastAsia="Times New Roman" w:hAnsi="PT Astra Serif" w:cs="Times New Roman"/>
          <w:sz w:val="28"/>
          <w:szCs w:val="28"/>
        </w:rPr>
        <w:t xml:space="preserve"> официальном сайте муниципального образования Киреевский район в информационно-телекоммуникационной сети «Интернет» (</w:t>
      </w:r>
      <w:hyperlink r:id="rId81" w:history="1">
        <w:r w:rsidR="0068356B" w:rsidRPr="00023E5D">
          <w:rPr>
            <w:rFonts w:ascii="PT Astra Serif" w:eastAsia="Times New Roman" w:hAnsi="PT Astra Serif" w:cs="Times New Roman"/>
            <w:sz w:val="28"/>
            <w:szCs w:val="28"/>
            <w:u w:val="single"/>
            <w:lang w:val="en-US"/>
          </w:rPr>
          <w:t>www</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kireevsk</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tularegion</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ru</w:t>
        </w:r>
      </w:hyperlink>
      <w:r w:rsidR="0068356B" w:rsidRPr="00023E5D">
        <w:rPr>
          <w:rFonts w:ascii="PT Astra Serif" w:eastAsia="Times New Roman" w:hAnsi="PT Astra Serif" w:cs="Times New Roman"/>
          <w:sz w:val="28"/>
          <w:szCs w:val="28"/>
        </w:rPr>
        <w:t>)</w:t>
      </w:r>
      <w:r w:rsidRPr="00023E5D">
        <w:rPr>
          <w:rFonts w:ascii="PT Astra Serif" w:hAnsi="PT Astra Serif" w:cs="Times New Roman"/>
          <w:spacing w:val="4"/>
          <w:sz w:val="28"/>
          <w:szCs w:val="28"/>
        </w:rPr>
        <w:t xml:space="preserve"> </w:t>
      </w:r>
      <w:r w:rsidRPr="00023E5D">
        <w:rPr>
          <w:rFonts w:ascii="PT Astra Serif" w:hAnsi="PT Astra Serif" w:cs="Times New Roman"/>
          <w:sz w:val="28"/>
          <w:szCs w:val="28"/>
        </w:rPr>
        <w:t>с текстом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 извещение), в котором указываются: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информация о возможности предоставления земельного участка с указанием целей этого предоставления;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целей, в течение </w:t>
      </w:r>
      <w:r w:rsidR="002B3222" w:rsidRPr="00023E5D">
        <w:rPr>
          <w:rFonts w:ascii="PT Astra Serif" w:hAnsi="PT Astra Serif" w:cs="Times New Roman"/>
          <w:sz w:val="28"/>
          <w:szCs w:val="28"/>
        </w:rPr>
        <w:t>двадцати</w:t>
      </w:r>
      <w:r w:rsidRPr="00023E5D">
        <w:rPr>
          <w:rFonts w:ascii="PT Astra Serif" w:hAnsi="PT Astra Serif" w:cs="Times New Roman"/>
          <w:sz w:val="28"/>
          <w:szCs w:val="28"/>
        </w:rPr>
        <w:t xml:space="preserve">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5) адрес или иное описание местоположения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3.8.4. После </w:t>
      </w:r>
      <w:r w:rsidR="00342D50" w:rsidRPr="00023E5D">
        <w:rPr>
          <w:rFonts w:ascii="PT Astra Serif" w:hAnsi="PT Astra Serif"/>
          <w:sz w:val="28"/>
          <w:szCs w:val="28"/>
        </w:rPr>
        <w:t>согласования начальником сектора</w:t>
      </w:r>
      <w:r w:rsidRPr="00023E5D">
        <w:rPr>
          <w:rFonts w:ascii="PT Astra Serif" w:hAnsi="PT Astra Serif"/>
          <w:sz w:val="28"/>
          <w:szCs w:val="28"/>
        </w:rPr>
        <w:t xml:space="preserve"> </w:t>
      </w:r>
      <w:r w:rsidR="00342D50" w:rsidRPr="00023E5D">
        <w:rPr>
          <w:rFonts w:ascii="PT Astra Serif" w:hAnsi="PT Astra Serif"/>
          <w:sz w:val="28"/>
          <w:szCs w:val="28"/>
        </w:rPr>
        <w:t xml:space="preserve">имущественных и </w:t>
      </w:r>
      <w:r w:rsidR="00844267" w:rsidRPr="00023E5D">
        <w:rPr>
          <w:rFonts w:ascii="PT Astra Serif" w:hAnsi="PT Astra Serif"/>
          <w:sz w:val="28"/>
          <w:szCs w:val="28"/>
        </w:rPr>
        <w:t>земельных отношений</w:t>
      </w:r>
      <w:r w:rsidRPr="00023E5D">
        <w:rPr>
          <w:rFonts w:ascii="PT Astra Serif" w:hAnsi="PT Astra Serif"/>
          <w:sz w:val="28"/>
          <w:szCs w:val="28"/>
        </w:rPr>
        <w:t xml:space="preserve"> исполнитель </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направляет извещение для размещения на официальном сайте муниципального образования </w:t>
      </w:r>
      <w:r w:rsidR="00782571" w:rsidRPr="00023E5D">
        <w:rPr>
          <w:rFonts w:ascii="PT Astra Serif" w:hAnsi="PT Astra Serif"/>
          <w:bCs/>
          <w:sz w:val="28"/>
          <w:szCs w:val="28"/>
        </w:rPr>
        <w:t>Киреевск</w:t>
      </w:r>
      <w:r w:rsidR="00844267" w:rsidRPr="00023E5D">
        <w:rPr>
          <w:rFonts w:ascii="PT Astra Serif" w:hAnsi="PT Astra Serif"/>
          <w:bCs/>
          <w:sz w:val="28"/>
          <w:szCs w:val="28"/>
        </w:rPr>
        <w:t>ий</w:t>
      </w:r>
      <w:r w:rsidR="00782571" w:rsidRPr="00023E5D">
        <w:rPr>
          <w:rFonts w:ascii="PT Astra Serif" w:hAnsi="PT Astra Serif"/>
          <w:bCs/>
          <w:sz w:val="28"/>
          <w:szCs w:val="28"/>
        </w:rPr>
        <w:t xml:space="preserve"> район</w:t>
      </w:r>
      <w:r w:rsidRPr="00023E5D">
        <w:rPr>
          <w:rFonts w:ascii="PT Astra Serif" w:hAnsi="PT Astra Serif"/>
          <w:sz w:val="28"/>
          <w:szCs w:val="28"/>
        </w:rPr>
        <w:t>;</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передает уведомление заявителя о продлении срока рассмотрения обращения </w:t>
      </w:r>
      <w:r w:rsidR="00904020" w:rsidRPr="00023E5D">
        <w:rPr>
          <w:rFonts w:ascii="PT Astra Serif" w:hAnsi="PT Astra Serif"/>
          <w:sz w:val="28"/>
          <w:szCs w:val="28"/>
        </w:rPr>
        <w:t xml:space="preserve">специалисту правовой и кадровой работы, ответственного за прием заявлений </w:t>
      </w:r>
      <w:r w:rsidRPr="00023E5D">
        <w:rPr>
          <w:rFonts w:ascii="PT Astra Serif" w:hAnsi="PT Astra Serif"/>
          <w:sz w:val="28"/>
          <w:szCs w:val="28"/>
        </w:rPr>
        <w:t xml:space="preserve">для подписания у главы администрации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 xml:space="preserve">Липки </w:t>
      </w:r>
      <w:r w:rsidR="00782571" w:rsidRPr="00023E5D">
        <w:rPr>
          <w:rFonts w:ascii="PT Astra Serif" w:hAnsi="PT Astra Serif"/>
          <w:bCs/>
          <w:sz w:val="28"/>
          <w:szCs w:val="28"/>
        </w:rPr>
        <w:t>Киреевского района</w:t>
      </w:r>
      <w:r w:rsidRPr="00023E5D">
        <w:rPr>
          <w:rFonts w:ascii="PT Astra Serif" w:hAnsi="PT Astra Serif"/>
          <w:sz w:val="28"/>
          <w:szCs w:val="28"/>
        </w:rPr>
        <w:t xml:space="preserve"> 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3.8.5. Результатом выполнения административной процедуры являются размещение извещения на официальном сайте муниципального образования </w:t>
      </w:r>
      <w:r w:rsidR="002230A5" w:rsidRPr="00023E5D">
        <w:rPr>
          <w:rFonts w:ascii="PT Astra Serif" w:hAnsi="PT Astra Serif" w:cs="Times New Roman"/>
          <w:bCs/>
          <w:sz w:val="28"/>
          <w:szCs w:val="28"/>
        </w:rPr>
        <w:t>Киреевск</w:t>
      </w:r>
      <w:r w:rsidR="00844267" w:rsidRPr="00023E5D">
        <w:rPr>
          <w:rFonts w:ascii="PT Astra Serif" w:hAnsi="PT Astra Serif" w:cs="Times New Roman"/>
          <w:bCs/>
          <w:sz w:val="28"/>
          <w:szCs w:val="28"/>
        </w:rPr>
        <w:t>ий</w:t>
      </w:r>
      <w:r w:rsidR="002230A5"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направление уведомления заявителю о продлении сроков рассмотрения обращения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3.8.6. Максимальный срок выполнения административной процедуры составля</w:t>
      </w:r>
      <w:r w:rsidR="002B3222" w:rsidRPr="00023E5D">
        <w:rPr>
          <w:rFonts w:ascii="PT Astra Serif" w:hAnsi="PT Astra Serif" w:cs="Times New Roman"/>
          <w:sz w:val="28"/>
          <w:szCs w:val="28"/>
        </w:rPr>
        <w:t>ет не более 20 (двадц</w:t>
      </w:r>
      <w:r w:rsidRPr="00023E5D">
        <w:rPr>
          <w:rFonts w:ascii="PT Astra Serif" w:hAnsi="PT Astra Serif" w:cs="Times New Roman"/>
          <w:sz w:val="28"/>
          <w:szCs w:val="28"/>
        </w:rPr>
        <w:t xml:space="preserve">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 даты регистрации заявления.</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 Административная процедура - 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получение всех документов и информации, необходимых для предоставления муниципальной услуги, по межведомственному запросу в порядке межведомственного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проверки, по результатам которой не выявлено оснований для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отсутствие поступивших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после публикации (размещения) извещения в порядке, установленном </w:t>
      </w:r>
      <w:hyperlink r:id="rId82" w:anchor="P470" w:history="1">
        <w:r w:rsidRPr="00023E5D">
          <w:rPr>
            <w:rStyle w:val="a3"/>
            <w:rFonts w:ascii="PT Astra Serif" w:hAnsi="PT Astra Serif" w:cs="Times New Roman"/>
            <w:sz w:val="28"/>
            <w:szCs w:val="28"/>
          </w:rPr>
          <w:t>п. 3.8</w:t>
        </w:r>
      </w:hyperlink>
      <w:r w:rsidRPr="00023E5D">
        <w:rPr>
          <w:rFonts w:ascii="PT Astra Serif" w:hAnsi="PT Astra Serif" w:cs="Times New Roman"/>
          <w:sz w:val="28"/>
          <w:szCs w:val="28"/>
        </w:rPr>
        <w:t xml:space="preserve"> Административного регламента, заявлений от граждан, крестьянских (фермерских) хозяйств о намерении участвовать в аукционе.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3.9.3. В случае</w:t>
      </w:r>
      <w:r w:rsidR="002B3222" w:rsidRPr="00023E5D">
        <w:rPr>
          <w:rFonts w:ascii="PT Astra Serif" w:hAnsi="PT Astra Serif" w:cs="Times New Roman"/>
          <w:sz w:val="28"/>
          <w:szCs w:val="28"/>
        </w:rPr>
        <w:t>,</w:t>
      </w:r>
      <w:r w:rsidRPr="00023E5D">
        <w:rPr>
          <w:rFonts w:ascii="PT Astra Serif" w:hAnsi="PT Astra Serif"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заявителем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3.9.4. По результатам рассмотрения заявления и документов, необходимых для предоставления муниципальной услуги, исполнитель осуществляет подготовку проекта постановления администрации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3.9.5. После согласования проекта </w:t>
      </w:r>
      <w:r w:rsidR="007536E1" w:rsidRPr="00023E5D">
        <w:rPr>
          <w:rFonts w:ascii="PT Astra Serif" w:hAnsi="PT Astra Serif" w:cs="Times New Roman"/>
          <w:sz w:val="28"/>
          <w:szCs w:val="28"/>
        </w:rPr>
        <w:t>постановления начальником сектора</w:t>
      </w:r>
      <w:r w:rsidRPr="00023E5D">
        <w:rPr>
          <w:rFonts w:ascii="PT Astra Serif" w:hAnsi="PT Astra Serif" w:cs="Times New Roman"/>
          <w:sz w:val="28"/>
          <w:szCs w:val="28"/>
        </w:rPr>
        <w:t xml:space="preserve"> </w:t>
      </w:r>
      <w:r w:rsidR="007536E1" w:rsidRPr="00023E5D">
        <w:rPr>
          <w:rFonts w:ascii="PT Astra Serif" w:hAnsi="PT Astra Serif" w:cs="Times New Roman"/>
          <w:sz w:val="28"/>
          <w:szCs w:val="28"/>
        </w:rPr>
        <w:t xml:space="preserve">имущественных и </w:t>
      </w:r>
      <w:r w:rsidR="00844267" w:rsidRPr="00023E5D">
        <w:rPr>
          <w:rFonts w:ascii="PT Astra Serif" w:hAnsi="PT Astra Serif" w:cs="Times New Roman"/>
          <w:sz w:val="28"/>
          <w:szCs w:val="28"/>
        </w:rPr>
        <w:t>земельных отношений</w:t>
      </w:r>
      <w:r w:rsidR="00AF2DF0" w:rsidRPr="00023E5D">
        <w:rPr>
          <w:rFonts w:ascii="PT Astra Serif" w:hAnsi="PT Astra Serif" w:cs="Times New Roman"/>
          <w:sz w:val="28"/>
          <w:szCs w:val="28"/>
        </w:rPr>
        <w:t xml:space="preserve"> исполнитель передает </w:t>
      </w:r>
      <w:r w:rsidRPr="00023E5D">
        <w:rPr>
          <w:rFonts w:ascii="PT Astra Serif" w:hAnsi="PT Astra Serif" w:cs="Times New Roman"/>
          <w:sz w:val="28"/>
          <w:szCs w:val="28"/>
        </w:rPr>
        <w:t xml:space="preserve">его </w:t>
      </w:r>
      <w:r w:rsidR="00AF2DF0" w:rsidRPr="00023E5D">
        <w:rPr>
          <w:rFonts w:ascii="PT Astra Serif" w:hAnsi="PT Astra Serif" w:cs="Times New Roman"/>
          <w:sz w:val="28"/>
          <w:szCs w:val="28"/>
        </w:rPr>
        <w:t xml:space="preserve">специалисту </w:t>
      </w:r>
      <w:r w:rsidR="00AF2DF0" w:rsidRPr="00023E5D">
        <w:rPr>
          <w:rFonts w:ascii="PT Astra Serif" w:hAnsi="PT Astra Serif"/>
          <w:sz w:val="28"/>
          <w:szCs w:val="28"/>
        </w:rPr>
        <w:t>правовой и кадровой работы</w:t>
      </w:r>
      <w:r w:rsidR="00AF2DF0"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для проведения дальнейших согласований в соответствии с инструкцией по ведению делопроизводства в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и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3.9.6. Результатом выполнения административной процедуры является принятие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3.9.7. Максимальный срок выполнения административной процедуры составляет не </w:t>
      </w:r>
      <w:r w:rsidR="002B3222" w:rsidRPr="00023E5D">
        <w:rPr>
          <w:rFonts w:ascii="PT Astra Serif" w:hAnsi="PT Astra Serif" w:cs="Times New Roman"/>
          <w:sz w:val="28"/>
          <w:szCs w:val="28"/>
        </w:rPr>
        <w:t>более 2</w:t>
      </w:r>
      <w:r w:rsidRPr="00023E5D">
        <w:rPr>
          <w:rFonts w:ascii="PT Astra Serif" w:hAnsi="PT Astra Serif" w:cs="Times New Roman"/>
          <w:sz w:val="28"/>
          <w:szCs w:val="28"/>
        </w:rPr>
        <w:t>0 (</w:t>
      </w:r>
      <w:r w:rsidR="002B3222" w:rsidRPr="00023E5D">
        <w:rPr>
          <w:rFonts w:ascii="PT Astra Serif" w:hAnsi="PT Astra Serif" w:cs="Times New Roman"/>
          <w:sz w:val="28"/>
          <w:szCs w:val="28"/>
        </w:rPr>
        <w:t>два</w:t>
      </w:r>
      <w:r w:rsidR="00C133F9" w:rsidRPr="00023E5D">
        <w:rPr>
          <w:rFonts w:ascii="PT Astra Serif" w:hAnsi="PT Astra Serif" w:cs="Times New Roman"/>
          <w:sz w:val="28"/>
          <w:szCs w:val="28"/>
        </w:rPr>
        <w:t>дцати</w:t>
      </w:r>
      <w:r w:rsidRPr="00023E5D">
        <w:rPr>
          <w:rFonts w:ascii="PT Astra Serif" w:hAnsi="PT Astra Serif" w:cs="Times New Roman"/>
          <w:sz w:val="28"/>
          <w:szCs w:val="28"/>
        </w:rPr>
        <w:t xml:space="preserve">)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B0354D">
      <w:pPr>
        <w:pStyle w:val="ConsPlusNormal0"/>
        <w:tabs>
          <w:tab w:val="left" w:pos="4155"/>
        </w:tabs>
        <w:ind w:firstLine="709"/>
        <w:jc w:val="both"/>
        <w:rPr>
          <w:rFonts w:ascii="PT Astra Serif" w:hAnsi="PT Astra Serif" w:cs="Times New Roman"/>
          <w:sz w:val="28"/>
          <w:szCs w:val="28"/>
        </w:rPr>
      </w:pPr>
      <w:r w:rsidRPr="00023E5D">
        <w:rPr>
          <w:rFonts w:ascii="PT Astra Serif" w:hAnsi="PT Astra Serif" w:cs="Times New Roman"/>
          <w:sz w:val="28"/>
          <w:szCs w:val="28"/>
        </w:rPr>
        <w:t>3.10. Административная процедура - выдача (направление) заявителю документов, подтверждающих возврат заявления, приостановление предоставления муниципальной услуги, предоставление муниципальной услуги, отказ в предоставлении муниципальной услуги, продление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bookmarkStart w:id="4" w:name="P509"/>
      <w:bookmarkEnd w:id="4"/>
      <w:r w:rsidRPr="00023E5D">
        <w:rPr>
          <w:rFonts w:ascii="PT Astra Serif" w:hAnsi="PT Astra Serif" w:cs="Times New Roman"/>
          <w:sz w:val="28"/>
          <w:szCs w:val="28"/>
        </w:rPr>
        <w:t>3.10.1.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следующих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уведомления о продлении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5)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3.10.2. Должностным лицом, ответственным за выдачу </w:t>
      </w:r>
      <w:r w:rsidR="00AF6891" w:rsidRPr="00023E5D">
        <w:rPr>
          <w:rFonts w:ascii="PT Astra Serif" w:hAnsi="PT Astra Serif" w:cs="Times New Roman"/>
          <w:sz w:val="28"/>
          <w:szCs w:val="28"/>
        </w:rPr>
        <w:t xml:space="preserve">документов является </w:t>
      </w:r>
      <w:r w:rsidR="00AF6891" w:rsidRPr="00023E5D">
        <w:rPr>
          <w:rFonts w:ascii="PT Astra Serif" w:hAnsi="PT Astra Serif"/>
          <w:sz w:val="28"/>
          <w:szCs w:val="28"/>
        </w:rPr>
        <w:t>специалист сектора правовой и кадровой работы</w:t>
      </w:r>
      <w:r w:rsidR="0084426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администрации муниципального образования </w:t>
      </w:r>
      <w:r w:rsidR="007536E1"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AF6891" w:rsidRPr="00023E5D">
        <w:rPr>
          <w:rFonts w:ascii="PT Astra Serif" w:hAnsi="PT Astra Serif" w:cs="Times New Roman"/>
          <w:bCs/>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3.10.3. Специалист, ответственный за выдачу документов, в день получения одного из документов, указанных в </w:t>
      </w:r>
      <w:hyperlink r:id="rId83" w:anchor="P509" w:history="1">
        <w:r w:rsidRPr="00023E5D">
          <w:rPr>
            <w:rStyle w:val="a3"/>
            <w:rFonts w:ascii="PT Astra Serif" w:hAnsi="PT Astra Serif" w:cs="Times New Roman"/>
            <w:sz w:val="28"/>
            <w:szCs w:val="28"/>
          </w:rPr>
          <w:t>п. 3.10.1</w:t>
        </w:r>
      </w:hyperlink>
      <w:r w:rsidRPr="00023E5D">
        <w:rPr>
          <w:rFonts w:ascii="PT Astra Serif" w:hAnsi="PT Astra Serif" w:cs="Times New Roman"/>
          <w:sz w:val="28"/>
          <w:szCs w:val="28"/>
        </w:rPr>
        <w:t xml:space="preserve"> Административного регламента, в соответствии с инструкцией по ведению делопроизводства в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передает (направляет) такой документ заявителю способом, указанным в заявлении.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3.10.4. Постановление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передается (направляется) вместе со схемой расположения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3.10.5.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3.10.6. Максимальный срок выполнения административной процедуры составляет 1 (один) рабочий день.</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ind w:firstLine="709"/>
        <w:jc w:val="center"/>
        <w:rPr>
          <w:rFonts w:ascii="PT Astra Serif" w:hAnsi="PT Astra Serif"/>
          <w:sz w:val="28"/>
          <w:szCs w:val="28"/>
        </w:rPr>
      </w:pPr>
      <w:r w:rsidRPr="00023E5D">
        <w:rPr>
          <w:rFonts w:ascii="PT Astra Serif" w:hAnsi="PT Astra Serif"/>
          <w:sz w:val="28"/>
          <w:szCs w:val="28"/>
        </w:rPr>
        <w:t>IV. ПОРЯДОК И ФОРМЫ КОНТРОЛЯ ЗА ПРЕДОСТАВЛЕНИЕМ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002230A5" w:rsidRPr="00023E5D">
        <w:rPr>
          <w:rFonts w:ascii="PT Astra Serif" w:hAnsi="PT Astra Serif"/>
          <w:sz w:val="28"/>
          <w:szCs w:val="28"/>
        </w:rPr>
        <w:t xml:space="preserve"> </w:t>
      </w:r>
      <w:r w:rsidRPr="00023E5D">
        <w:rPr>
          <w:rFonts w:ascii="PT Astra Serif" w:hAnsi="PT Astra Serif"/>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sz w:val="28"/>
          <w:szCs w:val="28"/>
        </w:rPr>
        <w:t xml:space="preserve">4.1.1. </w:t>
      </w:r>
      <w:r w:rsidRPr="00023E5D">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3E06" w:rsidRPr="00023E5D" w:rsidRDefault="00F23E06" w:rsidP="00023E5D">
      <w:pPr>
        <w:tabs>
          <w:tab w:val="left" w:pos="4536"/>
        </w:tabs>
        <w:ind w:firstLine="709"/>
        <w:jc w:val="both"/>
        <w:rPr>
          <w:rFonts w:ascii="PT Astra Serif" w:hAnsi="PT Astra Serif"/>
          <w:sz w:val="28"/>
          <w:szCs w:val="28"/>
        </w:rPr>
      </w:pPr>
      <w:r w:rsidRPr="00023E5D">
        <w:rPr>
          <w:rFonts w:ascii="PT Astra Serif" w:hAnsi="PT Astra Serif"/>
          <w:sz w:val="28"/>
          <w:szCs w:val="28"/>
        </w:rPr>
        <w:t>Показателями качества предоставления услуги гражданам являются:</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5" w:name="sub_3191"/>
      <w:r w:rsidRPr="00023E5D">
        <w:rPr>
          <w:rFonts w:ascii="PT Astra Serif" w:hAnsi="PT Astra Serif"/>
          <w:sz w:val="28"/>
          <w:szCs w:val="28"/>
        </w:rPr>
        <w:t>соблюдение сроков предоставления услуги, установленных настоящим регламентом,</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6" w:name="sub_3192"/>
      <w:bookmarkEnd w:id="5"/>
      <w:r w:rsidRPr="00023E5D">
        <w:rPr>
          <w:rFonts w:ascii="PT Astra Serif" w:hAnsi="PT Astra Serif"/>
          <w:sz w:val="28"/>
          <w:szCs w:val="28"/>
        </w:rPr>
        <w:t>отсутствие обоснованных жалоб на нарушение положений настоящего регламента.</w:t>
      </w:r>
      <w:bookmarkEnd w:id="6"/>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4.2.2. Текущий контроль может быть плановым (осуществляться на основании годовых планов работы </w:t>
      </w:r>
      <w:r w:rsidR="00ED2C02" w:rsidRPr="00023E5D">
        <w:rPr>
          <w:rFonts w:ascii="PT Astra Serif" w:hAnsi="PT Astra Serif"/>
          <w:sz w:val="28"/>
          <w:szCs w:val="28"/>
        </w:rPr>
        <w:t>администрации</w:t>
      </w:r>
      <w:r w:rsidRPr="00023E5D">
        <w:rPr>
          <w:rFonts w:ascii="PT Astra Serif" w:hAnsi="PT Astra Serif"/>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4.2.3. Проведение текущего контроля должно осуществляться не реже двух раз в год.</w:t>
      </w:r>
    </w:p>
    <w:p w:rsidR="00F23E06" w:rsidRPr="00023E5D" w:rsidRDefault="00F23E06" w:rsidP="00023E5D">
      <w:pPr>
        <w:autoSpaceDE w:val="0"/>
        <w:autoSpaceDN w:val="0"/>
        <w:adjustRightInd w:val="0"/>
        <w:ind w:firstLine="709"/>
        <w:jc w:val="both"/>
        <w:rPr>
          <w:rFonts w:ascii="PT Astra Serif" w:hAnsi="PT Astra Serif"/>
          <w:sz w:val="28"/>
          <w:szCs w:val="28"/>
        </w:rPr>
      </w:pPr>
      <w:bookmarkStart w:id="7" w:name="sub_283"/>
      <w:r w:rsidRPr="00023E5D">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C44528"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Должностное лицо несет персональную ответственность за:</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соблюдение установленного порядка приема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соблюдение сроков рассмотрения документов, соблюдение порядка выдачи документов;</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учет выданных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своевременное формирование, ведение и надлежащее хранение документов.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023E5D">
        <w:rPr>
          <w:rFonts w:ascii="PT Astra Serif" w:hAnsi="PT Astra Serif"/>
          <w:sz w:val="28"/>
          <w:szCs w:val="28"/>
          <w:shd w:val="clear" w:color="auto" w:fill="FFFFFF"/>
        </w:rPr>
        <w:t>муниципальной</w:t>
      </w:r>
      <w:r w:rsidRPr="00023E5D">
        <w:rPr>
          <w:rFonts w:ascii="PT Astra Serif" w:hAnsi="PT Astra Serif"/>
          <w:sz w:val="28"/>
          <w:szCs w:val="28"/>
        </w:rPr>
        <w:t xml:space="preserve"> услуги, обратившись к руководителю Уполномоченного органа или лицу, его замещающему.</w:t>
      </w:r>
    </w:p>
    <w:p w:rsidR="00F23E06" w:rsidRPr="00023E5D" w:rsidRDefault="00F23E06" w:rsidP="00023E5D">
      <w:pPr>
        <w:widowControl w:val="0"/>
        <w:tabs>
          <w:tab w:val="left" w:pos="900"/>
          <w:tab w:val="left" w:pos="1080"/>
        </w:tabs>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F23E06" w:rsidRPr="00023E5D" w:rsidRDefault="00F23E06" w:rsidP="00023E5D">
      <w:pPr>
        <w:widowControl w:val="0"/>
        <w:autoSpaceDE w:val="0"/>
        <w:autoSpaceDN w:val="0"/>
        <w:adjustRightInd w:val="0"/>
        <w:ind w:firstLine="709"/>
        <w:jc w:val="both"/>
        <w:rPr>
          <w:rFonts w:ascii="PT Astra Serif" w:hAnsi="PT Astra Serif"/>
          <w:sz w:val="28"/>
          <w:szCs w:val="28"/>
        </w:rPr>
      </w:pPr>
    </w:p>
    <w:p w:rsidR="004C72C9" w:rsidRPr="00023E5D" w:rsidRDefault="004C72C9" w:rsidP="00023E5D">
      <w:pPr>
        <w:numPr>
          <w:ilvl w:val="1"/>
          <w:numId w:val="28"/>
        </w:numPr>
        <w:autoSpaceDE w:val="0"/>
        <w:autoSpaceDN w:val="0"/>
        <w:adjustRightInd w:val="0"/>
        <w:ind w:left="0" w:firstLine="709"/>
        <w:jc w:val="both"/>
        <w:outlineLvl w:val="0"/>
        <w:rPr>
          <w:rFonts w:ascii="PT Astra Serif" w:hAnsi="PT Astra Serif"/>
          <w:bCs/>
          <w:sz w:val="28"/>
          <w:szCs w:val="28"/>
        </w:rPr>
      </w:pPr>
      <w:r w:rsidRPr="00023E5D">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023E5D">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023E5D">
        <w:rPr>
          <w:rFonts w:ascii="PT Astra Serif" w:hAnsi="PT Astra Serif"/>
          <w:bCs/>
          <w:sz w:val="28"/>
          <w:szCs w:val="28"/>
        </w:rPr>
        <w:t>, или их работников</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1) нарушение срока регистрации запроса о предоставлении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2) нарушение срока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4"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нарушение срока или порядка выдачи документов по результатам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C72C9" w:rsidRPr="00023E5D" w:rsidRDefault="004C72C9" w:rsidP="00023E5D">
      <w:pPr>
        <w:widowControl w:val="0"/>
        <w:numPr>
          <w:ilvl w:val="1"/>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bCs/>
          <w:sz w:val="28"/>
          <w:szCs w:val="28"/>
        </w:rPr>
        <w:t>Общие требования к порядку подачи и рассмотрения жалобы</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6"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подаются руководителям этих организаций.</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7"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w:t>
      </w:r>
      <w:r w:rsidRPr="00023E5D">
        <w:rPr>
          <w:rFonts w:ascii="PT Astra Serif" w:hAnsi="PT Astra Serif"/>
          <w:bCs/>
          <w:sz w:val="28"/>
          <w:szCs w:val="28"/>
        </w:rPr>
        <w:t>27.07.2010 №210-ФЗ</w:t>
      </w:r>
      <w:r w:rsidRPr="00023E5D">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Жалоба должна содержать:</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1"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2"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По результатам рассмотрения жалобы принимается одно из следующих решений:</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в удовлетворении жалобы отказывается.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ответе по результатам рассмотрения жалобы указываются: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фамилия, имя, отчество (при наличии) или наименование Заявителя;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г) основания для принятия решения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д) принятое по жалобе решение;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3"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4" w:history="1">
        <w:r w:rsidRPr="00023E5D">
          <w:rPr>
            <w:rFonts w:ascii="PT Astra Serif" w:hAnsi="PT Astra Serif"/>
            <w:sz w:val="28"/>
            <w:szCs w:val="28"/>
          </w:rPr>
          <w:t>пунктом</w:t>
        </w:r>
      </w:hyperlink>
      <w:r w:rsidRPr="00023E5D">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4C72C9" w:rsidRPr="00023E5D" w:rsidRDefault="004C72C9" w:rsidP="00023E5D">
      <w:pPr>
        <w:numPr>
          <w:ilvl w:val="2"/>
          <w:numId w:val="30"/>
        </w:numPr>
        <w:tabs>
          <w:tab w:val="left" w:pos="1560"/>
        </w:tab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95" w:history="1">
        <w:r w:rsidRPr="00023E5D">
          <w:rPr>
            <w:rFonts w:ascii="PT Astra Serif" w:hAnsi="PT Astra Serif"/>
            <w:sz w:val="28"/>
            <w:szCs w:val="28"/>
          </w:rPr>
          <w:t>законом</w:t>
        </w:r>
      </w:hyperlink>
      <w:r w:rsidRPr="00023E5D">
        <w:rPr>
          <w:rFonts w:ascii="PT Astra Serif" w:hAnsi="PT Astra Serif"/>
          <w:sz w:val="28"/>
          <w:szCs w:val="28"/>
        </w:rPr>
        <w:t xml:space="preserve"> от 2 мая 2006 года № 59-ФЗ «О порядке рассмотрения обращений граждан Российской Федерации».</w:t>
      </w:r>
    </w:p>
    <w:p w:rsidR="004C72C9" w:rsidRPr="00023E5D" w:rsidRDefault="004C72C9" w:rsidP="004C72C9">
      <w:pPr>
        <w:jc w:val="right"/>
        <w:rPr>
          <w:rFonts w:ascii="PT Astra Serif" w:hAnsi="PT Astra Serif"/>
          <w:sz w:val="28"/>
          <w:szCs w:val="28"/>
        </w:rPr>
      </w:pPr>
    </w:p>
    <w:p w:rsidR="004C72C9" w:rsidRPr="00023E5D" w:rsidRDefault="004C72C9" w:rsidP="004C72C9">
      <w:pPr>
        <w:jc w:val="center"/>
        <w:rPr>
          <w:rFonts w:ascii="PT Astra Serif" w:hAnsi="PT Astra Serif"/>
          <w:sz w:val="28"/>
          <w:szCs w:val="28"/>
        </w:rPr>
      </w:pPr>
      <w:r w:rsidRPr="00023E5D">
        <w:rPr>
          <w:rFonts w:ascii="PT Astra Serif" w:hAnsi="PT Astra Serif"/>
          <w:sz w:val="28"/>
          <w:szCs w:val="28"/>
        </w:rPr>
        <w:t>____________________________________</w:t>
      </w:r>
    </w:p>
    <w:p w:rsidR="004C72C9" w:rsidRPr="00023E5D" w:rsidRDefault="004C72C9" w:rsidP="004C72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eastAsia="ヒラギノ角ゴ Pro W3" w:hAnsi="PT Astra Serif"/>
          <w:color w:val="000000"/>
          <w:sz w:val="28"/>
          <w:szCs w:val="28"/>
        </w:rPr>
      </w:pPr>
    </w:p>
    <w:p w:rsidR="003822A4" w:rsidRPr="00023E5D" w:rsidRDefault="003822A4"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Pr="00023E5D" w:rsidRDefault="00023E5D"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B0354D" w:rsidRDefault="00B0354D" w:rsidP="00F23E06">
      <w:pPr>
        <w:jc w:val="right"/>
        <w:rPr>
          <w:rFonts w:ascii="PT Astra Serif" w:hAnsi="PT Astra Serif"/>
        </w:rPr>
      </w:pPr>
    </w:p>
    <w:p w:rsidR="00F23E06" w:rsidRPr="00023E5D" w:rsidRDefault="00F23E06" w:rsidP="00F23E06">
      <w:pPr>
        <w:jc w:val="right"/>
        <w:rPr>
          <w:rFonts w:ascii="PT Astra Serif" w:hAnsi="PT Astra Serif"/>
        </w:rPr>
      </w:pPr>
      <w:r w:rsidRPr="00023E5D">
        <w:rPr>
          <w:rFonts w:ascii="PT Astra Serif" w:hAnsi="PT Astra Serif"/>
        </w:rPr>
        <w:t>Приложение №1</w:t>
      </w:r>
    </w:p>
    <w:p w:rsidR="00F23E06" w:rsidRPr="00023E5D" w:rsidRDefault="00F23E06" w:rsidP="00F23E06">
      <w:pPr>
        <w:autoSpaceDE w:val="0"/>
        <w:autoSpaceDN w:val="0"/>
        <w:adjustRightInd w:val="0"/>
        <w:ind w:left="4500"/>
        <w:jc w:val="right"/>
        <w:outlineLvl w:val="2"/>
        <w:rPr>
          <w:rFonts w:ascii="PT Astra Serif" w:hAnsi="PT Astra Serif"/>
        </w:rPr>
      </w:pPr>
      <w:r w:rsidRPr="00023E5D">
        <w:rPr>
          <w:rFonts w:ascii="PT Astra Serif" w:hAnsi="PT Astra Serif"/>
        </w:rPr>
        <w:t>к Административному регламенту</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БЛОК-СХЕМА</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ПРЕДОСТАВЛЕНИЯ МУНИЦИПАЛЬНОЙ УСЛУГИ «ПРЕДВАРИТЕЛЬНОЕ СОГЛАСОВАНИЕ ПРЕДОСТАВЛЕНИЯ ЗЕМЕЛЬНОГО УЧАСТКА»</w:t>
      </w:r>
    </w:p>
    <w:p w:rsidR="00F23E06" w:rsidRPr="00023E5D" w:rsidRDefault="00F23E06" w:rsidP="00F23E06">
      <w:pPr>
        <w:pStyle w:val="a8"/>
        <w:ind w:left="0" w:firstLine="540"/>
        <w:rPr>
          <w:rFonts w:ascii="PT Astra Serif" w:hAnsi="PT Astra Serif"/>
          <w:sz w:val="22"/>
          <w:szCs w:val="22"/>
        </w:rPr>
      </w:pPr>
    </w:p>
    <w:p w:rsidR="00F23E06" w:rsidRPr="00023E5D" w:rsidRDefault="002B557D" w:rsidP="00F23E06">
      <w:pPr>
        <w:pStyle w:val="a8"/>
        <w:ind w:left="0" w:firstLine="540"/>
        <w:rPr>
          <w:rFonts w:ascii="PT Astra Serif" w:hAnsi="PT Astra Serif"/>
          <w:sz w:val="22"/>
          <w:szCs w:val="22"/>
        </w:rPr>
      </w:pPr>
      <w:r>
        <w:rPr>
          <w:rFonts w:ascii="PT Astra Serif" w:hAnsi="PT Astra Serif"/>
          <w:noProof/>
          <w:sz w:val="22"/>
          <w:szCs w:val="22"/>
        </w:rPr>
        <mc:AlternateContent>
          <mc:Choice Requires="wps">
            <w:drawing>
              <wp:anchor distT="0" distB="0" distL="114300" distR="114300" simplePos="0" relativeHeight="251604992" behindDoc="0" locked="0" layoutInCell="1" allowOverlap="1">
                <wp:simplePos x="0" y="0"/>
                <wp:positionH relativeFrom="column">
                  <wp:posOffset>1470660</wp:posOffset>
                </wp:positionH>
                <wp:positionV relativeFrom="paragraph">
                  <wp:posOffset>59690</wp:posOffset>
                </wp:positionV>
                <wp:extent cx="2597150" cy="499745"/>
                <wp:effectExtent l="0" t="0" r="12700" b="1460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974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Прием (получение)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 o:spid="_x0000_s1026" type="#_x0000_t202" style="position:absolute;left:0;text-align:left;margin-left:115.8pt;margin-top:4.7pt;width:204.5pt;height:39.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">
                <v:textbox>
                  <w:txbxContent>
                    <w:p w:rsidR="00023E5D" w:rsidRDefault="00023E5D" w:rsidP="00F23E06">
                      <w:pPr>
                        <w:jc w:val="center"/>
                      </w:pPr>
                      <w:r>
                        <w:t>Прием (получение) и регистрация заявления и документов</w:t>
                      </w:r>
                    </w:p>
                  </w:txbxContent>
                </v:textbox>
              </v:shape>
            </w:pict>
          </mc:Fallback>
        </mc:AlternateContent>
      </w:r>
      <w:r>
        <w:rPr>
          <w:rFonts w:ascii="PT Astra Serif" w:hAnsi="PT Astra Serif"/>
          <w:noProof/>
          <w:sz w:val="22"/>
          <w:szCs w:val="22"/>
        </w:rPr>
        <mc:AlternateContent>
          <mc:Choice Requires="wps">
            <w:drawing>
              <wp:anchor distT="0" distB="0" distL="114299" distR="114299" simplePos="0" relativeHeight="251607040" behindDoc="0" locked="0" layoutInCell="1" allowOverlap="1">
                <wp:simplePos x="0" y="0"/>
                <wp:positionH relativeFrom="column">
                  <wp:posOffset>2769234</wp:posOffset>
                </wp:positionH>
                <wp:positionV relativeFrom="paragraph">
                  <wp:posOffset>550545</wp:posOffset>
                </wp:positionV>
                <wp:extent cx="0" cy="361315"/>
                <wp:effectExtent l="76200" t="0" r="76200" b="577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4DEC3" id="_x0000_t32" coordsize="21600,21600" o:spt="32" o:oned="t" path="m,l21600,21600e" filled="f">
                <v:path arrowok="t" fillok="f" o:connecttype="none"/>
                <o:lock v:ext="edit" shapetype="t"/>
              </v:shapetype>
              <v:shape id="Прямая со стрелкой 52" o:spid="_x0000_s1026" type="#_x0000_t32" style="position:absolute;margin-left:218.05pt;margin-top:43.35pt;width:0;height:28.45pt;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TASJEGZtR93Nxu7rvv3afNPdp86B5g2dxtbrvP3bfua/fQfUHgDJ1rjcsA&#10;oFCXNtROV+rKXGj61iGli5qoBY8VXK8NoKYhInkUEjbOQP55+1Iz8CE3Xsc2rirbBEhoEFrFaa0P&#10;0+Irj+j2kMLp8Tg9T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">
                <v:stroke endarrow="block"/>
              </v:shape>
            </w:pict>
          </mc:Fallback>
        </mc:AlternateContent>
      </w:r>
    </w:p>
    <w:p w:rsidR="00F23E06" w:rsidRPr="00023E5D" w:rsidRDefault="00F23E06" w:rsidP="00F23E06">
      <w:pPr>
        <w:pStyle w:val="a8"/>
        <w:ind w:left="0" w:firstLine="540"/>
        <w:rPr>
          <w:rFonts w:ascii="PT Astra Serif" w:hAnsi="PT Astra Serif"/>
          <w:sz w:val="22"/>
          <w:szCs w:val="22"/>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2B557D" w:rsidP="00F23E06">
      <w:pPr>
        <w:pStyle w:val="a8"/>
        <w:tabs>
          <w:tab w:val="left" w:pos="321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09088" behindDoc="0" locked="0" layoutInCell="1" allowOverlap="1">
                <wp:simplePos x="0" y="0"/>
                <wp:positionH relativeFrom="column">
                  <wp:posOffset>2339340</wp:posOffset>
                </wp:positionH>
                <wp:positionV relativeFrom="paragraph">
                  <wp:posOffset>102870</wp:posOffset>
                </wp:positionV>
                <wp:extent cx="3434715" cy="260985"/>
                <wp:effectExtent l="0" t="0" r="13335" b="2476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60985"/>
                        </a:xfrm>
                        <a:prstGeom prst="rect">
                          <a:avLst/>
                        </a:prstGeom>
                        <a:solidFill>
                          <a:srgbClr val="FFFFFF"/>
                        </a:solidFill>
                        <a:ln w="9525">
                          <a:solidFill>
                            <a:srgbClr val="000000"/>
                          </a:solidFill>
                          <a:miter lim="800000"/>
                          <a:headEnd/>
                          <a:tailEnd/>
                        </a:ln>
                      </wps:spPr>
                      <wps:txb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184.2pt;margin-top:8.1pt;width:270.45pt;height:20.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">
                <v:textbo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1136" behindDoc="0" locked="0" layoutInCell="1" allowOverlap="1">
                <wp:simplePos x="0" y="0"/>
                <wp:positionH relativeFrom="column">
                  <wp:posOffset>-111760</wp:posOffset>
                </wp:positionH>
                <wp:positionV relativeFrom="paragraph">
                  <wp:posOffset>102870</wp:posOffset>
                </wp:positionV>
                <wp:extent cx="2059305" cy="285750"/>
                <wp:effectExtent l="0" t="0" r="17145" b="1905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8" type="#_x0000_t202" style="position:absolute;left:0;text-align:left;margin-left:-8.8pt;margin-top:8.1pt;width:162.15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">
                <v:textbox>
                  <w:txbxContent>
                    <w:p w:rsidR="00023E5D" w:rsidRDefault="00023E5D" w:rsidP="00F23E06">
                      <w:pPr>
                        <w:jc w:val="center"/>
                        <w:rPr>
                          <w:sz w:val="22"/>
                          <w:szCs w:val="22"/>
                        </w:rPr>
                      </w:pPr>
                      <w:r>
                        <w:rPr>
                          <w:sz w:val="22"/>
                          <w:szCs w:val="22"/>
                        </w:rPr>
                        <w:t>Отказ в приеме документов</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4294967295" distB="4294967295" distL="114300" distR="114300" simplePos="0" relativeHeight="251613184" behindDoc="0" locked="0" layoutInCell="1" allowOverlap="1">
                <wp:simplePos x="0" y="0"/>
                <wp:positionH relativeFrom="column">
                  <wp:posOffset>1947545</wp:posOffset>
                </wp:positionH>
                <wp:positionV relativeFrom="paragraph">
                  <wp:posOffset>29209</wp:posOffset>
                </wp:positionV>
                <wp:extent cx="391795" cy="0"/>
                <wp:effectExtent l="38100" t="76200" r="0" b="952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882F2" id="Прямая со стрелкой 49" o:spid="_x0000_s1026" type="#_x0000_t32" style="position:absolute;margin-left:153.35pt;margin-top:2.3pt;width:30.85pt;height:0;flip:x;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">
                <v:stroke endarrow="block"/>
              </v:shape>
            </w:pict>
          </mc:Fallback>
        </mc:AlternateContent>
      </w:r>
    </w:p>
    <w:p w:rsidR="00F23E06" w:rsidRPr="00E21B35" w:rsidRDefault="002B557D" w:rsidP="00F23E06">
      <w:pPr>
        <w:pStyle w:val="a8"/>
        <w:tabs>
          <w:tab w:val="left" w:pos="2323"/>
          <w:tab w:val="left" w:pos="6801"/>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15232" behindDoc="0" locked="0" layoutInCell="1" allowOverlap="1">
                <wp:simplePos x="0" y="0"/>
                <wp:positionH relativeFrom="column">
                  <wp:posOffset>4175760</wp:posOffset>
                </wp:positionH>
                <wp:positionV relativeFrom="paragraph">
                  <wp:posOffset>-1270</wp:posOffset>
                </wp:positionV>
                <wp:extent cx="635" cy="264160"/>
                <wp:effectExtent l="76200" t="0" r="75565" b="5969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C269B" id="Прямая со стрелкой 48" o:spid="_x0000_s1026" type="#_x0000_t32" style="position:absolute;margin-left:328.8pt;margin-top:-.1pt;width:.05pt;height:20.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eG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wKUVqmFH3aXu7vet+dJ+3d2j7obuHZftxe9t96b5337r77isCZ+hc29gU&#10;AHJ1ZXztdK2um0tN31qkdF4RteChgptNA6ixj4gehfiNbSD/vH2pGfiQpdOhjevS1B4SGoTWYVqb&#10;47T42iEKh+OTEUYUzofjJB6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2B557D" w:rsidP="00F23E06">
      <w:pPr>
        <w:pStyle w:val="a8"/>
        <w:ind w:left="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17280" behindDoc="0" locked="0" layoutInCell="1" allowOverlap="1">
                <wp:simplePos x="0" y="0"/>
                <wp:positionH relativeFrom="column">
                  <wp:posOffset>10795</wp:posOffset>
                </wp:positionH>
                <wp:positionV relativeFrom="paragraph">
                  <wp:posOffset>579755</wp:posOffset>
                </wp:positionV>
                <wp:extent cx="2197735" cy="461010"/>
                <wp:effectExtent l="0" t="0" r="12065" b="1524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4610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85pt;margin-top:45.65pt;width:173.05pt;height:3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KVOw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">
                <v:textbox>
                  <w:txbxContent>
                    <w:p w:rsidR="00023E5D" w:rsidRDefault="00023E5D" w:rsidP="00F23E06">
                      <w:pPr>
                        <w:rPr>
                          <w:sz w:val="22"/>
                          <w:szCs w:val="22"/>
                        </w:rPr>
                      </w:pPr>
                      <w:r>
                        <w:rPr>
                          <w:sz w:val="22"/>
                          <w:szCs w:val="22"/>
                        </w:rPr>
                        <w:t>Мотивированный письменный ответ о возврате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9328" behindDoc="0" locked="0" layoutInCell="1" allowOverlap="1">
                <wp:simplePos x="0" y="0"/>
                <wp:positionH relativeFrom="column">
                  <wp:posOffset>2700655</wp:posOffset>
                </wp:positionH>
                <wp:positionV relativeFrom="paragraph">
                  <wp:posOffset>102235</wp:posOffset>
                </wp:positionV>
                <wp:extent cx="1967230" cy="285750"/>
                <wp:effectExtent l="0" t="0" r="1397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212.65pt;margin-top:8.05pt;width:154.9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">
                <v:textbox>
                  <w:txbxContent>
                    <w:p w:rsidR="00023E5D" w:rsidRDefault="00023E5D" w:rsidP="00F23E06">
                      <w:pPr>
                        <w:jc w:val="center"/>
                        <w:rPr>
                          <w:sz w:val="22"/>
                          <w:szCs w:val="22"/>
                        </w:rPr>
                      </w:pPr>
                      <w:r>
                        <w:rPr>
                          <w:sz w:val="22"/>
                          <w:szCs w:val="22"/>
                        </w:rPr>
                        <w:t>Регистрация заявления</w:t>
                      </w:r>
                    </w:p>
                  </w:txbxContent>
                </v:textbox>
              </v:shape>
            </w:pict>
          </mc:Fallback>
        </mc:AlternateContent>
      </w:r>
      <w:r>
        <w:rPr>
          <w:rFonts w:ascii="PT Astra Serif" w:hAnsi="PT Astra Serif"/>
          <w:noProof/>
          <w:szCs w:val="28"/>
        </w:rPr>
        <mc:AlternateContent>
          <mc:Choice Requires="wps">
            <w:drawing>
              <wp:anchor distT="0" distB="0" distL="114299" distR="114299" simplePos="0" relativeHeight="251621376" behindDoc="0" locked="0" layoutInCell="1" allowOverlap="1">
                <wp:simplePos x="0" y="0"/>
                <wp:positionH relativeFrom="column">
                  <wp:posOffset>4175759</wp:posOffset>
                </wp:positionH>
                <wp:positionV relativeFrom="paragraph">
                  <wp:posOffset>383540</wp:posOffset>
                </wp:positionV>
                <wp:extent cx="0" cy="261620"/>
                <wp:effectExtent l="76200" t="0" r="57150" b="622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CC9D2" id="Прямая со стрелкой 45" o:spid="_x0000_s1026" type="#_x0000_t32" style="position:absolute;margin-left:328.8pt;margin-top:30.2pt;width:0;height:20.6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z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jjBSpYUbdp+3N9q770X3e3qHtx+4elu3t9qb70n3vvnX33VcEztC5trEp&#10;AOTq0vja6VpdNReavrNI6bwiasFDBdebBlBjHxE9CvEb20D+eftKM/AhS6dDG9elqT0kNAitw7Q2&#10;x2nxtUN0d0jhdDiOx8M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2B557D" w:rsidP="00F23E06">
      <w:pPr>
        <w:pStyle w:val="a8"/>
        <w:tabs>
          <w:tab w:val="left" w:pos="3606"/>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23424" behindDoc="0" locked="0" layoutInCell="1" allowOverlap="1">
                <wp:simplePos x="0" y="0"/>
                <wp:positionH relativeFrom="column">
                  <wp:posOffset>2700655</wp:posOffset>
                </wp:positionH>
                <wp:positionV relativeFrom="paragraph">
                  <wp:posOffset>36195</wp:posOffset>
                </wp:positionV>
                <wp:extent cx="2858135" cy="248285"/>
                <wp:effectExtent l="0" t="0" r="18415" b="1841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48285"/>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left:0;text-align:left;margin-left:212.65pt;margin-top:2.85pt;width:225.05pt;height:19.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">
                <v:textbox>
                  <w:txbxContent>
                    <w:p w:rsidR="00023E5D" w:rsidRDefault="00023E5D" w:rsidP="00F23E06">
                      <w:pPr>
                        <w:rPr>
                          <w:sz w:val="22"/>
                          <w:szCs w:val="22"/>
                        </w:rPr>
                      </w:pPr>
                      <w:r>
                        <w:rPr>
                          <w:sz w:val="22"/>
                          <w:szCs w:val="22"/>
                        </w:rPr>
                        <w:t>Проверка наличия оснований для возврата заявления</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r>
        <w:rPr>
          <w:rFonts w:ascii="PT Astra Serif" w:hAnsi="PT Astra Serif"/>
          <w:noProof/>
          <w:sz w:val="24"/>
          <w:szCs w:val="24"/>
        </w:rPr>
        <mc:AlternateContent>
          <mc:Choice Requires="wps">
            <w:drawing>
              <wp:anchor distT="0" distB="0" distL="114299" distR="114299" simplePos="0" relativeHeight="251625472" behindDoc="0" locked="0" layoutInCell="1" allowOverlap="1">
                <wp:simplePos x="0" y="0"/>
                <wp:positionH relativeFrom="column">
                  <wp:posOffset>4175759</wp:posOffset>
                </wp:positionH>
                <wp:positionV relativeFrom="line">
                  <wp:posOffset>323850</wp:posOffset>
                </wp:positionV>
                <wp:extent cx="0" cy="240030"/>
                <wp:effectExtent l="76200" t="0" r="57150" b="647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EEE56" id="Прямая со стрелкой 43" o:spid="_x0000_s1026" type="#_x0000_t32" style="position:absolute;margin-left:328.8pt;margin-top:25.5pt;width:0;height:18.9pt;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6TCN41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">
                <v:stroke endarrow="block"/>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27520" behindDoc="0" locked="0" layoutInCell="1" allowOverlap="1">
                <wp:simplePos x="0" y="0"/>
                <wp:positionH relativeFrom="column">
                  <wp:posOffset>-241935</wp:posOffset>
                </wp:positionH>
                <wp:positionV relativeFrom="line">
                  <wp:posOffset>237489</wp:posOffset>
                </wp:positionV>
                <wp:extent cx="252730" cy="0"/>
                <wp:effectExtent l="0" t="0" r="13970"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6462" id="Прямая со стрелкой 42" o:spid="_x0000_s1026" type="#_x0000_t32" style="position:absolute;margin-left:-19.05pt;margin-top:18.7pt;width:19.9pt;height:0;flip:x;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">
                <w10:wrap anchory="line"/>
              </v:shape>
            </w:pict>
          </mc:Fallback>
        </mc:AlternateContent>
      </w:r>
      <w:r>
        <w:rPr>
          <w:rFonts w:ascii="PT Astra Serif" w:hAnsi="PT Astra Serif"/>
          <w:noProof/>
          <w:sz w:val="24"/>
          <w:szCs w:val="24"/>
        </w:rPr>
        <mc:AlternateContent>
          <mc:Choice Requires="wps">
            <w:drawing>
              <wp:anchor distT="0" distB="0" distL="114299" distR="114299" simplePos="0" relativeHeight="251629568" behindDoc="0" locked="0" layoutInCell="1" allowOverlap="1">
                <wp:simplePos x="0" y="0"/>
                <wp:positionH relativeFrom="column">
                  <wp:posOffset>-241936</wp:posOffset>
                </wp:positionH>
                <wp:positionV relativeFrom="line">
                  <wp:posOffset>237490</wp:posOffset>
                </wp:positionV>
                <wp:extent cx="0" cy="5967095"/>
                <wp:effectExtent l="0" t="0" r="19050" b="1460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E8B21" id="Прямая со стрелкой 41" o:spid="_x0000_s1026" type="#_x0000_t32" style="position:absolute;margin-left:-19.05pt;margin-top:18.7pt;width:0;height:469.85pt;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">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31616" behindDoc="0" locked="0" layoutInCell="1" allowOverlap="1">
                <wp:simplePos x="0" y="0"/>
                <wp:positionH relativeFrom="column">
                  <wp:posOffset>2208530</wp:posOffset>
                </wp:positionH>
                <wp:positionV relativeFrom="paragraph">
                  <wp:posOffset>198119</wp:posOffset>
                </wp:positionV>
                <wp:extent cx="492125" cy="0"/>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3C067" id="Прямая со стрелкой 40" o:spid="_x0000_s1026" type="#_x0000_t32" style="position:absolute;margin-left:173.9pt;margin-top:15.6pt;width:38.75pt;height:0;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88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E21B35" w:rsidRDefault="002B557D" w:rsidP="00F23E06">
      <w:pPr>
        <w:pStyle w:val="a8"/>
        <w:tabs>
          <w:tab w:val="left" w:pos="442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33664" behindDoc="0" locked="0" layoutInCell="1" allowOverlap="1">
                <wp:simplePos x="0" y="0"/>
                <wp:positionH relativeFrom="column">
                  <wp:posOffset>3307715</wp:posOffset>
                </wp:positionH>
                <wp:positionV relativeFrom="paragraph">
                  <wp:posOffset>13970</wp:posOffset>
                </wp:positionV>
                <wp:extent cx="2241550" cy="674370"/>
                <wp:effectExtent l="0" t="0" r="25400" b="1143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437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2" type="#_x0000_t202" style="position:absolute;left:0;text-align:left;margin-left:260.45pt;margin-top:1.1pt;width:176.5pt;height:5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">
                <v:textbo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5712" behindDoc="0" locked="0" layoutInCell="1" allowOverlap="1">
                <wp:simplePos x="0" y="0"/>
                <wp:positionH relativeFrom="column">
                  <wp:posOffset>10795</wp:posOffset>
                </wp:positionH>
                <wp:positionV relativeFrom="paragraph">
                  <wp:posOffset>-1270</wp:posOffset>
                </wp:positionV>
                <wp:extent cx="2592705" cy="689610"/>
                <wp:effectExtent l="0" t="0" r="17145" b="152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896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85pt;margin-top:-.1pt;width:204.15pt;height:5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">
                <v:textbo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37760" behindDoc="0" locked="0" layoutInCell="1" allowOverlap="1">
                <wp:simplePos x="0" y="0"/>
                <wp:positionH relativeFrom="column">
                  <wp:posOffset>10795</wp:posOffset>
                </wp:positionH>
                <wp:positionV relativeFrom="paragraph">
                  <wp:posOffset>742315</wp:posOffset>
                </wp:positionV>
                <wp:extent cx="2592705" cy="444500"/>
                <wp:effectExtent l="0" t="0" r="17145" b="1270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4450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85pt;margin-top:58.45pt;width:204.15pt;height: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">
                <v:textbo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9808" behindDoc="0" locked="0" layoutInCell="1" allowOverlap="1">
                <wp:simplePos x="0" y="0"/>
                <wp:positionH relativeFrom="column">
                  <wp:posOffset>1256030</wp:posOffset>
                </wp:positionH>
                <wp:positionV relativeFrom="paragraph">
                  <wp:posOffset>518795</wp:posOffset>
                </wp:positionV>
                <wp:extent cx="635" cy="227330"/>
                <wp:effectExtent l="0" t="0" r="3746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D90F8" id="Прямая со стрелкой 36" o:spid="_x0000_s1026" type="#_x0000_t32" style="position:absolute;margin-left:98.9pt;margin-top:40.85pt;width:.05pt;height:1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"/>
            </w:pict>
          </mc:Fallback>
        </mc:AlternateContent>
      </w:r>
      <w:r>
        <w:rPr>
          <w:rFonts w:ascii="PT Astra Serif" w:hAnsi="PT Astra Serif"/>
          <w:noProof/>
          <w:szCs w:val="28"/>
        </w:rPr>
        <mc:AlternateContent>
          <mc:Choice Requires="wps">
            <w:drawing>
              <wp:anchor distT="0" distB="0" distL="114299" distR="114299" simplePos="0" relativeHeight="251641856" behindDoc="0" locked="0" layoutInCell="1" allowOverlap="1">
                <wp:simplePos x="0" y="0"/>
                <wp:positionH relativeFrom="column">
                  <wp:posOffset>4175759</wp:posOffset>
                </wp:positionH>
                <wp:positionV relativeFrom="paragraph">
                  <wp:posOffset>518795</wp:posOffset>
                </wp:positionV>
                <wp:extent cx="0" cy="766445"/>
                <wp:effectExtent l="76200" t="0" r="57150" b="527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1939C" id="Прямая со стрелкой 35" o:spid="_x0000_s1026" type="#_x0000_t32" style="position:absolute;margin-left:328.8pt;margin-top:40.85pt;width:0;height:60.3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s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iJEiNcyo+7S53dx3P7rPm3u0+dg9wLK529x2X7rv3bfuofuKwBk61zY2&#10;BYBcXRpfO12pq+ZC03cWKZ1XRC14qOB63QBq7COiJyF+YxvIP29faQY+5Mbp0MZVaWoPCQ1CqzCt&#10;9WFafOUQ3R5SOD0ZjZIk0Il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">
                <v:stroke endarrow="block"/>
              </v:shape>
            </w:pict>
          </mc:Fallback>
        </mc:AlternateContent>
      </w:r>
      <w:r>
        <w:rPr>
          <w:rFonts w:ascii="PT Astra Serif" w:hAnsi="PT Astra Serif"/>
          <w:noProof/>
          <w:szCs w:val="28"/>
        </w:rPr>
        <mc:AlternateContent>
          <mc:Choice Requires="wps">
            <w:drawing>
              <wp:anchor distT="4294967295" distB="4294967295" distL="114300" distR="114300" simplePos="0" relativeHeight="251643904" behindDoc="0" locked="0" layoutInCell="1" allowOverlap="1">
                <wp:simplePos x="0" y="0"/>
                <wp:positionH relativeFrom="column">
                  <wp:posOffset>-241935</wp:posOffset>
                </wp:positionH>
                <wp:positionV relativeFrom="paragraph">
                  <wp:posOffset>135254</wp:posOffset>
                </wp:positionV>
                <wp:extent cx="252730" cy="0"/>
                <wp:effectExtent l="0" t="0" r="3302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7CEA1" id="Прямая со стрелкой 34" o:spid="_x0000_s1026" type="#_x0000_t32" style="position:absolute;margin-left:-19.05pt;margin-top:10.65pt;width:19.9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"/>
            </w:pict>
          </mc:Fallback>
        </mc:AlternateContent>
      </w:r>
      <w:r>
        <w:rPr>
          <w:rFonts w:ascii="PT Astra Serif" w:hAnsi="PT Astra Serif"/>
          <w:noProof/>
          <w:szCs w:val="28"/>
        </w:rPr>
        <mc:AlternateContent>
          <mc:Choice Requires="wps">
            <w:drawing>
              <wp:anchor distT="4294967295" distB="4294967295" distL="114300" distR="114300" simplePos="0" relativeHeight="251645952" behindDoc="0" locked="0" layoutInCell="1" allowOverlap="1">
                <wp:simplePos x="0" y="0"/>
                <wp:positionH relativeFrom="column">
                  <wp:posOffset>2603500</wp:posOffset>
                </wp:positionH>
                <wp:positionV relativeFrom="paragraph">
                  <wp:posOffset>11429</wp:posOffset>
                </wp:positionV>
                <wp:extent cx="704215" cy="0"/>
                <wp:effectExtent l="38100" t="76200" r="0"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7B3A1" id="Прямая со стрелкой 33" o:spid="_x0000_s1026" type="#_x0000_t32" style="position:absolute;margin-left:205pt;margin-top:.9pt;width:55.4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704"/>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48000" behindDoc="0" locked="0" layoutInCell="1" allowOverlap="1">
                <wp:simplePos x="0" y="0"/>
                <wp:positionH relativeFrom="column">
                  <wp:posOffset>3317240</wp:posOffset>
                </wp:positionH>
                <wp:positionV relativeFrom="paragraph">
                  <wp:posOffset>311785</wp:posOffset>
                </wp:positionV>
                <wp:extent cx="2241550" cy="831850"/>
                <wp:effectExtent l="0" t="0" r="25400" b="254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83185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5" type="#_x0000_t202" style="position:absolute;left:0;text-align:left;margin-left:261.2pt;margin-top:24.55pt;width:176.5pt;height: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">
                <v:textbo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396875</wp:posOffset>
                </wp:positionV>
                <wp:extent cx="2592705" cy="637540"/>
                <wp:effectExtent l="0" t="0" r="17145"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3754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6" type="#_x0000_t202" style="position:absolute;left:0;text-align:left;margin-left:.85pt;margin-top:31.25pt;width:204.15pt;height:5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">
                <v:textbo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4294967295" distB="4294967295" distL="114300" distR="114300" simplePos="0" relativeHeight="251652096" behindDoc="0" locked="0" layoutInCell="1" allowOverlap="1">
                <wp:simplePos x="0" y="0"/>
                <wp:positionH relativeFrom="column">
                  <wp:posOffset>2603500</wp:posOffset>
                </wp:positionH>
                <wp:positionV relativeFrom="paragraph">
                  <wp:posOffset>14604</wp:posOffset>
                </wp:positionV>
                <wp:extent cx="1031240" cy="0"/>
                <wp:effectExtent l="0" t="0" r="3556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12EB" id="Прямая со стрелкой 30" o:spid="_x0000_s1026" type="#_x0000_t32" style="position:absolute;margin-left:205pt;margin-top:1.15pt;width:81.2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BTQIAAFYEAAAOAAAAZHJzL2Uyb0RvYy54bWysVEtu2zAQ3RfoHQjtbUm24j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"/>
            </w:pict>
          </mc:Fallback>
        </mc:AlternateContent>
      </w:r>
      <w:r>
        <w:rPr>
          <w:rFonts w:ascii="PT Astra Serif" w:hAnsi="PT Astra Serif"/>
          <w:noProof/>
          <w:szCs w:val="28"/>
        </w:rPr>
        <mc:AlternateContent>
          <mc:Choice Requires="wps">
            <w:drawing>
              <wp:anchor distT="0" distB="0" distL="114299" distR="114299" simplePos="0" relativeHeight="251654144" behindDoc="0" locked="0" layoutInCell="1" allowOverlap="1">
                <wp:simplePos x="0" y="0"/>
                <wp:positionH relativeFrom="column">
                  <wp:posOffset>3634739</wp:posOffset>
                </wp:positionH>
                <wp:positionV relativeFrom="paragraph">
                  <wp:posOffset>14605</wp:posOffset>
                </wp:positionV>
                <wp:extent cx="0" cy="300990"/>
                <wp:effectExtent l="76200" t="0" r="57150" b="609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CAD7" id="Прямая со стрелкой 29" o:spid="_x0000_s1026" type="#_x0000_t32" style="position:absolute;margin-left:286.2pt;margin-top:1.15pt;width:0;height:23.7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h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308"/>
        </w:tabs>
        <w:ind w:left="0" w:firstLine="540"/>
        <w:jc w:val="left"/>
        <w:rPr>
          <w:rFonts w:ascii="PT Astra Serif" w:hAnsi="PT Astra Serif"/>
          <w:b/>
          <w:sz w:val="24"/>
          <w:szCs w:val="24"/>
        </w:rPr>
      </w:pPr>
      <w:r w:rsidRPr="006E133D">
        <w:rPr>
          <w:rFonts w:ascii="PT Astra Serif" w:hAnsi="PT Astra Serif"/>
          <w:szCs w:val="28"/>
        </w:rPr>
        <w:tab/>
        <w:t xml:space="preserve"> </w:t>
      </w:r>
      <w:r w:rsidRPr="00E21B35">
        <w:rPr>
          <w:rFonts w:ascii="PT Astra Serif" w:hAnsi="PT Astra Serif"/>
          <w:sz w:val="24"/>
          <w:szCs w:val="24"/>
        </w:rPr>
        <w:t xml:space="preserve"> </w:t>
      </w:r>
      <w:r w:rsidRPr="00E21B35">
        <w:rPr>
          <w:rFonts w:ascii="PT Astra Serif" w:hAnsi="PT Astra Serif"/>
          <w:b/>
          <w:sz w:val="24"/>
          <w:szCs w:val="24"/>
        </w:rPr>
        <w:t>да</w:t>
      </w:r>
    </w:p>
    <w:p w:rsidR="00F23E06" w:rsidRPr="00E21B35" w:rsidRDefault="002B557D" w:rsidP="00F23E06">
      <w:pPr>
        <w:pStyle w:val="a8"/>
        <w:tabs>
          <w:tab w:val="left" w:pos="4381"/>
          <w:tab w:val="center" w:pos="4947"/>
          <w:tab w:val="right" w:pos="9355"/>
        </w:tabs>
        <w:ind w:left="0" w:firstLine="540"/>
        <w:jc w:val="left"/>
        <w:rPr>
          <w:rFonts w:ascii="PT Astra Serif" w:hAnsi="PT Astra Serif"/>
          <w:sz w:val="24"/>
          <w:szCs w:val="24"/>
        </w:rPr>
      </w:pPr>
      <w:r>
        <w:rPr>
          <w:rFonts w:ascii="PT Astra Serif" w:hAnsi="PT Astra Serif"/>
          <w:b/>
          <w:noProof/>
          <w:szCs w:val="28"/>
        </w:rPr>
        <mc:AlternateContent>
          <mc:Choice Requires="wps">
            <w:drawing>
              <wp:anchor distT="4294967295" distB="4294967295" distL="114300" distR="114300" simplePos="0" relativeHeight="251656192" behindDoc="0" locked="0" layoutInCell="1" allowOverlap="1">
                <wp:simplePos x="0" y="0"/>
                <wp:positionH relativeFrom="column">
                  <wp:posOffset>-241935</wp:posOffset>
                </wp:positionH>
                <wp:positionV relativeFrom="paragraph">
                  <wp:posOffset>140334</wp:posOffset>
                </wp:positionV>
                <wp:extent cx="252730" cy="0"/>
                <wp:effectExtent l="0" t="0" r="1397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A93C2" id="Прямая со стрелкой 28" o:spid="_x0000_s1026" type="#_x0000_t32" style="position:absolute;margin-left:-19.05pt;margin-top:11.05pt;width:19.9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"/>
            </w:pict>
          </mc:Fallback>
        </mc:AlternateContent>
      </w:r>
      <w:r>
        <w:rPr>
          <w:rFonts w:ascii="PT Astra Serif" w:hAnsi="PT Astra Serif"/>
          <w:b/>
          <w:noProof/>
          <w:szCs w:val="28"/>
        </w:rPr>
        <mc:AlternateContent>
          <mc:Choice Requires="wps">
            <w:drawing>
              <wp:anchor distT="4294967295" distB="4294967295" distL="114300" distR="114300" simplePos="0" relativeHeight="251658240" behindDoc="0" locked="0" layoutInCell="1" allowOverlap="1">
                <wp:simplePos x="0" y="0"/>
                <wp:positionH relativeFrom="column">
                  <wp:posOffset>2603500</wp:posOffset>
                </wp:positionH>
                <wp:positionV relativeFrom="paragraph">
                  <wp:posOffset>6984</wp:posOffset>
                </wp:positionV>
                <wp:extent cx="704215"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3D604" id="Прямая со стрелкой 27" o:spid="_x0000_s1026" type="#_x0000_t32" style="position:absolute;margin-left:205pt;margin-top:.55pt;width:55.4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">
                <v:stroke endarrow="block"/>
              </v:shape>
            </w:pict>
          </mc:Fallback>
        </mc:AlternateContent>
      </w:r>
      <w:r w:rsidR="00F23E06" w:rsidRPr="00E21B35">
        <w:rPr>
          <w:rFonts w:ascii="PT Astra Serif" w:hAnsi="PT Astra Serif"/>
          <w:b/>
          <w:szCs w:val="28"/>
        </w:rPr>
        <w:tab/>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2B557D" w:rsidP="00F23E06">
      <w:pPr>
        <w:pStyle w:val="a8"/>
        <w:tabs>
          <w:tab w:val="center" w:pos="4947"/>
          <w:tab w:val="right" w:pos="9355"/>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56515</wp:posOffset>
                </wp:positionV>
                <wp:extent cx="768350" cy="540385"/>
                <wp:effectExtent l="38100" t="0" r="31750" b="501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88755" id="Прямая со стрелкой 26" o:spid="_x0000_s1026" type="#_x0000_t32" style="position:absolute;margin-left:200.7pt;margin-top:4.45pt;width:60.5pt;height:4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62336" behindDoc="0" locked="0" layoutInCell="1" allowOverlap="1">
                <wp:simplePos x="0" y="0"/>
                <wp:positionH relativeFrom="column">
                  <wp:posOffset>5774054</wp:posOffset>
                </wp:positionH>
                <wp:positionV relativeFrom="paragraph">
                  <wp:posOffset>56515</wp:posOffset>
                </wp:positionV>
                <wp:extent cx="0" cy="2784475"/>
                <wp:effectExtent l="0" t="0" r="19050" b="349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F6DF3" id="Прямая со стрелкой 25" o:spid="_x0000_s1026" type="#_x0000_t32" style="position:absolute;margin-left:454.65pt;margin-top:4.45pt;width:0;height:219.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"/>
            </w:pict>
          </mc:Fallback>
        </mc:AlternateContent>
      </w:r>
      <w:r>
        <w:rPr>
          <w:rFonts w:ascii="PT Astra Serif" w:hAnsi="PT Astra Serif"/>
          <w:noProof/>
          <w:szCs w:val="28"/>
        </w:rPr>
        <mc:AlternateContent>
          <mc:Choice Requires="wps">
            <w:drawing>
              <wp:anchor distT="4294967295" distB="4294967295" distL="114300" distR="114300" simplePos="0" relativeHeight="251664384" behindDoc="0" locked="0" layoutInCell="1" allowOverlap="1">
                <wp:simplePos x="0" y="0"/>
                <wp:positionH relativeFrom="column">
                  <wp:posOffset>5549265</wp:posOffset>
                </wp:positionH>
                <wp:positionV relativeFrom="paragraph">
                  <wp:posOffset>56514</wp:posOffset>
                </wp:positionV>
                <wp:extent cx="224790" cy="0"/>
                <wp:effectExtent l="0" t="0" r="2286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349F9" id="Прямая со стрелкой 24" o:spid="_x0000_s1026" type="#_x0000_t32" style="position:absolute;margin-left:436.95pt;margin-top:4.45pt;width:1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F23E06" w:rsidP="00F23E06">
      <w:pPr>
        <w:pStyle w:val="a8"/>
        <w:tabs>
          <w:tab w:val="left" w:pos="4620"/>
          <w:tab w:val="center" w:pos="4947"/>
        </w:tabs>
        <w:ind w:left="0" w:firstLine="540"/>
        <w:jc w:val="left"/>
        <w:rPr>
          <w:rFonts w:ascii="PT Astra Serif" w:hAnsi="PT Astra Serif"/>
          <w:szCs w:val="28"/>
        </w:rPr>
      </w:pPr>
      <w:r w:rsidRPr="006E133D">
        <w:rPr>
          <w:rFonts w:ascii="PT Astra Serif" w:hAnsi="PT Astra Serif"/>
          <w:szCs w:val="28"/>
        </w:rPr>
        <w:tab/>
      </w:r>
      <w:r w:rsidRPr="006E133D">
        <w:rPr>
          <w:rFonts w:ascii="PT Astra Serif" w:hAnsi="PT Astra Serif"/>
          <w:szCs w:val="28"/>
        </w:rPr>
        <w:tab/>
      </w:r>
    </w:p>
    <w:p w:rsidR="00F23E06" w:rsidRPr="00E21B35" w:rsidRDefault="002B557D" w:rsidP="00F23E06">
      <w:pPr>
        <w:pStyle w:val="a8"/>
        <w:tabs>
          <w:tab w:val="left" w:pos="4095"/>
          <w:tab w:val="center" w:pos="4947"/>
          <w:tab w:val="left" w:pos="7800"/>
          <w:tab w:val="left" w:pos="7860"/>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18415</wp:posOffset>
                </wp:positionV>
                <wp:extent cx="2589530" cy="1056640"/>
                <wp:effectExtent l="0" t="0" r="20320" b="1016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056640"/>
                        </a:xfrm>
                        <a:prstGeom prst="rect">
                          <a:avLst/>
                        </a:prstGeom>
                        <a:solidFill>
                          <a:srgbClr val="FFFFFF"/>
                        </a:solidFill>
                        <a:ln w="9525">
                          <a:solidFill>
                            <a:srgbClr val="000000"/>
                          </a:solidFill>
                          <a:miter lim="800000"/>
                          <a:headEnd/>
                          <a:tailEnd/>
                        </a:ln>
                      </wps:spPr>
                      <wps:txb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6"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3.3pt;margin-top:1.45pt;width:203.9pt;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">
                <v:textbo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7"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68480" behindDoc="0" locked="0" layoutInCell="1" allowOverlap="1">
                <wp:simplePos x="0" y="0"/>
                <wp:positionH relativeFrom="column">
                  <wp:posOffset>5320665</wp:posOffset>
                </wp:positionH>
                <wp:positionV relativeFrom="paragraph">
                  <wp:posOffset>8890</wp:posOffset>
                </wp:positionV>
                <wp:extent cx="635" cy="370205"/>
                <wp:effectExtent l="76200" t="0" r="75565" b="488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89937" id="Прямая со стрелкой 22" o:spid="_x0000_s1026" type="#_x0000_t32" style="position:absolute;margin-left:418.95pt;margin-top:.7pt;width:.0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70528" behindDoc="0" locked="0" layoutInCell="1" allowOverlap="1">
                <wp:simplePos x="0" y="0"/>
                <wp:positionH relativeFrom="column">
                  <wp:posOffset>3777614</wp:posOffset>
                </wp:positionH>
                <wp:positionV relativeFrom="paragraph">
                  <wp:posOffset>8890</wp:posOffset>
                </wp:positionV>
                <wp:extent cx="0" cy="295275"/>
                <wp:effectExtent l="76200" t="38100" r="57150"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5AE1A" id="Прямая со стрелкой 21" o:spid="_x0000_s1026" type="#_x0000_t32" style="position:absolute;margin-left:297.45pt;margin-top:.7pt;width:0;height:23.2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t xml:space="preserve">              </w:t>
      </w:r>
      <w:r w:rsidR="00F23E06" w:rsidRPr="006E133D">
        <w:rPr>
          <w:rFonts w:ascii="PT Astra Serif" w:hAnsi="PT Astra Serif"/>
          <w:szCs w:val="28"/>
        </w:rPr>
        <w:tab/>
      </w:r>
      <w:r w:rsidR="00F23E06" w:rsidRPr="00E21B35">
        <w:rPr>
          <w:rFonts w:ascii="PT Astra Serif" w:hAnsi="PT Astra Serif"/>
          <w:sz w:val="24"/>
          <w:szCs w:val="24"/>
        </w:rPr>
        <w:t>нет</w:t>
      </w:r>
      <w:r w:rsidR="00F23E06" w:rsidRPr="00E21B35">
        <w:rPr>
          <w:rFonts w:ascii="PT Astra Serif" w:hAnsi="PT Astra Serif"/>
          <w:sz w:val="24"/>
          <w:szCs w:val="24"/>
        </w:rPr>
        <w:tab/>
      </w:r>
    </w:p>
    <w:p w:rsidR="00F23E06" w:rsidRPr="006E133D" w:rsidRDefault="002B557D" w:rsidP="00F23E06">
      <w:pPr>
        <w:pStyle w:val="a8"/>
        <w:tabs>
          <w:tab w:val="left" w:pos="8130"/>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2576" behindDoc="0" locked="0" layoutInCell="1" allowOverlap="1">
                <wp:simplePos x="0" y="0"/>
                <wp:positionH relativeFrom="column">
                  <wp:posOffset>2700655</wp:posOffset>
                </wp:positionH>
                <wp:positionV relativeFrom="paragraph">
                  <wp:posOffset>143510</wp:posOffset>
                </wp:positionV>
                <wp:extent cx="1076960" cy="635"/>
                <wp:effectExtent l="0" t="0" r="27940" b="374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B3EC" id="Прямая со стрелкой 20" o:spid="_x0000_s1026" type="#_x0000_t32" style="position:absolute;margin-left:212.65pt;margin-top:11.3pt;width:84.8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"/>
            </w:pict>
          </mc:Fallback>
        </mc:AlternateContent>
      </w:r>
      <w:r>
        <w:rPr>
          <w:rFonts w:ascii="PT Astra Serif" w:hAnsi="PT Astra Serif"/>
          <w:noProof/>
          <w:szCs w:val="28"/>
        </w:rPr>
        <mc:AlternateContent>
          <mc:Choice Requires="wps">
            <w:drawing>
              <wp:anchor distT="0" distB="0" distL="114299" distR="114299" simplePos="0" relativeHeight="251674624" behindDoc="0" locked="0" layoutInCell="1" allowOverlap="1">
                <wp:simplePos x="0" y="0"/>
                <wp:positionH relativeFrom="column">
                  <wp:posOffset>2700654</wp:posOffset>
                </wp:positionH>
                <wp:positionV relativeFrom="paragraph">
                  <wp:posOffset>143510</wp:posOffset>
                </wp:positionV>
                <wp:extent cx="0" cy="862965"/>
                <wp:effectExtent l="0" t="0" r="19050" b="323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92E84" id="Прямая со стрелкой 19" o:spid="_x0000_s1026" type="#_x0000_t32" style="position:absolute;margin-left:212.65pt;margin-top:11.3pt;width:0;height:67.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4NSgIAAFUEAAAOAAAAZHJzL2Uyb0RvYy54bWysVM2O0zAQviPxDlbubZrSljZqukJJy2WB&#10;Srs8gGs7jUViW7bbtEJICy+wj8ArcOHAj/YZkjdi7P5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"/>
            </w:pict>
          </mc:Fallback>
        </mc:AlternateContent>
      </w:r>
      <w:r w:rsidR="00F23E06" w:rsidRPr="006E133D">
        <w:rPr>
          <w:rFonts w:ascii="PT Astra Serif" w:hAnsi="PT Astra Serif"/>
          <w:szCs w:val="28"/>
        </w:rPr>
        <w:tab/>
      </w:r>
    </w:p>
    <w:p w:rsidR="00F23E06" w:rsidRPr="006E133D" w:rsidRDefault="002B557D" w:rsidP="00F23E06">
      <w:pPr>
        <w:pStyle w:val="a8"/>
        <w:tabs>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6672" behindDoc="0" locked="0" layoutInCell="1" allowOverlap="1">
                <wp:simplePos x="0" y="0"/>
                <wp:positionH relativeFrom="column">
                  <wp:posOffset>3177540</wp:posOffset>
                </wp:positionH>
                <wp:positionV relativeFrom="paragraph">
                  <wp:posOffset>13970</wp:posOffset>
                </wp:positionV>
                <wp:extent cx="2428875" cy="704215"/>
                <wp:effectExtent l="0" t="0" r="28575" b="1968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04215"/>
                        </a:xfrm>
                        <a:prstGeom prst="rect">
                          <a:avLst/>
                        </a:prstGeom>
                        <a:solidFill>
                          <a:srgbClr val="FFFFFF"/>
                        </a:solidFill>
                        <a:ln w="9525">
                          <a:solidFill>
                            <a:srgbClr val="000000"/>
                          </a:solidFill>
                          <a:miter lim="800000"/>
                          <a:headEnd/>
                          <a:tailEnd/>
                        </a:ln>
                      </wps:spPr>
                      <wps:txbx>
                        <w:txbxContent>
                          <w:p w:rsidR="00023E5D" w:rsidRDefault="00023E5D" w:rsidP="00F23E06">
                            <w:r>
                              <w:t>Направление межведомственного запроса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250.2pt;margin-top:1.1pt;width:191.25pt;height:5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">
                <v:textbox>
                  <w:txbxContent>
                    <w:p w:rsidR="00023E5D" w:rsidRDefault="00023E5D" w:rsidP="00F23E06">
                      <w:r>
                        <w:t>Направление межведомственного запроса о предоставлении документов и информации</w:t>
                      </w:r>
                    </w:p>
                  </w:txbxContent>
                </v:textbox>
              </v:shape>
            </w:pict>
          </mc:Fallback>
        </mc:AlternateContent>
      </w:r>
      <w:r w:rsidR="00F23E06" w:rsidRPr="006E133D">
        <w:rPr>
          <w:rFonts w:ascii="PT Astra Serif" w:hAnsi="PT Astra Serif"/>
          <w:szCs w:val="28"/>
        </w:rPr>
        <w:tab/>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27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да</w:t>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6912" behindDoc="0" locked="0" layoutInCell="1" allowOverlap="1">
                <wp:simplePos x="0" y="0"/>
                <wp:positionH relativeFrom="column">
                  <wp:posOffset>1062989</wp:posOffset>
                </wp:positionH>
                <wp:positionV relativeFrom="paragraph">
                  <wp:posOffset>194310</wp:posOffset>
                </wp:positionV>
                <wp:extent cx="0" cy="161925"/>
                <wp:effectExtent l="0" t="0" r="1905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2ABEC" id="Прямая со стрелкой 13" o:spid="_x0000_s1026" type="#_x0000_t32" style="position:absolute;margin-left:83.7pt;margin-top:15.3pt;width:0;height:12.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Bd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"/>
            </w:pict>
          </mc:Fallback>
        </mc:AlternateContent>
      </w:r>
      <w:r>
        <w:rPr>
          <w:rFonts w:ascii="PT Astra Serif" w:hAnsi="PT Astra Serif"/>
          <w:noProof/>
          <w:szCs w:val="28"/>
        </w:rPr>
        <mc:AlternateContent>
          <mc:Choice Requires="wps">
            <w:drawing>
              <wp:anchor distT="0" distB="0" distL="114300" distR="114300" simplePos="0" relativeHeight="251678720" behindDoc="0" locked="0" layoutInCell="1" allowOverlap="1">
                <wp:simplePos x="0" y="0"/>
                <wp:positionH relativeFrom="column">
                  <wp:posOffset>3441065</wp:posOffset>
                </wp:positionH>
                <wp:positionV relativeFrom="paragraph">
                  <wp:posOffset>340360</wp:posOffset>
                </wp:positionV>
                <wp:extent cx="2015490" cy="638175"/>
                <wp:effectExtent l="0" t="0" r="22860"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638175"/>
                        </a:xfrm>
                        <a:prstGeom prst="rect">
                          <a:avLst/>
                        </a:prstGeom>
                        <a:solidFill>
                          <a:srgbClr val="FFFFFF"/>
                        </a:solidFill>
                        <a:ln w="9525">
                          <a:solidFill>
                            <a:srgbClr val="000000"/>
                          </a:solidFill>
                          <a:miter lim="800000"/>
                          <a:headEnd/>
                          <a:tailEnd/>
                        </a:ln>
                      </wps:spPr>
                      <wps:txbx>
                        <w:txbxContent>
                          <w:p w:rsidR="00023E5D" w:rsidRDefault="00023E5D" w:rsidP="00F23E06">
                            <w:r>
                              <w:t>Получение документов и информации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left:0;text-align:left;margin-left:270.95pt;margin-top:26.8pt;width:158.7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">
                <v:textbox>
                  <w:txbxContent>
                    <w:p w:rsidR="00023E5D" w:rsidRDefault="00023E5D" w:rsidP="00F23E06">
                      <w:r>
                        <w:t>Получение документов и информации на межведомственный запрос</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80768" behindDoc="0" locked="0" layoutInCell="1" allowOverlap="1">
                <wp:simplePos x="0" y="0"/>
                <wp:positionH relativeFrom="column">
                  <wp:posOffset>5168265</wp:posOffset>
                </wp:positionH>
                <wp:positionV relativeFrom="paragraph">
                  <wp:posOffset>192405</wp:posOffset>
                </wp:positionV>
                <wp:extent cx="635" cy="161925"/>
                <wp:effectExtent l="0" t="0" r="37465" b="285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2DC45" id="Прямая со стрелкой 16" o:spid="_x0000_s1026" type="#_x0000_t32" style="position:absolute;margin-left:406.95pt;margin-top:15.15pt;width:.0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"/>
            </w:pict>
          </mc:Fallback>
        </mc:AlternateContent>
      </w:r>
      <w:r>
        <w:rPr>
          <w:rFonts w:ascii="PT Astra Serif" w:hAnsi="PT Astra Serif"/>
          <w:noProof/>
          <w:szCs w:val="28"/>
        </w:rPr>
        <mc:AlternateContent>
          <mc:Choice Requires="wps">
            <w:drawing>
              <wp:anchor distT="0" distB="0" distL="114299" distR="114299" simplePos="0" relativeHeight="251682816" behindDoc="0" locked="0" layoutInCell="1" allowOverlap="1">
                <wp:simplePos x="0" y="0"/>
                <wp:positionH relativeFrom="column">
                  <wp:posOffset>4067809</wp:posOffset>
                </wp:positionH>
                <wp:positionV relativeFrom="paragraph">
                  <wp:posOffset>965200</wp:posOffset>
                </wp:positionV>
                <wp:extent cx="0" cy="331470"/>
                <wp:effectExtent l="76200" t="0" r="76200" b="495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4E84E" id="Прямая со стрелкой 15" o:spid="_x0000_s1026" type="#_x0000_t32" style="position:absolute;margin-left:320.3pt;margin-top:76pt;width:0;height:26.1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kq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">
                <v:stroke endarrow="block"/>
              </v:shape>
            </w:pict>
          </mc:Fallback>
        </mc:AlternateContent>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153670</wp:posOffset>
                </wp:positionV>
                <wp:extent cx="2935605" cy="637540"/>
                <wp:effectExtent l="0" t="0" r="17145"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637540"/>
                        </a:xfrm>
                        <a:prstGeom prst="rect">
                          <a:avLst/>
                        </a:prstGeom>
                        <a:solidFill>
                          <a:srgbClr val="FFFFFF"/>
                        </a:solidFill>
                        <a:ln w="9525">
                          <a:solidFill>
                            <a:srgbClr val="000000"/>
                          </a:solidFill>
                          <a:miter lim="800000"/>
                          <a:headEnd/>
                          <a:tailEnd/>
                        </a:ln>
                      </wps:spPr>
                      <wps:txb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left:0;text-align:left;margin-left:3.75pt;margin-top:12.1pt;width:231.15pt;height:5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">
                <v:textbo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v:textbox>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8960" behindDoc="0" locked="0" layoutInCell="1" allowOverlap="1">
                <wp:simplePos x="0" y="0"/>
                <wp:positionH relativeFrom="column">
                  <wp:posOffset>2205989</wp:posOffset>
                </wp:positionH>
                <wp:positionV relativeFrom="paragraph">
                  <wp:posOffset>175895</wp:posOffset>
                </wp:positionV>
                <wp:extent cx="0" cy="306070"/>
                <wp:effectExtent l="76200" t="0" r="57150"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C6EAD" id="Прямая со стрелкой 12" o:spid="_x0000_s1026" type="#_x0000_t32" style="position:absolute;margin-left:173.7pt;margin-top:13.85pt;width:0;height:24.1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lo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">
                <v:stroke endarrow="block"/>
              </v:shape>
            </w:pict>
          </mc:Fallback>
        </mc:AlternateContent>
      </w:r>
    </w:p>
    <w:p w:rsidR="00F23E06" w:rsidRPr="00E21B35" w:rsidRDefault="00F23E06" w:rsidP="00F23E06">
      <w:pPr>
        <w:pStyle w:val="a8"/>
        <w:ind w:left="0" w:firstLine="540"/>
        <w:jc w:val="left"/>
        <w:rPr>
          <w:rFonts w:ascii="PT Astra Serif" w:hAnsi="PT Astra Serif"/>
          <w:sz w:val="24"/>
          <w:szCs w:val="24"/>
        </w:rPr>
      </w:pPr>
      <w:r w:rsidRPr="006E133D">
        <w:rPr>
          <w:rFonts w:ascii="PT Astra Serif" w:hAnsi="PT Astra Serif"/>
          <w:szCs w:val="28"/>
        </w:rPr>
        <w:t xml:space="preserve">                                             </w:t>
      </w:r>
      <w:r w:rsidRPr="00E21B35">
        <w:rPr>
          <w:rFonts w:ascii="PT Astra Serif" w:hAnsi="PT Astra Serif"/>
          <w:sz w:val="24"/>
          <w:szCs w:val="24"/>
        </w:rPr>
        <w:t xml:space="preserve"> нет</w:t>
      </w:r>
    </w:p>
    <w:p w:rsidR="00F23E06" w:rsidRPr="006E133D" w:rsidRDefault="002B557D" w:rsidP="00F23E06">
      <w:pPr>
        <w:pStyle w:val="a8"/>
        <w:tabs>
          <w:tab w:val="left" w:pos="19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1008" behindDoc="0" locked="0" layoutInCell="1" allowOverlap="1">
                <wp:simplePos x="0" y="0"/>
                <wp:positionH relativeFrom="column">
                  <wp:posOffset>1820545</wp:posOffset>
                </wp:positionH>
                <wp:positionV relativeFrom="paragraph">
                  <wp:posOffset>131445</wp:posOffset>
                </wp:positionV>
                <wp:extent cx="2535555" cy="630555"/>
                <wp:effectExtent l="0" t="0" r="17145" b="171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630555"/>
                        </a:xfrm>
                        <a:prstGeom prst="rect">
                          <a:avLst/>
                        </a:prstGeom>
                        <a:solidFill>
                          <a:srgbClr val="FFFFFF"/>
                        </a:solidFill>
                        <a:ln w="9525">
                          <a:solidFill>
                            <a:srgbClr val="000000"/>
                          </a:solidFill>
                          <a:miter lim="800000"/>
                          <a:headEnd/>
                          <a:tailEnd/>
                        </a:ln>
                      </wps:spPr>
                      <wps:txbx>
                        <w:txbxContent>
                          <w:p w:rsidR="00023E5D" w:rsidRDefault="00023E5D" w:rsidP="00F23E06">
                            <w:r>
                              <w:t>Принятие решения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1" type="#_x0000_t202" style="position:absolute;left:0;text-align:left;margin-left:143.35pt;margin-top:10.35pt;width:199.65pt;height:4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">
                <v:textbox>
                  <w:txbxContent>
                    <w:p w:rsidR="00023E5D" w:rsidRDefault="00023E5D" w:rsidP="00F23E06">
                      <w:r>
                        <w:t>Принятие решения (постановления)          о предварительном согласовании предоставления земельного участка</w:t>
                      </w:r>
                    </w:p>
                  </w:txbxContent>
                </v:textbox>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2B557D" w:rsidP="00F23E06">
      <w:pPr>
        <w:pStyle w:val="a8"/>
        <w:tabs>
          <w:tab w:val="left" w:pos="13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3056" behindDoc="0" locked="0" layoutInCell="1" allowOverlap="1">
                <wp:simplePos x="0" y="0"/>
                <wp:positionH relativeFrom="column">
                  <wp:posOffset>424815</wp:posOffset>
                </wp:positionH>
                <wp:positionV relativeFrom="paragraph">
                  <wp:posOffset>153670</wp:posOffset>
                </wp:positionV>
                <wp:extent cx="9525" cy="635"/>
                <wp:effectExtent l="0" t="0" r="28575" b="374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937E" id="Прямая со стрелкой 10" o:spid="_x0000_s1026" type="#_x0000_t32" style="position:absolute;margin-left:33.45pt;margin-top:12.1pt;width:.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"/>
            </w:pict>
          </mc:Fallback>
        </mc:AlternateContent>
      </w:r>
      <w:r>
        <w:rPr>
          <w:rFonts w:ascii="PT Astra Serif" w:hAnsi="PT Astra Serif"/>
          <w:noProof/>
          <w:szCs w:val="28"/>
        </w:rPr>
        <mc:AlternateContent>
          <mc:Choice Requires="wps">
            <w:drawing>
              <wp:anchor distT="0" distB="0" distL="114300" distR="114300" simplePos="0" relativeHeight="251695104" behindDoc="0" locked="0" layoutInCell="1" allowOverlap="1">
                <wp:simplePos x="0" y="0"/>
                <wp:positionH relativeFrom="column">
                  <wp:posOffset>748665</wp:posOffset>
                </wp:positionH>
                <wp:positionV relativeFrom="paragraph">
                  <wp:posOffset>153670</wp:posOffset>
                </wp:positionV>
                <wp:extent cx="635" cy="635"/>
                <wp:effectExtent l="0" t="0" r="37465" b="374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99A5F" id="Прямая со стрелкой 9" o:spid="_x0000_s1026" type="#_x0000_t32" style="position:absolute;margin-left:58.95pt;margin-top:12.1pt;width:.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r>
        <w:rPr>
          <w:rFonts w:ascii="PT Astra Serif" w:hAnsi="PT Astra Serif"/>
          <w:noProof/>
          <w:szCs w:val="28"/>
        </w:rPr>
        <mc:AlternateContent>
          <mc:Choice Requires="wps">
            <w:drawing>
              <wp:anchor distT="4294967295" distB="4294967295" distL="114300" distR="114300" simplePos="0" relativeHeight="251697152" behindDoc="0" locked="0" layoutInCell="1" allowOverlap="1">
                <wp:simplePos x="0" y="0"/>
                <wp:positionH relativeFrom="column">
                  <wp:posOffset>4356100</wp:posOffset>
                </wp:positionH>
                <wp:positionV relativeFrom="paragraph">
                  <wp:posOffset>153669</wp:posOffset>
                </wp:positionV>
                <wp:extent cx="1417955"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80378" id="Прямая со стрелкой 8" o:spid="_x0000_s1026" type="#_x0000_t32" style="position:absolute;margin-left:343pt;margin-top:12.1pt;width:111.6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1ZZwIAAIA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">
                <v:stroke endarrow="block"/>
              </v:shape>
            </w:pict>
          </mc:Fallback>
        </mc:AlternateContent>
      </w:r>
    </w:p>
    <w:p w:rsidR="00F23E06" w:rsidRPr="006E133D" w:rsidRDefault="00F23E06" w:rsidP="00F23E06">
      <w:pPr>
        <w:pStyle w:val="a8"/>
        <w:tabs>
          <w:tab w:val="left" w:pos="1200"/>
        </w:tabs>
        <w:ind w:left="0" w:firstLine="540"/>
        <w:jc w:val="left"/>
        <w:rPr>
          <w:rFonts w:ascii="PT Astra Serif" w:hAnsi="PT Astra Serif"/>
          <w:szCs w:val="28"/>
        </w:rPr>
      </w:pPr>
      <w:r w:rsidRPr="006E133D">
        <w:rPr>
          <w:rFonts w:ascii="PT Astra Serif" w:hAnsi="PT Astra Serif"/>
          <w:szCs w:val="28"/>
        </w:rPr>
        <w:tab/>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99200" behindDoc="0" locked="0" layoutInCell="1" allowOverlap="1">
                <wp:simplePos x="0" y="0"/>
                <wp:positionH relativeFrom="column">
                  <wp:posOffset>2949574</wp:posOffset>
                </wp:positionH>
                <wp:positionV relativeFrom="paragraph">
                  <wp:posOffset>148590</wp:posOffset>
                </wp:positionV>
                <wp:extent cx="0" cy="392430"/>
                <wp:effectExtent l="76200" t="0" r="57150" b="647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B18F3" id="Прямая со стрелкой 7" o:spid="_x0000_s1026" type="#_x0000_t32" style="position:absolute;margin-left:232.25pt;margin-top:11.7pt;width:0;height:30.9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">
                <v:stroke endarrow="block"/>
              </v:shape>
            </w:pict>
          </mc:Fallback>
        </mc:AlternateContent>
      </w:r>
    </w:p>
    <w:p w:rsidR="00F23E06" w:rsidRPr="00E21B35" w:rsidRDefault="00F23E06" w:rsidP="00F23E06">
      <w:pPr>
        <w:pStyle w:val="a8"/>
        <w:tabs>
          <w:tab w:val="left" w:pos="4695"/>
          <w:tab w:val="center" w:pos="4947"/>
        </w:tabs>
        <w:ind w:left="0" w:firstLine="540"/>
        <w:jc w:val="left"/>
        <w:rPr>
          <w:rFonts w:ascii="PT Astra Serif" w:hAnsi="PT Astra Serif"/>
          <w:sz w:val="24"/>
          <w:szCs w:val="24"/>
        </w:rPr>
      </w:pPr>
      <w:r w:rsidRPr="006E133D">
        <w:rPr>
          <w:rFonts w:ascii="PT Astra Serif" w:hAnsi="PT Astra Serif"/>
          <w:szCs w:val="28"/>
        </w:rPr>
        <w:tab/>
      </w:r>
      <w:r w:rsidRPr="006E133D">
        <w:rPr>
          <w:rFonts w:ascii="PT Astra Serif" w:hAnsi="PT Astra Serif"/>
          <w:szCs w:val="28"/>
        </w:rPr>
        <w:tab/>
      </w:r>
      <w:r w:rsidRPr="00E21B35">
        <w:rPr>
          <w:rFonts w:ascii="PT Astra Serif" w:hAnsi="PT Astra Serif"/>
          <w:sz w:val="24"/>
          <w:szCs w:val="24"/>
        </w:rPr>
        <w:t>да</w:t>
      </w:r>
    </w:p>
    <w:p w:rsidR="00F23E06" w:rsidRPr="006E133D" w:rsidRDefault="002B557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701248" behindDoc="0" locked="0" layoutInCell="1" allowOverlap="1">
                <wp:simplePos x="0" y="0"/>
                <wp:positionH relativeFrom="column">
                  <wp:posOffset>-241935</wp:posOffset>
                </wp:positionH>
                <wp:positionV relativeFrom="paragraph">
                  <wp:posOffset>308610</wp:posOffset>
                </wp:positionV>
                <wp:extent cx="1609725" cy="635"/>
                <wp:effectExtent l="0" t="76200" r="28575"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E0FD4" id="Прямая со стрелкой 6" o:spid="_x0000_s1026" type="#_x0000_t32" style="position:absolute;margin-left:-19.05pt;margin-top:24.3pt;width:126.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300" distR="114300" simplePos="0" relativeHeight="251703296" behindDoc="0" locked="0" layoutInCell="1" allowOverlap="1">
                <wp:simplePos x="0" y="0"/>
                <wp:positionH relativeFrom="column">
                  <wp:posOffset>1367790</wp:posOffset>
                </wp:positionH>
                <wp:positionV relativeFrom="paragraph">
                  <wp:posOffset>175895</wp:posOffset>
                </wp:positionV>
                <wp:extent cx="3152775" cy="2571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717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Выдача (направление)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7.7pt;margin-top:13.85pt;width:248.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M+OQIAAFgEAAAOAAAAZHJzL2Uyb0RvYy54bWysVF1u2zAMfh+wOwh6XxxncdM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">
                <v:textbox>
                  <w:txbxContent>
                    <w:p w:rsidR="00023E5D" w:rsidRDefault="00023E5D" w:rsidP="00F23E06">
                      <w:pPr>
                        <w:jc w:val="center"/>
                      </w:pPr>
                      <w:r>
                        <w:t>Выдача (направление) документов заявителю</w:t>
                      </w:r>
                    </w:p>
                  </w:txbxContent>
                </v:textbox>
              </v:shape>
            </w:pict>
          </mc:Fallback>
        </mc:AlternateContent>
      </w:r>
    </w:p>
    <w:p w:rsidR="00F23E06" w:rsidRPr="00E21B35" w:rsidRDefault="00F23E06" w:rsidP="00F23E06">
      <w:pPr>
        <w:ind w:left="4860"/>
        <w:jc w:val="right"/>
        <w:rPr>
          <w:rFonts w:ascii="PT Astra Serif" w:hAnsi="PT Astra Serif"/>
        </w:rPr>
      </w:pPr>
      <w:r w:rsidRPr="00E21B35">
        <w:rPr>
          <w:rFonts w:ascii="PT Astra Serif" w:hAnsi="PT Astra Serif"/>
        </w:rPr>
        <w:t>Приложение № 2</w:t>
      </w:r>
    </w:p>
    <w:p w:rsidR="00F23E06" w:rsidRPr="00E21B35" w:rsidRDefault="00F23E06" w:rsidP="00F23E06">
      <w:pPr>
        <w:autoSpaceDE w:val="0"/>
        <w:autoSpaceDN w:val="0"/>
        <w:adjustRightInd w:val="0"/>
        <w:ind w:left="4500"/>
        <w:jc w:val="right"/>
        <w:outlineLvl w:val="2"/>
        <w:rPr>
          <w:rFonts w:ascii="PT Astra Serif" w:hAnsi="PT Astra Serif"/>
        </w:rPr>
      </w:pPr>
      <w:r w:rsidRPr="00E21B35">
        <w:rPr>
          <w:rFonts w:ascii="PT Astra Serif" w:hAnsi="PT Astra Serif"/>
        </w:rPr>
        <w:t>к Административному регламенту</w:t>
      </w:r>
    </w:p>
    <w:p w:rsidR="00F23E06" w:rsidRDefault="00F23E06" w:rsidP="00F23E06">
      <w:pPr>
        <w:tabs>
          <w:tab w:val="left" w:pos="8460"/>
        </w:tabs>
        <w:rPr>
          <w:rFonts w:ascii="PT Astra Serif" w:hAnsi="PT Astra Serif"/>
          <w:sz w:val="28"/>
          <w:szCs w:val="28"/>
        </w:rPr>
      </w:pPr>
      <w:r w:rsidRPr="006E133D">
        <w:rPr>
          <w:rFonts w:ascii="PT Astra Serif" w:hAnsi="PT Astra Serif"/>
          <w:sz w:val="28"/>
          <w:szCs w:val="28"/>
        </w:rPr>
        <w:tab/>
      </w:r>
    </w:p>
    <w:p w:rsidR="00474355" w:rsidRPr="006E133D" w:rsidRDefault="00474355" w:rsidP="00F23E06">
      <w:pPr>
        <w:tabs>
          <w:tab w:val="left" w:pos="8460"/>
        </w:tabs>
        <w:rPr>
          <w:rFonts w:ascii="PT Astra Serif" w:hAnsi="PT Astra Serif"/>
          <w:sz w:val="28"/>
          <w:szCs w:val="28"/>
        </w:rPr>
      </w:pPr>
    </w:p>
    <w:p w:rsidR="00474355" w:rsidRPr="006E133D" w:rsidRDefault="00F23E06" w:rsidP="00F23E06">
      <w:pPr>
        <w:jc w:val="center"/>
        <w:rPr>
          <w:rFonts w:ascii="PT Astra Serif" w:hAnsi="PT Astra Serif"/>
          <w:b/>
          <w:sz w:val="28"/>
          <w:szCs w:val="28"/>
        </w:rPr>
      </w:pPr>
      <w:r w:rsidRPr="006E133D">
        <w:rPr>
          <w:rFonts w:ascii="PT Astra Serif" w:hAnsi="PT Astra Serif"/>
          <w:b/>
          <w:sz w:val="28"/>
          <w:szCs w:val="28"/>
        </w:rPr>
        <w:t xml:space="preserve">Форма заявления </w:t>
      </w:r>
    </w:p>
    <w:p w:rsidR="00F23E06" w:rsidRPr="006E133D" w:rsidRDefault="00F23E06" w:rsidP="00F23E06">
      <w:pPr>
        <w:jc w:val="center"/>
        <w:rPr>
          <w:rFonts w:ascii="PT Astra Serif" w:hAnsi="PT Astra Serif"/>
          <w:b/>
          <w:sz w:val="28"/>
          <w:szCs w:val="28"/>
        </w:rPr>
      </w:pPr>
      <w:r w:rsidRPr="006E133D">
        <w:rPr>
          <w:rFonts w:ascii="PT Astra Serif" w:hAnsi="PT Astra Serif"/>
          <w:b/>
          <w:sz w:val="28"/>
          <w:szCs w:val="28"/>
        </w:rPr>
        <w:t>на предоставление муниципальной услуги</w:t>
      </w:r>
    </w:p>
    <w:p w:rsidR="00F23E06" w:rsidRPr="00E21B35" w:rsidRDefault="00F23E06" w:rsidP="00F23E06">
      <w:pPr>
        <w:jc w:val="right"/>
        <w:rPr>
          <w:rFonts w:ascii="PT Astra Serif" w:hAnsi="PT Astra Serif"/>
          <w:b/>
        </w:rPr>
      </w:pPr>
    </w:p>
    <w:p w:rsidR="00F23E06" w:rsidRPr="00E21B35" w:rsidRDefault="00F23E06" w:rsidP="00F23E06">
      <w:pPr>
        <w:jc w:val="right"/>
        <w:rPr>
          <w:rFonts w:ascii="PT Astra Serif" w:hAnsi="PT Astra Serif"/>
        </w:rPr>
      </w:pPr>
      <w:r w:rsidRPr="00E21B35">
        <w:rPr>
          <w:rFonts w:ascii="PT Astra Serif" w:hAnsi="PT Astra Serif"/>
        </w:rPr>
        <w:t>Главе администрации </w:t>
      </w:r>
    </w:p>
    <w:p w:rsidR="00F23E06" w:rsidRPr="00E21B35" w:rsidRDefault="00F23E06" w:rsidP="00F23E06">
      <w:pPr>
        <w:jc w:val="right"/>
        <w:rPr>
          <w:rFonts w:ascii="PT Astra Serif" w:hAnsi="PT Astra Serif"/>
        </w:rPr>
      </w:pPr>
      <w:r w:rsidRPr="00E21B35">
        <w:rPr>
          <w:rFonts w:ascii="PT Astra Serif" w:hAnsi="PT Astra Serif"/>
        </w:rPr>
        <w:t>муниципального образования</w:t>
      </w:r>
    </w:p>
    <w:p w:rsidR="002230A5" w:rsidRPr="00E21B35" w:rsidRDefault="00342D50" w:rsidP="00F23E06">
      <w:pPr>
        <w:jc w:val="right"/>
        <w:rPr>
          <w:rFonts w:ascii="PT Astra Serif" w:hAnsi="PT Astra Serif"/>
        </w:rPr>
      </w:pPr>
      <w:r w:rsidRPr="00E21B35">
        <w:rPr>
          <w:rFonts w:ascii="PT Astra Serif" w:hAnsi="PT Astra Serif"/>
          <w:bCs/>
        </w:rPr>
        <w:t>город Липки</w:t>
      </w:r>
      <w:r w:rsidR="002230A5" w:rsidRPr="00E21B35">
        <w:rPr>
          <w:rFonts w:ascii="PT Astra Serif" w:hAnsi="PT Astra Serif"/>
          <w:bCs/>
        </w:rPr>
        <w:t xml:space="preserve"> Киреевского района</w:t>
      </w:r>
      <w:r w:rsidR="002230A5" w:rsidRPr="00E21B35">
        <w:rPr>
          <w:rFonts w:ascii="PT Astra Serif" w:hAnsi="PT Astra Serif"/>
        </w:rPr>
        <w:t xml:space="preserve"> </w:t>
      </w:r>
    </w:p>
    <w:p w:rsidR="00F23E06" w:rsidRPr="00E21B35" w:rsidRDefault="00F23E06" w:rsidP="00F23E06">
      <w:pPr>
        <w:jc w:val="right"/>
        <w:rPr>
          <w:rFonts w:ascii="PT Astra Serif" w:hAnsi="PT Astra Serif"/>
        </w:rPr>
      </w:pPr>
      <w:r w:rsidRPr="00E21B35">
        <w:rPr>
          <w:rFonts w:ascii="PT Astra Serif" w:hAnsi="PT Astra Serif"/>
        </w:rPr>
        <w:t>_________________________</w:t>
      </w:r>
    </w:p>
    <w:p w:rsidR="00F23E06" w:rsidRPr="00E21B35" w:rsidRDefault="00F23E06" w:rsidP="00F23E06">
      <w:pPr>
        <w:jc w:val="right"/>
        <w:rPr>
          <w:rFonts w:ascii="PT Astra Serif" w:hAnsi="PT Astra Serif"/>
          <w:sz w:val="20"/>
          <w:szCs w:val="20"/>
        </w:rPr>
      </w:pPr>
      <w:r w:rsidRPr="00E21B35">
        <w:rPr>
          <w:rFonts w:ascii="PT Astra Serif" w:hAnsi="PT Astra Serif"/>
          <w:sz w:val="20"/>
          <w:szCs w:val="20"/>
        </w:rPr>
        <w:t>(Ф.И.О.) </w:t>
      </w:r>
    </w:p>
    <w:p w:rsidR="00F23E06" w:rsidRPr="00E21B35" w:rsidRDefault="00F23E06" w:rsidP="00F23E06">
      <w:pPr>
        <w:jc w:val="right"/>
        <w:rPr>
          <w:rFonts w:ascii="PT Astra Serif" w:hAnsi="PT Astra Serif"/>
        </w:rPr>
      </w:pPr>
      <w:r w:rsidRPr="00E21B35">
        <w:rPr>
          <w:rFonts w:ascii="PT Astra Serif" w:hAnsi="PT Astra Serif"/>
        </w:rPr>
        <w:t>от______________________________________</w:t>
      </w:r>
    </w:p>
    <w:p w:rsidR="00F23E06" w:rsidRPr="00E21B35" w:rsidRDefault="00F23E06" w:rsidP="00F23E06">
      <w:pPr>
        <w:jc w:val="center"/>
        <w:rPr>
          <w:rFonts w:ascii="PT Astra Serif" w:hAnsi="PT Astra Serif"/>
          <w:sz w:val="20"/>
          <w:szCs w:val="20"/>
        </w:rPr>
      </w:pPr>
      <w:r w:rsidRPr="00E21B35">
        <w:rPr>
          <w:rFonts w:ascii="PT Astra Serif" w:hAnsi="PT Astra Serif"/>
        </w:rPr>
        <w:t xml:space="preserve">                                                                             </w:t>
      </w:r>
      <w:r w:rsidRPr="00E21B35">
        <w:rPr>
          <w:rFonts w:ascii="PT Astra Serif" w:hAnsi="PT Astra Serif"/>
          <w:sz w:val="20"/>
          <w:szCs w:val="20"/>
        </w:rPr>
        <w:t xml:space="preserve"> (Ф.И.О. – для граждан, полное наименование</w:t>
      </w:r>
    </w:p>
    <w:p w:rsidR="00F23E06" w:rsidRPr="00E21B35" w:rsidRDefault="002B557D" w:rsidP="00F23E06">
      <w:pPr>
        <w:jc w:val="right"/>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5344" behindDoc="0" locked="0" layoutInCell="1" allowOverlap="1">
                <wp:simplePos x="0" y="0"/>
                <wp:positionH relativeFrom="column">
                  <wp:posOffset>2920365</wp:posOffset>
                </wp:positionH>
                <wp:positionV relativeFrom="paragraph">
                  <wp:posOffset>139699</wp:posOffset>
                </wp:positionV>
                <wp:extent cx="30289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EA24D" id="Прямая со стрелкой 4" o:spid="_x0000_s1026" type="#_x0000_t32" style="position:absolute;margin-left:229.95pt;margin-top:11pt;width:238.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"/>
            </w:pict>
          </mc:Fallback>
        </mc:AlternateContent>
      </w:r>
      <w:r w:rsidR="00F23E06" w:rsidRPr="00E21B35">
        <w:rPr>
          <w:rFonts w:ascii="PT Astra Serif" w:hAnsi="PT Astra Serif"/>
        </w:rPr>
        <w:t xml:space="preserve"> </w:t>
      </w:r>
    </w:p>
    <w:p w:rsidR="00F23E06" w:rsidRPr="00E21B35" w:rsidRDefault="00F23E06" w:rsidP="00F23E06">
      <w:pPr>
        <w:ind w:firstLine="4962"/>
        <w:jc w:val="center"/>
        <w:rPr>
          <w:rFonts w:ascii="PT Astra Serif" w:hAnsi="PT Astra Serif"/>
          <w:sz w:val="20"/>
          <w:szCs w:val="20"/>
        </w:rPr>
      </w:pPr>
      <w:r w:rsidRPr="00E21B35">
        <w:rPr>
          <w:rFonts w:ascii="PT Astra Serif" w:hAnsi="PT Astra Serif"/>
          <w:sz w:val="20"/>
          <w:szCs w:val="20"/>
        </w:rPr>
        <w:t>организации – для юридических лиц)</w:t>
      </w:r>
    </w:p>
    <w:p w:rsidR="00F23E06" w:rsidRPr="00E21B35" w:rsidRDefault="00F23E06" w:rsidP="00F23E06">
      <w:pPr>
        <w:jc w:val="right"/>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xml:space="preserve"> </w:t>
      </w:r>
    </w:p>
    <w:p w:rsidR="00F23E06" w:rsidRPr="00E21B35" w:rsidRDefault="002B557D" w:rsidP="00F23E06">
      <w:pPr>
        <w:pBdr>
          <w:top w:val="single" w:sz="4" w:space="1" w:color="auto"/>
        </w:pBdr>
        <w:ind w:left="4678"/>
        <w:jc w:val="center"/>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7392" behindDoc="0" locked="0" layoutInCell="1" allowOverlap="1">
                <wp:simplePos x="0" y="0"/>
                <wp:positionH relativeFrom="column">
                  <wp:posOffset>2920365</wp:posOffset>
                </wp:positionH>
                <wp:positionV relativeFrom="paragraph">
                  <wp:posOffset>153034</wp:posOffset>
                </wp:positionV>
                <wp:extent cx="30289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A70E6" id="Прямая со стрелкой 3" o:spid="_x0000_s1026" type="#_x0000_t32" style="position:absolute;margin-left:229.95pt;margin-top:12.05pt;width:238.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"/>
            </w:pict>
          </mc:Fallback>
        </mc:AlternateContent>
      </w: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cs="Times New Roman"/>
          <w:sz w:val="24"/>
          <w:szCs w:val="24"/>
        </w:rPr>
        <w:t xml:space="preserve">                                                  </w:t>
      </w:r>
    </w:p>
    <w:p w:rsidR="00F23E06" w:rsidRPr="00E21B35" w:rsidRDefault="002B557D" w:rsidP="00F23E06">
      <w:pPr>
        <w:pStyle w:val="ConsPlusNonformat"/>
        <w:jc w:val="right"/>
        <w:rPr>
          <w:rFonts w:ascii="PT Astra Serif" w:hAnsi="PT Astra Serif" w:cs="Times New Roman"/>
          <w:sz w:val="24"/>
          <w:szCs w:val="24"/>
        </w:rPr>
      </w:pPr>
      <w:r>
        <w:rPr>
          <w:rFonts w:ascii="PT Astra Serif" w:hAnsi="PT Astra Serif"/>
          <w:noProof/>
          <w:sz w:val="24"/>
          <w:szCs w:val="24"/>
        </w:rPr>
        <mc:AlternateContent>
          <mc:Choice Requires="wps">
            <w:drawing>
              <wp:anchor distT="4294967295" distB="4294967295" distL="114300" distR="114300" simplePos="0" relativeHeight="251709440" behindDoc="0" locked="0" layoutInCell="1" allowOverlap="1">
                <wp:simplePos x="0" y="0"/>
                <wp:positionH relativeFrom="column">
                  <wp:posOffset>2920365</wp:posOffset>
                </wp:positionH>
                <wp:positionV relativeFrom="paragraph">
                  <wp:posOffset>164464</wp:posOffset>
                </wp:positionV>
                <wp:extent cx="30289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1AFEB" id="Прямая со стрелкой 2" o:spid="_x0000_s1026" type="#_x0000_t32" style="position:absolute;margin-left:229.95pt;margin-top:12.95pt;width:238.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"/>
            </w:pict>
          </mc:Fallback>
        </mc:AlternateContent>
      </w:r>
    </w:p>
    <w:p w:rsidR="00F23E06" w:rsidRPr="00E21B35" w:rsidRDefault="00F23E06" w:rsidP="00F23E06">
      <w:pPr>
        <w:pStyle w:val="ConsPlusNonformat"/>
        <w:jc w:val="center"/>
        <w:rPr>
          <w:rFonts w:ascii="PT Astra Serif" w:hAnsi="PT Astra Serif" w:cs="Times New Roman"/>
        </w:rPr>
      </w:pPr>
      <w:r w:rsidRPr="00E21B35">
        <w:rPr>
          <w:rFonts w:ascii="PT Astra Serif" w:hAnsi="PT Astra Serif" w:cs="Times New Roman"/>
        </w:rPr>
        <w:t xml:space="preserve">                                                                                                (Ф.И.О, должность представителя)                                      </w:t>
      </w:r>
    </w:p>
    <w:p w:rsidR="00F23E06" w:rsidRPr="00E21B35" w:rsidRDefault="00F23E06" w:rsidP="00F23E06">
      <w:pPr>
        <w:rPr>
          <w:rFonts w:ascii="PT Astra Serif" w:hAnsi="PT Astra Serif"/>
        </w:rPr>
      </w:pPr>
      <w:r w:rsidRPr="00E21B35">
        <w:rPr>
          <w:rFonts w:ascii="PT Astra Serif" w:hAnsi="PT Astra Serif"/>
        </w:rPr>
        <w:t xml:space="preserve">                                                                             действующего на основании</w:t>
      </w:r>
    </w:p>
    <w:p w:rsidR="00F23E06" w:rsidRPr="00E21B35" w:rsidRDefault="00F23E06" w:rsidP="00F23E06">
      <w:pPr>
        <w:rPr>
          <w:rFonts w:ascii="PT Astra Serif" w:hAnsi="PT Astra Serif"/>
          <w:b/>
          <w:bCs/>
          <w:iCs/>
        </w:rPr>
      </w:pP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sz w:val="24"/>
          <w:szCs w:val="24"/>
        </w:rPr>
        <w:t>         </w:t>
      </w: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(название документа)</w:t>
      </w:r>
    </w:p>
    <w:p w:rsidR="00F23E06" w:rsidRPr="00E21B35" w:rsidRDefault="00F23E06" w:rsidP="00F23E06">
      <w:pPr>
        <w:jc w:val="center"/>
        <w:rPr>
          <w:rFonts w:ascii="PT Astra Serif" w:hAnsi="PT Astra Serif"/>
        </w:rPr>
      </w:pPr>
      <w:r w:rsidRPr="00E21B35">
        <w:rPr>
          <w:rFonts w:ascii="PT Astra Serif" w:hAnsi="PT Astra Serif"/>
        </w:rPr>
        <w:t xml:space="preserve">                                                                             зарегистрированного(ой) _________________</w:t>
      </w:r>
    </w:p>
    <w:p w:rsidR="00F23E06" w:rsidRPr="00E21B35" w:rsidRDefault="00F23E06" w:rsidP="00F23E06">
      <w:pPr>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sz w:val="20"/>
          <w:szCs w:val="20"/>
        </w:rPr>
      </w:pPr>
      <w:r w:rsidRPr="00E21B35">
        <w:rPr>
          <w:rFonts w:ascii="PT Astra Serif" w:hAnsi="PT Astra Serif"/>
          <w:sz w:val="20"/>
          <w:szCs w:val="20"/>
        </w:rPr>
        <w:t>(почтовый адрес, индекс)</w:t>
      </w:r>
    </w:p>
    <w:p w:rsidR="00F23E06" w:rsidRPr="006E133D" w:rsidRDefault="00F23E06" w:rsidP="00F23E06">
      <w:pPr>
        <w:pBdr>
          <w:top w:val="single" w:sz="4" w:space="1" w:color="auto"/>
        </w:pBdr>
        <w:ind w:left="4678"/>
        <w:jc w:val="center"/>
        <w:rPr>
          <w:rFonts w:ascii="PT Astra Serif" w:hAnsi="PT Astra Serif"/>
          <w:sz w:val="28"/>
          <w:szCs w:val="28"/>
        </w:rPr>
      </w:pPr>
    </w:p>
    <w:p w:rsidR="00F23E06" w:rsidRPr="006E133D" w:rsidRDefault="002B557D" w:rsidP="00F23E06">
      <w:pPr>
        <w:jc w:val="right"/>
        <w:rPr>
          <w:rFonts w:ascii="PT Astra Serif" w:hAnsi="PT Astra Serif"/>
          <w:sz w:val="28"/>
          <w:szCs w:val="28"/>
        </w:rPr>
      </w:pPr>
      <w:r>
        <w:rPr>
          <w:rFonts w:ascii="PT Astra Serif" w:hAnsi="PT Astra Serif"/>
          <w:noProof/>
          <w:sz w:val="28"/>
          <w:szCs w:val="28"/>
        </w:rPr>
        <mc:AlternateContent>
          <mc:Choice Requires="wps">
            <w:drawing>
              <wp:anchor distT="4294967295" distB="4294967295" distL="114300" distR="114300" simplePos="0" relativeHeight="251711488" behindDoc="0" locked="0" layoutInCell="1" allowOverlap="1">
                <wp:simplePos x="0" y="0"/>
                <wp:positionH relativeFrom="column">
                  <wp:posOffset>2920365</wp:posOffset>
                </wp:positionH>
                <wp:positionV relativeFrom="paragraph">
                  <wp:posOffset>3174</wp:posOffset>
                </wp:positionV>
                <wp:extent cx="302895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E5193" id="Прямая со стрелкой 1" o:spid="_x0000_s1026" type="#_x0000_t32" style="position:absolute;margin-left:229.95pt;margin-top:.25pt;width:238.5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"/>
            </w:pict>
          </mc:Fallback>
        </mc:AlternateContent>
      </w:r>
      <w:r w:rsidR="00F23E06" w:rsidRPr="006E133D">
        <w:rPr>
          <w:rFonts w:ascii="PT Astra Serif" w:hAnsi="PT Astra Serif"/>
          <w:sz w:val="28"/>
          <w:szCs w:val="28"/>
        </w:rPr>
        <w:t>                                                </w:t>
      </w:r>
    </w:p>
    <w:p w:rsidR="00F23E06" w:rsidRPr="00E21B35" w:rsidRDefault="00F23E06" w:rsidP="00F23E06">
      <w:pPr>
        <w:jc w:val="right"/>
        <w:rPr>
          <w:rFonts w:ascii="PT Astra Serif" w:hAnsi="PT Astra Serif"/>
        </w:rPr>
      </w:pPr>
      <w:r w:rsidRPr="00E21B35">
        <w:rPr>
          <w:rFonts w:ascii="PT Astra Serif" w:hAnsi="PT Astra Serif"/>
        </w:rPr>
        <w:t>Контактный телефон_____________________</w:t>
      </w:r>
    </w:p>
    <w:p w:rsidR="00F23E06" w:rsidRDefault="00F23E06" w:rsidP="00F23E06">
      <w:pPr>
        <w:pStyle w:val="ConsPlusNonformat"/>
        <w:jc w:val="both"/>
        <w:rPr>
          <w:rFonts w:ascii="PT Astra Serif" w:hAnsi="PT Astra Serif"/>
          <w:sz w:val="28"/>
          <w:szCs w:val="28"/>
        </w:rPr>
      </w:pPr>
    </w:p>
    <w:p w:rsidR="00474355" w:rsidRPr="006E133D" w:rsidRDefault="00474355" w:rsidP="00F23E06">
      <w:pPr>
        <w:pStyle w:val="ConsPlusNonformat"/>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sz w:val="28"/>
          <w:szCs w:val="28"/>
        </w:rPr>
      </w:pPr>
      <w:r w:rsidRPr="006E133D">
        <w:rPr>
          <w:rFonts w:ascii="PT Astra Serif" w:hAnsi="PT Astra Serif"/>
          <w:sz w:val="28"/>
          <w:szCs w:val="28"/>
        </w:rPr>
        <w:t xml:space="preserve">                                   </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ЗАЯВЛЕНИЕ</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о предварительном согласовании</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предоставления земельного участка</w:t>
      </w:r>
    </w:p>
    <w:p w:rsidR="00F23E06" w:rsidRPr="006E133D" w:rsidRDefault="00F23E06" w:rsidP="00F23E06">
      <w:pPr>
        <w:pStyle w:val="ConsPlusNonformat"/>
        <w:ind w:firstLine="567"/>
        <w:jc w:val="both"/>
        <w:rPr>
          <w:rFonts w:ascii="PT Astra Serif" w:hAnsi="PT Astra Serif"/>
          <w:sz w:val="28"/>
          <w:szCs w:val="28"/>
        </w:rPr>
      </w:pP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 xml:space="preserve">В соответствии со </w:t>
      </w:r>
      <w:hyperlink r:id="rId98" w:history="1">
        <w:r w:rsidRPr="00E21B35">
          <w:rPr>
            <w:rStyle w:val="a3"/>
            <w:rFonts w:ascii="PT Astra Serif" w:hAnsi="PT Astra Serif" w:cs="Times New Roman"/>
            <w:sz w:val="22"/>
            <w:szCs w:val="22"/>
          </w:rPr>
          <w:t>статьей 39.15</w:t>
        </w:r>
      </w:hyperlink>
      <w:r w:rsidRPr="00E21B35">
        <w:rPr>
          <w:rFonts w:ascii="PT Astra Serif" w:hAnsi="PT Astra Serif" w:cs="Times New Roman"/>
          <w:sz w:val="22"/>
          <w:szCs w:val="22"/>
        </w:rPr>
        <w:t xml:space="preserve"> Земельного кодекса Российской Федерации</w:t>
      </w: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прошу  предварительно  согласовать  предоставление  земельного участка</w:t>
      </w:r>
    </w:p>
    <w:p w:rsidR="00F23E06" w:rsidRPr="006E133D" w:rsidRDefault="00F23E06" w:rsidP="00F23E06">
      <w:pPr>
        <w:pStyle w:val="ConsPlusNonformat"/>
        <w:ind w:firstLine="567"/>
        <w:jc w:val="both"/>
        <w:rPr>
          <w:rFonts w:ascii="PT Astra Serif" w:hAnsi="PT Astra Serif" w:cs="Times New Roman"/>
          <w:sz w:val="28"/>
          <w:szCs w:val="28"/>
        </w:rPr>
      </w:pP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106"/>
        <w:gridCol w:w="3829"/>
      </w:tblGrid>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Полное наименование юридического лица с указанием организационно-правовой формы (для юридического лица) или фамилия, имя и (при наличии) отчество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юридическом лице (заполняются только в отношении заявителя - юридического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нахождения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юридического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физическом лице, имеющем право без доверенности действовать от имени юридического лица (должность и ФИО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юридического лица (физическом лице, представляющем заявителя - юридическое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3.</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физическом лице (заполняются только в отношении заявителя - физического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жительства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документа, удостоверяющего личность (номер, кем выдан, дата выдачи)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физического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ОГРНИП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физического лица (физическом лице, представляющем заявителя - физическое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Кадастровый номер земельного участка (указывается, если границы земельного участка подлежат уточнению)</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проекта межевания территории (указываются, если образование земельного участка предусмотрено проектом межевании территории)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rsidP="004C72C9">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(указывается, если сведения о таких земельных участках внесены в </w:t>
            </w:r>
            <w:r w:rsidR="004C72C9" w:rsidRPr="00E21B35">
              <w:rPr>
                <w:rFonts w:ascii="PT Astra Serif" w:hAnsi="PT Astra Serif" w:cs="Times New Roman"/>
                <w:sz w:val="24"/>
                <w:szCs w:val="24"/>
              </w:rPr>
              <w:t xml:space="preserve">Единый </w:t>
            </w:r>
            <w:r w:rsidRPr="00E21B35">
              <w:rPr>
                <w:rFonts w:ascii="PT Astra Serif" w:hAnsi="PT Astra Serif" w:cs="Times New Roman"/>
                <w:sz w:val="24"/>
                <w:szCs w:val="24"/>
              </w:rPr>
              <w:t xml:space="preserve">государственный </w:t>
            </w:r>
            <w:r w:rsidR="004C72C9" w:rsidRPr="00E21B35">
              <w:rPr>
                <w:rFonts w:ascii="PT Astra Serif" w:hAnsi="PT Astra Serif" w:cs="Times New Roman"/>
                <w:sz w:val="24"/>
                <w:szCs w:val="24"/>
              </w:rPr>
              <w:t>реестр</w:t>
            </w:r>
            <w:r w:rsidRPr="00E21B35">
              <w:rPr>
                <w:rFonts w:ascii="PT Astra Serif" w:hAnsi="PT Astra Serif" w:cs="Times New Roman"/>
                <w:sz w:val="24"/>
                <w:szCs w:val="24"/>
              </w:rPr>
              <w:t xml:space="preserve"> недвижимости)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Основание предоставления земельного участка без проведения торгов (указывается одно из оснований, предусмотренных </w:t>
            </w:r>
            <w:hyperlink r:id="rId99" w:history="1">
              <w:r w:rsidRPr="00E21B35">
                <w:rPr>
                  <w:rStyle w:val="a3"/>
                  <w:rFonts w:ascii="PT Astra Serif" w:hAnsi="PT Astra Serif" w:cs="Times New Roman"/>
                  <w:sz w:val="24"/>
                  <w:szCs w:val="24"/>
                </w:rPr>
                <w:t>п. 2 ст. 39.3</w:t>
              </w:r>
            </w:hyperlink>
            <w:r w:rsidRPr="00E21B35">
              <w:rPr>
                <w:rFonts w:ascii="PT Astra Serif" w:hAnsi="PT Astra Serif" w:cs="Times New Roman"/>
                <w:sz w:val="24"/>
                <w:szCs w:val="24"/>
              </w:rPr>
              <w:t xml:space="preserve">, </w:t>
            </w:r>
            <w:hyperlink r:id="rId100" w:history="1">
              <w:r w:rsidRPr="00E21B35">
                <w:rPr>
                  <w:rStyle w:val="a3"/>
                  <w:rFonts w:ascii="PT Astra Serif" w:hAnsi="PT Astra Serif" w:cs="Times New Roman"/>
                  <w:sz w:val="24"/>
                  <w:szCs w:val="24"/>
                </w:rPr>
                <w:t>ст. 39.5</w:t>
              </w:r>
            </w:hyperlink>
            <w:r w:rsidRPr="00E21B35">
              <w:rPr>
                <w:rFonts w:ascii="PT Astra Serif" w:hAnsi="PT Astra Serif" w:cs="Times New Roman"/>
                <w:sz w:val="24"/>
                <w:szCs w:val="24"/>
              </w:rPr>
              <w:t xml:space="preserve">, </w:t>
            </w:r>
            <w:hyperlink r:id="rId101" w:history="1">
              <w:r w:rsidRPr="00E21B35">
                <w:rPr>
                  <w:rStyle w:val="a3"/>
                  <w:rFonts w:ascii="PT Astra Serif" w:hAnsi="PT Astra Serif" w:cs="Times New Roman"/>
                  <w:sz w:val="24"/>
                  <w:szCs w:val="24"/>
                </w:rPr>
                <w:t>п. 2 ст. 39.6</w:t>
              </w:r>
            </w:hyperlink>
            <w:r w:rsidRPr="00E21B35">
              <w:rPr>
                <w:rFonts w:ascii="PT Astra Serif" w:hAnsi="PT Astra Serif" w:cs="Times New Roman"/>
                <w:sz w:val="24"/>
                <w:szCs w:val="24"/>
              </w:rPr>
              <w:t xml:space="preserve"> или </w:t>
            </w:r>
            <w:hyperlink r:id="rId102" w:history="1">
              <w:r w:rsidRPr="00E21B35">
                <w:rPr>
                  <w:rStyle w:val="a3"/>
                  <w:rFonts w:ascii="PT Astra Serif" w:hAnsi="PT Astra Serif" w:cs="Times New Roman"/>
                  <w:sz w:val="24"/>
                  <w:szCs w:val="24"/>
                </w:rPr>
                <w:t>п. 2 ст. 39.10</w:t>
              </w:r>
            </w:hyperlink>
            <w:r w:rsidRPr="00E21B35">
              <w:rPr>
                <w:rFonts w:ascii="PT Astra Serif" w:hAnsi="PT Astra Serif" w:cs="Times New Roman"/>
                <w:sz w:val="24"/>
                <w:szCs w:val="24"/>
              </w:rPr>
              <w:t xml:space="preserve"> Земельного кодекса РФ)</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Вид права, на котором заявитель желает приобрести земельный участок</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Цель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изъятии земельного участка для государственных или муниципальных нужд (указывается, если земельный участок предоставляется взамен земельного участка,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документа территориального планирования и (или) проекта планировки территории (указывается, если земельный участок предоставляется для размещения объектов, предусмотренных указанным документом и (или) проектом)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Согласие заявителя на утверждение иного варианта схемы расположения земельного участка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Согласен.</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Не согласен</w:t>
            </w: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Способ выдачи результата предоставления услуги (выбирается один из способов -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Выдать бумажный документ при личном обращении.</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Направить бумажный документ по почте.</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3. Направить ссылку на электронный документ на электронную почту.</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4. Направить электронный документ на электронную почту</w:t>
            </w:r>
          </w:p>
        </w:tc>
      </w:tr>
    </w:tbl>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ПЕРЕЧЕНЬ</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ПРЕДСТАВЛЯЕМЫХ ЗАЯВИТЕЛЕМ ДОКУМЕНТОВ</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(заполняется заявителем)</w:t>
      </w:r>
    </w:p>
    <w:p w:rsidR="00F23E06" w:rsidRPr="006E133D" w:rsidRDefault="00F23E06" w:rsidP="00F23E06">
      <w:pPr>
        <w:pStyle w:val="ConsPlusNormal0"/>
        <w:jc w:val="both"/>
        <w:rPr>
          <w:rFonts w:ascii="PT Astra Serif" w:hAnsi="PT Astra Serif"/>
          <w:sz w:val="28"/>
          <w:szCs w:val="2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950"/>
        <w:gridCol w:w="1414"/>
      </w:tblGrid>
      <w:tr w:rsidR="00F23E06" w:rsidRPr="006E133D" w:rsidTr="00F23E06">
        <w:trPr>
          <w:trHeight w:val="747"/>
        </w:trPr>
        <w:tc>
          <w:tcPr>
            <w:tcW w:w="771"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tabs>
                <w:tab w:val="left" w:pos="0"/>
              </w:tabs>
              <w:ind w:firstLine="0"/>
              <w:jc w:val="center"/>
              <w:rPr>
                <w:rFonts w:ascii="PT Astra Serif" w:hAnsi="PT Astra Serif" w:cs="Times New Roman"/>
                <w:sz w:val="28"/>
                <w:szCs w:val="28"/>
              </w:rPr>
            </w:pPr>
            <w:r w:rsidRPr="006E133D">
              <w:rPr>
                <w:rFonts w:ascii="PT Astra Serif" w:hAnsi="PT Astra Serif" w:cs="Times New Roman"/>
                <w:sz w:val="28"/>
                <w:szCs w:val="28"/>
              </w:rPr>
              <w:t>№№          п/п</w:t>
            </w:r>
          </w:p>
        </w:tc>
        <w:tc>
          <w:tcPr>
            <w:tcW w:w="6949"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Наименование документа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Количество листов</w:t>
            </w: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bl>
    <w:p w:rsidR="00F23E06" w:rsidRPr="006E133D" w:rsidRDefault="00F23E06" w:rsidP="00F23E06">
      <w:pPr>
        <w:pStyle w:val="ConsPlusNormal0"/>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autoSpaceDE w:val="0"/>
        <w:autoSpaceDN w:val="0"/>
        <w:adjustRightInd w:val="0"/>
        <w:jc w:val="both"/>
        <w:rPr>
          <w:rFonts w:ascii="PT Astra Serif" w:hAnsi="PT Astra Serif"/>
          <w:sz w:val="28"/>
          <w:szCs w:val="28"/>
        </w:rPr>
      </w:pPr>
    </w:p>
    <w:p w:rsidR="00F23E06" w:rsidRPr="006E133D" w:rsidRDefault="00F23E06" w:rsidP="00F23E06">
      <w:pPr>
        <w:autoSpaceDE w:val="0"/>
        <w:autoSpaceDN w:val="0"/>
        <w:adjustRightInd w:val="0"/>
        <w:jc w:val="both"/>
        <w:rPr>
          <w:rFonts w:ascii="PT Astra Serif" w:hAnsi="PT Astra Serif"/>
          <w:sz w:val="28"/>
          <w:szCs w:val="28"/>
          <w:vertAlign w:val="subscript"/>
        </w:rPr>
      </w:pPr>
      <w:r w:rsidRPr="006E133D">
        <w:rPr>
          <w:rFonts w:ascii="PT Astra Serif" w:hAnsi="PT Astra Serif"/>
          <w:sz w:val="28"/>
          <w:szCs w:val="28"/>
        </w:rPr>
        <w:t>Даю свое согласие на обработку персональных данных.</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«__» __________ 20</w:t>
      </w:r>
      <w:r w:rsidR="00452FFC" w:rsidRPr="006E133D">
        <w:rPr>
          <w:rFonts w:ascii="PT Astra Serif" w:hAnsi="PT Astra Serif" w:cs="Times New Roman"/>
          <w:sz w:val="28"/>
          <w:szCs w:val="28"/>
        </w:rPr>
        <w:t>___</w:t>
      </w:r>
      <w:r w:rsidRPr="006E133D">
        <w:rPr>
          <w:rFonts w:ascii="PT Astra Serif" w:hAnsi="PT Astra Serif" w:cs="Times New Roman"/>
          <w:sz w:val="28"/>
          <w:szCs w:val="28"/>
        </w:rPr>
        <w:t xml:space="preserve">   года</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Заявитель: _________________________________________           ____________</w:t>
      </w: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 xml:space="preserve">                                                         </w:t>
      </w:r>
      <w:r w:rsidRPr="00E21B35">
        <w:rPr>
          <w:rFonts w:ascii="PT Astra Serif" w:hAnsi="PT Astra Serif" w:cs="Times New Roman"/>
          <w:sz w:val="24"/>
          <w:szCs w:val="24"/>
        </w:rPr>
        <w:t xml:space="preserve">  (Ф.И.О.)                                                                                  (подпись)</w:t>
      </w:r>
    </w:p>
    <w:p w:rsidR="00F23E06" w:rsidRDefault="00F23E06"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023E5D" w:rsidRPr="006E133D" w:rsidRDefault="00023E5D" w:rsidP="00F23E06">
      <w:pPr>
        <w:pStyle w:val="ConsPlusNormal0"/>
        <w:jc w:val="both"/>
        <w:rPr>
          <w:rFonts w:ascii="PT Astra Serif" w:hAnsi="PT Astra Serif"/>
          <w:sz w:val="28"/>
          <w:szCs w:val="28"/>
        </w:rPr>
      </w:pPr>
    </w:p>
    <w:p w:rsidR="00F23E06" w:rsidRPr="006E133D" w:rsidRDefault="00F23E06" w:rsidP="00F23E06">
      <w:pPr>
        <w:pStyle w:val="ConsPlusNormal0"/>
        <w:jc w:val="both"/>
        <w:rPr>
          <w:rFonts w:ascii="PT Astra Serif" w:hAnsi="PT Astra Serif"/>
          <w:sz w:val="28"/>
          <w:szCs w:val="28"/>
        </w:rPr>
      </w:pPr>
    </w:p>
    <w:p w:rsidR="00F23E06" w:rsidRDefault="00F23E06" w:rsidP="00F23E06">
      <w:pPr>
        <w:pStyle w:val="ConsPlusNormal0"/>
        <w:jc w:val="both"/>
        <w:rPr>
          <w:rFonts w:ascii="PT Astra Serif" w:hAnsi="PT Astra Serif"/>
          <w:sz w:val="28"/>
          <w:szCs w:val="28"/>
        </w:rPr>
      </w:pPr>
    </w:p>
    <w:p w:rsidR="00B0354D" w:rsidRPr="006E133D" w:rsidRDefault="00B0354D" w:rsidP="00F23E06">
      <w:pPr>
        <w:pStyle w:val="ConsPlusNormal0"/>
        <w:jc w:val="both"/>
        <w:rPr>
          <w:rFonts w:ascii="PT Astra Serif" w:hAnsi="PT Astra Serif"/>
          <w:sz w:val="28"/>
          <w:szCs w:val="28"/>
        </w:rPr>
      </w:pPr>
    </w:p>
    <w:p w:rsidR="00023E5D" w:rsidRPr="006E133D" w:rsidRDefault="00023E5D" w:rsidP="00023E5D">
      <w:pPr>
        <w:rPr>
          <w:rFonts w:ascii="PT Astra Serif" w:hAnsi="PT Astra Serif"/>
          <w:b/>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sectPr w:rsidR="00023E5D" w:rsidSect="00B0354D">
      <w:headerReference w:type="default" r:id="rId10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FF" w:rsidRDefault="009771FF" w:rsidP="00B0354D">
      <w:r>
        <w:separator/>
      </w:r>
    </w:p>
  </w:endnote>
  <w:endnote w:type="continuationSeparator" w:id="0">
    <w:p w:rsidR="009771FF" w:rsidRDefault="009771FF" w:rsidP="00B0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FF" w:rsidRDefault="009771FF" w:rsidP="00B0354D">
      <w:r>
        <w:separator/>
      </w:r>
    </w:p>
  </w:footnote>
  <w:footnote w:type="continuationSeparator" w:id="0">
    <w:p w:rsidR="009771FF" w:rsidRDefault="009771FF" w:rsidP="00B0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564"/>
    </w:sdtPr>
    <w:sdtEndPr/>
    <w:sdtContent>
      <w:p w:rsidR="00B0354D" w:rsidRDefault="002B557D">
        <w:pPr>
          <w:pStyle w:val="a4"/>
          <w:jc w:val="center"/>
        </w:pPr>
        <w:r>
          <w:rPr>
            <w:noProof/>
          </w:rPr>
          <w:fldChar w:fldCharType="begin"/>
        </w:r>
        <w:r>
          <w:rPr>
            <w:noProof/>
          </w:rPr>
          <w:instrText xml:space="preserve"> PAGE   \* MERGEFORMAT </w:instrText>
        </w:r>
        <w:r>
          <w:rPr>
            <w:noProof/>
          </w:rPr>
          <w:fldChar w:fldCharType="separate"/>
        </w:r>
        <w:r>
          <w:rPr>
            <w:noProof/>
          </w:rPr>
          <w:t>35</w:t>
        </w:r>
        <w:r>
          <w:rPr>
            <w:noProof/>
          </w:rPr>
          <w:fldChar w:fldCharType="end"/>
        </w:r>
      </w:p>
    </w:sdtContent>
  </w:sdt>
  <w:p w:rsidR="00B0354D" w:rsidRDefault="00B035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723F76"/>
    <w:multiLevelType w:val="hybridMultilevel"/>
    <w:tmpl w:val="AB4854BE"/>
    <w:lvl w:ilvl="0" w:tplc="D45EAC04">
      <w:start w:val="1"/>
      <w:numFmt w:val="decimal"/>
      <w:lvlText w:val="%1)"/>
      <w:lvlJc w:val="left"/>
      <w:pPr>
        <w:ind w:left="1429" w:hanging="360"/>
      </w:pPr>
      <w:rPr>
        <w:b w:val="0"/>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DB149C"/>
    <w:multiLevelType w:val="hybridMultilevel"/>
    <w:tmpl w:val="C466340E"/>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466FF"/>
    <w:multiLevelType w:val="hybridMultilevel"/>
    <w:tmpl w:val="13EA35DA"/>
    <w:lvl w:ilvl="0" w:tplc="191492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30D76D3D"/>
    <w:multiLevelType w:val="hybridMultilevel"/>
    <w:tmpl w:val="9274103C"/>
    <w:lvl w:ilvl="0" w:tplc="191492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2117B79"/>
    <w:multiLevelType w:val="hybridMultilevel"/>
    <w:tmpl w:val="33745260"/>
    <w:lvl w:ilvl="0" w:tplc="9CFA8B9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368D7224"/>
    <w:multiLevelType w:val="hybridMultilevel"/>
    <w:tmpl w:val="11B4928A"/>
    <w:lvl w:ilvl="0" w:tplc="BC52118E">
      <w:start w:val="1"/>
      <w:numFmt w:val="bullet"/>
      <w:lvlText w:val=""/>
      <w:lvlJc w:val="left"/>
      <w:pPr>
        <w:ind w:left="1146" w:hanging="360"/>
      </w:pPr>
      <w:rPr>
        <w:rFonts w:ascii="Symbol" w:hAnsi="Symbol" w:hint="default"/>
        <w:b/>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15:restartNumberingAfterBreak="0">
    <w:nsid w:val="3C5F382E"/>
    <w:multiLevelType w:val="hybridMultilevel"/>
    <w:tmpl w:val="F57887E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673D3E"/>
    <w:multiLevelType w:val="multilevel"/>
    <w:tmpl w:val="84E82E84"/>
    <w:lvl w:ilvl="0">
      <w:start w:val="1"/>
      <w:numFmt w:val="decimal"/>
      <w:lvlText w:val="%1."/>
      <w:lvlJc w:val="left"/>
      <w:pPr>
        <w:ind w:left="1353" w:hanging="360"/>
      </w:p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4" w15:restartNumberingAfterBreak="0">
    <w:nsid w:val="3FE60FC1"/>
    <w:multiLevelType w:val="hybridMultilevel"/>
    <w:tmpl w:val="4CF4866C"/>
    <w:lvl w:ilvl="0" w:tplc="191492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4B31F0"/>
    <w:multiLevelType w:val="hybridMultilevel"/>
    <w:tmpl w:val="AF083F94"/>
    <w:lvl w:ilvl="0" w:tplc="129ADA2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3944058"/>
    <w:multiLevelType w:val="hybridMultilevel"/>
    <w:tmpl w:val="52641A84"/>
    <w:lvl w:ilvl="0" w:tplc="9CFA8B98">
      <w:start w:val="1"/>
      <w:numFmt w:val="bullet"/>
      <w:lvlText w:val=""/>
      <w:lvlJc w:val="left"/>
      <w:pPr>
        <w:ind w:left="1320" w:hanging="360"/>
      </w:pPr>
      <w:rPr>
        <w:rFonts w:ascii="Symbol" w:hAnsi="Symbol" w:hint="default"/>
        <w:color w:val="auto"/>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7"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DAA4313"/>
    <w:multiLevelType w:val="hybridMultilevel"/>
    <w:tmpl w:val="E0B04366"/>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15D33AE"/>
    <w:multiLevelType w:val="hybridMultilevel"/>
    <w:tmpl w:val="C848F562"/>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516A1142"/>
    <w:multiLevelType w:val="hybridMultilevel"/>
    <w:tmpl w:val="84D42C1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2875791"/>
    <w:multiLevelType w:val="hybridMultilevel"/>
    <w:tmpl w:val="5172DDA4"/>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4A2641A"/>
    <w:multiLevelType w:val="hybridMultilevel"/>
    <w:tmpl w:val="218C454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82E6744"/>
    <w:multiLevelType w:val="hybridMultilevel"/>
    <w:tmpl w:val="AFB8CCC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AFB6B8B"/>
    <w:multiLevelType w:val="hybridMultilevel"/>
    <w:tmpl w:val="23EED814"/>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15:restartNumberingAfterBreak="0">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1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num>
  <w:num w:numId="8">
    <w:abstractNumId w:val="26"/>
  </w:num>
  <w:num w:numId="9">
    <w:abstractNumId w:val="21"/>
  </w:num>
  <w:num w:numId="10">
    <w:abstractNumId w:val="8"/>
  </w:num>
  <w:num w:numId="11">
    <w:abstractNumId w:val="14"/>
  </w:num>
  <w:num w:numId="12">
    <w:abstractNumId w:val="24"/>
  </w:num>
  <w:num w:numId="13">
    <w:abstractNumId w:val="20"/>
  </w:num>
  <w:num w:numId="14">
    <w:abstractNumId w:val="5"/>
  </w:num>
  <w:num w:numId="15">
    <w:abstractNumId w:val="12"/>
  </w:num>
  <w:num w:numId="16">
    <w:abstractNumId w:val="17"/>
  </w:num>
  <w:num w:numId="17">
    <w:abstractNumId w:val="1"/>
  </w:num>
  <w:num w:numId="18">
    <w:abstractNumId w:val="4"/>
  </w:num>
  <w:num w:numId="19">
    <w:abstractNumId w:val="19"/>
  </w:num>
  <w:num w:numId="20">
    <w:abstractNumId w:val="28"/>
  </w:num>
  <w:num w:numId="21">
    <w:abstractNumId w:val="23"/>
  </w:num>
  <w:num w:numId="22">
    <w:abstractNumId w:val="3"/>
  </w:num>
  <w:num w:numId="23">
    <w:abstractNumId w:val="22"/>
  </w:num>
  <w:num w:numId="24">
    <w:abstractNumId w:val="30"/>
  </w:num>
  <w:num w:numId="25">
    <w:abstractNumId w:val="32"/>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9"/>
  </w:num>
  <w:num w:numId="31">
    <w:abstractNumId w:val="13"/>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6"/>
    <w:rsid w:val="0002367E"/>
    <w:rsid w:val="00023E5D"/>
    <w:rsid w:val="000306E0"/>
    <w:rsid w:val="0007473D"/>
    <w:rsid w:val="00097179"/>
    <w:rsid w:val="000A45D4"/>
    <w:rsid w:val="000D266F"/>
    <w:rsid w:val="001020E6"/>
    <w:rsid w:val="00116C57"/>
    <w:rsid w:val="0015376A"/>
    <w:rsid w:val="00180675"/>
    <w:rsid w:val="0021478F"/>
    <w:rsid w:val="0022081B"/>
    <w:rsid w:val="002230A5"/>
    <w:rsid w:val="00293667"/>
    <w:rsid w:val="002978F4"/>
    <w:rsid w:val="002B3222"/>
    <w:rsid w:val="002B557D"/>
    <w:rsid w:val="002C2783"/>
    <w:rsid w:val="00342D50"/>
    <w:rsid w:val="00380C8A"/>
    <w:rsid w:val="003822A4"/>
    <w:rsid w:val="00383A41"/>
    <w:rsid w:val="003B14AC"/>
    <w:rsid w:val="003D2D25"/>
    <w:rsid w:val="003D487B"/>
    <w:rsid w:val="003D4FD8"/>
    <w:rsid w:val="00437D8D"/>
    <w:rsid w:val="00452FFC"/>
    <w:rsid w:val="00463585"/>
    <w:rsid w:val="00464DD5"/>
    <w:rsid w:val="00474355"/>
    <w:rsid w:val="00483485"/>
    <w:rsid w:val="004C487A"/>
    <w:rsid w:val="004C72C9"/>
    <w:rsid w:val="004E1107"/>
    <w:rsid w:val="005040D9"/>
    <w:rsid w:val="0053276D"/>
    <w:rsid w:val="00561D30"/>
    <w:rsid w:val="005A6C8C"/>
    <w:rsid w:val="005C3914"/>
    <w:rsid w:val="00604BDC"/>
    <w:rsid w:val="0060794B"/>
    <w:rsid w:val="00652E8A"/>
    <w:rsid w:val="00682847"/>
    <w:rsid w:val="0068356B"/>
    <w:rsid w:val="006A20CA"/>
    <w:rsid w:val="006E133D"/>
    <w:rsid w:val="006F0879"/>
    <w:rsid w:val="007018FE"/>
    <w:rsid w:val="00711933"/>
    <w:rsid w:val="00726283"/>
    <w:rsid w:val="0073212E"/>
    <w:rsid w:val="00733647"/>
    <w:rsid w:val="007536E1"/>
    <w:rsid w:val="00782571"/>
    <w:rsid w:val="007B709A"/>
    <w:rsid w:val="007C5BE2"/>
    <w:rsid w:val="007D28F6"/>
    <w:rsid w:val="007F3F97"/>
    <w:rsid w:val="0084007B"/>
    <w:rsid w:val="00844267"/>
    <w:rsid w:val="008A525D"/>
    <w:rsid w:val="008D0C5D"/>
    <w:rsid w:val="00904020"/>
    <w:rsid w:val="009315D6"/>
    <w:rsid w:val="00963B66"/>
    <w:rsid w:val="009771FF"/>
    <w:rsid w:val="0098627E"/>
    <w:rsid w:val="00994F5C"/>
    <w:rsid w:val="009E2633"/>
    <w:rsid w:val="00A2397F"/>
    <w:rsid w:val="00A35FFB"/>
    <w:rsid w:val="00A40A9D"/>
    <w:rsid w:val="00A82E86"/>
    <w:rsid w:val="00AF2DF0"/>
    <w:rsid w:val="00AF6891"/>
    <w:rsid w:val="00B0354D"/>
    <w:rsid w:val="00B645E8"/>
    <w:rsid w:val="00B71484"/>
    <w:rsid w:val="00B841D8"/>
    <w:rsid w:val="00B937C5"/>
    <w:rsid w:val="00BC1562"/>
    <w:rsid w:val="00BD4C2C"/>
    <w:rsid w:val="00BF216D"/>
    <w:rsid w:val="00C11924"/>
    <w:rsid w:val="00C133F9"/>
    <w:rsid w:val="00C40109"/>
    <w:rsid w:val="00C44528"/>
    <w:rsid w:val="00CB3D23"/>
    <w:rsid w:val="00D254E2"/>
    <w:rsid w:val="00D739AA"/>
    <w:rsid w:val="00D949C8"/>
    <w:rsid w:val="00D95CE5"/>
    <w:rsid w:val="00DC247E"/>
    <w:rsid w:val="00DE52A2"/>
    <w:rsid w:val="00DF1D1B"/>
    <w:rsid w:val="00E21B35"/>
    <w:rsid w:val="00E50BEF"/>
    <w:rsid w:val="00E80AE1"/>
    <w:rsid w:val="00EB1749"/>
    <w:rsid w:val="00EC6356"/>
    <w:rsid w:val="00ED2C02"/>
    <w:rsid w:val="00F23E06"/>
    <w:rsid w:val="00F26017"/>
    <w:rsid w:val="00FD599C"/>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37" type="connector" idref="#Прямая со стрелкой 33"/>
        <o:r id="V:Rule38" type="connector" idref="#Прямая со стрелкой 24"/>
        <o:r id="V:Rule39" type="connector" idref="#Прямая со стрелкой 10"/>
        <o:r id="V:Rule40" type="connector" idref="#Прямая со стрелкой 30"/>
        <o:r id="V:Rule41" type="connector" idref="#Прямая со стрелкой 43"/>
        <o:r id="V:Rule42" type="connector" idref="#Прямая со стрелкой 19"/>
        <o:r id="V:Rule43" type="connector" idref="#Прямая со стрелкой 15"/>
        <o:r id="V:Rule44" type="connector" idref="#Прямая со стрелкой 45"/>
        <o:r id="V:Rule45" type="connector" idref="#Прямая со стрелкой 22"/>
        <o:r id="V:Rule46" type="connector" idref="#Прямая со стрелкой 27"/>
        <o:r id="V:Rule47" type="connector" idref="#Прямая со стрелкой 36"/>
        <o:r id="V:Rule48" type="connector" idref="#Прямая со стрелкой 21"/>
        <o:r id="V:Rule49" type="connector" idref="#Прямая со стрелкой 42"/>
        <o:r id="V:Rule50" type="connector" idref="#Прямая со стрелкой 4"/>
        <o:r id="V:Rule51" type="connector" idref="#Прямая со стрелкой 40"/>
        <o:r id="V:Rule52" type="connector" idref="#Прямая со стрелкой 1"/>
        <o:r id="V:Rule53" type="connector" idref="#Прямая со стрелкой 35"/>
        <o:r id="V:Rule54" type="connector" idref="#Прямая со стрелкой 2"/>
        <o:r id="V:Rule55" type="connector" idref="#Прямая со стрелкой 26"/>
        <o:r id="V:Rule56" type="connector" idref="#Прямая со стрелкой 7"/>
        <o:r id="V:Rule57" type="connector" idref="#Прямая со стрелкой 28"/>
        <o:r id="V:Rule58" type="connector" idref="#Прямая со стрелкой 49"/>
        <o:r id="V:Rule59" type="connector" idref="#Прямая со стрелкой 16"/>
        <o:r id="V:Rule60" type="connector" idref="#Прямая со стрелкой 48"/>
        <o:r id="V:Rule61" type="connector" idref="#Прямая со стрелкой 8"/>
        <o:r id="V:Rule62" type="connector" idref="#Прямая со стрелкой 13"/>
        <o:r id="V:Rule63" type="connector" idref="#Прямая со стрелкой 34"/>
        <o:r id="V:Rule64" type="connector" idref="#Прямая со стрелкой 29"/>
        <o:r id="V:Rule65" type="connector" idref="#Прямая со стрелкой 3"/>
        <o:r id="V:Rule66" type="connector" idref="#Прямая со стрелкой 12"/>
        <o:r id="V:Rule67" type="connector" idref="#Прямая со стрелкой 9"/>
        <o:r id="V:Rule68" type="connector" idref="#Прямая со стрелкой 20"/>
        <o:r id="V:Rule69" type="connector" idref="#Прямая со стрелкой 52"/>
        <o:r id="V:Rule70" type="connector" idref="#Прямая со стрелкой 41"/>
        <o:r id="V:Rule71" type="connector" idref="#Прямая со стрелкой 6"/>
        <o:r id="V:Rule72" type="connector" idref="#Прямая со стрелкой 25"/>
      </o:rules>
    </o:shapelayout>
  </w:shapeDefaults>
  <w:decimalSymbol w:val=","/>
  <w:listSeparator w:val=";"/>
  <w15:docId w15:val="{E52AB530-A021-44DA-886C-B3B99B4E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E0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23E0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23E06"/>
    <w:pPr>
      <w:keepNext/>
      <w:spacing w:before="240" w:after="60"/>
      <w:outlineLvl w:val="2"/>
    </w:pPr>
    <w:rPr>
      <w:rFonts w:ascii="Arial" w:hAnsi="Arial"/>
      <w:b/>
      <w:bCs/>
      <w:sz w:val="26"/>
      <w:szCs w:val="26"/>
    </w:rPr>
  </w:style>
  <w:style w:type="paragraph" w:styleId="6">
    <w:name w:val="heading 6"/>
    <w:basedOn w:val="a"/>
    <w:next w:val="a"/>
    <w:link w:val="60"/>
    <w:semiHidden/>
    <w:unhideWhenUsed/>
    <w:qFormat/>
    <w:rsid w:val="00F23E0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E0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23E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3E06"/>
    <w:rPr>
      <w:rFonts w:ascii="Arial" w:eastAsia="Times New Roman" w:hAnsi="Arial" w:cs="Times New Roman"/>
      <w:b/>
      <w:bCs/>
      <w:sz w:val="26"/>
      <w:szCs w:val="26"/>
      <w:lang w:eastAsia="ru-RU"/>
    </w:rPr>
  </w:style>
  <w:style w:type="character" w:customStyle="1" w:styleId="60">
    <w:name w:val="Заголовок 6 Знак"/>
    <w:basedOn w:val="a0"/>
    <w:link w:val="6"/>
    <w:semiHidden/>
    <w:rsid w:val="00F23E06"/>
    <w:rPr>
      <w:rFonts w:ascii="Times New Roman" w:eastAsia="Times New Roman" w:hAnsi="Times New Roman" w:cs="Times New Roman"/>
      <w:b/>
      <w:bCs/>
      <w:lang w:eastAsia="ru-RU"/>
    </w:rPr>
  </w:style>
  <w:style w:type="character" w:styleId="a3">
    <w:name w:val="Hyperlink"/>
    <w:unhideWhenUsed/>
    <w:rsid w:val="00F23E06"/>
    <w:rPr>
      <w:color w:val="0000FF"/>
      <w:u w:val="single"/>
    </w:rPr>
  </w:style>
  <w:style w:type="paragraph" w:styleId="a4">
    <w:name w:val="header"/>
    <w:basedOn w:val="a"/>
    <w:link w:val="a5"/>
    <w:uiPriority w:val="99"/>
    <w:unhideWhenUsed/>
    <w:rsid w:val="00F23E06"/>
    <w:pPr>
      <w:tabs>
        <w:tab w:val="center" w:pos="4677"/>
        <w:tab w:val="right" w:pos="9355"/>
      </w:tabs>
    </w:pPr>
  </w:style>
  <w:style w:type="character" w:customStyle="1" w:styleId="a5">
    <w:name w:val="Верхний колонтитул Знак"/>
    <w:basedOn w:val="a0"/>
    <w:link w:val="a4"/>
    <w:uiPriority w:val="99"/>
    <w:rsid w:val="00F23E06"/>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F23E06"/>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23E06"/>
    <w:pPr>
      <w:tabs>
        <w:tab w:val="center" w:pos="4677"/>
        <w:tab w:val="right" w:pos="9355"/>
      </w:tabs>
    </w:pPr>
  </w:style>
  <w:style w:type="paragraph" w:styleId="a8">
    <w:name w:val="Title"/>
    <w:basedOn w:val="a"/>
    <w:link w:val="a9"/>
    <w:uiPriority w:val="99"/>
    <w:qFormat/>
    <w:rsid w:val="00F23E06"/>
    <w:pPr>
      <w:ind w:left="-567"/>
      <w:jc w:val="center"/>
    </w:pPr>
    <w:rPr>
      <w:sz w:val="28"/>
      <w:szCs w:val="20"/>
    </w:rPr>
  </w:style>
  <w:style w:type="character" w:customStyle="1" w:styleId="a9">
    <w:name w:val="Название Знак"/>
    <w:basedOn w:val="a0"/>
    <w:link w:val="a8"/>
    <w:uiPriority w:val="99"/>
    <w:rsid w:val="00F23E06"/>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F23E06"/>
    <w:pPr>
      <w:spacing w:after="120"/>
    </w:pPr>
  </w:style>
  <w:style w:type="character" w:customStyle="1" w:styleId="ab">
    <w:name w:val="Основной текст Знак"/>
    <w:basedOn w:val="a0"/>
    <w:link w:val="aa"/>
    <w:uiPriority w:val="99"/>
    <w:semiHidden/>
    <w:rsid w:val="00F23E06"/>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F23E06"/>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F23E06"/>
    <w:pPr>
      <w:spacing w:after="120"/>
      <w:ind w:left="283"/>
    </w:pPr>
  </w:style>
  <w:style w:type="paragraph" w:styleId="21">
    <w:name w:val="Body Text 2"/>
    <w:basedOn w:val="a"/>
    <w:link w:val="22"/>
    <w:uiPriority w:val="99"/>
    <w:semiHidden/>
    <w:unhideWhenUsed/>
    <w:rsid w:val="00F23E06"/>
    <w:pPr>
      <w:spacing w:after="120" w:line="480" w:lineRule="auto"/>
    </w:pPr>
  </w:style>
  <w:style w:type="character" w:customStyle="1" w:styleId="22">
    <w:name w:val="Основной текст 2 Знак"/>
    <w:basedOn w:val="a0"/>
    <w:link w:val="21"/>
    <w:uiPriority w:val="99"/>
    <w:semiHidden/>
    <w:rsid w:val="00F23E0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F23E0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23E06"/>
    <w:pPr>
      <w:spacing w:after="120"/>
    </w:pPr>
    <w:rPr>
      <w:sz w:val="16"/>
      <w:szCs w:val="16"/>
    </w:rPr>
  </w:style>
  <w:style w:type="character" w:customStyle="1" w:styleId="ae">
    <w:name w:val="Текст выноски Знак"/>
    <w:basedOn w:val="a0"/>
    <w:link w:val="af"/>
    <w:uiPriority w:val="99"/>
    <w:semiHidden/>
    <w:rsid w:val="00F23E06"/>
    <w:rPr>
      <w:rFonts w:ascii="Tahoma" w:eastAsia="Times New Roman" w:hAnsi="Tahoma" w:cs="Times New Roman"/>
      <w:sz w:val="16"/>
      <w:szCs w:val="16"/>
      <w:lang w:eastAsia="ru-RU"/>
    </w:rPr>
  </w:style>
  <w:style w:type="paragraph" w:styleId="af">
    <w:name w:val="Balloon Text"/>
    <w:basedOn w:val="a"/>
    <w:link w:val="ae"/>
    <w:uiPriority w:val="99"/>
    <w:semiHidden/>
    <w:unhideWhenUsed/>
    <w:rsid w:val="00F23E06"/>
    <w:rPr>
      <w:rFonts w:ascii="Tahoma" w:hAnsi="Tahoma"/>
      <w:sz w:val="16"/>
      <w:szCs w:val="16"/>
    </w:rPr>
  </w:style>
  <w:style w:type="paragraph" w:styleId="af0">
    <w:name w:val="No Spacing"/>
    <w:uiPriority w:val="1"/>
    <w:qFormat/>
    <w:rsid w:val="00F23E06"/>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34"/>
    <w:qFormat/>
    <w:rsid w:val="00F23E06"/>
    <w:pPr>
      <w:ind w:left="720"/>
      <w:contextualSpacing/>
    </w:pPr>
  </w:style>
  <w:style w:type="character" w:customStyle="1" w:styleId="ConsPlusNormal">
    <w:name w:val="ConsPlusNormal Знак"/>
    <w:link w:val="ConsPlusNormal0"/>
    <w:locked/>
    <w:rsid w:val="00F23E06"/>
    <w:rPr>
      <w:rFonts w:ascii="Arial" w:hAnsi="Arial" w:cs="Arial"/>
    </w:rPr>
  </w:style>
  <w:style w:type="paragraph" w:customStyle="1" w:styleId="ConsPlusNormal0">
    <w:name w:val="ConsPlusNormal"/>
    <w:link w:val="ConsPlusNormal"/>
    <w:rsid w:val="00F23E06"/>
    <w:pPr>
      <w:widowControl w:val="0"/>
      <w:autoSpaceDE w:val="0"/>
      <w:autoSpaceDN w:val="0"/>
      <w:adjustRightInd w:val="0"/>
      <w:spacing w:after="0" w:line="240" w:lineRule="auto"/>
      <w:ind w:firstLine="720"/>
    </w:pPr>
    <w:rPr>
      <w:rFonts w:ascii="Arial" w:hAnsi="Arial" w:cs="Arial"/>
    </w:rPr>
  </w:style>
  <w:style w:type="paragraph" w:customStyle="1" w:styleId="fn2r">
    <w:name w:val="fn2r"/>
    <w:basedOn w:val="a"/>
    <w:uiPriority w:val="99"/>
    <w:rsid w:val="00F23E06"/>
    <w:pPr>
      <w:spacing w:before="100" w:beforeAutospacing="1" w:after="100" w:afterAutospacing="1"/>
    </w:pPr>
  </w:style>
  <w:style w:type="paragraph" w:customStyle="1" w:styleId="af2">
    <w:name w:val="Знак Знак Знак Знак"/>
    <w:basedOn w:val="a"/>
    <w:uiPriority w:val="99"/>
    <w:rsid w:val="00F23E06"/>
    <w:pPr>
      <w:spacing w:after="160" w:line="240" w:lineRule="exact"/>
    </w:pPr>
    <w:rPr>
      <w:rFonts w:ascii="Verdana" w:hAnsi="Verdana"/>
      <w:sz w:val="20"/>
      <w:szCs w:val="20"/>
      <w:lang w:val="en-US" w:eastAsia="en-US"/>
    </w:rPr>
  </w:style>
  <w:style w:type="paragraph" w:customStyle="1" w:styleId="western">
    <w:name w:val="western"/>
    <w:basedOn w:val="a"/>
    <w:uiPriority w:val="99"/>
    <w:rsid w:val="00F23E06"/>
    <w:pPr>
      <w:spacing w:before="100" w:beforeAutospacing="1" w:after="100" w:afterAutospacing="1"/>
    </w:pPr>
  </w:style>
  <w:style w:type="paragraph" w:customStyle="1" w:styleId="Default">
    <w:name w:val="Default"/>
    <w:uiPriority w:val="99"/>
    <w:rsid w:val="00F23E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23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Знак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 w:type="paragraph" w:customStyle="1" w:styleId="210">
    <w:name w:val="Основной текст с отступом 21"/>
    <w:basedOn w:val="a"/>
    <w:uiPriority w:val="99"/>
    <w:rsid w:val="00F23E06"/>
    <w:pPr>
      <w:suppressAutoHyphens/>
      <w:ind w:firstLine="540"/>
      <w:jc w:val="both"/>
    </w:pPr>
    <w:rPr>
      <w:lang w:eastAsia="ar-SA"/>
    </w:rPr>
  </w:style>
  <w:style w:type="paragraph" w:customStyle="1" w:styleId="33">
    <w:name w:val="Знак3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8052">
      <w:bodyDiv w:val="1"/>
      <w:marLeft w:val="0"/>
      <w:marRight w:val="0"/>
      <w:marTop w:val="0"/>
      <w:marBottom w:val="0"/>
      <w:divBdr>
        <w:top w:val="none" w:sz="0" w:space="0" w:color="auto"/>
        <w:left w:val="none" w:sz="0" w:space="0" w:color="auto"/>
        <w:bottom w:val="none" w:sz="0" w:space="0" w:color="auto"/>
        <w:right w:val="none" w:sz="0" w:space="0" w:color="auto"/>
      </w:divBdr>
    </w:div>
    <w:div w:id="1249731756">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532036928">
      <w:bodyDiv w:val="1"/>
      <w:marLeft w:val="0"/>
      <w:marRight w:val="0"/>
      <w:marTop w:val="0"/>
      <w:marBottom w:val="0"/>
      <w:divBdr>
        <w:top w:val="none" w:sz="0" w:space="0" w:color="auto"/>
        <w:left w:val="none" w:sz="0" w:space="0" w:color="auto"/>
        <w:bottom w:val="none" w:sz="0" w:space="0" w:color="auto"/>
        <w:right w:val="none" w:sz="0" w:space="0" w:color="auto"/>
      </w:divBdr>
    </w:div>
    <w:div w:id="1690180469">
      <w:bodyDiv w:val="1"/>
      <w:marLeft w:val="0"/>
      <w:marRight w:val="0"/>
      <w:marTop w:val="0"/>
      <w:marBottom w:val="0"/>
      <w:divBdr>
        <w:top w:val="none" w:sz="0" w:space="0" w:color="auto"/>
        <w:left w:val="none" w:sz="0" w:space="0" w:color="auto"/>
        <w:bottom w:val="none" w:sz="0" w:space="0" w:color="auto"/>
        <w:right w:val="none" w:sz="0" w:space="0" w:color="auto"/>
      </w:divBdr>
    </w:div>
    <w:div w:id="1697585946">
      <w:bodyDiv w:val="1"/>
      <w:marLeft w:val="0"/>
      <w:marRight w:val="0"/>
      <w:marTop w:val="0"/>
      <w:marBottom w:val="0"/>
      <w:divBdr>
        <w:top w:val="none" w:sz="0" w:space="0" w:color="auto"/>
        <w:left w:val="none" w:sz="0" w:space="0" w:color="auto"/>
        <w:bottom w:val="none" w:sz="0" w:space="0" w:color="auto"/>
        <w:right w:val="none" w:sz="0" w:space="0" w:color="auto"/>
      </w:divBdr>
    </w:div>
    <w:div w:id="1863547435">
      <w:bodyDiv w:val="1"/>
      <w:marLeft w:val="0"/>
      <w:marRight w:val="0"/>
      <w:marTop w:val="0"/>
      <w:marBottom w:val="0"/>
      <w:divBdr>
        <w:top w:val="none" w:sz="0" w:space="0" w:color="auto"/>
        <w:left w:val="none" w:sz="0" w:space="0" w:color="auto"/>
        <w:bottom w:val="none" w:sz="0" w:space="0" w:color="auto"/>
        <w:right w:val="none" w:sz="0" w:space="0" w:color="auto"/>
      </w:divBdr>
    </w:div>
    <w:div w:id="18763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00A674F4C49B36AC9BE7B1C1157B712B0DFCBFBE7B877D6E95132E675i9J" TargetMode="External"/><Relationship Id="rId21" Type="http://schemas.openxmlformats.org/officeDocument/2006/relationships/hyperlink" Target="consultantplus://offline/ref=B9D17AA172158A4E4D05ED35A30718B2B7E851EB21D2661A8B8A2E72E581284463BD91A90855D1J" TargetMode="External"/><Relationship Id="rId42" Type="http://schemas.openxmlformats.org/officeDocument/2006/relationships/hyperlink" Target="consultantplus://offline/ref=63279465D43E56D91AC61B6B9BFD495ACA2AE4E1DFAC6305A8684F236056FD39584440797AoFL9N" TargetMode="External"/><Relationship Id="rId47" Type="http://schemas.openxmlformats.org/officeDocument/2006/relationships/hyperlink" Target="consultantplus://offline/ref=63279465D43E56D91AC61B6B9BFD495ACA2AE4E1DFAC6305A8684F236056FD395844407A77oFLEN" TargetMode="External"/><Relationship Id="rId63" Type="http://schemas.openxmlformats.org/officeDocument/2006/relationships/hyperlink" Target="consultantplus://offline/ref=B3BEE82E02DCAC5940B2F209DD1BA1896E1988D0D42F66BC2BEA4637EAFB8B183E98CEFBA276B339u1z3H" TargetMode="External"/><Relationship Id="rId68" Type="http://schemas.openxmlformats.org/officeDocument/2006/relationships/hyperlink" Target="consultantplus://offline/ref=63279465D43E56D91AC61B6B9BFD495ACA2AE4E1DFAC6305A8684F236056FD395844407A73oFLFN" TargetMode="External"/><Relationship Id="rId84" Type="http://schemas.openxmlformats.org/officeDocument/2006/relationships/hyperlink" Target="consultantplus://offline/ref=FA07593982FA661C936723959072D2F110901DB5DD482F6BCE7C0589A52A9385FA2AD65494D363BAsAq4N" TargetMode="External"/><Relationship Id="rId89" Type="http://schemas.openxmlformats.org/officeDocument/2006/relationships/hyperlink" Target="consultantplus://offline/ref=1CCC267C56AC058B8578627EB1E9B17B0C8D6E6C4035B09B2DA5035364DF0C8CA78AF7DA875AF962LBp6O" TargetMode="External"/><Relationship Id="rId7" Type="http://schemas.openxmlformats.org/officeDocument/2006/relationships/endnotes" Target="endnotes.xml"/><Relationship Id="rId71" Type="http://schemas.openxmlformats.org/officeDocument/2006/relationships/hyperlink" Target="https://www.consultant.ru/document/cons_doc_LAW_425595/d03f218475a9847f0ba021c505f5ab5446e5c6f4/" TargetMode="External"/><Relationship Id="rId92" Type="http://schemas.openxmlformats.org/officeDocument/2006/relationships/hyperlink" Target="consultantplus://offline/ref=74ED6E1268A6FFD07A22241D7C530BAFDA64EDD36FF8F40A3804F6CB76E1DCABA24EF81AC2812E4B5EtAO" TargetMode="External"/><Relationship Id="rId2" Type="http://schemas.openxmlformats.org/officeDocument/2006/relationships/numbering" Target="numbering.xml"/><Relationship Id="rId16" Type="http://schemas.openxmlformats.org/officeDocument/2006/relationships/hyperlink" Target="https://www.consultant.ru/document/cons_doc_LAW_435886/1fcbe61afe8ec4d2ac31bf16937d5a586795ee61/" TargetMode="External"/><Relationship Id="rId29" Type="http://schemas.openxmlformats.org/officeDocument/2006/relationships/hyperlink" Target="consultantplus://offline/ref=DD1804E3C101606C339EE885AE6E78ACFCC4E950ADB7F2D1F62C5D9DD7922DFD6DFF09CE96M1d0L" TargetMode="External"/><Relationship Id="rId11" Type="http://schemas.openxmlformats.org/officeDocument/2006/relationships/hyperlink" Target="consultantplus://offline/ref=1C75C9AC5534EF00AC0439F11D9B0CF3B1F6BD0A9DFF5E485B7D59022396DA98C6F6197F9A01yEH" TargetMode="External"/><Relationship Id="rId24" Type="http://schemas.openxmlformats.org/officeDocument/2006/relationships/hyperlink" Target="consultantplus://offline/ref=911B3D99C1AB84ED504C9A754942C0253DBC76BF01468FBE18C60B32947DBB9606283D9ED1224BC63BJ7J" TargetMode="External"/><Relationship Id="rId32" Type="http://schemas.openxmlformats.org/officeDocument/2006/relationships/hyperlink" Target="consultantplus://offline/ref=DD1804E3C101606C339EE885AE6E78ACFCC4E950ADB7F2D1F62C5D9DD7922DFD6DFF09CF92M1d0L" TargetMode="External"/><Relationship Id="rId37" Type="http://schemas.openxmlformats.org/officeDocument/2006/relationships/hyperlink" Target="consultantplus://offline/ref=C314321090A22668A720D980AB57CA840D4FBF051190CE3D09D56474B4FD6B0522BA7A2C7570F543B819N" TargetMode="External"/><Relationship Id="rId40" Type="http://schemas.openxmlformats.org/officeDocument/2006/relationships/hyperlink" Target="consultantplus://offline/ref=1C75C9AC5534EF00AC0439F11D9B0CF3B1F9BB0E9EF45E485B7D59022309y6H" TargetMode="External"/><Relationship Id="rId45" Type="http://schemas.openxmlformats.org/officeDocument/2006/relationships/hyperlink" Target="consultantplus://offline/ref=4B07ED52BC8E77D3401B55CDC432B627924DD4257EC4B592606422BAFA03DD4BC0542C00E502N1X4L" TargetMode="External"/><Relationship Id="rId53" Type="http://schemas.openxmlformats.org/officeDocument/2006/relationships/hyperlink" Target="consultantplus://offline/ref=82F80D24068908A81485B4C44F3D86EE37002B028DFC464256825774BF61E5F1DCF1BBB762C7M3N" TargetMode="External"/><Relationship Id="rId58" Type="http://schemas.openxmlformats.org/officeDocument/2006/relationships/hyperlink" Target="http://www.consultant.ru/document/Cons_doc_LAW_357290/4d35767a8f63d3bc2ce02bfd883a6f3303a94972/" TargetMode="External"/><Relationship Id="rId66" Type="http://schemas.openxmlformats.org/officeDocument/2006/relationships/hyperlink" Target="consultantplus://offline/ref=F46C1AF3AF509C0E6DA45C6537DDE879F7721B9C590BE48B01961101002BBF89E0B736A010E9z1qDL" TargetMode="External"/><Relationship Id="rId74" Type="http://schemas.openxmlformats.org/officeDocument/2006/relationships/hyperlink" Target="consultantplus://offline/ref=B3BEE82E02DCAC5940B2F209DD1BA1896E1988D0D42F66BC2BEA4637EAFB8B183E98CEFBA276B339u1z3H" TargetMode="External"/><Relationship Id="rId79" Type="http://schemas.openxmlformats.org/officeDocument/2006/relationships/hyperlink" Target="consultantplus://offline/ref=1C75C9AC5534EF00AC0439F11D9B0CF3B1F9BB0D90F95E485B7D59022309y6H" TargetMode="External"/><Relationship Id="rId87" Type="http://schemas.openxmlformats.org/officeDocument/2006/relationships/hyperlink" Target="consultantplus://offline/ref=875976BAC019A5580AA75047B80073B6F2DA5EEE5927B1796B2D7D4AA2B97732A145D3502A1C7863Y1dCO" TargetMode="External"/><Relationship Id="rId102" Type="http://schemas.openxmlformats.org/officeDocument/2006/relationships/hyperlink" Target="consultantplus://offline/ref=1C75C9AC5534EF00AC0439F11D9B0CF3B1F6BD0A9DFF5E485B7D59022396DA98C6F619729501yAH" TargetMode="External"/><Relationship Id="rId5" Type="http://schemas.openxmlformats.org/officeDocument/2006/relationships/webSettings" Target="webSettings.xml"/><Relationship Id="rId61" Type="http://schemas.openxmlformats.org/officeDocument/2006/relationships/hyperlink" Target="consultantplus://offline/ref=1C75C9AC5534EF00AC0439F11D9B0CF3B1F6BD0991FD5E485B7D59022309y6H" TargetMode="External"/><Relationship Id="rId82"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90" Type="http://schemas.openxmlformats.org/officeDocument/2006/relationships/hyperlink" Target="consultantplus://offline/ref=1CCC267C56AC058B8578627EB1E9B17B0C8D6E6C4035B09B2DA5035364DF0C8CA78AF7DA875AF962LBp6O" TargetMode="External"/><Relationship Id="rId95" Type="http://schemas.openxmlformats.org/officeDocument/2006/relationships/hyperlink" Target="consultantplus://offline/ref=01189774A1A07F8C5163E30331BD479CB2980706883466438D2BFBB5ADB0DFAA603B13BDC831A922U353O" TargetMode="External"/><Relationship Id="rId19" Type="http://schemas.openxmlformats.org/officeDocument/2006/relationships/hyperlink" Target="mailto:adm.mo.lipki@tularegion.ru" TargetMode="External"/><Relationship Id="rId14" Type="http://schemas.openxmlformats.org/officeDocument/2006/relationships/hyperlink" Target="https://www.consultant.ru/document/cons_doc_LAW_436411/" TargetMode="External"/><Relationship Id="rId22" Type="http://schemas.openxmlformats.org/officeDocument/2006/relationships/hyperlink" Target="consultantplus://offline/ref=C48E7961A3C4932A99B64A8DE5133552148CA456F6F48148B50910B05FfCmFL" TargetMode="External"/><Relationship Id="rId27" Type="http://schemas.openxmlformats.org/officeDocument/2006/relationships/hyperlink" Target="consultantplus://offline/ref=3985F52BBDAA567D111C79EA7B177ED0A952FDFD6BE5BADF04011C1C2924386814UCJ" TargetMode="External"/><Relationship Id="rId30" Type="http://schemas.openxmlformats.org/officeDocument/2006/relationships/hyperlink" Target="consultantplus://offline/ref=DD1804E3C101606C339EE885AE6E78ACFCC4E950ADB7F2D1F62C5D9DD7922DFD6DFF09CE90M1d0L" TargetMode="External"/><Relationship Id="rId35" Type="http://schemas.openxmlformats.org/officeDocument/2006/relationships/hyperlink" Target="consultantplus://offline/ref=C314321090A22668A720D980AB57CA840D4FBF051190CE3D09D56474B4FD6B0522BA7A29B716N" TargetMode="External"/><Relationship Id="rId43" Type="http://schemas.openxmlformats.org/officeDocument/2006/relationships/hyperlink" Target="consultantplus://offline/ref=B3BEE82E02DCAC5940B2F209DD1BA1896E1988D0D42F66BC2BEA4637EAFB8B183E98CEFBA276B339u1z3H" TargetMode="External"/><Relationship Id="rId48" Type="http://schemas.openxmlformats.org/officeDocument/2006/relationships/hyperlink" Target="consultantplus://offline/ref=63279465D43E56D91AC61B6B9BFD495ACA2AE4E1DFAC6305A8684F236056FD395844407A73oFLFN" TargetMode="External"/><Relationship Id="rId56" Type="http://schemas.openxmlformats.org/officeDocument/2006/relationships/hyperlink" Target="http://www.consultant.ru/document/Cons_doc_LAW_357290/4d35767a8f63d3bc2ce02bfd883a6f3303a94972/" TargetMode="External"/><Relationship Id="rId64" Type="http://schemas.openxmlformats.org/officeDocument/2006/relationships/hyperlink" Target="consultantplus://offline/ref=4B07ED52BC8E77D3401B55CDC432B627924DD1257ECFB592606422BAFA03DD4BC0542C03E202N1X9L" TargetMode="External"/><Relationship Id="rId69" Type="http://schemas.openxmlformats.org/officeDocument/2006/relationships/hyperlink" Target="consultantplus://offline/ref=63279465D43E56D91AC61B6B9BFD495ACA2AE4E1DFAC6305A8684F236056FD395844407A73oFLDN" TargetMode="External"/><Relationship Id="rId77" Type="http://schemas.openxmlformats.org/officeDocument/2006/relationships/hyperlink" Target="http://www.consultant.ru/document/Cons_doc_LAW_357290/4d35767a8f63d3bc2ce02bfd883a6f3303a94972/" TargetMode="External"/><Relationship Id="rId100" Type="http://schemas.openxmlformats.org/officeDocument/2006/relationships/hyperlink" Target="consultantplus://offline/ref=1C75C9AC5534EF00AC0439F11D9B0CF3B1F6BD0A9DFF5E485B7D59022396DA98C6F619739701yAH" TargetMode="External"/><Relationship Id="rId105" Type="http://schemas.openxmlformats.org/officeDocument/2006/relationships/theme" Target="theme/theme1.xml"/><Relationship Id="rId8" Type="http://schemas.openxmlformats.org/officeDocument/2006/relationships/hyperlink" Target="consultantplus://offline/ref=1C75C9AC5534EF00AC0439F11D9B0CF3B1F6BD0A9DFF5E485B7D59022396DA98C6F619709001y9H" TargetMode="External"/><Relationship Id="rId51" Type="http://schemas.openxmlformats.org/officeDocument/2006/relationships/hyperlink" Target="https://www.consultant.ru/document/cons_doc_LAW_425595/d03f218475a9847f0ba021c505f5ab5446e5c6f4/" TargetMode="External"/><Relationship Id="rId72" Type="http://schemas.openxmlformats.org/officeDocument/2006/relationships/hyperlink" Target="consultantplus://offline/ref=82F80D24068908A81485B4C44F3D86EE370128048AFA464256825774BF61E5F1DCF1BBB36A765A64CAMCN" TargetMode="External"/><Relationship Id="rId80"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5" Type="http://schemas.openxmlformats.org/officeDocument/2006/relationships/hyperlink" Target="consultantplus://offline/ref=052D94FFC38900A10B657A2181AE69466FA1C4F8960F28491417359BA3AE3ACF7BA454D2FF2EA8FAP4S8N" TargetMode="External"/><Relationship Id="rId93" Type="http://schemas.openxmlformats.org/officeDocument/2006/relationships/hyperlink" Target="consultantplus://offline/ref=5DC0FAB8FE148ACC749F3210CF4B02746B6844386E9B13342FC1EF96AD2A94149D51F843B4B1E7C9E199B4EEB5AEAD7D62AE37E24FDDD6A6j8t7H" TargetMode="External"/><Relationship Id="rId98" Type="http://schemas.openxmlformats.org/officeDocument/2006/relationships/hyperlink" Target="consultantplus://offline/ref=3985F52BBDAA567D111C67E76D7B20DBAF51A0F068E3B48D505E47417E2D323F0B1959EAD116U3J" TargetMode="External"/><Relationship Id="rId3" Type="http://schemas.openxmlformats.org/officeDocument/2006/relationships/styles" Target="styles.xml"/><Relationship Id="rId12" Type="http://schemas.openxmlformats.org/officeDocument/2006/relationships/hyperlink" Target="consultantplus://offline/ref=1C75C9AC5534EF00AC0439F11D9B0CF3B1F6BD0A9DFF5E485B7D59022396DA98C6F6197E9201yDH" TargetMode="External"/><Relationship Id="rId17" Type="http://schemas.openxmlformats.org/officeDocument/2006/relationships/hyperlink" Target="https://www.consultant.ru/document/cons_doc_LAW_425370/" TargetMode="External"/><Relationship Id="rId25" Type="http://schemas.openxmlformats.org/officeDocument/2006/relationships/hyperlink" Target="consultantplus://offline/ref=C48E7961A3C4932A99B64A8DE5133552148DA653F5F68148B50910B05FfCmFL" TargetMode="External"/><Relationship Id="rId33" Type="http://schemas.openxmlformats.org/officeDocument/2006/relationships/hyperlink" Target="consultantplus://offline/ref=782D028D565B05A57C62429550B7B409DCEE5443BD6F249B7EDE48317437E9C0D573BD9CA4A6B8D1z2D7O" TargetMode="External"/><Relationship Id="rId38" Type="http://schemas.openxmlformats.org/officeDocument/2006/relationships/hyperlink" Target="consultantplus://offline/ref=6086AC14255544B82C205C9D6897CB9C67CB1B465E9323E2AACED23EBB99941BF3EC27AB62t2p0G" TargetMode="External"/><Relationship Id="rId46" Type="http://schemas.openxmlformats.org/officeDocument/2006/relationships/hyperlink" Target="consultantplus://offline/ref=F46C1AF3AF509C0E6DA45C6537DDE879F7721B9C590BE48B01961101002BBF89E0B736A010E9z1qDL" TargetMode="External"/><Relationship Id="rId59" Type="http://schemas.openxmlformats.org/officeDocument/2006/relationships/hyperlink" Target="http://www.consultant.ru/document/Cons_doc_LAW_357290/4d35767a8f63d3bc2ce02bfd883a6f3303a94972/" TargetMode="External"/><Relationship Id="rId67" Type="http://schemas.openxmlformats.org/officeDocument/2006/relationships/hyperlink" Target="consultantplus://offline/ref=63279465D43E56D91AC61B6B9BFD495ACA2AE4E1DFAC6305A8684F236056FD395844407A77oFLEN" TargetMode="External"/><Relationship Id="rId103" Type="http://schemas.openxmlformats.org/officeDocument/2006/relationships/header" Target="header1.xml"/><Relationship Id="rId20" Type="http://schemas.openxmlformats.org/officeDocument/2006/relationships/hyperlink" Target="http://mfc71.ru" TargetMode="External"/><Relationship Id="rId41" Type="http://schemas.openxmlformats.org/officeDocument/2006/relationships/hyperlink" Target="consultantplus://offline/ref=FEFF19213AA9B6D4E9A576F0748C79213CD01789917D51EC0B64459D8D0B7595CEF263555FjCU2L" TargetMode="External"/><Relationship Id="rId54" Type="http://schemas.openxmlformats.org/officeDocument/2006/relationships/hyperlink" Target="consultantplus://offline/ref=B3BEE82E02DCAC5940B2F209DD1BA1896E1988D0D42F66BC2BEA4637EAFB8B183E98CEFBA276B339u1z3H" TargetMode="External"/><Relationship Id="rId62" Type="http://schemas.openxmlformats.org/officeDocument/2006/relationships/hyperlink" Target="consultantplus://offline/ref=63279465D43E56D91AC61B6B9BFD495ACA2AE4E1DFAC6305A8684F236056FD39584440797AoFL9N" TargetMode="External"/><Relationship Id="rId70" Type="http://schemas.openxmlformats.org/officeDocument/2006/relationships/hyperlink" Target="consultantplus://offline/ref=63279465D43E56D91AC61B6B9BFD495ACA2AE4E1DFAC6305A8684F236056FD395844407A70oFLCN" TargetMode="External"/><Relationship Id="rId75" Type="http://schemas.openxmlformats.org/officeDocument/2006/relationships/hyperlink" Target="http://www.consultant.ru/document/cons_doc_LAW_357290/f6fb5e26212db7c34ed9e1fc1e33a10f57b19470/" TargetMode="External"/><Relationship Id="rId83"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8" Type="http://schemas.openxmlformats.org/officeDocument/2006/relationships/hyperlink" Target="consultantplus://offline/ref=1CCC267C56AC058B8578627EB1E9B17B0C8D6E6C4035B09B2DA5035364DF0C8CA78AF7DA875AF962LBp6O" TargetMode="External"/><Relationship Id="rId91" Type="http://schemas.openxmlformats.org/officeDocument/2006/relationships/hyperlink" Target="consultantplus://offline/ref=74ED6E1268A6FFD07A22241D7C530BAFDA64EDD36FF8F40A3804F6CB76E1DCABA24EF81AC2812E4B5EtAO" TargetMode="External"/><Relationship Id="rId96" Type="http://schemas.openxmlformats.org/officeDocument/2006/relationships/hyperlink" Target="http://www.kireevsk.tularegio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75C9AC5534EF00AC0439F11D9B0CF3B1F6BD089BFC5E485B7D59022309y6H" TargetMode="External"/><Relationship Id="rId23" Type="http://schemas.openxmlformats.org/officeDocument/2006/relationships/hyperlink" Target="consultantplus://offline/ref=C48E7961A3C4932A99B64A8DE5133552148CA456F7FD8148B50910B05FfCmFL" TargetMode="External"/><Relationship Id="rId28" Type="http://schemas.openxmlformats.org/officeDocument/2006/relationships/hyperlink" Target="consultantplus://offline/ref=DD1804E3C101606C339EE885AE6E78ACFCC4E953A1B5F2D1F62C5D9DD7M9d2L" TargetMode="External"/><Relationship Id="rId36" Type="http://schemas.openxmlformats.org/officeDocument/2006/relationships/hyperlink" Target="consultantplus://offline/ref=C314321090A22668A720D980AB57CA840D4FBF051190CE3D09D56474B4FD6B0522BA7A2C7570F543B819N" TargetMode="External"/><Relationship Id="rId49" Type="http://schemas.openxmlformats.org/officeDocument/2006/relationships/hyperlink" Target="consultantplus://offline/ref=63279465D43E56D91AC61B6B9BFD495ACA2AE4E1DFAC6305A8684F236056FD395844407A73oFLDN" TargetMode="External"/><Relationship Id="rId57" Type="http://schemas.openxmlformats.org/officeDocument/2006/relationships/hyperlink" Target="http://www.consultant.ru/document/Cons_doc_LAW_357290/4d35767a8f63d3bc2ce02bfd883a6f3303a94972/" TargetMode="External"/><Relationship Id="rId10" Type="http://schemas.openxmlformats.org/officeDocument/2006/relationships/hyperlink" Target="consultantplus://offline/ref=1C75C9AC5534EF00AC0439F11D9B0CF3B1F6BD0991FD5E485B7D59022309y6H" TargetMode="External"/><Relationship Id="rId31" Type="http://schemas.openxmlformats.org/officeDocument/2006/relationships/hyperlink" Target="consultantplus://offline/ref=DD1804E3C101606C339EE885AE6E78ACFCC4E950ADB7F2D1F62C5D9DD7922DFD6DFF09CE93M1d2L" TargetMode="External"/><Relationship Id="rId44" Type="http://schemas.openxmlformats.org/officeDocument/2006/relationships/hyperlink" Target="consultantplus://offline/ref=4B07ED52BC8E77D3401B55CDC432B627924DD1257ECFB592606422BAFA03DD4BC0542C03E202N1X9L" TargetMode="External"/><Relationship Id="rId52" Type="http://schemas.openxmlformats.org/officeDocument/2006/relationships/hyperlink" Target="consultantplus://offline/ref=82F80D24068908A81485B4C44F3D86EE370128048AFA464256825774BF61E5F1DCF1BBB36A765A64CAMCN" TargetMode="External"/><Relationship Id="rId60" Type="http://schemas.openxmlformats.org/officeDocument/2006/relationships/hyperlink" Target="http://www.consultant.ru/document/Cons_doc_LAW_357290/4d35767a8f63d3bc2ce02bfd883a6f3303a94972/" TargetMode="External"/><Relationship Id="rId65" Type="http://schemas.openxmlformats.org/officeDocument/2006/relationships/hyperlink" Target="consultantplus://offline/ref=4B07ED52BC8E77D3401B55CDC432B627924DD4257EC4B592606422BAFA03DD4BC0542C00E502N1X4L" TargetMode="External"/><Relationship Id="rId73" Type="http://schemas.openxmlformats.org/officeDocument/2006/relationships/hyperlink" Target="consultantplus://offline/ref=82F80D24068908A81485B4C44F3D86EE37002B028DFC464256825774BF61E5F1DCF1BBB762C7M3N" TargetMode="External"/><Relationship Id="rId78" Type="http://schemas.openxmlformats.org/officeDocument/2006/relationships/hyperlink" Target="http://www.consultant.ru/document/Cons_doc_LAW_357290/4d35767a8f63d3bc2ce02bfd883a6f3303a94972/" TargetMode="External"/><Relationship Id="rId81" Type="http://schemas.openxmlformats.org/officeDocument/2006/relationships/hyperlink" Target="http://www.kireevsk.tularegion.ru" TargetMode="External"/><Relationship Id="rId86" Type="http://schemas.openxmlformats.org/officeDocument/2006/relationships/hyperlink" Target="consultantplus://offline/ref=052D94FFC38900A10B657A2181AE69466FA1C4F8960F28491417359BA3AE3ACF7BA454D2FF2EA8FAP4S8N" TargetMode="External"/><Relationship Id="rId94" Type="http://schemas.openxmlformats.org/officeDocument/2006/relationships/hyperlink" Target="consultantplus://offline/ref=3D11A4EB36CF02977C9F2555761A63BA3B7CC90C3E7EC73E94D691926BF9483DA1A27BFC8AO1s7I" TargetMode="External"/><Relationship Id="rId99" Type="http://schemas.openxmlformats.org/officeDocument/2006/relationships/hyperlink" Target="consultantplus://offline/ref=1C75C9AC5534EF00AC0439F11D9B0CF3B1F6BD0A9DFF5E485B7D59022396DA98C6F619739101yAH" TargetMode="External"/><Relationship Id="rId101" Type="http://schemas.openxmlformats.org/officeDocument/2006/relationships/hyperlink" Target="consultantplus://offline/ref=1C75C9AC5534EF00AC0439F11D9B0CF3B1F6BD0A9DFF5E485B7D59022396DA98C6F619739401y8H" TargetMode="External"/><Relationship Id="rId4" Type="http://schemas.openxmlformats.org/officeDocument/2006/relationships/settings" Target="settings.xml"/><Relationship Id="rId9" Type="http://schemas.openxmlformats.org/officeDocument/2006/relationships/hyperlink" Target="consultantplus://offline/ref=1C75C9AC5534EF00AC0439F11D9B0CF3B1F6BD0A9DFF5E485B7D59022396DA98C6F619709601y6H" TargetMode="External"/><Relationship Id="rId13" Type="http://schemas.openxmlformats.org/officeDocument/2006/relationships/hyperlink" Target="https://www.consultant.ru/document/cons_doc_LAW_436411/b7c37bc66ae87a24a6d573fa52ebbc061d275c9f/" TargetMode="External"/><Relationship Id="rId18" Type="http://schemas.openxmlformats.org/officeDocument/2006/relationships/hyperlink" Target="https://www.consultant.ru/document/cons_doc_LAW_425595/d03f218475a9847f0ba021c505f5ab5446e5c6f4/" TargetMode="External"/><Relationship Id="rId39" Type="http://schemas.openxmlformats.org/officeDocument/2006/relationships/hyperlink" Target="consultantplus://offline/ref=6086AC14255544B82C205C9D6897CB9C67CB1B465E9323E2AACED23EBB99941BF3EC27AB61t2p2G" TargetMode="External"/><Relationship Id="rId34" Type="http://schemas.openxmlformats.org/officeDocument/2006/relationships/hyperlink" Target="consultantplus://offline/ref=1C75C9AC5534EF00AC0439F11D9B0CF3B1F9BB0E9EF45E485B7D59022309y6H" TargetMode="External"/><Relationship Id="rId50" Type="http://schemas.openxmlformats.org/officeDocument/2006/relationships/hyperlink" Target="consultantplus://offline/ref=63279465D43E56D91AC61B6B9BFD495ACA2AE4E1DFAC6305A8684F236056FD395844407A70oFLCN" TargetMode="External"/><Relationship Id="rId55" Type="http://schemas.openxmlformats.org/officeDocument/2006/relationships/hyperlink" Target="http://www.consultant.ru/document/Cons_doc_LAW_357290/4d35767a8f63d3bc2ce02bfd883a6f3303a94972/" TargetMode="External"/><Relationship Id="rId76" Type="http://schemas.openxmlformats.org/officeDocument/2006/relationships/hyperlink" Target="http://www.consultant.ru/document/Cons_doc_LAW_358841/" TargetMode="External"/><Relationship Id="rId97" Type="http://schemas.openxmlformats.org/officeDocument/2006/relationships/hyperlink" Target="http://www.kireevsk.tularegion.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E4E8-C990-4A26-8A0E-8DA1D65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19956</Words>
  <Characters>113755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Елизавета Сергеевна Каштанова</cp:lastModifiedBy>
  <cp:revision>2</cp:revision>
  <cp:lastPrinted>2021-01-14T09:18:00Z</cp:lastPrinted>
  <dcterms:created xsi:type="dcterms:W3CDTF">2025-05-06T08:45:00Z</dcterms:created>
  <dcterms:modified xsi:type="dcterms:W3CDTF">2025-05-06T08:45:00Z</dcterms:modified>
</cp:coreProperties>
</file>