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5CE8">
        <w:rPr>
          <w:rFonts w:ascii="PT Astra Serif" w:hAnsi="PT Astra Serif"/>
          <w:b/>
          <w:sz w:val="28"/>
          <w:szCs w:val="28"/>
        </w:rPr>
        <w:t>РАСПОРЯЖЕНИЕ</w:t>
      </w:r>
    </w:p>
    <w:p w:rsidR="00073C65" w:rsidRPr="00FF5CE8" w:rsidRDefault="007A004E" w:rsidP="00FF5CE8">
      <w:pPr>
        <w:contextualSpacing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от  </w:t>
      </w:r>
      <w:r w:rsidR="00E256C6">
        <w:rPr>
          <w:rFonts w:ascii="PT Astra Serif" w:hAnsi="PT Astra Serif"/>
          <w:b/>
          <w:sz w:val="28"/>
          <w:szCs w:val="28"/>
        </w:rPr>
        <w:t>18 мая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="008C0A8A" w:rsidRPr="00FF5CE8">
        <w:rPr>
          <w:rFonts w:ascii="PT Astra Serif" w:hAnsi="PT Astra Serif"/>
          <w:b/>
          <w:sz w:val="28"/>
          <w:szCs w:val="28"/>
        </w:rPr>
        <w:t xml:space="preserve">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E256C6">
        <w:rPr>
          <w:rFonts w:ascii="PT Astra Serif" w:hAnsi="PT Astra Serif"/>
          <w:b/>
          <w:sz w:val="28"/>
          <w:szCs w:val="28"/>
        </w:rPr>
        <w:t>6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1B469A">
        <w:rPr>
          <w:rFonts w:ascii="PT Astra Serif" w:hAnsi="PT Astra Serif"/>
          <w:b/>
          <w:sz w:val="28"/>
          <w:szCs w:val="28"/>
        </w:rPr>
        <w:t>очередного 3</w:t>
      </w:r>
      <w:r w:rsidR="00E256C6">
        <w:rPr>
          <w:rFonts w:ascii="PT Astra Serif" w:hAnsi="PT Astra Serif"/>
          <w:b/>
          <w:sz w:val="28"/>
          <w:szCs w:val="28"/>
        </w:rPr>
        <w:t>6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bookmarkEnd w:id="0"/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916172">
        <w:rPr>
          <w:rFonts w:ascii="PT Astra Serif" w:hAnsi="PT Astra Serif"/>
          <w:color w:val="000000"/>
          <w:sz w:val="28"/>
          <w:szCs w:val="28"/>
        </w:rPr>
        <w:t>3</w:t>
      </w:r>
      <w:r w:rsidR="00E256C6">
        <w:rPr>
          <w:rFonts w:ascii="PT Astra Serif" w:hAnsi="PT Astra Serif"/>
          <w:color w:val="000000"/>
          <w:sz w:val="28"/>
          <w:szCs w:val="28"/>
        </w:rPr>
        <w:t>6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B469A">
        <w:rPr>
          <w:rFonts w:ascii="PT Astra Serif" w:hAnsi="PT Astra Serif"/>
          <w:bCs/>
          <w:sz w:val="28"/>
          <w:szCs w:val="28"/>
        </w:rPr>
        <w:t>3</w:t>
      </w:r>
      <w:r w:rsidR="00E256C6">
        <w:rPr>
          <w:rFonts w:ascii="PT Astra Serif" w:hAnsi="PT Astra Serif"/>
          <w:bCs/>
          <w:sz w:val="28"/>
          <w:szCs w:val="28"/>
        </w:rPr>
        <w:t>6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E256C6">
        <w:rPr>
          <w:rFonts w:ascii="PT Astra Serif" w:hAnsi="PT Astra Serif"/>
          <w:sz w:val="28"/>
          <w:szCs w:val="28"/>
        </w:rPr>
        <w:t>27</w:t>
      </w:r>
      <w:r w:rsidR="001B469A">
        <w:rPr>
          <w:rFonts w:ascii="PT Astra Serif" w:hAnsi="PT Astra Serif"/>
          <w:sz w:val="28"/>
          <w:szCs w:val="28"/>
        </w:rPr>
        <w:t>.0</w:t>
      </w:r>
      <w:r w:rsidR="00E256C6">
        <w:rPr>
          <w:rFonts w:ascii="PT Astra Serif" w:hAnsi="PT Astra Serif"/>
          <w:sz w:val="28"/>
          <w:szCs w:val="28"/>
        </w:rPr>
        <w:t>5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12</w:t>
      </w:r>
      <w:r w:rsidRPr="00FF5CE8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E66E6C" w:rsidRDefault="000E2BA7" w:rsidP="00E66E6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E66E6C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1B469A" w:rsidRDefault="001B469A" w:rsidP="00F40F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 xml:space="preserve">-  </w:t>
      </w:r>
      <w:r w:rsidR="00E256C6">
        <w:rPr>
          <w:rFonts w:ascii="PT Astra Serif" w:hAnsi="PT Astra Serif"/>
          <w:sz w:val="28"/>
          <w:szCs w:val="28"/>
        </w:rPr>
        <w:t>«Об исполнении бюджета муниципального образования Богучаровское Киреевского района за 2020 год</w:t>
      </w:r>
      <w:r w:rsidR="00F40F24" w:rsidRPr="00F40F24">
        <w:rPr>
          <w:rFonts w:ascii="PT Astra Serif" w:hAnsi="PT Astra Serif"/>
          <w:sz w:val="28"/>
          <w:szCs w:val="28"/>
        </w:rPr>
        <w:t>»</w:t>
      </w:r>
      <w:r w:rsidR="00E256C6">
        <w:rPr>
          <w:rFonts w:ascii="PT Astra Serif" w:hAnsi="PT Astra Serif"/>
          <w:sz w:val="28"/>
          <w:szCs w:val="28"/>
        </w:rPr>
        <w:t>;</w:t>
      </w:r>
    </w:p>
    <w:p w:rsidR="00E256C6" w:rsidRPr="00E256C6" w:rsidRDefault="00E256C6" w:rsidP="00E256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56C6">
        <w:rPr>
          <w:rFonts w:ascii="PT Astra Serif" w:hAnsi="PT Astra Serif"/>
          <w:sz w:val="28"/>
          <w:szCs w:val="28"/>
        </w:rPr>
        <w:t>- «О вынесении проекта решения Собрания депутатов муниципального образования Богучаровское Киреевского района «О внесении изменений и дополнений в Устав муниципального образования Богучаровское Киреевского района» на публичные слушания»</w:t>
      </w:r>
    </w:p>
    <w:p w:rsidR="002E44D2" w:rsidRPr="00FF5CE8" w:rsidRDefault="00F40F24" w:rsidP="00FF5CE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B60B9" w:rsidRPr="00FF5CE8" w:rsidRDefault="008B60B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16172">
          <w:pgSz w:w="11907" w:h="16840" w:code="9"/>
          <w:pgMar w:top="284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7BA5"/>
    <w:rsid w:val="00C8685A"/>
    <w:rsid w:val="00CB24C7"/>
    <w:rsid w:val="00CC55BA"/>
    <w:rsid w:val="00CC5A11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064397-2A49-4D40-9465-DC172575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6A67-F434-4608-B0F2-567FBB50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2021-05-27T06:30:00Z</cp:lastPrinted>
  <dcterms:created xsi:type="dcterms:W3CDTF">2025-04-24T07:34:00Z</dcterms:created>
  <dcterms:modified xsi:type="dcterms:W3CDTF">2025-04-24T07:34:00Z</dcterms:modified>
</cp:coreProperties>
</file>