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3-ЕГО СОЗЫВА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A071C2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  <w:r w:rsidR="006618E3"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7B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4785" w:type="dxa"/>
          </w:tcPr>
          <w:p w:rsidR="006618E3" w:rsidRPr="006618E3" w:rsidRDefault="006618E3" w:rsidP="007B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07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 марта 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B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6618E3" w:rsidRPr="006618E3" w:rsidRDefault="006618E3" w:rsidP="00A0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07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58-181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7B4EF0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</w:t>
      </w:r>
      <w:r w:rsidR="006618E3"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об администрации </w:t>
      </w: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Богучаровское Киреевского района </w:t>
      </w:r>
    </w:p>
    <w:bookmarkEnd w:id="0"/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7B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6618E3" w:rsidRDefault="006618E3" w:rsidP="007B4EF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Положение об администрации муниципального образования Богучаровское Киреевского района:</w:t>
      </w:r>
    </w:p>
    <w:p w:rsidR="006618E3" w:rsidRPr="00643DA5" w:rsidRDefault="006618E3" w:rsidP="007B4E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п.20 изложить в следующей редакции</w:t>
      </w:r>
      <w:r w:rsidR="007B4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8E3" w:rsidRDefault="00643DA5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6618E3" w:rsidRPr="006618E3">
        <w:rPr>
          <w:rFonts w:ascii="Times New Roman" w:hAnsi="Times New Roman" w:cs="Times New Roman"/>
          <w:sz w:val="28"/>
          <w:szCs w:val="28"/>
        </w:rPr>
        <w:t xml:space="preserve">Глава администрации должен соблюдать </w:t>
      </w:r>
      <w:r w:rsidR="006618E3" w:rsidRPr="006618E3">
        <w:rPr>
          <w:rFonts w:ascii="Times New Roman" w:hAnsi="Times New Roman" w:cs="Times New Roman"/>
          <w:sz w:val="28"/>
          <w:szCs w:val="28"/>
          <w:lang w:eastAsia="ru-RU"/>
        </w:rPr>
        <w:t>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618E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5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3DA5" w:rsidRPr="00643DA5" w:rsidRDefault="006618E3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643DA5" w:rsidRPr="00643DA5">
        <w:t xml:space="preserve"> </w:t>
      </w:r>
      <w:proofErr w:type="spellStart"/>
      <w:r w:rsidR="00643DA5" w:rsidRPr="00643DA5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643DA5" w:rsidRPr="00643DA5">
        <w:rPr>
          <w:rFonts w:ascii="Times New Roman" w:hAnsi="Times New Roman" w:cs="Times New Roman"/>
          <w:sz w:val="28"/>
          <w:szCs w:val="28"/>
          <w:lang w:eastAsia="ru-RU"/>
        </w:rPr>
        <w:t>. 11 п.21 изложить в следующей редакции:</w:t>
      </w:r>
    </w:p>
    <w:p w:rsidR="006618E3" w:rsidRDefault="00643DA5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DA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43DA5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>преобразования</w:t>
      </w:r>
      <w:proofErr w:type="gramEnd"/>
      <w:r w:rsidR="0072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существляемого в соответствии с частями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  <w:u w:val="single"/>
        </w:rPr>
        <w:t>3, 5, 6.2, 7.2.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 статьи 13 Федерального закона от 06 октября  2003 года № 131-ФЗ «Об общих принципах организации местного самоуправления в Российской Федерации», а также в случае упраздн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>ения муниципального образования</w:t>
      </w:r>
      <w:r w:rsidR="00C25217" w:rsidRPr="00721E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21E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5217" w:rsidRPr="00721E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5217" w:rsidRDefault="00C25217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21 дополнить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15 следующего содержания:</w:t>
      </w:r>
    </w:p>
    <w:p w:rsidR="00C25217" w:rsidRDefault="00C25217" w:rsidP="007B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217">
        <w:rPr>
          <w:rFonts w:ascii="Times New Roman" w:hAnsi="Times New Roman" w:cs="Times New Roman"/>
          <w:sz w:val="28"/>
          <w:szCs w:val="28"/>
          <w:lang w:eastAsia="ru-RU"/>
        </w:rPr>
        <w:t xml:space="preserve">«15) </w:t>
      </w:r>
      <w:r>
        <w:rPr>
          <w:rFonts w:ascii="Times New Roman" w:hAnsi="Times New Roman" w:cs="Times New Roman"/>
          <w:sz w:val="28"/>
          <w:szCs w:val="28"/>
        </w:rPr>
        <w:t>контракт с главой</w:t>
      </w:r>
      <w:r w:rsidRPr="00C25217">
        <w:rPr>
          <w:rFonts w:ascii="Times New Roman" w:hAnsi="Times New Roman" w:cs="Times New Roman"/>
          <w:sz w:val="28"/>
          <w:szCs w:val="28"/>
        </w:rPr>
        <w:t xml:space="preserve"> </w:t>
      </w:r>
      <w:r w:rsidR="007B4EF0">
        <w:rPr>
          <w:rFonts w:ascii="Times New Roman" w:hAnsi="Times New Roman" w:cs="Times New Roman"/>
          <w:sz w:val="28"/>
          <w:szCs w:val="28"/>
        </w:rPr>
        <w:t>администрации</w:t>
      </w:r>
      <w:r w:rsidRPr="00C25217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</w:t>
      </w:r>
      <w:r w:rsidRPr="00C25217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несоблюдением ограничений, запретов, неисполнением обязанностей, которые установлены Федеральным </w:t>
      </w:r>
      <w:hyperlink r:id="rId5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 о противодействии коррупции.</w:t>
      </w:r>
      <w:r w:rsidRPr="00C2521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5217" w:rsidRDefault="00C25217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п.24 изложить в следующей редакции:</w:t>
      </w:r>
    </w:p>
    <w:p w:rsidR="00C25217" w:rsidRDefault="007B4EF0" w:rsidP="007B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4EF0">
        <w:rPr>
          <w:rFonts w:ascii="Times New Roman" w:hAnsi="Times New Roman" w:cs="Times New Roman"/>
          <w:sz w:val="28"/>
          <w:szCs w:val="28"/>
          <w:lang w:eastAsia="ru-RU"/>
        </w:rPr>
        <w:t>« 24</w:t>
      </w:r>
      <w:proofErr w:type="gramEnd"/>
      <w:r w:rsidRPr="007B4E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4EF0">
        <w:rPr>
          <w:rFonts w:ascii="Times New Roman" w:hAnsi="Times New Roman" w:cs="Times New Roman"/>
          <w:sz w:val="28"/>
          <w:szCs w:val="28"/>
        </w:rPr>
        <w:t>в случае досрочного прек</w:t>
      </w:r>
      <w:r>
        <w:rPr>
          <w:rFonts w:ascii="Times New Roman" w:hAnsi="Times New Roman" w:cs="Times New Roman"/>
          <w:sz w:val="28"/>
          <w:szCs w:val="28"/>
        </w:rPr>
        <w:t xml:space="preserve">ращения полномочий главы </w:t>
      </w:r>
      <w:r w:rsidRPr="007B4EF0">
        <w:rPr>
          <w:rFonts w:ascii="Times New Roman" w:hAnsi="Times New Roman" w:cs="Times New Roman"/>
          <w:sz w:val="28"/>
          <w:szCs w:val="28"/>
        </w:rPr>
        <w:t xml:space="preserve">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  <w:r w:rsidRPr="007B4EF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4EF0" w:rsidRDefault="007B4EF0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9 п.25 изложить в следующей редакции:</w:t>
      </w:r>
    </w:p>
    <w:p w:rsidR="007B4EF0" w:rsidRPr="007B4EF0" w:rsidRDefault="007B4EF0" w:rsidP="007B4E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«9) управление и распоряжение земельными участками, находящимися в муниципальной собственности.».</w:t>
      </w:r>
    </w:p>
    <w:p w:rsidR="006618E3" w:rsidRPr="006618E3" w:rsidRDefault="006618E3" w:rsidP="007B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4EF0" w:rsidRPr="007B4EF0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 и на сайте муниципального образования Киреевский район в разделе муниципального образования Богучаровское Киреевского района</w:t>
      </w: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8E3" w:rsidRPr="006618E3" w:rsidRDefault="006618E3" w:rsidP="007B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 района                                       В.М. Хлопов</w:t>
      </w:r>
    </w:p>
    <w:sectPr w:rsidR="006618E3" w:rsidRPr="0066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5E6C"/>
    <w:multiLevelType w:val="hybridMultilevel"/>
    <w:tmpl w:val="E2B25200"/>
    <w:lvl w:ilvl="0" w:tplc="9C54B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44A70"/>
    <w:multiLevelType w:val="hybridMultilevel"/>
    <w:tmpl w:val="61FC8F0A"/>
    <w:lvl w:ilvl="0" w:tplc="562E7FA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3F6D2F"/>
    <w:multiLevelType w:val="hybridMultilevel"/>
    <w:tmpl w:val="9AB6DB76"/>
    <w:lvl w:ilvl="0" w:tplc="9C54B79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D7FEF"/>
    <w:multiLevelType w:val="hybridMultilevel"/>
    <w:tmpl w:val="26224224"/>
    <w:lvl w:ilvl="0" w:tplc="0734D3B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E2"/>
    <w:rsid w:val="00643DA5"/>
    <w:rsid w:val="006618E3"/>
    <w:rsid w:val="00721EF8"/>
    <w:rsid w:val="00770E49"/>
    <w:rsid w:val="007B4EF0"/>
    <w:rsid w:val="0086291B"/>
    <w:rsid w:val="00A071C2"/>
    <w:rsid w:val="00B47BE2"/>
    <w:rsid w:val="00C25217"/>
    <w:rsid w:val="00D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6C76-ECD9-4FFD-BCCE-7DA8B4D5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5629AF38410D182F0CD4014D6C6E64F98AA855C700D54D24453915A2oEs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5629AF38410D182F0CD4014D6C6E64FA83A056C402D54D24453915A2oEsBG" TargetMode="External"/><Relationship Id="rId5" Type="http://schemas.openxmlformats.org/officeDocument/2006/relationships/hyperlink" Target="consultantplus://offline/ref=8F5629AF38410D182F0CD4014D6C6E64F98AA855C703D54D24453915A2oEs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2018-03-26T07:03:00Z</cp:lastPrinted>
  <dcterms:created xsi:type="dcterms:W3CDTF">2025-04-28T06:19:00Z</dcterms:created>
  <dcterms:modified xsi:type="dcterms:W3CDTF">2025-04-28T06:19:00Z</dcterms:modified>
</cp:coreProperties>
</file>