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="00FA7E8A">
        <w:rPr>
          <w:rFonts w:ascii="PT Astra Serif" w:hAnsi="PT Astra Serif"/>
          <w:b/>
          <w:sz w:val="28"/>
          <w:szCs w:val="28"/>
        </w:rPr>
        <w:t>20 января 2023 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FA7E8A">
        <w:rPr>
          <w:rFonts w:ascii="PT Astra Serif" w:hAnsi="PT Astra Serif"/>
          <w:b/>
          <w:sz w:val="28"/>
          <w:szCs w:val="28"/>
        </w:rPr>
        <w:t>1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A7E8A">
        <w:rPr>
          <w:rFonts w:ascii="PT Astra Serif" w:hAnsi="PT Astra Serif"/>
          <w:b/>
          <w:sz w:val="28"/>
          <w:szCs w:val="28"/>
        </w:rPr>
        <w:t>вне</w:t>
      </w:r>
      <w:r w:rsidR="00FB1B09">
        <w:rPr>
          <w:rFonts w:ascii="PT Astra Serif" w:hAnsi="PT Astra Serif"/>
          <w:b/>
          <w:sz w:val="28"/>
          <w:szCs w:val="28"/>
        </w:rPr>
        <w:t>очередного 5</w:t>
      </w:r>
      <w:r w:rsidR="00FA7E8A">
        <w:rPr>
          <w:rFonts w:ascii="PT Astra Serif" w:hAnsi="PT Astra Serif"/>
          <w:b/>
          <w:sz w:val="28"/>
          <w:szCs w:val="28"/>
        </w:rPr>
        <w:t>2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  <w:bookmarkEnd w:id="0"/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FA7E8A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FB1B09">
        <w:rPr>
          <w:rFonts w:ascii="PT Astra Serif" w:hAnsi="PT Astra Serif"/>
          <w:color w:val="000000"/>
          <w:sz w:val="28"/>
          <w:szCs w:val="28"/>
        </w:rPr>
        <w:t>5</w:t>
      </w:r>
      <w:r w:rsidR="00FA7E8A">
        <w:rPr>
          <w:rFonts w:ascii="PT Astra Serif" w:hAnsi="PT Astra Serif"/>
          <w:color w:val="000000"/>
          <w:sz w:val="28"/>
          <w:szCs w:val="28"/>
        </w:rPr>
        <w:t>2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FA7E8A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B1B09">
        <w:rPr>
          <w:rFonts w:ascii="PT Astra Serif" w:hAnsi="PT Astra Serif"/>
          <w:bCs/>
          <w:sz w:val="28"/>
          <w:szCs w:val="28"/>
        </w:rPr>
        <w:t>5</w:t>
      </w:r>
      <w:r w:rsidR="00FA7E8A">
        <w:rPr>
          <w:rFonts w:ascii="PT Astra Serif" w:hAnsi="PT Astra Serif"/>
          <w:bCs/>
          <w:sz w:val="28"/>
          <w:szCs w:val="28"/>
        </w:rPr>
        <w:t>2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FA7E8A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-27.01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932E32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FB1B09" w:rsidRDefault="00383754" w:rsidP="00FA7E8A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A7E8A" w:rsidRPr="00FA7E8A">
        <w:rPr>
          <w:rFonts w:ascii="PT Astra Serif" w:hAnsi="PT Astra Serif"/>
          <w:color w:val="000000"/>
          <w:sz w:val="28"/>
          <w:szCs w:val="28"/>
        </w:rPr>
        <w:t>О передаче финансовому управлению администрации муниципального образования Киреевский район полномочий по осуществлению внутреннего муниципального финансового контроля</w:t>
      </w:r>
      <w:r w:rsidR="00FA7E8A">
        <w:rPr>
          <w:rFonts w:ascii="PT Astra Serif" w:hAnsi="PT Astra Serif"/>
          <w:color w:val="000000"/>
          <w:sz w:val="28"/>
          <w:szCs w:val="28"/>
        </w:rPr>
        <w:t>;</w:t>
      </w:r>
    </w:p>
    <w:p w:rsidR="00FA7E8A" w:rsidRDefault="00FA7E8A" w:rsidP="00FA7E8A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FA7E8A">
        <w:rPr>
          <w:rFonts w:ascii="PT Astra Serif" w:hAnsi="PT Astra Serif"/>
          <w:color w:val="000000"/>
          <w:sz w:val="28"/>
          <w:szCs w:val="28"/>
        </w:rPr>
        <w:t>Об утверждении Положения о проведении конкурса «Активный руководитель территориального общественного самоуправления»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64224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B542-237F-4986-B858-C7BA15F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215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2023-01-23T07:14:00Z</cp:lastPrinted>
  <dcterms:created xsi:type="dcterms:W3CDTF">2025-04-23T09:02:00Z</dcterms:created>
  <dcterms:modified xsi:type="dcterms:W3CDTF">2025-04-23T09:02:00Z</dcterms:modified>
</cp:coreProperties>
</file>