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 xml:space="preserve">ТУЛЬСКАЯ ОБЛАСТЬ 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СОБРАНИЕ ДЕПУТАТОВ 4-ГО СОЗЫВА</w:t>
      </w:r>
    </w:p>
    <w:p w:rsidR="00217490" w:rsidRPr="00953F28" w:rsidRDefault="00F31588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43</w:t>
      </w:r>
      <w:r w:rsidR="00E67EC4" w:rsidRPr="00953F28">
        <w:rPr>
          <w:rFonts w:ascii="PT Astra Serif" w:hAnsi="PT Astra Serif"/>
          <w:b/>
          <w:sz w:val="28"/>
          <w:szCs w:val="28"/>
        </w:rPr>
        <w:t>-Е</w:t>
      </w:r>
      <w:r w:rsidR="00217490" w:rsidRPr="00953F28">
        <w:rPr>
          <w:rFonts w:ascii="PT Astra Serif" w:hAnsi="PT Astra Serif"/>
          <w:b/>
          <w:sz w:val="28"/>
          <w:szCs w:val="28"/>
        </w:rPr>
        <w:t xml:space="preserve"> ЗАСЕДАНИЕ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953F28">
        <w:rPr>
          <w:rFonts w:ascii="PT Astra Serif" w:hAnsi="PT Astra Serif"/>
          <w:b/>
          <w:sz w:val="28"/>
          <w:szCs w:val="28"/>
        </w:rPr>
        <w:t>РЕШЕНИЕ</w:t>
      </w:r>
    </w:p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953F28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953F28" w:rsidRDefault="00217490" w:rsidP="00F31588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3F28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31588">
              <w:rPr>
                <w:rFonts w:ascii="PT Astra Serif" w:hAnsi="PT Astra Serif"/>
                <w:b/>
                <w:sz w:val="28"/>
                <w:szCs w:val="28"/>
              </w:rPr>
              <w:t>30 марта 2022 года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953F28" w:rsidRDefault="00953F28" w:rsidP="00F31588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 w:rsidR="00755920" w:rsidRPr="00953F28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E67EC4" w:rsidRPr="00953F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31588">
              <w:rPr>
                <w:rFonts w:ascii="PT Astra Serif" w:hAnsi="PT Astra Serif"/>
                <w:b/>
                <w:sz w:val="28"/>
                <w:szCs w:val="28"/>
              </w:rPr>
              <w:t>43-129</w:t>
            </w:r>
          </w:p>
        </w:tc>
      </w:tr>
    </w:tbl>
    <w:p w:rsidR="00217490" w:rsidRPr="00953F28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CD0008" w:rsidRPr="00953F28" w:rsidRDefault="00CD0008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953F28" w:rsidRPr="00953F28" w:rsidRDefault="00D04411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  <w:r w:rsidRPr="00953F28">
        <w:rPr>
          <w:rFonts w:ascii="PT Astra Serif" w:hAnsi="PT Astra Serif"/>
          <w:b/>
          <w:sz w:val="28"/>
          <w:szCs w:val="28"/>
        </w:rPr>
        <w:t xml:space="preserve">Об отчете главы администрации муниципального образования Богучаровское Киреевского района Жерздева Е.В.  </w:t>
      </w:r>
      <w:r w:rsidR="00953F28" w:rsidRPr="00953F28">
        <w:rPr>
          <w:rFonts w:ascii="PT Astra Serif" w:hAnsi="PT Astra Serif"/>
          <w:b/>
          <w:bCs/>
          <w:sz w:val="28"/>
          <w:szCs w:val="28"/>
        </w:rPr>
        <w:t xml:space="preserve">об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A11722">
        <w:rPr>
          <w:rFonts w:ascii="PT Astra Serif" w:hAnsi="PT Astra Serif"/>
          <w:b/>
          <w:bCs/>
          <w:sz w:val="28"/>
          <w:szCs w:val="28"/>
        </w:rPr>
        <w:t>за 2021 год  и планы на 2022-2024</w:t>
      </w:r>
      <w:r w:rsidR="00953F28" w:rsidRPr="00953F28">
        <w:rPr>
          <w:rFonts w:ascii="PT Astra Serif" w:hAnsi="PT Astra Serif"/>
          <w:b/>
          <w:bCs/>
          <w:sz w:val="28"/>
          <w:szCs w:val="28"/>
        </w:rPr>
        <w:t xml:space="preserve"> годы</w:t>
      </w:r>
    </w:p>
    <w:bookmarkEnd w:id="0"/>
    <w:p w:rsidR="00D04411" w:rsidRPr="00953F28" w:rsidRDefault="00D04411" w:rsidP="00217490">
      <w:pPr>
        <w:tabs>
          <w:tab w:val="left" w:pos="4350"/>
        </w:tabs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D04411" w:rsidRPr="00953F28" w:rsidRDefault="00D04411" w:rsidP="00953F2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32"/>
          <w:szCs w:val="32"/>
        </w:rPr>
      </w:pPr>
      <w:r w:rsidRPr="00953F28">
        <w:rPr>
          <w:rFonts w:ascii="PT Astra Serif" w:hAnsi="PT Astra Serif"/>
          <w:sz w:val="28"/>
          <w:szCs w:val="28"/>
        </w:rPr>
        <w:t>Заслушав отчет главы</w:t>
      </w:r>
      <w:r w:rsidR="00B63719" w:rsidRPr="00953F28">
        <w:rPr>
          <w:rFonts w:ascii="PT Astra Serif" w:hAnsi="PT Astra Serif"/>
          <w:sz w:val="28"/>
          <w:szCs w:val="28"/>
        </w:rPr>
        <w:t xml:space="preserve"> администрации </w:t>
      </w:r>
      <w:r w:rsidRPr="00953F28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Киреевского района </w:t>
      </w:r>
      <w:r w:rsidR="00B63719" w:rsidRPr="00953F28">
        <w:rPr>
          <w:rFonts w:ascii="PT Astra Serif" w:hAnsi="PT Astra Serif"/>
          <w:sz w:val="28"/>
          <w:szCs w:val="28"/>
        </w:rPr>
        <w:t xml:space="preserve"> Жерздева Е.В. </w:t>
      </w:r>
      <w:r w:rsidRPr="00953F28">
        <w:rPr>
          <w:rFonts w:ascii="PT Astra Serif" w:hAnsi="PT Astra Serif"/>
          <w:sz w:val="28"/>
          <w:szCs w:val="28"/>
        </w:rPr>
        <w:t>«</w:t>
      </w:r>
      <w:r w:rsidR="00953F28">
        <w:rPr>
          <w:rFonts w:ascii="PT Astra Serif" w:hAnsi="PT Astra Serif"/>
          <w:sz w:val="28"/>
          <w:szCs w:val="28"/>
        </w:rPr>
        <w:t>Об</w:t>
      </w:r>
      <w:r w:rsidR="00953F28" w:rsidRPr="00953F28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A11722">
        <w:rPr>
          <w:rFonts w:ascii="PT Astra Serif" w:hAnsi="PT Astra Serif"/>
          <w:bCs/>
          <w:sz w:val="28"/>
          <w:szCs w:val="28"/>
        </w:rPr>
        <w:t xml:space="preserve">за </w:t>
      </w:r>
      <w:r w:rsidR="00953F28" w:rsidRPr="00953F28">
        <w:rPr>
          <w:rFonts w:ascii="PT Astra Serif" w:hAnsi="PT Astra Serif"/>
          <w:bCs/>
          <w:sz w:val="28"/>
          <w:szCs w:val="28"/>
        </w:rPr>
        <w:t xml:space="preserve"> </w:t>
      </w:r>
      <w:r w:rsidR="00A11722">
        <w:rPr>
          <w:rFonts w:ascii="PT Astra Serif" w:hAnsi="PT Astra Serif"/>
          <w:bCs/>
          <w:sz w:val="28"/>
          <w:szCs w:val="28"/>
        </w:rPr>
        <w:t>2021 год планы на 2022</w:t>
      </w:r>
      <w:r w:rsidR="00953F28">
        <w:rPr>
          <w:rFonts w:ascii="PT Astra Serif" w:hAnsi="PT Astra Serif"/>
          <w:bCs/>
          <w:sz w:val="28"/>
          <w:szCs w:val="28"/>
        </w:rPr>
        <w:t>-202</w:t>
      </w:r>
      <w:r w:rsidR="00A11722">
        <w:rPr>
          <w:rFonts w:ascii="PT Astra Serif" w:hAnsi="PT Astra Serif"/>
          <w:bCs/>
          <w:sz w:val="28"/>
          <w:szCs w:val="28"/>
        </w:rPr>
        <w:t>4</w:t>
      </w:r>
      <w:r w:rsidR="00953F28">
        <w:rPr>
          <w:rFonts w:ascii="PT Astra Serif" w:hAnsi="PT Astra Serif"/>
          <w:bCs/>
          <w:sz w:val="28"/>
          <w:szCs w:val="28"/>
        </w:rPr>
        <w:t xml:space="preserve"> годы</w:t>
      </w:r>
      <w:r w:rsidRPr="00953F28">
        <w:rPr>
          <w:rFonts w:ascii="PT Astra Serif" w:hAnsi="PT Astra Serif"/>
          <w:sz w:val="28"/>
          <w:szCs w:val="28"/>
        </w:rPr>
        <w:t>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1. Отчет главы</w:t>
      </w:r>
      <w:r w:rsidR="00B63719" w:rsidRPr="00953F28">
        <w:rPr>
          <w:rFonts w:ascii="PT Astra Serif" w:hAnsi="PT Astra Serif"/>
          <w:sz w:val="28"/>
          <w:szCs w:val="28"/>
        </w:rPr>
        <w:t xml:space="preserve"> администрации </w:t>
      </w:r>
      <w:r w:rsidRPr="00953F28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Киреевского района «</w:t>
      </w:r>
      <w:r w:rsidR="00953F28">
        <w:rPr>
          <w:rFonts w:ascii="PT Astra Serif" w:hAnsi="PT Astra Serif"/>
          <w:sz w:val="28"/>
          <w:szCs w:val="28"/>
        </w:rPr>
        <w:t>Об</w:t>
      </w:r>
      <w:r w:rsidR="00953F28" w:rsidRPr="00953F28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A11722">
        <w:rPr>
          <w:rFonts w:ascii="PT Astra Serif" w:hAnsi="PT Astra Serif"/>
          <w:bCs/>
          <w:sz w:val="28"/>
          <w:szCs w:val="28"/>
        </w:rPr>
        <w:t>за 2021 год</w:t>
      </w:r>
      <w:r w:rsidR="00953F28">
        <w:rPr>
          <w:rFonts w:ascii="PT Astra Serif" w:hAnsi="PT Astra Serif"/>
          <w:bCs/>
          <w:sz w:val="28"/>
          <w:szCs w:val="28"/>
        </w:rPr>
        <w:t xml:space="preserve"> и планы на 202</w:t>
      </w:r>
      <w:r w:rsidR="00A11722">
        <w:rPr>
          <w:rFonts w:ascii="PT Astra Serif" w:hAnsi="PT Astra Serif"/>
          <w:bCs/>
          <w:sz w:val="28"/>
          <w:szCs w:val="28"/>
        </w:rPr>
        <w:t>2</w:t>
      </w:r>
      <w:r w:rsidR="00953F28">
        <w:rPr>
          <w:rFonts w:ascii="PT Astra Serif" w:hAnsi="PT Astra Serif"/>
          <w:bCs/>
          <w:sz w:val="28"/>
          <w:szCs w:val="28"/>
        </w:rPr>
        <w:t>-202</w:t>
      </w:r>
      <w:r w:rsidR="00A11722">
        <w:rPr>
          <w:rFonts w:ascii="PT Astra Serif" w:hAnsi="PT Astra Serif"/>
          <w:bCs/>
          <w:sz w:val="28"/>
          <w:szCs w:val="28"/>
        </w:rPr>
        <w:t>4</w:t>
      </w:r>
      <w:r w:rsidR="00953F28">
        <w:rPr>
          <w:rFonts w:ascii="PT Astra Serif" w:hAnsi="PT Astra Serif"/>
          <w:bCs/>
          <w:sz w:val="28"/>
          <w:szCs w:val="28"/>
        </w:rPr>
        <w:t xml:space="preserve"> годы</w:t>
      </w:r>
      <w:r w:rsidRPr="00953F28">
        <w:rPr>
          <w:rFonts w:ascii="PT Astra Serif" w:hAnsi="PT Astra Serif"/>
          <w:sz w:val="28"/>
          <w:szCs w:val="28"/>
        </w:rPr>
        <w:t>» принять к сведению и признать работу главы администрации муниципального образования  Жерздева Е.В. удовлетворительной (текст отчета прилагается).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2. Считать главными направлениями в работе администрации муниципального образования Богучаровское Киреевского района практическую работу по реализации Соглашения с администрацией муниципального образования Киреевский район о взаимодействии по решению социально-экономических вопросов.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3. Сектору экономики и финансов администрации муниципального образования Богучаровское Киреевского района (Анофрейчук Н.А.):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обеспечивать своевременную выплату заработной платы работникам бюджетной сферы, не допуская задолженности по ее выплате;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обеспечивать своевременную оплату за потребляемые топливно-энергетические ресурсы, в пределах, предусмотренных лимитами расходных обязательств бюджета муниципального образования Богучаровское Киреевского района;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lastRenderedPageBreak/>
        <w:tab/>
        <w:t>- способствовать собираемости местных налогов.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4. Администрации муниципального образования Богучаровское Киреевского района:</w:t>
      </w:r>
    </w:p>
    <w:p w:rsidR="00D04411" w:rsidRPr="00953F28" w:rsidRDefault="00D04411" w:rsidP="00D044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- содействовать газификации, водоснабжению населения на территории муниципального образования Богучаровское Киреевского района.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осуществлять контроль за деятельностью муниципальных предприятий, расположенных на территории муниципального образования Богучаровское Киреевского района.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осуществлять контроль за работой фельдшерско-акушерских пунктов по обеспечению населения медикаментами первой необходимости.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особое внимание уделять благоустройству территорий населенных пунктов, расположенных на территории муниципального образования Богучаровское Киреевского района.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оказывать содействие в организации и проведении культурно-досуговой и общественной работы среди населения.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в своей деятельности руководствоваться требованиями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- организовать делопроизводство в соответствии с требованиями правовых законодательных актов органов государственной власти Российской Федерации, Тульской области, методическими пособиями                                      (Полторыхиной О.В.).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5. Собранию депутатов муниципального образования Богучаровское Киреевского района в 10-дневный срок проанализировать и обобщить предложения и замечания.</w:t>
      </w:r>
    </w:p>
    <w:p w:rsidR="00D04411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6. Контроль за исполнением настоящего решения возложить на постоянную комиссию по социальным вопросам администрации муниципального образования Богучаровское Киреевского района.</w:t>
      </w:r>
    </w:p>
    <w:p w:rsidR="00AE2E56" w:rsidRPr="00953F28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ab/>
        <w:t>7</w:t>
      </w:r>
      <w:r w:rsidR="00AE2E56" w:rsidRPr="00953F28">
        <w:rPr>
          <w:rFonts w:ascii="PT Astra Serif" w:hAnsi="PT Astra Serif"/>
          <w:sz w:val="28"/>
          <w:szCs w:val="28"/>
        </w:rPr>
        <w:t>. 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E2E56" w:rsidRPr="00953F28" w:rsidRDefault="00D04411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sz w:val="28"/>
          <w:szCs w:val="28"/>
        </w:rPr>
        <w:t>8</w:t>
      </w:r>
      <w:r w:rsidR="00AE2E56" w:rsidRPr="00953F28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обнародования.</w:t>
      </w:r>
    </w:p>
    <w:p w:rsidR="00217490" w:rsidRPr="00953F28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4411" w:rsidRPr="00953F28" w:rsidRDefault="00D04411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4411" w:rsidRPr="00953F28" w:rsidRDefault="00D04411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953F28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953F28" w:rsidRDefault="00217490" w:rsidP="00217490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17490" w:rsidRPr="00953F28" w:rsidRDefault="00217490" w:rsidP="0021749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53F28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</w:r>
      <w:r w:rsidRPr="00953F28">
        <w:rPr>
          <w:rFonts w:ascii="PT Astra Serif" w:hAnsi="PT Astra Serif"/>
          <w:b/>
          <w:sz w:val="28"/>
          <w:szCs w:val="28"/>
        </w:rPr>
        <w:tab/>
        <w:t xml:space="preserve">  О.А. Валуев</w:t>
      </w: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953F28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E67EC4" w:rsidRDefault="00E67EC4" w:rsidP="00AE2E56">
      <w:pPr>
        <w:jc w:val="right"/>
        <w:rPr>
          <w:rFonts w:ascii="PT Astra Serif" w:hAnsi="PT Astra Serif"/>
          <w:sz w:val="28"/>
          <w:szCs w:val="28"/>
        </w:rPr>
      </w:pPr>
    </w:p>
    <w:p w:rsidR="00A11722" w:rsidRDefault="00A11722" w:rsidP="00AE2E56">
      <w:pPr>
        <w:jc w:val="right"/>
        <w:rPr>
          <w:rFonts w:ascii="PT Astra Serif" w:hAnsi="PT Astra Serif"/>
          <w:sz w:val="28"/>
          <w:szCs w:val="28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 xml:space="preserve">СЛАЙД №1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 xml:space="preserve">ОТЧЕТ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 xml:space="preserve">главы администрации муниципального образования Богучаровское Киреевского района Е.В. Жерздева об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Pr="00A11722">
        <w:rPr>
          <w:rFonts w:ascii="PT Sans" w:eastAsia="PT Sans" w:hAnsi="PT Sans"/>
          <w:b/>
          <w:bCs/>
          <w:color w:val="000000"/>
          <w:sz w:val="32"/>
          <w:szCs w:val="32"/>
          <w:lang w:eastAsia="en-US"/>
        </w:rPr>
        <w:t>за 2021 год и планы на 2022-2024 годы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 xml:space="preserve">СЛАЙД №2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 xml:space="preserve">Муниципальное образование Богучаровское – одно из наиболее крупных сельских поселений Киреевского района – занимает территорию площадью 26 670 га.  и  включает в себя 32 населенных пункта.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  <w:shd w:val="clear" w:color="auto" w:fill="FFFFFF"/>
        </w:rPr>
      </w:pPr>
      <w:r w:rsidRPr="00A11722">
        <w:rPr>
          <w:rFonts w:ascii="PT Astra Serif" w:hAnsi="PT Astra Serif"/>
          <w:sz w:val="32"/>
          <w:szCs w:val="32"/>
        </w:rPr>
        <w:t xml:space="preserve">Общая численность зарегистрированного населения муниципального образования по состоянию на 01.01.2022 года составляет 1803 человека, из </w:t>
      </w:r>
      <w:r w:rsidRPr="00A11722">
        <w:rPr>
          <w:rFonts w:ascii="PT Astra Serif" w:hAnsi="PT Astra Serif"/>
          <w:sz w:val="32"/>
          <w:szCs w:val="32"/>
          <w:shd w:val="clear" w:color="auto" w:fill="FFFFFF"/>
        </w:rPr>
        <w:t>них: пенсионеров – 517 человек, трудоспособного населения – 977 человек, детей – 309 человек.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  <w:shd w:val="clear" w:color="auto" w:fill="FFFFFF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32"/>
          <w:szCs w:val="32"/>
          <w:shd w:val="clear" w:color="auto" w:fill="FFFFFF"/>
        </w:rPr>
      </w:pPr>
      <w:r w:rsidRPr="00A11722">
        <w:rPr>
          <w:rFonts w:ascii="PT Astra Serif" w:hAnsi="PT Astra Serif"/>
          <w:b/>
          <w:sz w:val="32"/>
          <w:szCs w:val="32"/>
          <w:shd w:val="clear" w:color="auto" w:fill="FFFFFF"/>
        </w:rPr>
        <w:t>СЛАЙД 3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Приоритетами в деятельности администрации были и остаются:</w:t>
      </w:r>
    </w:p>
    <w:p w:rsidR="00A11722" w:rsidRPr="00A11722" w:rsidRDefault="00A11722" w:rsidP="00A11722">
      <w:pPr>
        <w:ind w:firstLine="708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развитие коммунальной инфраструктуры;</w:t>
      </w:r>
    </w:p>
    <w:p w:rsidR="00A11722" w:rsidRPr="00A11722" w:rsidRDefault="00A11722" w:rsidP="00A11722">
      <w:pPr>
        <w:ind w:firstLine="708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развитие автомобильных дорог общего пользования;</w:t>
      </w:r>
    </w:p>
    <w:p w:rsidR="00A11722" w:rsidRPr="00A11722" w:rsidRDefault="00A11722" w:rsidP="00A11722">
      <w:pPr>
        <w:ind w:firstLine="708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благоустройство территории.</w:t>
      </w:r>
    </w:p>
    <w:p w:rsidR="00A11722" w:rsidRPr="00A11722" w:rsidRDefault="00A11722" w:rsidP="00A11722">
      <w:pPr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развитие социальной сферы;</w:t>
      </w:r>
    </w:p>
    <w:p w:rsidR="00A11722" w:rsidRPr="00A11722" w:rsidRDefault="00A11722" w:rsidP="00A11722">
      <w:pPr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расширение рынка труда, путем создания условий для развития сельскохозяйственного производства и достижение полной занятости сельского населения;</w:t>
      </w:r>
    </w:p>
    <w:p w:rsidR="00A11722" w:rsidRPr="00A11722" w:rsidRDefault="00A11722" w:rsidP="00A11722">
      <w:pPr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№4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Доходы бюджета муниципального образования Богучаровское Киреевского района на 2021 год были запланированы в  объеме               7 млн. 58 тыс. руб. Исполнение по состоянию на 01.01.2022 года составило 8 млн. 242 тыс.рублей.</w:t>
      </w:r>
    </w:p>
    <w:p w:rsidR="00A11722" w:rsidRPr="00A11722" w:rsidRDefault="00A11722" w:rsidP="00A11722">
      <w:pPr>
        <w:tabs>
          <w:tab w:val="left" w:pos="-1638"/>
        </w:tabs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11722">
        <w:rPr>
          <w:rFonts w:ascii="PT Astra Serif" w:hAnsi="PT Astra Serif"/>
          <w:sz w:val="32"/>
          <w:szCs w:val="32"/>
        </w:rPr>
        <w:tab/>
        <w:t xml:space="preserve">На 2021 год в муниципальном образовании Богучаровское  утверждены 9 муниципальных программ с общим объемом финансирования </w:t>
      </w:r>
      <w:r w:rsidRPr="00A11722">
        <w:rPr>
          <w:rFonts w:ascii="PT Astra Serif" w:eastAsia="Calibri" w:hAnsi="PT Astra Serif"/>
          <w:sz w:val="32"/>
          <w:szCs w:val="32"/>
          <w:lang w:eastAsia="en-US"/>
        </w:rPr>
        <w:t xml:space="preserve">9209,367 </w:t>
      </w:r>
      <w:r w:rsidRPr="00A11722">
        <w:rPr>
          <w:rFonts w:ascii="PT Astra Serif" w:hAnsi="PT Astra Serif"/>
          <w:sz w:val="32"/>
          <w:szCs w:val="32"/>
        </w:rPr>
        <w:t>тыс. руб.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№5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ind w:firstLine="851"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Расходы бюджета в 2021 году составили 9 млн. 334 тыс.рублей.</w:t>
      </w:r>
      <w:r w:rsidRPr="00A11722">
        <w:rPr>
          <w:rFonts w:ascii="PT Astra Serif" w:hAnsi="PT Astra Serif"/>
          <w:sz w:val="32"/>
          <w:szCs w:val="32"/>
        </w:rPr>
        <w:tab/>
      </w:r>
    </w:p>
    <w:p w:rsidR="00A11722" w:rsidRPr="00A11722" w:rsidRDefault="00A11722" w:rsidP="00A11722">
      <w:pPr>
        <w:ind w:firstLine="851"/>
        <w:jc w:val="both"/>
        <w:rPr>
          <w:rFonts w:ascii="PT Sans" w:eastAsia="PT Sans" w:hAnsi="PT Sans"/>
          <w:color w:val="000000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000000"/>
          <w:sz w:val="32"/>
          <w:szCs w:val="32"/>
          <w:lang w:eastAsia="en-US"/>
        </w:rPr>
        <w:t xml:space="preserve">На мероприятия в сфере жилищно-коммунального хозяйства израсходовано  2 млн. 948 тыс.руб. Это  32% от общего объема расходов бюджета. </w:t>
      </w:r>
    </w:p>
    <w:p w:rsidR="00A11722" w:rsidRPr="00A11722" w:rsidRDefault="00A11722" w:rsidP="00A11722">
      <w:pPr>
        <w:suppressAutoHyphens/>
        <w:ind w:firstLine="851"/>
        <w:jc w:val="both"/>
        <w:rPr>
          <w:rFonts w:ascii="PT Sans" w:eastAsia="PT Sans" w:hAnsi="PT Sans"/>
          <w:color w:val="000000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000000"/>
          <w:sz w:val="32"/>
          <w:szCs w:val="32"/>
          <w:lang w:eastAsia="en-US"/>
        </w:rPr>
        <w:t>2 млн. 647 тыс.руб. или 28 % от общего объема расходов бюджета муниципального образования  приходится на национальную экономику:</w:t>
      </w:r>
    </w:p>
    <w:p w:rsidR="00A11722" w:rsidRPr="00A11722" w:rsidRDefault="00A11722" w:rsidP="00A11722">
      <w:pPr>
        <w:suppressAutoHyphens/>
        <w:ind w:firstLine="851"/>
        <w:jc w:val="both"/>
        <w:rPr>
          <w:rFonts w:ascii="PT Sans" w:eastAsia="PT Sans" w:hAnsi="PT Sans"/>
          <w:color w:val="000000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000000"/>
          <w:sz w:val="32"/>
          <w:szCs w:val="32"/>
          <w:lang w:eastAsia="en-US"/>
        </w:rPr>
        <w:t xml:space="preserve"> - дорожное хозяйство (дорожный фонд) - 2 млн. 359 тыс.руб.</w:t>
      </w:r>
    </w:p>
    <w:p w:rsidR="00A11722" w:rsidRPr="00A11722" w:rsidRDefault="00A11722" w:rsidP="00A11722">
      <w:pPr>
        <w:suppressAutoHyphens/>
        <w:ind w:firstLine="851"/>
        <w:jc w:val="both"/>
        <w:rPr>
          <w:rFonts w:ascii="PT Sans" w:eastAsia="PT Sans" w:hAnsi="PT Sans"/>
          <w:color w:val="000000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000000"/>
          <w:sz w:val="32"/>
          <w:szCs w:val="32"/>
          <w:lang w:eastAsia="en-US"/>
        </w:rPr>
        <w:t xml:space="preserve"> Долговые обязательства отсутствуют.    </w:t>
      </w:r>
    </w:p>
    <w:p w:rsidR="00A11722" w:rsidRPr="00A11722" w:rsidRDefault="00A11722" w:rsidP="00A11722">
      <w:pPr>
        <w:suppressAutoHyphens/>
        <w:ind w:firstLine="851"/>
        <w:jc w:val="both"/>
        <w:rPr>
          <w:rFonts w:ascii="PT Sans" w:eastAsia="PT Sans" w:hAnsi="PT Sans"/>
          <w:color w:val="000000"/>
          <w:sz w:val="28"/>
          <w:szCs w:val="28"/>
          <w:lang w:eastAsia="en-US"/>
        </w:rPr>
      </w:pPr>
    </w:p>
    <w:p w:rsidR="00A11722" w:rsidRPr="00A11722" w:rsidRDefault="00A11722" w:rsidP="00A11722">
      <w:pPr>
        <w:tabs>
          <w:tab w:val="left" w:pos="-1638"/>
        </w:tabs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№6</w:t>
      </w:r>
    </w:p>
    <w:p w:rsidR="00A11722" w:rsidRPr="00A11722" w:rsidRDefault="00A11722" w:rsidP="00A11722">
      <w:pPr>
        <w:tabs>
          <w:tab w:val="left" w:pos="-1638"/>
        </w:tabs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 xml:space="preserve">На систему  жилищно-коммунального хозяйства  в 2021 году было выделено 2млн.948 тыс.руб. выполнены работы: </w:t>
      </w: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>- ремонт светильников уличного освещения;</w:t>
      </w: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 xml:space="preserve">- замена двух частотных преобразователей; </w:t>
      </w: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>- замена пяти глубоководных насоса;</w:t>
      </w: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>- произведен ремонт двух насосных станций;</w:t>
      </w: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 xml:space="preserve">В 2022 году при финансовой поддержке правительства Тульской области в рамках региональной программы </w:t>
      </w:r>
      <w:r w:rsidRPr="00A11722">
        <w:rPr>
          <w:rFonts w:ascii="PT Sans" w:eastAsia="PT Sans" w:hAnsi="PT Sans"/>
          <w:b/>
          <w:color w:val="1D1B11"/>
          <w:sz w:val="32"/>
          <w:szCs w:val="32"/>
          <w:lang w:eastAsia="en-US"/>
        </w:rPr>
        <w:t>"Чистая вода Тульской области"</w:t>
      </w: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 xml:space="preserve"> запланировано провести работы   по ремонту водопроводных сетей в с. Майское.</w:t>
      </w:r>
    </w:p>
    <w:p w:rsidR="00A11722" w:rsidRPr="00A11722" w:rsidRDefault="00A11722" w:rsidP="00A11722">
      <w:pPr>
        <w:suppressAutoHyphens/>
        <w:autoSpaceDE w:val="0"/>
        <w:autoSpaceDN w:val="0"/>
        <w:adjustRightInd w:val="0"/>
        <w:ind w:firstLine="851"/>
        <w:jc w:val="both"/>
        <w:rPr>
          <w:rFonts w:ascii="PT Sans" w:eastAsia="PT Sans" w:hAnsi="PT Sans"/>
          <w:color w:val="1D1B11"/>
          <w:sz w:val="32"/>
          <w:szCs w:val="32"/>
          <w:lang w:eastAsia="en-US"/>
        </w:rPr>
      </w:pPr>
      <w:r w:rsidRPr="00A11722">
        <w:rPr>
          <w:sz w:val="32"/>
          <w:szCs w:val="32"/>
        </w:rPr>
        <w:t xml:space="preserve">Одной из тактических целей администрации является  обеспечение устойчивого функционирования автомобильных дорог общего пользования местного значения. </w:t>
      </w:r>
      <w:r w:rsidRPr="00A11722">
        <w:rPr>
          <w:rFonts w:ascii="PT Sans" w:eastAsia="PT Sans" w:hAnsi="PT Sans"/>
          <w:color w:val="1D1B11"/>
          <w:sz w:val="32"/>
          <w:szCs w:val="32"/>
          <w:lang w:eastAsia="en-US"/>
        </w:rPr>
        <w:t xml:space="preserve">В рамках программы «Народный бюджет - 2022» будут выполнены работы по ремонту двух автодорог на общую сумму более 9 млн. рублей. </w:t>
      </w:r>
    </w:p>
    <w:p w:rsidR="00A11722" w:rsidRPr="00A11722" w:rsidRDefault="00A11722" w:rsidP="00A11722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ind w:firstLine="720"/>
        <w:contextualSpacing/>
        <w:jc w:val="both"/>
        <w:rPr>
          <w:color w:val="000000"/>
          <w:sz w:val="32"/>
          <w:szCs w:val="32"/>
        </w:rPr>
      </w:pPr>
      <w:r w:rsidRPr="00A11722">
        <w:rPr>
          <w:color w:val="000000"/>
          <w:sz w:val="32"/>
          <w:szCs w:val="32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A11722" w:rsidRPr="00A11722" w:rsidRDefault="00A11722" w:rsidP="00A11722">
      <w:pPr>
        <w:ind w:firstLine="720"/>
        <w:contextualSpacing/>
        <w:jc w:val="both"/>
        <w:rPr>
          <w:color w:val="000000"/>
          <w:sz w:val="32"/>
          <w:szCs w:val="32"/>
        </w:rPr>
      </w:pPr>
      <w:r w:rsidRPr="00A11722">
        <w:rPr>
          <w:color w:val="000000"/>
          <w:sz w:val="32"/>
          <w:szCs w:val="32"/>
        </w:rPr>
        <w:t xml:space="preserve">В рамках программы газификация населенных пунктов муниципальных образований Тульской области на 2022 год запланированы работы по проектированию газопровода для газификации населенного пункта д. Новоспасское. </w:t>
      </w:r>
    </w:p>
    <w:p w:rsidR="00A11722" w:rsidRPr="00A11722" w:rsidRDefault="00A11722" w:rsidP="00A11722">
      <w:pPr>
        <w:tabs>
          <w:tab w:val="left" w:pos="-1638"/>
        </w:tabs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tabs>
          <w:tab w:val="left" w:pos="-1638"/>
        </w:tabs>
        <w:contextualSpacing/>
        <w:jc w:val="both"/>
        <w:rPr>
          <w:rFonts w:ascii="PT Astra Serif" w:hAnsi="PT Astra Serif"/>
          <w:i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№ 7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32"/>
          <w:szCs w:val="32"/>
        </w:rPr>
      </w:pPr>
      <w:r w:rsidRPr="00A11722">
        <w:rPr>
          <w:rFonts w:ascii="PT Astra Serif" w:hAnsi="PT Astra Serif"/>
          <w:bCs/>
          <w:sz w:val="32"/>
          <w:szCs w:val="32"/>
        </w:rPr>
        <w:t xml:space="preserve">В рамках реализации мероприятий муниципальной программы «Благоустройство территории муниципального образования Богучаровское Киреевского района» администрацией были проведены работы по ликвидации несанкционированных свалок  на общую сумму 190 тыс. руб.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32"/>
          <w:szCs w:val="32"/>
        </w:rPr>
      </w:pPr>
      <w:r w:rsidRPr="00A11722">
        <w:rPr>
          <w:rFonts w:ascii="PT Astra Serif" w:hAnsi="PT Astra Serif"/>
          <w:bCs/>
          <w:sz w:val="32"/>
          <w:szCs w:val="32"/>
        </w:rPr>
        <w:t>Большая работа была проведена в организации уличного освещения на территории населенных пунктов. Администрацией были получены технические условия для присоединения к электрическим сетям новых светильников, а также отремонтированы, а при необходимости заменены, вышедшие из строя светильники.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 xml:space="preserve">На землях сельскохозяйственного назначения и землях населенных пунктов в последние годы активно распространяется сорное растение </w:t>
      </w:r>
      <w:r w:rsidRPr="00A11722">
        <w:rPr>
          <w:rFonts w:ascii="PT Astra Serif" w:hAnsi="PT Astra Serif"/>
          <w:b/>
          <w:bCs/>
          <w:sz w:val="32"/>
          <w:szCs w:val="32"/>
        </w:rPr>
        <w:t>Борщевик Сосновского</w:t>
      </w:r>
      <w:r w:rsidRPr="00A11722">
        <w:rPr>
          <w:rFonts w:ascii="PT Astra Serif" w:hAnsi="PT Astra Serif"/>
          <w:sz w:val="32"/>
          <w:szCs w:val="32"/>
        </w:rPr>
        <w:t>, в 2022 году планируется обработать 8,1 гектара.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FF0000"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№8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32"/>
          <w:szCs w:val="32"/>
        </w:rPr>
      </w:pPr>
      <w:r w:rsidRPr="00A11722">
        <w:rPr>
          <w:rFonts w:ascii="PT Astra Serif" w:hAnsi="PT Astra Serif"/>
          <w:bCs/>
          <w:sz w:val="32"/>
          <w:szCs w:val="32"/>
        </w:rPr>
        <w:t>Главную роль в развитии любой территории играют предприятия малого и среднего бизнеса.</w:t>
      </w:r>
    </w:p>
    <w:p w:rsidR="00A11722" w:rsidRPr="00A11722" w:rsidRDefault="00A11722" w:rsidP="00A11722">
      <w:pPr>
        <w:tabs>
          <w:tab w:val="left" w:pos="4536"/>
        </w:tabs>
        <w:ind w:firstLine="709"/>
        <w:contextualSpacing/>
        <w:jc w:val="both"/>
        <w:rPr>
          <w:rFonts w:ascii="PT Astra Serif" w:hAnsi="PT Astra Serif"/>
          <w:iCs/>
          <w:sz w:val="32"/>
          <w:szCs w:val="32"/>
        </w:rPr>
      </w:pPr>
      <w:r w:rsidRPr="00A11722">
        <w:rPr>
          <w:rFonts w:ascii="PT Astra Serif" w:hAnsi="PT Astra Serif"/>
          <w:iCs/>
          <w:sz w:val="32"/>
          <w:szCs w:val="32"/>
        </w:rPr>
        <w:t xml:space="preserve">В настоящее время на территории муниципального образования Богучаровское Киреевского района  осуществляют свою деятельность около 20 предприятий малого и среднего бизнеса, являющиеся основным источником рабочих мест для населения: ООО «Чеховский Сад», ООО «Победитель», ООО «Правда», СПК «Прогресс», ООО «ЛЕКСО»,  а также  ИП  и КФХ. </w:t>
      </w:r>
    </w:p>
    <w:p w:rsidR="00A11722" w:rsidRPr="00A11722" w:rsidRDefault="00A11722" w:rsidP="00A11722">
      <w:pPr>
        <w:tabs>
          <w:tab w:val="left" w:pos="4536"/>
        </w:tabs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  <w:shd w:val="clear" w:color="auto" w:fill="FFFFFF"/>
        </w:rPr>
        <w:t xml:space="preserve">Помимо сохранения уже существующих предприятий на территории, было сделано немало для появления новых. Для этого </w:t>
      </w:r>
      <w:r w:rsidRPr="00A11722">
        <w:rPr>
          <w:rFonts w:ascii="PT Astra Serif" w:hAnsi="PT Astra Serif"/>
          <w:sz w:val="32"/>
          <w:szCs w:val="32"/>
        </w:rPr>
        <w:t xml:space="preserve">Администрацией муниципального образования предоставлена возможность аренды муниципального имущества субъектами малого и среднего предпринимательства для осуществления своей деятельности. При этом установлен льготный расчет арендной платы.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32"/>
          <w:szCs w:val="32"/>
        </w:rPr>
      </w:pPr>
      <w:r w:rsidRPr="00A11722">
        <w:rPr>
          <w:rFonts w:ascii="PT Astra Serif" w:hAnsi="PT Astra Serif"/>
          <w:bCs/>
          <w:sz w:val="32"/>
          <w:szCs w:val="32"/>
        </w:rPr>
        <w:t xml:space="preserve">В 2021 году проведена работа по вовлечению в оборот неиспользуемых земель сельскохозяйственного назначения. По состоянию на 01.01.2022 года было вовлечено в оборот более 100 га земли. С 2022 по 2024 гг. планируется ввести еще 250 га.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 9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lastRenderedPageBreak/>
        <w:t xml:space="preserve">В 2021-2024 годах на территории муниципального образования будут реализованы 2 инвестиционных проекта: 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 строительство оросительной системы (ООО «ЛЕКСО»);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- строительство 2-й очереди тепличного комплекса по выращиванию роз (ООО Чеховский сад) площадью 6 га.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32"/>
          <w:szCs w:val="32"/>
        </w:rPr>
      </w:pPr>
      <w:r w:rsidRPr="00A11722">
        <w:rPr>
          <w:rFonts w:ascii="PT Astra Serif" w:hAnsi="PT Astra Serif"/>
          <w:bCs/>
          <w:sz w:val="32"/>
          <w:szCs w:val="32"/>
        </w:rPr>
        <w:t>Реализация данных проектов будет способствовать появлению новых рабочих мест на территории муниципального образования.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bCs/>
          <w:sz w:val="32"/>
          <w:szCs w:val="32"/>
        </w:rPr>
      </w:pP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b/>
          <w:bCs/>
          <w:sz w:val="32"/>
          <w:szCs w:val="32"/>
        </w:rPr>
        <w:t>СЛАЙД  10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В настоящее время на территории муниципального образования Богучаровское Киреевского района осуществляют деятельность 5</w:t>
      </w:r>
      <w:r w:rsidRPr="00A11722">
        <w:rPr>
          <w:rFonts w:ascii="PT Astra Serif" w:hAnsi="PT Astra Serif"/>
          <w:bCs/>
          <w:sz w:val="32"/>
          <w:szCs w:val="32"/>
        </w:rPr>
        <w:t xml:space="preserve"> органов территориального общественного самоуправления.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Общественники принимают участие  в  субботниках, смотрах-конкурсах по благоустройству, в собраниях жильцов по созданию товариществ собственников жилья, в проекте «Народный бюджет», организовывают сходы граждан по вопросам жизнеобеспечения населения, оказывают помощь администрации в проведении культурно-спортивных мероприятий.</w:t>
      </w:r>
    </w:p>
    <w:p w:rsidR="00A11722" w:rsidRPr="00A11722" w:rsidRDefault="00A11722" w:rsidP="00A1172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32"/>
          <w:szCs w:val="32"/>
        </w:rPr>
      </w:pPr>
      <w:r w:rsidRPr="00A11722">
        <w:rPr>
          <w:rFonts w:ascii="PT Astra Serif" w:hAnsi="PT Astra Serif"/>
          <w:sz w:val="32"/>
          <w:szCs w:val="32"/>
        </w:rPr>
        <w:t>Активное участие органы ТОС принимают в проведении социологических опросов населения.</w:t>
      </w:r>
    </w:p>
    <w:p w:rsidR="00A11722" w:rsidRPr="00A11722" w:rsidRDefault="00A11722" w:rsidP="00A11722">
      <w:pPr>
        <w:ind w:firstLine="708"/>
        <w:contextualSpacing/>
        <w:jc w:val="both"/>
        <w:rPr>
          <w:rFonts w:ascii="PT Astra Serif" w:hAnsi="PT Astra Serif"/>
          <w:sz w:val="32"/>
          <w:szCs w:val="32"/>
        </w:rPr>
      </w:pPr>
    </w:p>
    <w:p w:rsidR="00A11722" w:rsidRPr="00A11722" w:rsidRDefault="00A11722" w:rsidP="00A11722">
      <w:pPr>
        <w:contextualSpacing/>
        <w:jc w:val="center"/>
        <w:rPr>
          <w:b/>
          <w:sz w:val="32"/>
          <w:szCs w:val="32"/>
        </w:rPr>
      </w:pPr>
      <w:r w:rsidRPr="00A11722">
        <w:rPr>
          <w:b/>
          <w:sz w:val="32"/>
          <w:szCs w:val="32"/>
        </w:rPr>
        <w:t>Доклад окончен. Спасибо за внимание!</w:t>
      </w:r>
    </w:p>
    <w:p w:rsidR="00A11722" w:rsidRPr="00A11722" w:rsidRDefault="00A11722" w:rsidP="00A11722">
      <w:pPr>
        <w:ind w:firstLine="708"/>
        <w:contextualSpacing/>
        <w:jc w:val="both"/>
        <w:rPr>
          <w:color w:val="000000"/>
          <w:sz w:val="32"/>
          <w:szCs w:val="32"/>
        </w:rPr>
      </w:pPr>
    </w:p>
    <w:p w:rsidR="00A11722" w:rsidRPr="00A11722" w:rsidRDefault="00A11722" w:rsidP="00A11722">
      <w:pPr>
        <w:tabs>
          <w:tab w:val="left" w:pos="-1638"/>
        </w:tabs>
        <w:contextualSpacing/>
        <w:jc w:val="both"/>
        <w:rPr>
          <w:rFonts w:ascii="PT Astra Serif" w:hAnsi="PT Astra Serif"/>
          <w:i/>
          <w:color w:val="FF0000"/>
          <w:sz w:val="32"/>
          <w:szCs w:val="32"/>
        </w:rPr>
      </w:pPr>
    </w:p>
    <w:p w:rsidR="00A11722" w:rsidRDefault="00A11722" w:rsidP="00AE2E56">
      <w:pPr>
        <w:jc w:val="right"/>
        <w:rPr>
          <w:rFonts w:ascii="PT Astra Serif" w:hAnsi="PT Astra Serif"/>
          <w:sz w:val="28"/>
          <w:szCs w:val="28"/>
        </w:rPr>
      </w:pPr>
    </w:p>
    <w:sectPr w:rsidR="00A11722" w:rsidSect="00D04411">
      <w:headerReference w:type="even" r:id="rId6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A9" w:rsidRDefault="008717A9" w:rsidP="00C76018">
      <w:r>
        <w:separator/>
      </w:r>
    </w:p>
  </w:endnote>
  <w:endnote w:type="continuationSeparator" w:id="0">
    <w:p w:rsidR="008717A9" w:rsidRDefault="008717A9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A9" w:rsidRDefault="008717A9" w:rsidP="00C76018">
      <w:r>
        <w:separator/>
      </w:r>
    </w:p>
  </w:footnote>
  <w:footnote w:type="continuationSeparator" w:id="0">
    <w:p w:rsidR="008717A9" w:rsidRDefault="008717A9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514410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F46115" w:rsidP="00B548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174F6C"/>
    <w:rsid w:val="00217490"/>
    <w:rsid w:val="0025365E"/>
    <w:rsid w:val="0038705E"/>
    <w:rsid w:val="004C4C67"/>
    <w:rsid w:val="00514410"/>
    <w:rsid w:val="00570247"/>
    <w:rsid w:val="00591392"/>
    <w:rsid w:val="00594E55"/>
    <w:rsid w:val="007303C4"/>
    <w:rsid w:val="007445C7"/>
    <w:rsid w:val="00755920"/>
    <w:rsid w:val="007D610B"/>
    <w:rsid w:val="00867CFB"/>
    <w:rsid w:val="008717A9"/>
    <w:rsid w:val="008800C3"/>
    <w:rsid w:val="00953F28"/>
    <w:rsid w:val="00A11722"/>
    <w:rsid w:val="00A645B1"/>
    <w:rsid w:val="00A96CAD"/>
    <w:rsid w:val="00AD0CAD"/>
    <w:rsid w:val="00AE2E56"/>
    <w:rsid w:val="00B63719"/>
    <w:rsid w:val="00B64F48"/>
    <w:rsid w:val="00BC2BC5"/>
    <w:rsid w:val="00C76018"/>
    <w:rsid w:val="00CD0008"/>
    <w:rsid w:val="00CD7C33"/>
    <w:rsid w:val="00D04411"/>
    <w:rsid w:val="00E3181D"/>
    <w:rsid w:val="00E5607E"/>
    <w:rsid w:val="00E67EC4"/>
    <w:rsid w:val="00F31588"/>
    <w:rsid w:val="00F46115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05B73-BCC7-4F4C-9446-D393D6DB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  <w:style w:type="paragraph" w:styleId="a7">
    <w:name w:val="footer"/>
    <w:basedOn w:val="a"/>
    <w:link w:val="a8"/>
    <w:uiPriority w:val="99"/>
    <w:semiHidden/>
    <w:unhideWhenUsed/>
    <w:rsid w:val="00B63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53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95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2021-02-16T11:47:00Z</cp:lastPrinted>
  <dcterms:created xsi:type="dcterms:W3CDTF">2025-04-24T06:27:00Z</dcterms:created>
  <dcterms:modified xsi:type="dcterms:W3CDTF">2025-04-24T06:27:00Z</dcterms:modified>
</cp:coreProperties>
</file>