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03"/>
      </w:tblGrid>
      <w:tr w:rsidR="008625D5" w:rsidRPr="001B01BA" w:rsidTr="00A0010E">
        <w:trPr>
          <w:trHeight w:val="32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625D5" w:rsidRPr="001B01BA" w:rsidTr="00A0010E">
        <w:trPr>
          <w:trHeight w:val="338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8625D5" w:rsidRPr="001B01BA" w:rsidTr="00A0010E">
        <w:trPr>
          <w:trHeight w:val="32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8625D5" w:rsidRPr="001B01BA" w:rsidTr="00A0010E">
        <w:trPr>
          <w:trHeight w:val="338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 xml:space="preserve">СОБРАНИЕ ДЕПУТАТОВ </w:t>
            </w:r>
            <w:r>
              <w:rPr>
                <w:b/>
                <w:sz w:val="28"/>
                <w:szCs w:val="28"/>
              </w:rPr>
              <w:t>4</w:t>
            </w:r>
            <w:r w:rsidRPr="006A2DA1">
              <w:rPr>
                <w:b/>
                <w:sz w:val="28"/>
                <w:szCs w:val="28"/>
              </w:rPr>
              <w:t>-ГО СОЗЫВА</w:t>
            </w:r>
          </w:p>
        </w:tc>
      </w:tr>
      <w:tr w:rsidR="008625D5" w:rsidRPr="001B01BA" w:rsidTr="00A0010E">
        <w:trPr>
          <w:trHeight w:val="88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5707D1" w:rsidP="00A00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625D5">
              <w:rPr>
                <w:b/>
                <w:sz w:val="28"/>
                <w:szCs w:val="28"/>
              </w:rPr>
              <w:t>-Е ЗАСЕДАНИЕ</w:t>
            </w:r>
          </w:p>
          <w:p w:rsidR="008625D5" w:rsidRPr="004C6F03" w:rsidRDefault="008625D5" w:rsidP="00A0010E">
            <w:pPr>
              <w:rPr>
                <w:sz w:val="28"/>
                <w:szCs w:val="28"/>
              </w:rPr>
            </w:pPr>
          </w:p>
        </w:tc>
      </w:tr>
      <w:tr w:rsidR="008625D5" w:rsidRPr="001B01BA" w:rsidTr="00A0010E">
        <w:trPr>
          <w:trHeight w:val="32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ind w:right="-76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РЕШЕНИ</w:t>
            </w:r>
            <w:r w:rsidRPr="006A2DA1">
              <w:rPr>
                <w:b/>
                <w:sz w:val="28"/>
                <w:szCs w:val="28"/>
              </w:rPr>
              <w:t>Е</w:t>
            </w:r>
          </w:p>
        </w:tc>
      </w:tr>
      <w:tr w:rsidR="008625D5" w:rsidRPr="001B01BA" w:rsidTr="00A0010E">
        <w:trPr>
          <w:trHeight w:val="338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A001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5D5" w:rsidRPr="001B01BA" w:rsidTr="00A0010E">
        <w:trPr>
          <w:trHeight w:val="322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5707D1">
            <w:pPr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 xml:space="preserve">от  </w:t>
            </w:r>
            <w:r w:rsidR="005707D1">
              <w:rPr>
                <w:b/>
                <w:sz w:val="28"/>
                <w:szCs w:val="28"/>
              </w:rPr>
              <w:t xml:space="preserve">17 января </w:t>
            </w:r>
            <w:r>
              <w:rPr>
                <w:b/>
                <w:sz w:val="28"/>
                <w:szCs w:val="28"/>
              </w:rPr>
              <w:t xml:space="preserve"> 2020</w:t>
            </w:r>
            <w:r w:rsidRPr="006A2DA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D5" w:rsidRPr="006A2DA1" w:rsidRDefault="008625D5" w:rsidP="005707D1">
            <w:pPr>
              <w:ind w:right="-6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707D1">
              <w:rPr>
                <w:b/>
                <w:sz w:val="28"/>
                <w:szCs w:val="28"/>
              </w:rPr>
              <w:t>22-66</w:t>
            </w:r>
          </w:p>
        </w:tc>
      </w:tr>
    </w:tbl>
    <w:p w:rsidR="008625D5" w:rsidRDefault="008625D5" w:rsidP="008625D5">
      <w:pPr>
        <w:spacing w:line="360" w:lineRule="exact"/>
        <w:jc w:val="center"/>
        <w:rPr>
          <w:b/>
          <w:sz w:val="28"/>
          <w:szCs w:val="28"/>
        </w:rPr>
      </w:pPr>
    </w:p>
    <w:p w:rsidR="008625D5" w:rsidRPr="00296126" w:rsidRDefault="008625D5" w:rsidP="008625D5">
      <w:pPr>
        <w:spacing w:line="360" w:lineRule="exact"/>
        <w:jc w:val="center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 xml:space="preserve">О внесении изменений и дополнений в Устав муниципального </w:t>
      </w:r>
    </w:p>
    <w:p w:rsidR="008625D5" w:rsidRPr="00296126" w:rsidRDefault="008625D5" w:rsidP="008625D5">
      <w:pPr>
        <w:spacing w:line="360" w:lineRule="exact"/>
        <w:jc w:val="center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>образования Богучаровское Киреевского района</w:t>
      </w:r>
    </w:p>
    <w:bookmarkEnd w:id="0"/>
    <w:p w:rsidR="008625D5" w:rsidRDefault="008625D5" w:rsidP="008625D5">
      <w:pPr>
        <w:tabs>
          <w:tab w:val="left" w:pos="4350"/>
        </w:tabs>
        <w:spacing w:line="360" w:lineRule="exact"/>
        <w:jc w:val="center"/>
      </w:pPr>
    </w:p>
    <w:p w:rsidR="008625D5" w:rsidRPr="008625D5" w:rsidRDefault="008625D5" w:rsidP="008625D5">
      <w:pPr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Рассмотрев проект решения Собрания депутатов муниципального образования Богучаровское Киреевского района «О внесении изменений и дополнений в Устав муниципального образования Богучаровское Киреевского района», с целью приведения Устава муниципального образования Богучаровское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61, 62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8625D5" w:rsidRPr="008625D5" w:rsidRDefault="008625D5" w:rsidP="008625D5">
      <w:pPr>
        <w:pStyle w:val="a3"/>
        <w:ind w:left="0"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1. Внести в Устав муниципального образования Богучаровское Киреевского района следующие изменения и дополнения: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>1.1. Часть 3 статьи 7 дополнить пунктом 14</w:t>
      </w:r>
      <w:r w:rsidRPr="008625D5">
        <w:rPr>
          <w:sz w:val="28"/>
          <w:szCs w:val="28"/>
        </w:rPr>
        <w:t xml:space="preserve"> следующего содержания: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требованиями)».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>1.2. Пункт 4.1 части 1 статьи 8</w:t>
      </w:r>
      <w:r w:rsidRPr="008625D5">
        <w:rPr>
          <w:sz w:val="28"/>
          <w:szCs w:val="28"/>
        </w:rPr>
        <w:t xml:space="preserve"> признать утратившим силу.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>1.3. Часть 2 статьи 15.1</w:t>
      </w:r>
      <w:r w:rsidRPr="008625D5">
        <w:rPr>
          <w:sz w:val="28"/>
          <w:szCs w:val="28"/>
        </w:rPr>
        <w:t xml:space="preserve"> изложить в следующей редакции: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 w:rsidRPr="008625D5">
        <w:rPr>
          <w:sz w:val="28"/>
          <w:szCs w:val="28"/>
        </w:rPr>
        <w:lastRenderedPageBreak/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8625D5" w:rsidRPr="008625D5" w:rsidRDefault="008625D5" w:rsidP="008625D5">
      <w:pPr>
        <w:ind w:firstLine="709"/>
        <w:jc w:val="both"/>
        <w:textAlignment w:val="baseline"/>
        <w:rPr>
          <w:b/>
          <w:sz w:val="28"/>
          <w:szCs w:val="28"/>
        </w:rPr>
      </w:pPr>
      <w:r w:rsidRPr="008625D5">
        <w:rPr>
          <w:b/>
          <w:sz w:val="28"/>
          <w:szCs w:val="28"/>
        </w:rPr>
        <w:t>1.4. В статье 19:</w:t>
      </w:r>
    </w:p>
    <w:p w:rsidR="008625D5" w:rsidRPr="008625D5" w:rsidRDefault="008625D5" w:rsidP="008625D5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625D5">
        <w:rPr>
          <w:b/>
          <w:sz w:val="28"/>
          <w:szCs w:val="28"/>
        </w:rPr>
        <w:t>а</w:t>
      </w:r>
      <w:proofErr w:type="gramEnd"/>
      <w:r w:rsidRPr="008625D5">
        <w:rPr>
          <w:b/>
          <w:sz w:val="28"/>
          <w:szCs w:val="28"/>
        </w:rPr>
        <w:t>) в абзаце 2 части 2</w:t>
      </w:r>
      <w:r w:rsidRPr="008625D5">
        <w:rPr>
          <w:sz w:val="28"/>
          <w:szCs w:val="28"/>
        </w:rPr>
        <w:t xml:space="preserve"> после слов «осуществляющего свои полномочия на основе контракта» дополнить знаком «,»;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>б) в части 4.1</w:t>
      </w:r>
      <w:r w:rsidRPr="008625D5">
        <w:rPr>
          <w:sz w:val="28"/>
          <w:szCs w:val="28"/>
        </w:rPr>
        <w:t xml:space="preserve"> слова «генеральных планов» заменить словами «генерального плана».</w:t>
      </w:r>
    </w:p>
    <w:p w:rsidR="008625D5" w:rsidRPr="008625D5" w:rsidRDefault="008625D5" w:rsidP="008625D5">
      <w:pPr>
        <w:ind w:firstLine="709"/>
        <w:jc w:val="both"/>
        <w:textAlignment w:val="baseline"/>
        <w:rPr>
          <w:sz w:val="28"/>
          <w:szCs w:val="28"/>
        </w:rPr>
      </w:pPr>
      <w:r w:rsidRPr="008625D5">
        <w:rPr>
          <w:b/>
          <w:sz w:val="28"/>
          <w:szCs w:val="28"/>
        </w:rPr>
        <w:t>1.5. В пункте 3 части 1 статьи 28</w:t>
      </w:r>
      <w:r w:rsidRPr="008625D5">
        <w:rPr>
          <w:sz w:val="28"/>
          <w:szCs w:val="28"/>
        </w:rPr>
        <w:t xml:space="preserve"> цифры «3, 5, 6.2, 7.2» заменить цифрами «3, 3.1-1, 5, 7.2».</w:t>
      </w:r>
    </w:p>
    <w:p w:rsidR="008625D5" w:rsidRPr="008625D5" w:rsidRDefault="008625D5" w:rsidP="008625D5">
      <w:pPr>
        <w:ind w:firstLine="709"/>
        <w:jc w:val="both"/>
        <w:textAlignment w:val="baseline"/>
        <w:rPr>
          <w:sz w:val="28"/>
          <w:szCs w:val="28"/>
        </w:rPr>
      </w:pPr>
      <w:r w:rsidRPr="008625D5">
        <w:rPr>
          <w:b/>
          <w:sz w:val="28"/>
          <w:szCs w:val="28"/>
        </w:rPr>
        <w:t xml:space="preserve">1.6. Часть 6 статьи 29 </w:t>
      </w:r>
      <w:r w:rsidRPr="008625D5">
        <w:rPr>
          <w:sz w:val="28"/>
          <w:szCs w:val="28"/>
        </w:rPr>
        <w:t>изложить в следующей редакции: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«6. Осуществляющие свои полномочия на постоянной основе депутаты Собрания депутатов муниципального образования не вправе: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25D5">
        <w:rPr>
          <w:sz w:val="28"/>
          <w:szCs w:val="28"/>
        </w:rPr>
        <w:t>а</w:t>
      </w:r>
      <w:proofErr w:type="gramEnd"/>
      <w:r w:rsidRPr="008625D5">
        <w:rPr>
          <w:sz w:val="28"/>
          <w:szCs w:val="28"/>
        </w:rPr>
        <w:t>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lastRenderedPageBreak/>
        <w:t>д) иные случаи, предусмотренные федеральными законами;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rStyle w:val="FontStyle11"/>
        </w:rPr>
      </w:pPr>
      <w:r w:rsidRPr="008625D5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625D5">
        <w:rPr>
          <w:b/>
          <w:sz w:val="28"/>
          <w:szCs w:val="28"/>
        </w:rPr>
        <w:t>1.7. В статье 30: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>а) часть 1.1</w:t>
      </w:r>
      <w:r w:rsidRPr="008625D5">
        <w:rPr>
          <w:sz w:val="28"/>
          <w:szCs w:val="28"/>
        </w:rPr>
        <w:t xml:space="preserve"> изложить в следующей редакции:</w:t>
      </w:r>
    </w:p>
    <w:p w:rsidR="008625D5" w:rsidRPr="008625D5" w:rsidRDefault="008625D5" w:rsidP="008625D5">
      <w:pPr>
        <w:ind w:firstLine="709"/>
        <w:jc w:val="both"/>
        <w:rPr>
          <w:b/>
          <w:sz w:val="28"/>
          <w:szCs w:val="28"/>
        </w:rPr>
      </w:pPr>
      <w:r w:rsidRPr="008625D5">
        <w:rPr>
          <w:sz w:val="28"/>
          <w:szCs w:val="28"/>
        </w:rPr>
        <w:t xml:space="preserve">«1.1. </w:t>
      </w:r>
      <w:r w:rsidRPr="008625D5">
        <w:rPr>
          <w:bCs/>
          <w:sz w:val="28"/>
          <w:szCs w:val="28"/>
        </w:rPr>
        <w:t xml:space="preserve">Депутат Собрания депутатов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депутата Собрания представителей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коррупции",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</w:t>
      </w:r>
      <w:r w:rsidRPr="008625D5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Pr="008625D5">
        <w:rPr>
          <w:bCs/>
          <w:sz w:val="28"/>
          <w:szCs w:val="28"/>
        </w:rPr>
        <w:t>».»;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b/>
          <w:sz w:val="28"/>
          <w:szCs w:val="28"/>
        </w:rPr>
        <w:t xml:space="preserve">б) часть 2 изложить в </w:t>
      </w:r>
      <w:r w:rsidRPr="008625D5">
        <w:rPr>
          <w:sz w:val="28"/>
          <w:szCs w:val="28"/>
        </w:rPr>
        <w:t>следующей редакции: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 xml:space="preserve">«2.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установленном Законом Тульской области. 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8625D5">
        <w:rPr>
          <w:sz w:val="28"/>
          <w:szCs w:val="28"/>
        </w:rPr>
        <w:t xml:space="preserve"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</w:t>
      </w:r>
      <w:r w:rsidRPr="008625D5">
        <w:rPr>
          <w:sz w:val="28"/>
          <w:szCs w:val="28"/>
        </w:rPr>
        <w:lastRenderedPageBreak/>
        <w:t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г. № 131-ФЗ «Об общих принципах организации местного самоуправления в Российской Федерации».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Порядок принятия решения о применении к депутату Собрания депутатов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области.».</w:t>
      </w:r>
    </w:p>
    <w:p w:rsidR="008625D5" w:rsidRPr="008625D5" w:rsidRDefault="008625D5" w:rsidP="008625D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625D5">
        <w:rPr>
          <w:b/>
          <w:sz w:val="28"/>
          <w:szCs w:val="28"/>
          <w:shd w:val="clear" w:color="auto" w:fill="FFFFFF"/>
        </w:rPr>
        <w:t xml:space="preserve">1.8. Статью 31 дополнить частями 6.1, 6.2, 6.3, 6.4 </w:t>
      </w:r>
      <w:r w:rsidRPr="008625D5">
        <w:rPr>
          <w:sz w:val="28"/>
          <w:szCs w:val="28"/>
          <w:shd w:val="clear" w:color="auto" w:fill="FFFFFF"/>
        </w:rPr>
        <w:t>следующего содержания: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«6.1.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Тульской области в порядке, установленном Законом Тульской области.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 xml:space="preserve">6.2. 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8625D5">
        <w:rPr>
          <w:sz w:val="28"/>
          <w:szCs w:val="28"/>
        </w:rPr>
        <w:lastRenderedPageBreak/>
        <w:t>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6.3.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г. № 131-ФЗ «Об общих принципах организации местного самоуправления в Российской Федерации».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6.4. Порядок принятия решения о применении к главе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области.».</w:t>
      </w:r>
    </w:p>
    <w:p w:rsidR="008625D5" w:rsidRPr="008625D5" w:rsidRDefault="008625D5" w:rsidP="008625D5">
      <w:pPr>
        <w:ind w:firstLine="709"/>
        <w:jc w:val="both"/>
        <w:textAlignment w:val="baseline"/>
        <w:rPr>
          <w:rStyle w:val="FontStyle11"/>
          <w:b/>
        </w:rPr>
      </w:pPr>
      <w:r w:rsidRPr="008625D5">
        <w:rPr>
          <w:b/>
          <w:sz w:val="28"/>
          <w:szCs w:val="28"/>
          <w:shd w:val="clear" w:color="auto" w:fill="FFFFFF"/>
        </w:rPr>
        <w:t xml:space="preserve">1.9. В пункте 12 части 1 статьи 33 </w:t>
      </w:r>
      <w:r w:rsidRPr="008625D5">
        <w:rPr>
          <w:sz w:val="28"/>
          <w:szCs w:val="28"/>
        </w:rPr>
        <w:t>цифры «3, 5, 6.2, 7.2» заменить цифрами «3, 3.1-1, 5, 7.2».</w:t>
      </w:r>
    </w:p>
    <w:p w:rsidR="008625D5" w:rsidRPr="008625D5" w:rsidRDefault="008625D5" w:rsidP="008625D5">
      <w:pPr>
        <w:autoSpaceDE w:val="0"/>
        <w:autoSpaceDN w:val="0"/>
        <w:adjustRightInd w:val="0"/>
        <w:ind w:firstLine="709"/>
        <w:jc w:val="both"/>
        <w:rPr>
          <w:rStyle w:val="FontStyle11"/>
          <w:b/>
        </w:rPr>
      </w:pPr>
      <w:r w:rsidRPr="008625D5">
        <w:rPr>
          <w:b/>
          <w:sz w:val="28"/>
          <w:szCs w:val="28"/>
          <w:shd w:val="clear" w:color="auto" w:fill="FFFFFF"/>
        </w:rPr>
        <w:t>1.10. В пункте 11 части 4 статьи 35.2</w:t>
      </w:r>
      <w:r w:rsidRPr="008625D5">
        <w:rPr>
          <w:sz w:val="28"/>
          <w:szCs w:val="28"/>
          <w:shd w:val="clear" w:color="auto" w:fill="FFFFFF"/>
        </w:rPr>
        <w:t xml:space="preserve"> </w:t>
      </w:r>
      <w:r w:rsidRPr="008625D5">
        <w:rPr>
          <w:sz w:val="28"/>
          <w:szCs w:val="28"/>
        </w:rPr>
        <w:t>цифры «3, 5, 6.2, 7.2» заменить цифрами «3, 3.1-1, 5, 7.2».</w:t>
      </w:r>
    </w:p>
    <w:p w:rsidR="008625D5" w:rsidRPr="008625D5" w:rsidRDefault="008625D5" w:rsidP="008625D5">
      <w:pPr>
        <w:ind w:firstLine="709"/>
        <w:contextualSpacing/>
        <w:jc w:val="both"/>
        <w:rPr>
          <w:sz w:val="28"/>
          <w:szCs w:val="28"/>
        </w:rPr>
      </w:pPr>
      <w:r w:rsidRPr="008625D5">
        <w:rPr>
          <w:sz w:val="28"/>
          <w:szCs w:val="28"/>
        </w:rPr>
        <w:t>2.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района», после его государственной регистрации в Управлении Министерства юстиции Российской Федерации по Тульской области.</w:t>
      </w:r>
    </w:p>
    <w:p w:rsidR="008625D5" w:rsidRPr="008625D5" w:rsidRDefault="008625D5" w:rsidP="008625D5">
      <w:pPr>
        <w:ind w:firstLine="709"/>
        <w:jc w:val="both"/>
        <w:rPr>
          <w:sz w:val="28"/>
          <w:szCs w:val="28"/>
        </w:rPr>
      </w:pPr>
      <w:r w:rsidRPr="008625D5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8625D5" w:rsidRPr="008625D5" w:rsidRDefault="008625D5" w:rsidP="008625D5">
      <w:pPr>
        <w:jc w:val="both"/>
        <w:rPr>
          <w:b/>
          <w:sz w:val="28"/>
          <w:szCs w:val="28"/>
        </w:rPr>
      </w:pPr>
    </w:p>
    <w:p w:rsidR="008625D5" w:rsidRDefault="008625D5" w:rsidP="008625D5">
      <w:pPr>
        <w:jc w:val="both"/>
        <w:rPr>
          <w:b/>
          <w:sz w:val="28"/>
          <w:szCs w:val="28"/>
        </w:rPr>
      </w:pPr>
    </w:p>
    <w:p w:rsidR="008625D5" w:rsidRDefault="008625D5" w:rsidP="008625D5">
      <w:pPr>
        <w:jc w:val="both"/>
        <w:rPr>
          <w:b/>
          <w:sz w:val="28"/>
          <w:szCs w:val="28"/>
        </w:rPr>
      </w:pPr>
    </w:p>
    <w:p w:rsidR="008625D5" w:rsidRPr="002A2E12" w:rsidRDefault="008625D5" w:rsidP="008625D5">
      <w:pPr>
        <w:jc w:val="both"/>
        <w:rPr>
          <w:b/>
          <w:sz w:val="28"/>
          <w:szCs w:val="28"/>
        </w:rPr>
      </w:pPr>
      <w:r w:rsidRPr="002A2E12">
        <w:rPr>
          <w:b/>
          <w:sz w:val="28"/>
          <w:szCs w:val="28"/>
        </w:rPr>
        <w:t>Глава муниципального образования</w:t>
      </w:r>
    </w:p>
    <w:p w:rsidR="008625D5" w:rsidRPr="002A2E12" w:rsidRDefault="008625D5" w:rsidP="008625D5">
      <w:pPr>
        <w:jc w:val="both"/>
        <w:rPr>
          <w:sz w:val="28"/>
          <w:szCs w:val="28"/>
        </w:rPr>
      </w:pPr>
      <w:r w:rsidRPr="002A2E12">
        <w:rPr>
          <w:b/>
          <w:sz w:val="28"/>
          <w:szCs w:val="28"/>
        </w:rPr>
        <w:t>Богу</w:t>
      </w:r>
      <w:r>
        <w:rPr>
          <w:b/>
          <w:sz w:val="28"/>
          <w:szCs w:val="28"/>
        </w:rPr>
        <w:t>чаровское Киреевского района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2E12">
        <w:rPr>
          <w:b/>
          <w:sz w:val="28"/>
          <w:szCs w:val="28"/>
        </w:rPr>
        <w:tab/>
        <w:t xml:space="preserve">    О.А. Валуев</w:t>
      </w:r>
    </w:p>
    <w:p w:rsidR="008625D5" w:rsidRPr="002A2E12" w:rsidRDefault="008625D5" w:rsidP="008625D5">
      <w:pPr>
        <w:rPr>
          <w:sz w:val="28"/>
          <w:szCs w:val="28"/>
        </w:rPr>
      </w:pPr>
    </w:p>
    <w:p w:rsidR="008625D5" w:rsidRDefault="008625D5" w:rsidP="00862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5D5" w:rsidRDefault="008625D5" w:rsidP="008625D5">
      <w:pPr>
        <w:jc w:val="right"/>
        <w:rPr>
          <w:sz w:val="28"/>
          <w:szCs w:val="28"/>
        </w:rPr>
      </w:pPr>
    </w:p>
    <w:p w:rsidR="008625D5" w:rsidRDefault="008625D5" w:rsidP="008625D5">
      <w:pPr>
        <w:jc w:val="right"/>
        <w:rPr>
          <w:sz w:val="28"/>
          <w:szCs w:val="28"/>
        </w:rPr>
      </w:pPr>
    </w:p>
    <w:p w:rsidR="008625D5" w:rsidRDefault="008625D5" w:rsidP="008625D5">
      <w:pPr>
        <w:jc w:val="right"/>
        <w:rPr>
          <w:sz w:val="28"/>
          <w:szCs w:val="28"/>
        </w:rPr>
      </w:pPr>
    </w:p>
    <w:p w:rsidR="00E66D7D" w:rsidRDefault="00E66D7D"/>
    <w:sectPr w:rsidR="00E66D7D" w:rsidSect="008625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5"/>
    <w:rsid w:val="003C3933"/>
    <w:rsid w:val="005707D1"/>
    <w:rsid w:val="008625D5"/>
    <w:rsid w:val="00E66D7D"/>
    <w:rsid w:val="00E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6CF29-041E-4784-B578-197F4D0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8625D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6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2020-01-17T09:30:00Z</cp:lastPrinted>
  <dcterms:created xsi:type="dcterms:W3CDTF">2025-04-25T06:16:00Z</dcterms:created>
  <dcterms:modified xsi:type="dcterms:W3CDTF">2025-04-25T06:16:00Z</dcterms:modified>
</cp:coreProperties>
</file>