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9"/>
        <w:gridCol w:w="4982"/>
      </w:tblGrid>
      <w:tr w:rsidR="00EF721A" w:rsidRPr="00EF721A" w:rsidTr="0070733C">
        <w:tc>
          <w:tcPr>
            <w:tcW w:w="9571" w:type="dxa"/>
            <w:gridSpan w:val="2"/>
          </w:tcPr>
          <w:p w:rsidR="00EF721A" w:rsidRPr="00EF721A" w:rsidRDefault="00EF721A" w:rsidP="005E19FD">
            <w:pPr>
              <w:ind w:firstLine="709"/>
              <w:jc w:val="center"/>
              <w:rPr>
                <w:b/>
                <w:sz w:val="28"/>
                <w:szCs w:val="28"/>
              </w:rPr>
            </w:pPr>
            <w:r>
              <w:rPr>
                <w:b/>
                <w:sz w:val="28"/>
                <w:szCs w:val="28"/>
              </w:rPr>
              <w:t>ТУЛЬСКАЯ ОБЛАСТЬ</w:t>
            </w:r>
          </w:p>
        </w:tc>
      </w:tr>
      <w:tr w:rsidR="00EF721A" w:rsidRPr="00EF721A" w:rsidTr="0070733C">
        <w:tc>
          <w:tcPr>
            <w:tcW w:w="9571" w:type="dxa"/>
            <w:gridSpan w:val="2"/>
          </w:tcPr>
          <w:p w:rsidR="00EF721A" w:rsidRDefault="00EF721A" w:rsidP="00EF721A">
            <w:pPr>
              <w:ind w:firstLine="709"/>
              <w:jc w:val="center"/>
              <w:rPr>
                <w:b/>
                <w:sz w:val="28"/>
                <w:szCs w:val="28"/>
              </w:rPr>
            </w:pPr>
            <w:r>
              <w:rPr>
                <w:b/>
                <w:sz w:val="28"/>
                <w:szCs w:val="28"/>
              </w:rPr>
              <w:t>МУНИЦИПАЛЬНОЕ ОБРАЗОВАНИЕ</w:t>
            </w:r>
          </w:p>
          <w:p w:rsidR="00EF721A" w:rsidRPr="00EF721A" w:rsidRDefault="00EF721A" w:rsidP="00EF721A">
            <w:pPr>
              <w:ind w:firstLine="709"/>
              <w:jc w:val="center"/>
              <w:rPr>
                <w:b/>
                <w:sz w:val="28"/>
                <w:szCs w:val="28"/>
              </w:rPr>
            </w:pPr>
            <w:r>
              <w:rPr>
                <w:b/>
                <w:sz w:val="28"/>
                <w:szCs w:val="28"/>
              </w:rPr>
              <w:t>БОГУЧАРОВСКОЕ КИРЕЕВСКОГО РАЙОНА</w:t>
            </w:r>
          </w:p>
        </w:tc>
      </w:tr>
      <w:tr w:rsidR="00EF721A" w:rsidRPr="00EF721A" w:rsidTr="0070733C">
        <w:tc>
          <w:tcPr>
            <w:tcW w:w="9571" w:type="dxa"/>
            <w:gridSpan w:val="2"/>
          </w:tcPr>
          <w:p w:rsidR="00EF721A" w:rsidRPr="00EF721A" w:rsidRDefault="00EF721A" w:rsidP="005E19FD">
            <w:pPr>
              <w:ind w:firstLine="709"/>
              <w:jc w:val="center"/>
              <w:rPr>
                <w:b/>
                <w:sz w:val="28"/>
                <w:szCs w:val="28"/>
              </w:rPr>
            </w:pPr>
            <w:r>
              <w:rPr>
                <w:b/>
                <w:sz w:val="28"/>
                <w:szCs w:val="28"/>
              </w:rPr>
              <w:t>СОБРАНИЕ ДЕПУТАТОВ 2-ОГО СОЗЫВА</w:t>
            </w:r>
          </w:p>
          <w:p w:rsidR="00EF721A" w:rsidRPr="00EF721A" w:rsidRDefault="0070733C" w:rsidP="005E19FD">
            <w:pPr>
              <w:ind w:firstLine="709"/>
              <w:jc w:val="center"/>
              <w:rPr>
                <w:b/>
                <w:sz w:val="28"/>
                <w:szCs w:val="28"/>
              </w:rPr>
            </w:pPr>
            <w:r>
              <w:rPr>
                <w:b/>
                <w:sz w:val="28"/>
                <w:szCs w:val="28"/>
              </w:rPr>
              <w:t>62</w:t>
            </w:r>
            <w:r w:rsidR="00EF721A">
              <w:rPr>
                <w:b/>
                <w:sz w:val="28"/>
                <w:szCs w:val="28"/>
              </w:rPr>
              <w:t>-</w:t>
            </w:r>
            <w:r w:rsidR="004B036B">
              <w:rPr>
                <w:b/>
                <w:sz w:val="28"/>
                <w:szCs w:val="28"/>
              </w:rPr>
              <w:t xml:space="preserve"> Е ЗАСЕДАНИЕ</w:t>
            </w:r>
          </w:p>
          <w:p w:rsidR="00EF721A" w:rsidRPr="00EF721A" w:rsidRDefault="00EF721A" w:rsidP="005E19FD">
            <w:pPr>
              <w:ind w:firstLine="709"/>
              <w:jc w:val="center"/>
              <w:rPr>
                <w:b/>
                <w:sz w:val="28"/>
                <w:szCs w:val="28"/>
              </w:rPr>
            </w:pPr>
          </w:p>
        </w:tc>
      </w:tr>
      <w:tr w:rsidR="00EF721A" w:rsidRPr="00EF721A" w:rsidTr="0070733C">
        <w:tc>
          <w:tcPr>
            <w:tcW w:w="9571" w:type="dxa"/>
            <w:gridSpan w:val="2"/>
          </w:tcPr>
          <w:p w:rsidR="00EF721A" w:rsidRPr="00EF721A" w:rsidRDefault="00EF721A" w:rsidP="0070733C">
            <w:pPr>
              <w:ind w:firstLine="709"/>
              <w:jc w:val="center"/>
              <w:rPr>
                <w:b/>
                <w:sz w:val="28"/>
                <w:szCs w:val="28"/>
              </w:rPr>
            </w:pPr>
            <w:bookmarkStart w:id="0" w:name="_GoBack"/>
            <w:r w:rsidRPr="00EF721A">
              <w:rPr>
                <w:b/>
                <w:sz w:val="28"/>
                <w:szCs w:val="28"/>
              </w:rPr>
              <w:t>Р</w:t>
            </w:r>
            <w:r w:rsidR="0070733C">
              <w:rPr>
                <w:b/>
                <w:sz w:val="28"/>
                <w:szCs w:val="28"/>
              </w:rPr>
              <w:t>ЕШЕНИЕ</w:t>
            </w:r>
          </w:p>
        </w:tc>
      </w:tr>
      <w:tr w:rsidR="00EF721A" w:rsidRPr="00EF721A" w:rsidTr="0070733C">
        <w:tc>
          <w:tcPr>
            <w:tcW w:w="9571" w:type="dxa"/>
            <w:gridSpan w:val="2"/>
          </w:tcPr>
          <w:p w:rsidR="00EF721A" w:rsidRPr="00EF721A" w:rsidRDefault="00EF721A" w:rsidP="005E19FD">
            <w:pPr>
              <w:ind w:firstLine="709"/>
              <w:jc w:val="center"/>
              <w:rPr>
                <w:b/>
                <w:sz w:val="28"/>
                <w:szCs w:val="28"/>
              </w:rPr>
            </w:pPr>
          </w:p>
        </w:tc>
      </w:tr>
      <w:tr w:rsidR="00EF721A" w:rsidRPr="00EF721A" w:rsidTr="0070733C">
        <w:tc>
          <w:tcPr>
            <w:tcW w:w="4589" w:type="dxa"/>
          </w:tcPr>
          <w:p w:rsidR="00EF721A" w:rsidRPr="00EF721A" w:rsidRDefault="00EF721A" w:rsidP="0070733C">
            <w:pPr>
              <w:rPr>
                <w:b/>
                <w:sz w:val="28"/>
                <w:szCs w:val="28"/>
              </w:rPr>
            </w:pPr>
            <w:r w:rsidRPr="00EF721A">
              <w:rPr>
                <w:b/>
                <w:sz w:val="28"/>
                <w:szCs w:val="28"/>
              </w:rPr>
              <w:t xml:space="preserve">от </w:t>
            </w:r>
            <w:r w:rsidR="0070733C">
              <w:rPr>
                <w:b/>
                <w:sz w:val="28"/>
                <w:szCs w:val="28"/>
              </w:rPr>
              <w:t xml:space="preserve">30 апреля </w:t>
            </w:r>
            <w:r w:rsidRPr="00EF721A">
              <w:rPr>
                <w:b/>
                <w:sz w:val="28"/>
                <w:szCs w:val="28"/>
              </w:rPr>
              <w:t>2013 года</w:t>
            </w:r>
          </w:p>
        </w:tc>
        <w:tc>
          <w:tcPr>
            <w:tcW w:w="4982" w:type="dxa"/>
          </w:tcPr>
          <w:p w:rsidR="00EF721A" w:rsidRPr="00EF721A" w:rsidRDefault="00EF721A" w:rsidP="0070733C">
            <w:pPr>
              <w:ind w:firstLine="709"/>
              <w:jc w:val="right"/>
              <w:rPr>
                <w:b/>
                <w:sz w:val="28"/>
                <w:szCs w:val="28"/>
              </w:rPr>
            </w:pPr>
            <w:r w:rsidRPr="00EF721A">
              <w:rPr>
                <w:b/>
                <w:sz w:val="28"/>
                <w:szCs w:val="28"/>
              </w:rPr>
              <w:t xml:space="preserve">№ </w:t>
            </w:r>
            <w:r w:rsidR="0070733C">
              <w:rPr>
                <w:b/>
                <w:sz w:val="28"/>
                <w:szCs w:val="28"/>
              </w:rPr>
              <w:t>62-167</w:t>
            </w:r>
          </w:p>
        </w:tc>
      </w:tr>
    </w:tbl>
    <w:p w:rsidR="00EF721A" w:rsidRPr="00EF721A" w:rsidRDefault="00EF721A" w:rsidP="00EF721A">
      <w:pPr>
        <w:pStyle w:val="a3"/>
        <w:ind w:firstLine="709"/>
        <w:jc w:val="center"/>
        <w:rPr>
          <w:rFonts w:ascii="Times New Roman" w:hAnsi="Times New Roman"/>
          <w:b/>
          <w:bCs/>
          <w:sz w:val="28"/>
          <w:szCs w:val="28"/>
        </w:rPr>
      </w:pPr>
    </w:p>
    <w:p w:rsidR="00EF721A" w:rsidRPr="00EF721A" w:rsidRDefault="00EF721A" w:rsidP="00EF721A">
      <w:pPr>
        <w:pStyle w:val="a3"/>
        <w:ind w:firstLine="709"/>
        <w:jc w:val="center"/>
        <w:rPr>
          <w:rFonts w:ascii="Times New Roman" w:hAnsi="Times New Roman"/>
          <w:b/>
          <w:bCs/>
          <w:sz w:val="28"/>
          <w:szCs w:val="28"/>
        </w:rPr>
      </w:pPr>
    </w:p>
    <w:p w:rsidR="00EF721A" w:rsidRPr="00EF721A" w:rsidRDefault="00EF721A" w:rsidP="00EF721A">
      <w:pPr>
        <w:ind w:firstLine="709"/>
        <w:jc w:val="center"/>
        <w:rPr>
          <w:b/>
          <w:sz w:val="28"/>
          <w:szCs w:val="28"/>
        </w:rPr>
      </w:pPr>
      <w:r w:rsidRPr="00EF721A">
        <w:rPr>
          <w:b/>
          <w:sz w:val="28"/>
          <w:szCs w:val="28"/>
        </w:rPr>
        <w:t>Об утверждении типового Устава территориального</w:t>
      </w:r>
    </w:p>
    <w:p w:rsidR="00EF721A" w:rsidRPr="00EF721A" w:rsidRDefault="00EF721A" w:rsidP="00EF721A">
      <w:pPr>
        <w:ind w:firstLine="709"/>
        <w:jc w:val="center"/>
        <w:rPr>
          <w:b/>
          <w:sz w:val="28"/>
          <w:szCs w:val="28"/>
        </w:rPr>
      </w:pPr>
      <w:r w:rsidRPr="00EF721A">
        <w:rPr>
          <w:b/>
          <w:sz w:val="28"/>
          <w:szCs w:val="28"/>
        </w:rPr>
        <w:t>общественного самоуправления сельских населенных пунктов в муниципальном образовании Богучаровское Киреевского района</w:t>
      </w:r>
    </w:p>
    <w:bookmarkEnd w:id="0"/>
    <w:p w:rsidR="00EF721A" w:rsidRPr="00EF721A" w:rsidRDefault="00EF721A" w:rsidP="00EF721A">
      <w:pPr>
        <w:ind w:firstLine="709"/>
        <w:jc w:val="center"/>
        <w:rPr>
          <w:sz w:val="28"/>
          <w:szCs w:val="28"/>
        </w:rPr>
      </w:pPr>
    </w:p>
    <w:p w:rsidR="00EF721A" w:rsidRPr="00EF721A" w:rsidRDefault="00EF721A" w:rsidP="00EF721A">
      <w:pPr>
        <w:ind w:firstLine="709"/>
        <w:jc w:val="center"/>
        <w:rPr>
          <w:sz w:val="28"/>
          <w:szCs w:val="28"/>
        </w:rPr>
      </w:pPr>
    </w:p>
    <w:p w:rsidR="00EF721A" w:rsidRPr="00EF721A" w:rsidRDefault="00EF721A" w:rsidP="00EF721A">
      <w:pPr>
        <w:tabs>
          <w:tab w:val="left" w:pos="720"/>
        </w:tabs>
        <w:ind w:firstLine="709"/>
        <w:jc w:val="both"/>
        <w:rPr>
          <w:sz w:val="28"/>
          <w:szCs w:val="28"/>
        </w:rPr>
      </w:pPr>
      <w:r w:rsidRPr="00EF721A">
        <w:rPr>
          <w:sz w:val="28"/>
          <w:szCs w:val="28"/>
        </w:rPr>
        <w:t>В соответствии со статьёй 27 Федерального закона от 06.10.2003 года №131-ФЗ «Об общих принципах организации местного самоуправления в Российской Федерации», на основании ст. 17,18,32 Устава муниципального образования Богучаровское Киреевского района, Собрание депутатов муниципального образования Богучаровское Киреевского района РЕШИЛО:</w:t>
      </w:r>
    </w:p>
    <w:p w:rsidR="00EF721A" w:rsidRPr="00EF721A" w:rsidRDefault="00EF721A" w:rsidP="00EF721A">
      <w:pPr>
        <w:numPr>
          <w:ilvl w:val="0"/>
          <w:numId w:val="1"/>
        </w:numPr>
        <w:tabs>
          <w:tab w:val="left" w:pos="0"/>
        </w:tabs>
        <w:ind w:left="0" w:firstLine="709"/>
        <w:jc w:val="both"/>
        <w:rPr>
          <w:sz w:val="28"/>
          <w:szCs w:val="28"/>
        </w:rPr>
      </w:pPr>
      <w:r w:rsidRPr="00EF721A">
        <w:rPr>
          <w:sz w:val="28"/>
          <w:szCs w:val="28"/>
        </w:rPr>
        <w:t>Утвердить типовой Устав территориального общественного самоуправления (приложение 1) в муниципальном образовании Богучаровское Киреевского района, для сельских населенных пунктов (приложение 2).</w:t>
      </w:r>
    </w:p>
    <w:p w:rsidR="00EF721A" w:rsidRPr="00EF721A" w:rsidRDefault="00EF721A" w:rsidP="00EF721A">
      <w:pPr>
        <w:numPr>
          <w:ilvl w:val="0"/>
          <w:numId w:val="1"/>
        </w:numPr>
        <w:tabs>
          <w:tab w:val="left" w:pos="0"/>
        </w:tabs>
        <w:ind w:left="0" w:firstLine="709"/>
        <w:jc w:val="both"/>
        <w:rPr>
          <w:sz w:val="28"/>
          <w:szCs w:val="28"/>
        </w:rPr>
      </w:pPr>
      <w:r w:rsidRPr="00EF721A">
        <w:rPr>
          <w:sz w:val="28"/>
          <w:szCs w:val="28"/>
        </w:rPr>
        <w:t xml:space="preserve">Заместителю главы администрации муниципального образования Богучаровское Киреевского района (О.А. Валуев) в срок до </w:t>
      </w:r>
      <w:r w:rsidR="0070733C">
        <w:rPr>
          <w:sz w:val="28"/>
          <w:szCs w:val="28"/>
        </w:rPr>
        <w:t xml:space="preserve">17 мая </w:t>
      </w:r>
      <w:r>
        <w:rPr>
          <w:sz w:val="28"/>
          <w:szCs w:val="28"/>
        </w:rPr>
        <w:t>2013</w:t>
      </w:r>
      <w:r w:rsidRPr="00EF721A">
        <w:rPr>
          <w:sz w:val="28"/>
          <w:szCs w:val="28"/>
        </w:rPr>
        <w:t xml:space="preserve"> года подготовить Уставы территориального общественного самоуправления сельских населённых пунктов, согласно приложения 2.</w:t>
      </w:r>
    </w:p>
    <w:p w:rsidR="00EF721A" w:rsidRPr="00EF721A" w:rsidRDefault="00EF721A" w:rsidP="00EF721A">
      <w:pPr>
        <w:numPr>
          <w:ilvl w:val="0"/>
          <w:numId w:val="1"/>
        </w:numPr>
        <w:tabs>
          <w:tab w:val="left" w:pos="0"/>
        </w:tabs>
        <w:ind w:left="0" w:firstLine="709"/>
        <w:jc w:val="both"/>
        <w:rPr>
          <w:sz w:val="28"/>
          <w:szCs w:val="28"/>
        </w:rPr>
      </w:pPr>
      <w:r w:rsidRPr="00EF721A">
        <w:rPr>
          <w:sz w:val="28"/>
          <w:szCs w:val="28"/>
        </w:rPr>
        <w:t xml:space="preserve">Обнародовать настоящее решение в местах для </w:t>
      </w:r>
      <w:proofErr w:type="gramStart"/>
      <w:r w:rsidRPr="00EF721A">
        <w:rPr>
          <w:sz w:val="28"/>
          <w:szCs w:val="28"/>
        </w:rPr>
        <w:t>обнародования</w:t>
      </w:r>
      <w:r>
        <w:rPr>
          <w:sz w:val="28"/>
          <w:szCs w:val="28"/>
        </w:rPr>
        <w:t xml:space="preserve">, </w:t>
      </w:r>
      <w:r w:rsidRPr="00EF721A">
        <w:rPr>
          <w:sz w:val="28"/>
          <w:szCs w:val="28"/>
        </w:rPr>
        <w:t xml:space="preserve"> утверждённых</w:t>
      </w:r>
      <w:proofErr w:type="gramEnd"/>
      <w:r w:rsidRPr="00EF721A">
        <w:rPr>
          <w:sz w:val="28"/>
          <w:szCs w:val="28"/>
        </w:rPr>
        <w:t xml:space="preserve"> постановлением администрации м.о. Богучаровское Киреевского района от 23</w:t>
      </w:r>
      <w:r>
        <w:rPr>
          <w:sz w:val="28"/>
          <w:szCs w:val="28"/>
        </w:rPr>
        <w:t xml:space="preserve"> июля 2012 года</w:t>
      </w:r>
      <w:r w:rsidRPr="00EF721A">
        <w:rPr>
          <w:sz w:val="28"/>
          <w:szCs w:val="28"/>
        </w:rPr>
        <w:t xml:space="preserve"> №</w:t>
      </w:r>
      <w:r>
        <w:rPr>
          <w:sz w:val="28"/>
          <w:szCs w:val="28"/>
        </w:rPr>
        <w:t xml:space="preserve"> </w:t>
      </w:r>
      <w:r w:rsidRPr="00EF721A">
        <w:rPr>
          <w:sz w:val="28"/>
          <w:szCs w:val="28"/>
        </w:rPr>
        <w:t>60</w:t>
      </w:r>
      <w:r>
        <w:rPr>
          <w:sz w:val="28"/>
          <w:szCs w:val="28"/>
        </w:rPr>
        <w:t xml:space="preserve">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EF721A" w:rsidRPr="00EF721A" w:rsidRDefault="00EF721A" w:rsidP="00EF721A">
      <w:pPr>
        <w:tabs>
          <w:tab w:val="left" w:pos="0"/>
        </w:tabs>
        <w:ind w:firstLine="709"/>
        <w:jc w:val="both"/>
        <w:rPr>
          <w:sz w:val="28"/>
          <w:szCs w:val="28"/>
        </w:rPr>
      </w:pPr>
      <w:r w:rsidRPr="00EF721A">
        <w:rPr>
          <w:sz w:val="28"/>
          <w:szCs w:val="28"/>
        </w:rPr>
        <w:t>4. Контроль за исполнением настоящего решения возложить на заместителя главы администрации м.о. Богучаровское Киреевского района Валуева О.А.</w:t>
      </w:r>
    </w:p>
    <w:p w:rsidR="00EF721A" w:rsidRPr="00EF721A" w:rsidRDefault="00EF721A" w:rsidP="00EF721A">
      <w:pPr>
        <w:tabs>
          <w:tab w:val="left" w:pos="0"/>
        </w:tabs>
        <w:ind w:firstLine="709"/>
        <w:jc w:val="both"/>
        <w:rPr>
          <w:sz w:val="28"/>
          <w:szCs w:val="28"/>
        </w:rPr>
      </w:pPr>
      <w:r w:rsidRPr="00EF721A">
        <w:rPr>
          <w:sz w:val="28"/>
          <w:szCs w:val="28"/>
        </w:rPr>
        <w:t>5. Решение вступает в силу со дня обнародования.</w:t>
      </w:r>
    </w:p>
    <w:p w:rsidR="00EF721A" w:rsidRPr="00EF721A" w:rsidRDefault="00EF721A" w:rsidP="00EF721A">
      <w:pPr>
        <w:ind w:firstLine="709"/>
        <w:jc w:val="both"/>
        <w:rPr>
          <w:sz w:val="28"/>
          <w:szCs w:val="28"/>
        </w:rPr>
      </w:pPr>
    </w:p>
    <w:p w:rsidR="00EF721A" w:rsidRDefault="00EF721A" w:rsidP="00EF721A">
      <w:pPr>
        <w:ind w:firstLine="709"/>
        <w:rPr>
          <w:sz w:val="28"/>
          <w:szCs w:val="28"/>
        </w:rPr>
      </w:pPr>
    </w:p>
    <w:p w:rsidR="00EF721A" w:rsidRDefault="00EF721A" w:rsidP="00EF721A">
      <w:pPr>
        <w:ind w:firstLine="709"/>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EF721A" w:rsidRPr="00EF721A" w:rsidTr="00EF721A">
        <w:tc>
          <w:tcPr>
            <w:tcW w:w="5070" w:type="dxa"/>
          </w:tcPr>
          <w:p w:rsidR="00EF721A" w:rsidRPr="00EF721A" w:rsidRDefault="00EF721A" w:rsidP="00EF721A">
            <w:pPr>
              <w:rPr>
                <w:b/>
                <w:sz w:val="28"/>
                <w:szCs w:val="28"/>
              </w:rPr>
            </w:pPr>
            <w:r w:rsidRPr="00EF721A">
              <w:rPr>
                <w:b/>
                <w:sz w:val="28"/>
                <w:szCs w:val="28"/>
              </w:rPr>
              <w:t>Глава муниципального образования</w:t>
            </w:r>
          </w:p>
          <w:p w:rsidR="00EF721A" w:rsidRPr="00EF721A" w:rsidRDefault="00EF721A" w:rsidP="00EF721A">
            <w:pPr>
              <w:rPr>
                <w:b/>
                <w:sz w:val="28"/>
                <w:szCs w:val="28"/>
              </w:rPr>
            </w:pPr>
            <w:r w:rsidRPr="00EF721A">
              <w:rPr>
                <w:b/>
                <w:sz w:val="28"/>
                <w:szCs w:val="28"/>
              </w:rPr>
              <w:t>Богучаровское Киреевского района</w:t>
            </w:r>
          </w:p>
        </w:tc>
        <w:tc>
          <w:tcPr>
            <w:tcW w:w="4501" w:type="dxa"/>
          </w:tcPr>
          <w:p w:rsidR="00EF721A" w:rsidRPr="00EF721A" w:rsidRDefault="00EF721A" w:rsidP="00EF721A">
            <w:pPr>
              <w:rPr>
                <w:b/>
                <w:sz w:val="28"/>
                <w:szCs w:val="28"/>
              </w:rPr>
            </w:pPr>
          </w:p>
          <w:p w:rsidR="00EF721A" w:rsidRPr="00EF721A" w:rsidRDefault="00EF721A" w:rsidP="00EF721A">
            <w:pPr>
              <w:jc w:val="right"/>
              <w:rPr>
                <w:b/>
                <w:sz w:val="28"/>
                <w:szCs w:val="28"/>
              </w:rPr>
            </w:pPr>
            <w:r w:rsidRPr="00EF721A">
              <w:rPr>
                <w:b/>
                <w:sz w:val="28"/>
                <w:szCs w:val="28"/>
              </w:rPr>
              <w:t>В.М. Хлопов</w:t>
            </w:r>
          </w:p>
        </w:tc>
      </w:tr>
    </w:tbl>
    <w:p w:rsidR="0070733C" w:rsidRDefault="0070733C" w:rsidP="00EF721A">
      <w:pPr>
        <w:ind w:firstLine="709"/>
        <w:jc w:val="right"/>
        <w:rPr>
          <w:sz w:val="28"/>
          <w:szCs w:val="28"/>
        </w:rPr>
      </w:pPr>
    </w:p>
    <w:p w:rsidR="00EF721A" w:rsidRPr="00EF721A" w:rsidRDefault="00EF721A" w:rsidP="00EF721A">
      <w:pPr>
        <w:ind w:firstLine="709"/>
        <w:jc w:val="right"/>
        <w:rPr>
          <w:sz w:val="28"/>
          <w:szCs w:val="28"/>
        </w:rPr>
      </w:pPr>
      <w:r w:rsidRPr="00EF721A">
        <w:rPr>
          <w:sz w:val="28"/>
          <w:szCs w:val="28"/>
        </w:rPr>
        <w:lastRenderedPageBreak/>
        <w:t>Приложение 1</w:t>
      </w:r>
    </w:p>
    <w:p w:rsidR="00EF721A" w:rsidRPr="00EF721A" w:rsidRDefault="00EF721A" w:rsidP="00EF721A">
      <w:pPr>
        <w:pStyle w:val="a4"/>
        <w:ind w:firstLine="709"/>
        <w:jc w:val="right"/>
        <w:rPr>
          <w:szCs w:val="28"/>
        </w:rPr>
      </w:pPr>
      <w:r w:rsidRPr="00EF721A">
        <w:rPr>
          <w:szCs w:val="28"/>
        </w:rPr>
        <w:t>к решению Собрания депутатов</w:t>
      </w:r>
    </w:p>
    <w:p w:rsidR="00EF721A" w:rsidRPr="00EF721A" w:rsidRDefault="00EF721A" w:rsidP="00EF721A">
      <w:pPr>
        <w:pStyle w:val="a4"/>
        <w:ind w:firstLine="709"/>
        <w:jc w:val="right"/>
        <w:rPr>
          <w:szCs w:val="28"/>
        </w:rPr>
      </w:pPr>
      <w:r w:rsidRPr="00EF721A">
        <w:rPr>
          <w:szCs w:val="28"/>
        </w:rPr>
        <w:t>муниципального образования</w:t>
      </w:r>
    </w:p>
    <w:p w:rsidR="00EF721A" w:rsidRPr="00EF721A" w:rsidRDefault="00EF721A" w:rsidP="00EF721A">
      <w:pPr>
        <w:pStyle w:val="a4"/>
        <w:ind w:firstLine="709"/>
        <w:jc w:val="right"/>
        <w:rPr>
          <w:szCs w:val="28"/>
        </w:rPr>
      </w:pPr>
      <w:r w:rsidRPr="00EF721A">
        <w:rPr>
          <w:szCs w:val="28"/>
        </w:rPr>
        <w:t>Богучаровское Киреевского района</w:t>
      </w:r>
    </w:p>
    <w:p w:rsidR="00EF721A" w:rsidRPr="00EF721A" w:rsidRDefault="00EF721A" w:rsidP="00EF721A">
      <w:pPr>
        <w:pStyle w:val="a4"/>
        <w:ind w:firstLine="709"/>
        <w:jc w:val="right"/>
        <w:rPr>
          <w:szCs w:val="28"/>
        </w:rPr>
      </w:pPr>
      <w:r w:rsidRPr="00EF721A">
        <w:rPr>
          <w:szCs w:val="28"/>
        </w:rPr>
        <w:t xml:space="preserve">от </w:t>
      </w:r>
      <w:r w:rsidR="0070733C">
        <w:rPr>
          <w:szCs w:val="28"/>
        </w:rPr>
        <w:t xml:space="preserve"> 30 апреля </w:t>
      </w:r>
      <w:r w:rsidRPr="00EF721A">
        <w:rPr>
          <w:szCs w:val="28"/>
        </w:rPr>
        <w:t>2013 г</w:t>
      </w:r>
      <w:r>
        <w:rPr>
          <w:szCs w:val="28"/>
        </w:rPr>
        <w:t xml:space="preserve">ода </w:t>
      </w:r>
      <w:r w:rsidRPr="00EF721A">
        <w:rPr>
          <w:szCs w:val="28"/>
        </w:rPr>
        <w:t>№</w:t>
      </w:r>
      <w:r w:rsidR="0070733C">
        <w:rPr>
          <w:szCs w:val="28"/>
        </w:rPr>
        <w:t xml:space="preserve"> 62-167</w:t>
      </w:r>
    </w:p>
    <w:p w:rsidR="00FE248F" w:rsidRDefault="00EF721A" w:rsidP="00EF721A">
      <w:pPr>
        <w:ind w:firstLine="709"/>
        <w:jc w:val="right"/>
        <w:rPr>
          <w:sz w:val="28"/>
          <w:szCs w:val="28"/>
        </w:rPr>
      </w:pPr>
      <w:r w:rsidRPr="00EF721A">
        <w:rPr>
          <w:sz w:val="28"/>
          <w:szCs w:val="28"/>
        </w:rPr>
        <w:t xml:space="preserve">«Об утверждении типового Устава </w:t>
      </w:r>
    </w:p>
    <w:p w:rsidR="00EF721A" w:rsidRDefault="00EF721A" w:rsidP="00EF721A">
      <w:pPr>
        <w:ind w:firstLine="709"/>
        <w:jc w:val="right"/>
        <w:rPr>
          <w:sz w:val="28"/>
          <w:szCs w:val="28"/>
        </w:rPr>
      </w:pPr>
      <w:r w:rsidRPr="00EF721A">
        <w:rPr>
          <w:sz w:val="28"/>
          <w:szCs w:val="28"/>
        </w:rPr>
        <w:t>территориального</w:t>
      </w:r>
      <w:r>
        <w:rPr>
          <w:sz w:val="28"/>
          <w:szCs w:val="28"/>
        </w:rPr>
        <w:t xml:space="preserve"> </w:t>
      </w:r>
      <w:r w:rsidRPr="00EF721A">
        <w:rPr>
          <w:sz w:val="28"/>
          <w:szCs w:val="28"/>
        </w:rPr>
        <w:t>общественного</w:t>
      </w:r>
    </w:p>
    <w:p w:rsidR="00EF721A" w:rsidRDefault="00EF721A" w:rsidP="00EF721A">
      <w:pPr>
        <w:ind w:firstLine="709"/>
        <w:jc w:val="right"/>
        <w:rPr>
          <w:sz w:val="28"/>
          <w:szCs w:val="28"/>
        </w:rPr>
      </w:pPr>
      <w:r w:rsidRPr="00EF721A">
        <w:rPr>
          <w:sz w:val="28"/>
          <w:szCs w:val="28"/>
        </w:rPr>
        <w:t xml:space="preserve"> </w:t>
      </w:r>
      <w:proofErr w:type="gramStart"/>
      <w:r w:rsidRPr="00EF721A">
        <w:rPr>
          <w:sz w:val="28"/>
          <w:szCs w:val="28"/>
        </w:rPr>
        <w:t>самоуправления</w:t>
      </w:r>
      <w:proofErr w:type="gramEnd"/>
      <w:r w:rsidRPr="00EF721A">
        <w:rPr>
          <w:sz w:val="28"/>
          <w:szCs w:val="28"/>
        </w:rPr>
        <w:t xml:space="preserve"> сельских населенных</w:t>
      </w:r>
    </w:p>
    <w:p w:rsidR="00EF721A" w:rsidRDefault="00EF721A" w:rsidP="00EF721A">
      <w:pPr>
        <w:ind w:firstLine="709"/>
        <w:jc w:val="right"/>
        <w:rPr>
          <w:sz w:val="28"/>
          <w:szCs w:val="28"/>
        </w:rPr>
      </w:pPr>
      <w:r w:rsidRPr="00EF721A">
        <w:rPr>
          <w:sz w:val="28"/>
          <w:szCs w:val="28"/>
        </w:rPr>
        <w:t xml:space="preserve"> пунктов в муниципальном образовании</w:t>
      </w:r>
    </w:p>
    <w:p w:rsidR="00EF721A" w:rsidRPr="00EF721A" w:rsidRDefault="00EF721A" w:rsidP="00EF721A">
      <w:pPr>
        <w:ind w:firstLine="709"/>
        <w:jc w:val="right"/>
        <w:rPr>
          <w:b/>
          <w:sz w:val="28"/>
          <w:szCs w:val="28"/>
        </w:rPr>
      </w:pPr>
      <w:r w:rsidRPr="00EF721A">
        <w:rPr>
          <w:sz w:val="28"/>
          <w:szCs w:val="28"/>
        </w:rPr>
        <w:t>Богучаровское Киреевского района</w:t>
      </w:r>
      <w:r>
        <w:rPr>
          <w:b/>
          <w:sz w:val="28"/>
          <w:szCs w:val="28"/>
        </w:rPr>
        <w:t>»</w:t>
      </w:r>
    </w:p>
    <w:p w:rsidR="00EF721A" w:rsidRDefault="00EF721A" w:rsidP="00EF721A">
      <w:pPr>
        <w:pStyle w:val="a3"/>
        <w:ind w:firstLine="709"/>
        <w:jc w:val="center"/>
        <w:rPr>
          <w:rFonts w:ascii="Times New Roman" w:hAnsi="Times New Roman"/>
          <w:b/>
          <w:sz w:val="28"/>
          <w:szCs w:val="28"/>
        </w:rPr>
      </w:pPr>
    </w:p>
    <w:p w:rsidR="00EF721A" w:rsidRPr="00EF721A" w:rsidRDefault="00EF721A" w:rsidP="00EF721A">
      <w:pPr>
        <w:pStyle w:val="a3"/>
        <w:ind w:firstLine="709"/>
        <w:jc w:val="center"/>
        <w:rPr>
          <w:rFonts w:ascii="Times New Roman" w:hAnsi="Times New Roman"/>
          <w:b/>
          <w:sz w:val="28"/>
          <w:szCs w:val="28"/>
        </w:rPr>
      </w:pPr>
    </w:p>
    <w:p w:rsidR="00EF721A" w:rsidRPr="00EF721A" w:rsidRDefault="00EF721A" w:rsidP="00EF721A">
      <w:pPr>
        <w:ind w:firstLine="709"/>
        <w:jc w:val="center"/>
        <w:rPr>
          <w:b/>
          <w:sz w:val="28"/>
          <w:szCs w:val="28"/>
        </w:rPr>
      </w:pPr>
      <w:r w:rsidRPr="00EF721A">
        <w:rPr>
          <w:b/>
          <w:sz w:val="28"/>
          <w:szCs w:val="28"/>
        </w:rPr>
        <w:t>Типовой Устав</w:t>
      </w:r>
    </w:p>
    <w:p w:rsidR="00EF721A" w:rsidRPr="00EF721A" w:rsidRDefault="00EF721A" w:rsidP="00EF721A">
      <w:pPr>
        <w:ind w:firstLine="709"/>
        <w:jc w:val="center"/>
        <w:rPr>
          <w:b/>
          <w:sz w:val="28"/>
          <w:szCs w:val="28"/>
        </w:rPr>
      </w:pPr>
      <w:r w:rsidRPr="00EF721A">
        <w:rPr>
          <w:b/>
          <w:sz w:val="28"/>
          <w:szCs w:val="28"/>
        </w:rPr>
        <w:t>территориального общественного самоуправления №1</w:t>
      </w:r>
    </w:p>
    <w:p w:rsidR="00EF721A" w:rsidRPr="00EF721A" w:rsidRDefault="00EF721A" w:rsidP="00EF721A">
      <w:pPr>
        <w:ind w:firstLine="709"/>
        <w:jc w:val="center"/>
        <w:rPr>
          <w:b/>
          <w:sz w:val="28"/>
          <w:szCs w:val="28"/>
        </w:rPr>
      </w:pPr>
      <w:r w:rsidRPr="00EF721A">
        <w:rPr>
          <w:b/>
          <w:sz w:val="28"/>
          <w:szCs w:val="28"/>
        </w:rPr>
        <w:t>(указать сельские населенные пункты) муниципального образования Богучаровское Киреевского района</w:t>
      </w:r>
    </w:p>
    <w:p w:rsidR="00EF721A" w:rsidRPr="00EF721A" w:rsidRDefault="00EF721A" w:rsidP="00EF721A">
      <w:pPr>
        <w:ind w:firstLine="709"/>
        <w:rPr>
          <w:sz w:val="28"/>
          <w:szCs w:val="28"/>
        </w:rPr>
      </w:pPr>
    </w:p>
    <w:p w:rsidR="00EF721A" w:rsidRPr="00EF721A" w:rsidRDefault="00EF721A" w:rsidP="00EF721A">
      <w:pPr>
        <w:ind w:firstLine="709"/>
        <w:jc w:val="center"/>
        <w:rPr>
          <w:b/>
          <w:sz w:val="28"/>
          <w:szCs w:val="28"/>
        </w:rPr>
      </w:pPr>
      <w:r w:rsidRPr="00EF721A">
        <w:rPr>
          <w:b/>
          <w:sz w:val="28"/>
          <w:szCs w:val="28"/>
        </w:rPr>
        <w:t>Глава 1. Общие положения</w:t>
      </w:r>
    </w:p>
    <w:p w:rsidR="00EF721A" w:rsidRPr="00EF721A" w:rsidRDefault="00EF721A" w:rsidP="00EF721A">
      <w:pPr>
        <w:ind w:firstLine="709"/>
        <w:jc w:val="center"/>
        <w:rPr>
          <w:b/>
          <w:sz w:val="28"/>
          <w:szCs w:val="28"/>
        </w:rPr>
      </w:pPr>
    </w:p>
    <w:p w:rsidR="00EF721A" w:rsidRPr="00EF721A" w:rsidRDefault="00EF721A" w:rsidP="00EF721A">
      <w:pPr>
        <w:ind w:firstLine="709"/>
        <w:jc w:val="center"/>
        <w:rPr>
          <w:b/>
          <w:sz w:val="28"/>
          <w:szCs w:val="28"/>
        </w:rPr>
      </w:pPr>
      <w:r w:rsidRPr="00EF721A">
        <w:rPr>
          <w:b/>
          <w:sz w:val="28"/>
          <w:szCs w:val="28"/>
        </w:rPr>
        <w:t xml:space="preserve">Статья 1. Территориальное общественное самоуправление сельских населенных пунктов </w:t>
      </w:r>
      <w:r w:rsidRPr="00EF721A">
        <w:rPr>
          <w:sz w:val="28"/>
          <w:szCs w:val="28"/>
        </w:rPr>
        <w:t>(указать перечень населенных пунктов)</w:t>
      </w:r>
      <w:r w:rsidRPr="00EF721A">
        <w:rPr>
          <w:b/>
          <w:sz w:val="28"/>
          <w:szCs w:val="28"/>
        </w:rPr>
        <w:t xml:space="preserve"> муниципального образования Богучаровское Киреевского района</w:t>
      </w:r>
    </w:p>
    <w:p w:rsidR="00EF721A" w:rsidRPr="00EF721A" w:rsidRDefault="00EF721A" w:rsidP="00EF721A">
      <w:pPr>
        <w:ind w:firstLine="709"/>
        <w:jc w:val="center"/>
        <w:rPr>
          <w:b/>
          <w:sz w:val="28"/>
          <w:szCs w:val="28"/>
        </w:rPr>
      </w:pPr>
    </w:p>
    <w:p w:rsidR="00EF721A" w:rsidRPr="00EF721A" w:rsidRDefault="00EF721A" w:rsidP="00EF721A">
      <w:pPr>
        <w:tabs>
          <w:tab w:val="left" w:pos="720"/>
        </w:tabs>
        <w:ind w:firstLine="709"/>
        <w:jc w:val="both"/>
        <w:rPr>
          <w:sz w:val="28"/>
          <w:szCs w:val="28"/>
        </w:rPr>
      </w:pPr>
      <w:r w:rsidRPr="00EF721A">
        <w:rPr>
          <w:sz w:val="28"/>
          <w:szCs w:val="28"/>
        </w:rPr>
        <w:t xml:space="preserve">1. Территориальное общественное самоуправление сельских населенных пунктов (указать № </w:t>
      </w:r>
      <w:proofErr w:type="spellStart"/>
      <w:r w:rsidRPr="00EF721A">
        <w:rPr>
          <w:sz w:val="28"/>
          <w:szCs w:val="28"/>
        </w:rPr>
        <w:t>ТОСа</w:t>
      </w:r>
      <w:proofErr w:type="spellEnd"/>
      <w:r w:rsidRPr="00EF721A">
        <w:rPr>
          <w:sz w:val="28"/>
          <w:szCs w:val="28"/>
        </w:rPr>
        <w:t>) м.о. Богучаровское Киреевского района – самоорганизация граждан, проживающих на части территории м.о. Богучаровское Киреевского района (указать перечень населенных пунктов), для самостоятельного и под свою ответственность осуществления собственных инициатив по вопросам местного значения.</w:t>
      </w:r>
    </w:p>
    <w:p w:rsidR="00EF721A" w:rsidRPr="00EF721A" w:rsidRDefault="00EF721A" w:rsidP="00EF721A">
      <w:pPr>
        <w:ind w:firstLine="709"/>
        <w:jc w:val="both"/>
        <w:rPr>
          <w:sz w:val="28"/>
          <w:szCs w:val="28"/>
        </w:rPr>
      </w:pPr>
      <w:r w:rsidRPr="00EF721A">
        <w:rPr>
          <w:sz w:val="28"/>
          <w:szCs w:val="28"/>
        </w:rPr>
        <w:t>2. Право на участие в территориальном общественном самоуправлении имеют жители территории, указанной в п. 1 настоящей статьи, достигшие 16 лет.</w:t>
      </w:r>
    </w:p>
    <w:p w:rsidR="00EF721A" w:rsidRPr="00EF721A" w:rsidRDefault="00EF721A" w:rsidP="00EF721A">
      <w:pPr>
        <w:ind w:firstLine="709"/>
        <w:jc w:val="both"/>
        <w:rPr>
          <w:sz w:val="28"/>
          <w:szCs w:val="28"/>
        </w:rPr>
      </w:pPr>
      <w:r w:rsidRPr="00EF721A">
        <w:rPr>
          <w:sz w:val="28"/>
          <w:szCs w:val="28"/>
        </w:rPr>
        <w:t xml:space="preserve">3. Территориальное общественное самоуправление считается учрежденным с момента регистрации в порядке, установленном территориальным общественным самоуправлением сельских населенных пунктов (указать № </w:t>
      </w:r>
      <w:proofErr w:type="spellStart"/>
      <w:r w:rsidRPr="00EF721A">
        <w:rPr>
          <w:sz w:val="28"/>
          <w:szCs w:val="28"/>
        </w:rPr>
        <w:t>ТОСа</w:t>
      </w:r>
      <w:proofErr w:type="spellEnd"/>
      <w:r w:rsidRPr="00EF721A">
        <w:rPr>
          <w:sz w:val="28"/>
          <w:szCs w:val="28"/>
        </w:rPr>
        <w:t>) м.о. Богучаровское Киреевского района.</w:t>
      </w:r>
    </w:p>
    <w:p w:rsidR="00EF721A" w:rsidRPr="00EF721A" w:rsidRDefault="00EF721A" w:rsidP="00EF721A">
      <w:pPr>
        <w:ind w:firstLine="709"/>
        <w:jc w:val="both"/>
        <w:rPr>
          <w:sz w:val="28"/>
          <w:szCs w:val="28"/>
        </w:rPr>
      </w:pPr>
      <w:r w:rsidRPr="00EF721A">
        <w:rPr>
          <w:sz w:val="28"/>
          <w:szCs w:val="28"/>
        </w:rPr>
        <w:t xml:space="preserve">4. Территориальное общественное самоуправление (указать № </w:t>
      </w:r>
      <w:proofErr w:type="spellStart"/>
      <w:r w:rsidRPr="00EF721A">
        <w:rPr>
          <w:sz w:val="28"/>
          <w:szCs w:val="28"/>
        </w:rPr>
        <w:t>ТОСа</w:t>
      </w:r>
      <w:proofErr w:type="spellEnd"/>
      <w:r w:rsidRPr="00EF721A">
        <w:rPr>
          <w:sz w:val="28"/>
          <w:szCs w:val="28"/>
        </w:rPr>
        <w:t xml:space="preserve">) м.о. Богучаровское Киреевского района может быть юридическим лицом. </w:t>
      </w:r>
    </w:p>
    <w:p w:rsidR="00EF721A" w:rsidRPr="00EF721A" w:rsidRDefault="00EF721A" w:rsidP="00EF721A">
      <w:pPr>
        <w:ind w:firstLine="709"/>
        <w:jc w:val="both"/>
        <w:rPr>
          <w:sz w:val="28"/>
          <w:szCs w:val="28"/>
        </w:rPr>
      </w:pPr>
      <w:r w:rsidRPr="00EF721A">
        <w:rPr>
          <w:sz w:val="28"/>
          <w:szCs w:val="28"/>
        </w:rPr>
        <w:t xml:space="preserve">5. Полное наименование территориального общественного самоуправления «Общественное объединение территориальное общественное самоуправление (указать № </w:t>
      </w:r>
      <w:proofErr w:type="spellStart"/>
      <w:r w:rsidRPr="00EF721A">
        <w:rPr>
          <w:sz w:val="28"/>
          <w:szCs w:val="28"/>
        </w:rPr>
        <w:t>ТОСа</w:t>
      </w:r>
      <w:proofErr w:type="spellEnd"/>
      <w:r w:rsidRPr="00EF721A">
        <w:rPr>
          <w:sz w:val="28"/>
          <w:szCs w:val="28"/>
        </w:rPr>
        <w:t>) м.о. Богучаровское Киреевского района».</w:t>
      </w:r>
    </w:p>
    <w:p w:rsidR="00EF721A" w:rsidRPr="00EF721A" w:rsidRDefault="00EF721A" w:rsidP="00EF721A">
      <w:pPr>
        <w:ind w:firstLine="709"/>
        <w:jc w:val="both"/>
        <w:rPr>
          <w:sz w:val="28"/>
          <w:szCs w:val="28"/>
        </w:rPr>
      </w:pPr>
      <w:r w:rsidRPr="00EF721A">
        <w:rPr>
          <w:sz w:val="28"/>
          <w:szCs w:val="28"/>
        </w:rPr>
        <w:t>Сокращенное наименование «ТОС №1 (или №2 и т.д.) м.о. Богучаровское Киреевского района».</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lastRenderedPageBreak/>
        <w:t>Статья 2. Основные принципы деятельности ТОС</w:t>
      </w:r>
    </w:p>
    <w:p w:rsidR="00EF721A" w:rsidRPr="00EF721A" w:rsidRDefault="00EF721A" w:rsidP="00EF721A">
      <w:pPr>
        <w:ind w:firstLine="709"/>
        <w:jc w:val="center"/>
        <w:rPr>
          <w:i/>
          <w:sz w:val="28"/>
          <w:szCs w:val="28"/>
        </w:rPr>
      </w:pPr>
    </w:p>
    <w:p w:rsidR="00EF721A" w:rsidRPr="00EF721A" w:rsidRDefault="00EF721A" w:rsidP="00EF721A">
      <w:pPr>
        <w:tabs>
          <w:tab w:val="left" w:pos="720"/>
        </w:tabs>
        <w:ind w:firstLine="709"/>
        <w:jc w:val="both"/>
        <w:rPr>
          <w:sz w:val="28"/>
          <w:szCs w:val="28"/>
        </w:rPr>
      </w:pPr>
      <w:r w:rsidRPr="00EF721A">
        <w:rPr>
          <w:sz w:val="28"/>
          <w:szCs w:val="28"/>
        </w:rPr>
        <w:t>1. Основными принципами деятельности ТОС являются:</w:t>
      </w:r>
    </w:p>
    <w:p w:rsidR="00EF721A" w:rsidRPr="00EF721A" w:rsidRDefault="00EF721A" w:rsidP="00EF721A">
      <w:pPr>
        <w:ind w:firstLine="709"/>
        <w:jc w:val="both"/>
        <w:rPr>
          <w:sz w:val="28"/>
          <w:szCs w:val="28"/>
        </w:rPr>
      </w:pPr>
      <w:r w:rsidRPr="00EF721A">
        <w:rPr>
          <w:sz w:val="28"/>
          <w:szCs w:val="28"/>
        </w:rPr>
        <w:t>- законность;</w:t>
      </w:r>
    </w:p>
    <w:p w:rsidR="00EF721A" w:rsidRPr="00EF721A" w:rsidRDefault="00EF721A" w:rsidP="00EF721A">
      <w:pPr>
        <w:ind w:firstLine="709"/>
        <w:jc w:val="both"/>
        <w:rPr>
          <w:sz w:val="28"/>
          <w:szCs w:val="28"/>
        </w:rPr>
      </w:pPr>
      <w:r w:rsidRPr="00EF721A">
        <w:rPr>
          <w:sz w:val="28"/>
          <w:szCs w:val="28"/>
        </w:rPr>
        <w:t>- гласность и учет общественного мнения;</w:t>
      </w:r>
    </w:p>
    <w:p w:rsidR="00EF721A" w:rsidRPr="00EF721A" w:rsidRDefault="00EF721A" w:rsidP="00EF721A">
      <w:pPr>
        <w:ind w:firstLine="709"/>
        <w:jc w:val="both"/>
        <w:rPr>
          <w:sz w:val="28"/>
          <w:szCs w:val="28"/>
        </w:rPr>
      </w:pPr>
      <w:r w:rsidRPr="00EF721A">
        <w:rPr>
          <w:sz w:val="28"/>
          <w:szCs w:val="28"/>
        </w:rPr>
        <w:t>- выборность и подконтрольность органов территориального общественного самоуправления гражданам;</w:t>
      </w:r>
    </w:p>
    <w:p w:rsidR="00EF721A" w:rsidRPr="00EF721A" w:rsidRDefault="00EF721A" w:rsidP="00EF721A">
      <w:pPr>
        <w:ind w:firstLine="709"/>
        <w:jc w:val="both"/>
        <w:rPr>
          <w:sz w:val="28"/>
          <w:szCs w:val="28"/>
        </w:rPr>
      </w:pPr>
      <w:r w:rsidRPr="00EF721A">
        <w:rPr>
          <w:sz w:val="28"/>
          <w:szCs w:val="28"/>
        </w:rPr>
        <w:t>- широкое участие граждан в выработке и принятии решений по вопросам, затрагивающим их интересы;</w:t>
      </w:r>
    </w:p>
    <w:p w:rsidR="00EF721A" w:rsidRPr="00EF721A" w:rsidRDefault="00EF721A" w:rsidP="00EF721A">
      <w:pPr>
        <w:ind w:firstLine="709"/>
        <w:jc w:val="both"/>
        <w:rPr>
          <w:sz w:val="28"/>
          <w:szCs w:val="28"/>
        </w:rPr>
      </w:pPr>
      <w:r w:rsidRPr="00EF721A">
        <w:rPr>
          <w:sz w:val="28"/>
          <w:szCs w:val="28"/>
        </w:rPr>
        <w:t>- взаимодействие с  муниципальным образованием Богучаровское Киреевского района;</w:t>
      </w:r>
    </w:p>
    <w:p w:rsidR="00EF721A" w:rsidRPr="00EF721A" w:rsidRDefault="00EF721A" w:rsidP="00EF721A">
      <w:pPr>
        <w:ind w:firstLine="709"/>
        <w:jc w:val="both"/>
        <w:rPr>
          <w:sz w:val="28"/>
          <w:szCs w:val="28"/>
        </w:rPr>
      </w:pPr>
      <w:r w:rsidRPr="00EF721A">
        <w:rPr>
          <w:sz w:val="28"/>
          <w:szCs w:val="28"/>
        </w:rPr>
        <w:t>- сочетание интересов граждан, проживающих на территории ТОС с интересами граждан всего муниципального образования.</w:t>
      </w:r>
    </w:p>
    <w:p w:rsidR="00EF721A" w:rsidRPr="00EF721A" w:rsidRDefault="00EF721A" w:rsidP="00EF721A">
      <w:pPr>
        <w:ind w:firstLine="709"/>
        <w:jc w:val="center"/>
        <w:rPr>
          <w:b/>
          <w:sz w:val="28"/>
          <w:szCs w:val="28"/>
        </w:rPr>
      </w:pPr>
      <w:r w:rsidRPr="00EF721A">
        <w:rPr>
          <w:b/>
          <w:sz w:val="28"/>
          <w:szCs w:val="28"/>
        </w:rPr>
        <w:t>Статья 3. Цели и основные направления деятельности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Деятельность ТОС направлена на достижение следующих целей:</w:t>
      </w:r>
    </w:p>
    <w:p w:rsidR="00EF721A" w:rsidRPr="00EF721A" w:rsidRDefault="00EF721A" w:rsidP="00EF721A">
      <w:pPr>
        <w:ind w:firstLine="709"/>
        <w:jc w:val="both"/>
        <w:rPr>
          <w:sz w:val="28"/>
          <w:szCs w:val="28"/>
        </w:rPr>
      </w:pPr>
      <w:r w:rsidRPr="00EF721A">
        <w:rPr>
          <w:sz w:val="28"/>
          <w:szCs w:val="28"/>
        </w:rPr>
        <w:t>- решение социальных и бытовых проблем жителей;</w:t>
      </w:r>
    </w:p>
    <w:p w:rsidR="00EF721A" w:rsidRPr="00EF721A" w:rsidRDefault="00EF721A" w:rsidP="00EF721A">
      <w:pPr>
        <w:ind w:firstLine="709"/>
        <w:jc w:val="both"/>
        <w:rPr>
          <w:sz w:val="28"/>
          <w:szCs w:val="28"/>
        </w:rPr>
      </w:pPr>
      <w:r w:rsidRPr="00EF721A">
        <w:rPr>
          <w:sz w:val="28"/>
          <w:szCs w:val="28"/>
        </w:rPr>
        <w:t>- повышение жизненного уровня на территории ТОС;</w:t>
      </w:r>
    </w:p>
    <w:p w:rsidR="00EF721A" w:rsidRPr="00EF721A" w:rsidRDefault="00EF721A" w:rsidP="00EF721A">
      <w:pPr>
        <w:ind w:firstLine="709"/>
        <w:jc w:val="both"/>
        <w:rPr>
          <w:sz w:val="28"/>
          <w:szCs w:val="28"/>
        </w:rPr>
      </w:pPr>
      <w:r w:rsidRPr="00EF721A">
        <w:rPr>
          <w:sz w:val="28"/>
          <w:szCs w:val="28"/>
        </w:rPr>
        <w:t>- защита прав и законных интересов жителей;</w:t>
      </w:r>
    </w:p>
    <w:p w:rsidR="00EF721A" w:rsidRPr="00EF721A" w:rsidRDefault="00EF721A" w:rsidP="00EF721A">
      <w:pPr>
        <w:ind w:firstLine="709"/>
        <w:jc w:val="both"/>
        <w:rPr>
          <w:sz w:val="28"/>
          <w:szCs w:val="28"/>
        </w:rPr>
      </w:pPr>
      <w:r w:rsidRPr="00EF721A">
        <w:rPr>
          <w:sz w:val="28"/>
          <w:szCs w:val="28"/>
        </w:rPr>
        <w:t>- благоустройство территории ТОС.</w:t>
      </w:r>
    </w:p>
    <w:p w:rsidR="00EF721A" w:rsidRPr="00EF721A" w:rsidRDefault="00EF721A" w:rsidP="00EF721A">
      <w:pPr>
        <w:ind w:firstLine="709"/>
        <w:jc w:val="both"/>
        <w:rPr>
          <w:sz w:val="28"/>
          <w:szCs w:val="28"/>
        </w:rPr>
      </w:pPr>
      <w:r w:rsidRPr="00EF721A">
        <w:rPr>
          <w:sz w:val="28"/>
          <w:szCs w:val="28"/>
        </w:rPr>
        <w:t>2. Основными направлениями деятельности ТОС являются:</w:t>
      </w:r>
    </w:p>
    <w:p w:rsidR="00EF721A" w:rsidRPr="00EF721A" w:rsidRDefault="00EF721A" w:rsidP="00EF721A">
      <w:pPr>
        <w:ind w:firstLine="709"/>
        <w:jc w:val="both"/>
        <w:rPr>
          <w:sz w:val="28"/>
          <w:szCs w:val="28"/>
        </w:rPr>
      </w:pPr>
      <w:r w:rsidRPr="00EF721A">
        <w:rPr>
          <w:sz w:val="28"/>
          <w:szCs w:val="28"/>
        </w:rPr>
        <w:t>- содействие муниципальному образованию Богучаровское Киреевского района в решении вопросов местного значения;</w:t>
      </w:r>
    </w:p>
    <w:p w:rsidR="00EF721A" w:rsidRPr="00EF721A" w:rsidRDefault="00EF721A" w:rsidP="00EF721A">
      <w:pPr>
        <w:ind w:firstLine="709"/>
        <w:jc w:val="both"/>
        <w:rPr>
          <w:sz w:val="28"/>
          <w:szCs w:val="28"/>
        </w:rPr>
      </w:pPr>
      <w:r w:rsidRPr="00EF721A">
        <w:rPr>
          <w:sz w:val="28"/>
          <w:szCs w:val="28"/>
        </w:rPr>
        <w:t>- содействие в установленном законом порядке правоохранительным органам в поддержании общественного порядка на территории ТОС;</w:t>
      </w:r>
    </w:p>
    <w:p w:rsidR="00EF721A" w:rsidRPr="00EF721A" w:rsidRDefault="00EF721A" w:rsidP="00EF721A">
      <w:pPr>
        <w:ind w:firstLine="709"/>
        <w:jc w:val="both"/>
        <w:rPr>
          <w:sz w:val="28"/>
          <w:szCs w:val="28"/>
        </w:rPr>
      </w:pPr>
      <w:r w:rsidRPr="00EF721A">
        <w:rPr>
          <w:sz w:val="28"/>
          <w:szCs w:val="28"/>
        </w:rPr>
        <w:t>- содействие органам противопожарного, санитарного, эпидемиологического и экологического контроля;</w:t>
      </w:r>
    </w:p>
    <w:p w:rsidR="00EF721A" w:rsidRPr="00EF721A" w:rsidRDefault="00EF721A" w:rsidP="00EF721A">
      <w:pPr>
        <w:ind w:firstLine="709"/>
        <w:jc w:val="both"/>
        <w:rPr>
          <w:sz w:val="28"/>
          <w:szCs w:val="28"/>
        </w:rPr>
      </w:pPr>
      <w:r w:rsidRPr="00EF721A">
        <w:rPr>
          <w:sz w:val="28"/>
          <w:szCs w:val="28"/>
        </w:rPr>
        <w:t xml:space="preserve"> - общественный контроль за санитарно-эпидемиологической обстановкой и пожарной безопасностью, состоянием благоустройства на соответствующей территории;</w:t>
      </w:r>
    </w:p>
    <w:p w:rsidR="00EF721A" w:rsidRPr="00EF721A" w:rsidRDefault="00EF721A" w:rsidP="00EF721A">
      <w:pPr>
        <w:ind w:firstLine="709"/>
        <w:jc w:val="both"/>
        <w:rPr>
          <w:sz w:val="28"/>
          <w:szCs w:val="28"/>
        </w:rPr>
      </w:pPr>
      <w:r w:rsidRPr="00EF721A">
        <w:rPr>
          <w:sz w:val="28"/>
          <w:szCs w:val="28"/>
        </w:rPr>
        <w:t>- общественный контроль за работой жилищно-коммунальных служб на территории ТОС;</w:t>
      </w:r>
    </w:p>
    <w:p w:rsidR="00EF721A" w:rsidRPr="00EF721A" w:rsidRDefault="00EF721A" w:rsidP="00EF721A">
      <w:pPr>
        <w:ind w:firstLine="709"/>
        <w:jc w:val="both"/>
        <w:rPr>
          <w:sz w:val="28"/>
          <w:szCs w:val="28"/>
        </w:rPr>
      </w:pPr>
      <w:r w:rsidRPr="00EF721A">
        <w:rPr>
          <w:sz w:val="28"/>
          <w:szCs w:val="28"/>
        </w:rPr>
        <w:t>- защита прав и законных интересов жителей ТОС в органах государственной власти и местного самоуправления, информирование данных органов о потребностях жителей ТОС;</w:t>
      </w:r>
    </w:p>
    <w:p w:rsidR="00EF721A" w:rsidRPr="00EF721A" w:rsidRDefault="00EF721A" w:rsidP="00EF721A">
      <w:pPr>
        <w:ind w:firstLine="709"/>
        <w:jc w:val="both"/>
        <w:rPr>
          <w:sz w:val="28"/>
          <w:szCs w:val="28"/>
        </w:rPr>
      </w:pPr>
      <w:r w:rsidRPr="00EF721A">
        <w:rPr>
          <w:sz w:val="28"/>
          <w:szCs w:val="28"/>
        </w:rPr>
        <w:t>- внесение предложений в Собрание депутатов и администрацию муниципального образования Богучаровское Киреевского района по вопросам, затрагивающим интересы  граждан, в том числе по использованию земельных участков на территории территориального общественного самоуправления под детские и оздоровительные площадки, скверы, площадки для выгула собак, а также для других общественно полезных целей;</w:t>
      </w:r>
    </w:p>
    <w:p w:rsidR="00EF721A" w:rsidRPr="00EF721A" w:rsidRDefault="00EF721A" w:rsidP="00EF721A">
      <w:pPr>
        <w:ind w:firstLine="709"/>
        <w:jc w:val="both"/>
        <w:rPr>
          <w:sz w:val="28"/>
          <w:szCs w:val="28"/>
        </w:rPr>
      </w:pPr>
      <w:r w:rsidRPr="00EF721A">
        <w:rPr>
          <w:sz w:val="28"/>
          <w:szCs w:val="28"/>
        </w:rPr>
        <w:t>- организация и проведение либо участие в проведении общественных мероприятий по благоустройству территории, творческих, спортивных и иных общественно полезных мероприятий;</w:t>
      </w:r>
    </w:p>
    <w:p w:rsidR="00EF721A" w:rsidRPr="00EF721A" w:rsidRDefault="00EF721A" w:rsidP="00EF721A">
      <w:pPr>
        <w:ind w:firstLine="709"/>
        <w:jc w:val="both"/>
        <w:rPr>
          <w:sz w:val="28"/>
          <w:szCs w:val="28"/>
        </w:rPr>
      </w:pPr>
      <w:r w:rsidRPr="00EF721A">
        <w:rPr>
          <w:sz w:val="28"/>
          <w:szCs w:val="28"/>
        </w:rPr>
        <w:lastRenderedPageBreak/>
        <w:t>- организация либо содействие в организации на территории ТОС детских клубов, кружков, секций; организация либо содействие в организации отдыха детей в каникулярное время;</w:t>
      </w:r>
    </w:p>
    <w:p w:rsidR="00EF721A" w:rsidRPr="00EF721A" w:rsidRDefault="00EF721A" w:rsidP="00EF721A">
      <w:pPr>
        <w:ind w:firstLine="709"/>
        <w:jc w:val="both"/>
        <w:rPr>
          <w:sz w:val="28"/>
          <w:szCs w:val="28"/>
        </w:rPr>
      </w:pPr>
      <w:r w:rsidRPr="00EF721A">
        <w:rPr>
          <w:sz w:val="28"/>
          <w:szCs w:val="28"/>
        </w:rPr>
        <w:t>- организация досуга жителей ТОС;</w:t>
      </w:r>
    </w:p>
    <w:p w:rsidR="00EF721A" w:rsidRPr="00EF721A" w:rsidRDefault="00EF721A" w:rsidP="00EF721A">
      <w:pPr>
        <w:ind w:firstLine="709"/>
        <w:jc w:val="both"/>
        <w:rPr>
          <w:sz w:val="28"/>
          <w:szCs w:val="28"/>
        </w:rPr>
      </w:pPr>
      <w:r w:rsidRPr="00EF721A">
        <w:rPr>
          <w:sz w:val="28"/>
          <w:szCs w:val="28"/>
        </w:rPr>
        <w:t>- материальная поддержка граждан, оказавшихся в трудной жизненной ситуации, содействие проведению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EF721A" w:rsidRPr="00EF721A" w:rsidRDefault="00EF721A" w:rsidP="00EF721A">
      <w:pPr>
        <w:ind w:firstLine="709"/>
        <w:jc w:val="both"/>
        <w:rPr>
          <w:sz w:val="28"/>
          <w:szCs w:val="28"/>
        </w:rPr>
      </w:pPr>
      <w:r w:rsidRPr="00EF721A">
        <w:rPr>
          <w:sz w:val="28"/>
          <w:szCs w:val="28"/>
        </w:rPr>
        <w:t>- информирование населения о решениях Собрания депутатов и постановлениях администрации муниципального образования Богучаровское Киреевского района затрагивающих права и законные интересы жителей территории ТОС, в том числе о решениях, принятых по предложению или при участии ТОС.</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Статья 4. Права участников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Участниками ТОС являются жители территории, на которой осуществляется территориальное общественное самоуправление, достигшие 16 лет. Жители ТОС имеют равные права на осуществление территориального общественного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721A" w:rsidRPr="00EF721A" w:rsidRDefault="00EF721A" w:rsidP="00EF721A">
      <w:pPr>
        <w:tabs>
          <w:tab w:val="left" w:pos="720"/>
        </w:tabs>
        <w:ind w:firstLine="709"/>
        <w:jc w:val="both"/>
        <w:rPr>
          <w:sz w:val="28"/>
          <w:szCs w:val="28"/>
        </w:rPr>
      </w:pPr>
      <w:r w:rsidRPr="00EF721A">
        <w:rPr>
          <w:sz w:val="28"/>
          <w:szCs w:val="28"/>
        </w:rPr>
        <w:t>2. Участники ТОС имеют право:</w:t>
      </w:r>
    </w:p>
    <w:p w:rsidR="00EF721A" w:rsidRPr="00EF721A" w:rsidRDefault="00EF721A" w:rsidP="00EF721A">
      <w:pPr>
        <w:ind w:firstLine="709"/>
        <w:jc w:val="both"/>
        <w:rPr>
          <w:sz w:val="28"/>
          <w:szCs w:val="28"/>
        </w:rPr>
      </w:pPr>
      <w:r w:rsidRPr="00EF721A">
        <w:rPr>
          <w:sz w:val="28"/>
          <w:szCs w:val="28"/>
        </w:rPr>
        <w:t>1) участвовать в решении вопросов местного значения, отнесенных к ведению территориального общественного самоуправления, посредством участия в собраниях, конференциях граждан, иных формах непосредственной демократии;</w:t>
      </w:r>
    </w:p>
    <w:p w:rsidR="00EF721A" w:rsidRPr="00EF721A" w:rsidRDefault="00EF721A" w:rsidP="00EF721A">
      <w:pPr>
        <w:ind w:firstLine="709"/>
        <w:jc w:val="both"/>
        <w:rPr>
          <w:sz w:val="28"/>
          <w:szCs w:val="28"/>
        </w:rPr>
      </w:pPr>
      <w:r w:rsidRPr="00EF721A">
        <w:rPr>
          <w:sz w:val="28"/>
          <w:szCs w:val="28"/>
        </w:rPr>
        <w:t>2) избирать и быть избранными в органы территориального общественного самоуправления;</w:t>
      </w:r>
    </w:p>
    <w:p w:rsidR="00EF721A" w:rsidRPr="00EF721A" w:rsidRDefault="00EF721A" w:rsidP="00EF721A">
      <w:pPr>
        <w:ind w:firstLine="709"/>
        <w:jc w:val="both"/>
        <w:rPr>
          <w:sz w:val="28"/>
          <w:szCs w:val="28"/>
        </w:rPr>
      </w:pPr>
      <w:r w:rsidRPr="00EF721A">
        <w:rPr>
          <w:sz w:val="28"/>
          <w:szCs w:val="28"/>
        </w:rPr>
        <w:t>3) обращаться в органы территориального общественного самоуправления с предложениями, жалобами, заявлениями, а также запросами о деятельности органов территориального общественного самоуправления.</w:t>
      </w:r>
    </w:p>
    <w:p w:rsidR="00EF721A" w:rsidRPr="00EF721A" w:rsidRDefault="00EF721A" w:rsidP="00EF721A">
      <w:pPr>
        <w:ind w:firstLine="709"/>
        <w:jc w:val="both"/>
        <w:rPr>
          <w:sz w:val="28"/>
          <w:szCs w:val="28"/>
        </w:rPr>
      </w:pPr>
      <w:r w:rsidRPr="00EF721A">
        <w:rPr>
          <w:sz w:val="28"/>
          <w:szCs w:val="28"/>
        </w:rPr>
        <w:t>3. Органы территориального общественного самоуправления обязаны обеспечить каждому жителю ТОС возможность ознакомления с документами и материалами, затрагивающими его права и свободы, а также возможность получения иной полной и достоверной информации о своей деятельности.</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Глава 2. Органы управления ТОС</w:t>
      </w:r>
    </w:p>
    <w:p w:rsidR="00EF721A" w:rsidRPr="00EF721A" w:rsidRDefault="00EF721A" w:rsidP="00EF721A">
      <w:pPr>
        <w:ind w:firstLine="709"/>
        <w:jc w:val="both"/>
        <w:rPr>
          <w:b/>
          <w:sz w:val="28"/>
          <w:szCs w:val="28"/>
        </w:rPr>
      </w:pPr>
    </w:p>
    <w:p w:rsidR="00EF721A" w:rsidRPr="00EF721A" w:rsidRDefault="00EF721A" w:rsidP="00EF721A">
      <w:pPr>
        <w:ind w:firstLine="709"/>
        <w:jc w:val="center"/>
        <w:rPr>
          <w:b/>
          <w:sz w:val="28"/>
          <w:szCs w:val="28"/>
        </w:rPr>
      </w:pPr>
      <w:r w:rsidRPr="00EF721A">
        <w:rPr>
          <w:b/>
          <w:sz w:val="28"/>
          <w:szCs w:val="28"/>
        </w:rPr>
        <w:t>Статья 5. Структура органов управления ТОС</w:t>
      </w:r>
    </w:p>
    <w:p w:rsidR="00EF721A" w:rsidRPr="00EF721A" w:rsidRDefault="00EF721A" w:rsidP="00EF721A">
      <w:pPr>
        <w:ind w:firstLine="709"/>
        <w:jc w:val="center"/>
        <w:rPr>
          <w:b/>
          <w:sz w:val="28"/>
          <w:szCs w:val="28"/>
        </w:rPr>
      </w:pPr>
    </w:p>
    <w:p w:rsidR="00EF721A" w:rsidRPr="00EF721A" w:rsidRDefault="00EF721A" w:rsidP="00EF721A">
      <w:pPr>
        <w:ind w:firstLine="709"/>
        <w:jc w:val="both"/>
        <w:rPr>
          <w:sz w:val="28"/>
          <w:szCs w:val="28"/>
        </w:rPr>
      </w:pPr>
      <w:r w:rsidRPr="00EF721A">
        <w:rPr>
          <w:sz w:val="28"/>
          <w:szCs w:val="28"/>
        </w:rPr>
        <w:t>1. Высшим органом управления ТОС является собрание жителей ТОС.</w:t>
      </w:r>
    </w:p>
    <w:p w:rsidR="00EF721A" w:rsidRPr="00EF721A" w:rsidRDefault="00EF721A" w:rsidP="00EF721A">
      <w:pPr>
        <w:ind w:firstLine="709"/>
        <w:jc w:val="both"/>
        <w:rPr>
          <w:sz w:val="28"/>
          <w:szCs w:val="28"/>
        </w:rPr>
      </w:pPr>
      <w:r w:rsidRPr="00EF721A">
        <w:rPr>
          <w:sz w:val="28"/>
          <w:szCs w:val="28"/>
        </w:rPr>
        <w:lastRenderedPageBreak/>
        <w:t>2. Избрание состава органов территориального общественного самоуправления осуществляется на собрании граждан открытым голосованием.</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Статья 6. Собрание жителей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 xml:space="preserve">1. Собрание граждан созывается Советом по инициативе органов администрации муниципального образования Богучаровское Киреевского района, органов </w:t>
      </w:r>
      <w:r w:rsidRPr="00EF721A">
        <w:rPr>
          <w:rFonts w:eastAsia="MS Mincho"/>
          <w:sz w:val="28"/>
          <w:szCs w:val="28"/>
        </w:rPr>
        <w:t>территориального общественного самоуправления</w:t>
      </w:r>
      <w:r w:rsidRPr="00EF721A">
        <w:rPr>
          <w:sz w:val="28"/>
          <w:szCs w:val="28"/>
        </w:rPr>
        <w:t xml:space="preserve"> или инициативной группы граждан по мере необходимости, но не реже одного раза в год. </w:t>
      </w:r>
    </w:p>
    <w:p w:rsidR="00EF721A" w:rsidRPr="00EF721A" w:rsidRDefault="00EF721A" w:rsidP="00EF721A">
      <w:pPr>
        <w:ind w:firstLine="709"/>
        <w:jc w:val="both"/>
        <w:rPr>
          <w:sz w:val="28"/>
          <w:szCs w:val="28"/>
        </w:rPr>
      </w:pPr>
      <w:r w:rsidRPr="00EF721A">
        <w:rPr>
          <w:sz w:val="28"/>
          <w:szCs w:val="28"/>
        </w:rPr>
        <w:t>2. В случае созыва собрания по инициативе граждан, данная инициатива должна быть поддержана 5 % жителей территории ТОС. Инициатива граждан подтверждается их подписями в подписных листах. Регистрация инициативной группы не требуется.</w:t>
      </w:r>
    </w:p>
    <w:p w:rsidR="00EF721A" w:rsidRPr="00EF721A" w:rsidRDefault="00EF721A" w:rsidP="00EF721A">
      <w:pPr>
        <w:ind w:firstLine="709"/>
        <w:jc w:val="both"/>
        <w:rPr>
          <w:sz w:val="28"/>
          <w:szCs w:val="28"/>
        </w:rPr>
      </w:pPr>
      <w:r w:rsidRPr="00EF721A">
        <w:rPr>
          <w:sz w:val="28"/>
          <w:szCs w:val="28"/>
        </w:rPr>
        <w:t>3. Совет принимает решение о созыве собрания в течение 5 дней с момента поступления в его адрес соответствующего заявления. Собрание назначается не позднее, чем через 15 дней с момента принятия Советом решения о созыве собрания.</w:t>
      </w:r>
    </w:p>
    <w:p w:rsidR="00EF721A" w:rsidRPr="00EF721A" w:rsidRDefault="00EF721A" w:rsidP="00EF721A">
      <w:pPr>
        <w:ind w:firstLine="709"/>
        <w:jc w:val="both"/>
        <w:rPr>
          <w:sz w:val="28"/>
          <w:szCs w:val="28"/>
        </w:rPr>
      </w:pPr>
      <w:r w:rsidRPr="00EF721A">
        <w:rPr>
          <w:sz w:val="28"/>
          <w:szCs w:val="28"/>
        </w:rPr>
        <w:t>Информация о проведении собрания должна быть доведена до жителей ТОС, а также до администрации муниципального образования Богучаровское Киреевского района не менее чем за 7 дней до даты проведения собрания.</w:t>
      </w:r>
    </w:p>
    <w:p w:rsidR="00EF721A" w:rsidRPr="00EF721A" w:rsidRDefault="00EF721A" w:rsidP="00EF721A">
      <w:pPr>
        <w:ind w:firstLine="709"/>
        <w:jc w:val="both"/>
        <w:rPr>
          <w:sz w:val="28"/>
          <w:szCs w:val="28"/>
        </w:rPr>
      </w:pPr>
      <w:r w:rsidRPr="00EF721A">
        <w:rPr>
          <w:sz w:val="28"/>
          <w:szCs w:val="28"/>
        </w:rPr>
        <w:t>4. К компетенции собрания граждан относятся следующие вопросы:</w:t>
      </w:r>
    </w:p>
    <w:p w:rsidR="00EF721A" w:rsidRPr="00EF721A" w:rsidRDefault="00EF721A" w:rsidP="00EF721A">
      <w:pPr>
        <w:ind w:firstLine="709"/>
        <w:jc w:val="both"/>
        <w:rPr>
          <w:sz w:val="28"/>
          <w:szCs w:val="28"/>
        </w:rPr>
      </w:pPr>
      <w:r w:rsidRPr="00EF721A">
        <w:rPr>
          <w:sz w:val="28"/>
          <w:szCs w:val="28"/>
        </w:rPr>
        <w:t xml:space="preserve">- решение об учреждении или прекращении деятельности </w:t>
      </w:r>
      <w:r w:rsidRPr="00EF721A">
        <w:rPr>
          <w:rFonts w:eastAsia="MS Mincho"/>
          <w:sz w:val="28"/>
          <w:szCs w:val="28"/>
        </w:rPr>
        <w:t>территориального общественного самоуправления</w:t>
      </w:r>
      <w:r w:rsidRPr="00EF721A">
        <w:rPr>
          <w:sz w:val="28"/>
          <w:szCs w:val="28"/>
        </w:rPr>
        <w:t>;</w:t>
      </w:r>
    </w:p>
    <w:p w:rsidR="00EF721A" w:rsidRPr="00EF721A" w:rsidRDefault="00EF721A" w:rsidP="00EF721A">
      <w:pPr>
        <w:ind w:firstLine="709"/>
        <w:jc w:val="both"/>
        <w:rPr>
          <w:sz w:val="28"/>
          <w:szCs w:val="28"/>
        </w:rPr>
      </w:pPr>
      <w:r w:rsidRPr="00EF721A">
        <w:rPr>
          <w:sz w:val="28"/>
          <w:szCs w:val="28"/>
        </w:rPr>
        <w:t>- выборы органов</w:t>
      </w:r>
      <w:r w:rsidRPr="00EF721A">
        <w:rPr>
          <w:rFonts w:eastAsia="MS Mincho"/>
          <w:sz w:val="28"/>
          <w:szCs w:val="28"/>
        </w:rPr>
        <w:t xml:space="preserve"> территориального общественного самоуправления</w:t>
      </w:r>
      <w:r w:rsidRPr="00EF721A">
        <w:rPr>
          <w:sz w:val="28"/>
          <w:szCs w:val="28"/>
        </w:rPr>
        <w:t>, заслушивание отчетов об их деятельности;</w:t>
      </w:r>
    </w:p>
    <w:p w:rsidR="00EF721A" w:rsidRPr="00EF721A" w:rsidRDefault="00EF721A" w:rsidP="00EF721A">
      <w:pPr>
        <w:ind w:firstLine="709"/>
        <w:jc w:val="both"/>
        <w:rPr>
          <w:sz w:val="28"/>
          <w:szCs w:val="28"/>
        </w:rPr>
      </w:pPr>
      <w:r w:rsidRPr="00EF721A">
        <w:rPr>
          <w:sz w:val="28"/>
          <w:szCs w:val="28"/>
        </w:rPr>
        <w:t xml:space="preserve">- внесение изменений в состав органов </w:t>
      </w:r>
      <w:r w:rsidRPr="00EF721A">
        <w:rPr>
          <w:rFonts w:eastAsia="MS Mincho"/>
          <w:sz w:val="28"/>
          <w:szCs w:val="28"/>
        </w:rPr>
        <w:t>территориального общественного самоуправления;</w:t>
      </w:r>
    </w:p>
    <w:p w:rsidR="00EF721A" w:rsidRPr="00EF721A" w:rsidRDefault="00EF721A" w:rsidP="00EF721A">
      <w:pPr>
        <w:ind w:firstLine="709"/>
        <w:jc w:val="both"/>
        <w:rPr>
          <w:sz w:val="28"/>
          <w:szCs w:val="28"/>
        </w:rPr>
      </w:pPr>
      <w:r w:rsidRPr="00EF721A">
        <w:rPr>
          <w:sz w:val="28"/>
          <w:szCs w:val="28"/>
        </w:rPr>
        <w:t xml:space="preserve">- принятие  устава </w:t>
      </w:r>
      <w:r w:rsidRPr="00EF721A">
        <w:rPr>
          <w:rFonts w:eastAsia="MS Mincho"/>
          <w:sz w:val="28"/>
          <w:szCs w:val="28"/>
        </w:rPr>
        <w:t>территориального общественного самоуправления</w:t>
      </w:r>
      <w:r w:rsidRPr="00EF721A">
        <w:rPr>
          <w:sz w:val="28"/>
          <w:szCs w:val="28"/>
        </w:rPr>
        <w:t>;</w:t>
      </w:r>
    </w:p>
    <w:p w:rsidR="00EF721A" w:rsidRPr="00EF721A" w:rsidRDefault="00EF721A" w:rsidP="00EF721A">
      <w:pPr>
        <w:ind w:firstLine="709"/>
        <w:jc w:val="both"/>
        <w:rPr>
          <w:sz w:val="28"/>
          <w:szCs w:val="28"/>
        </w:rPr>
      </w:pPr>
      <w:r w:rsidRPr="00EF721A">
        <w:rPr>
          <w:sz w:val="28"/>
          <w:szCs w:val="28"/>
        </w:rPr>
        <w:t xml:space="preserve">- утверждение программы деятельности </w:t>
      </w:r>
      <w:r w:rsidRPr="00EF721A">
        <w:rPr>
          <w:rFonts w:eastAsia="MS Mincho"/>
          <w:sz w:val="28"/>
          <w:szCs w:val="28"/>
        </w:rPr>
        <w:t>территориального общественного самоуправления</w:t>
      </w:r>
      <w:r w:rsidRPr="00EF721A">
        <w:rPr>
          <w:sz w:val="28"/>
          <w:szCs w:val="28"/>
        </w:rPr>
        <w:t xml:space="preserve"> по социально - экономическому развитию соответствующей территории и отчета по ее исполнению;</w:t>
      </w:r>
    </w:p>
    <w:p w:rsidR="00EF721A" w:rsidRPr="00EF721A" w:rsidRDefault="00EF721A" w:rsidP="00EF721A">
      <w:pPr>
        <w:ind w:firstLine="709"/>
        <w:jc w:val="both"/>
        <w:rPr>
          <w:sz w:val="28"/>
          <w:szCs w:val="28"/>
        </w:rPr>
      </w:pPr>
      <w:r w:rsidRPr="00EF721A">
        <w:rPr>
          <w:sz w:val="28"/>
          <w:szCs w:val="28"/>
        </w:rPr>
        <w:t xml:space="preserve">- утверждение сметы доходов и расходов </w:t>
      </w:r>
      <w:r w:rsidRPr="00EF721A">
        <w:rPr>
          <w:rFonts w:eastAsia="MS Mincho"/>
          <w:sz w:val="28"/>
          <w:szCs w:val="28"/>
        </w:rPr>
        <w:t>территориального общественного самоуправления</w:t>
      </w:r>
      <w:r w:rsidRPr="00EF721A">
        <w:rPr>
          <w:sz w:val="28"/>
          <w:szCs w:val="28"/>
        </w:rPr>
        <w:t xml:space="preserve"> и отчета об их исполнении и об использовании общего имущества;</w:t>
      </w:r>
    </w:p>
    <w:p w:rsidR="00EF721A" w:rsidRPr="00EF721A" w:rsidRDefault="00EF721A" w:rsidP="00EF721A">
      <w:pPr>
        <w:ind w:firstLine="709"/>
        <w:jc w:val="both"/>
        <w:rPr>
          <w:sz w:val="28"/>
          <w:szCs w:val="28"/>
        </w:rPr>
      </w:pPr>
      <w:r w:rsidRPr="00EF721A">
        <w:rPr>
          <w:sz w:val="28"/>
          <w:szCs w:val="28"/>
        </w:rPr>
        <w:t xml:space="preserve">- рассмотрение и утверждение отчетов о деятельности органов </w:t>
      </w:r>
      <w:r w:rsidRPr="00EF721A">
        <w:rPr>
          <w:rFonts w:eastAsia="MS Mincho"/>
          <w:sz w:val="28"/>
          <w:szCs w:val="28"/>
        </w:rPr>
        <w:t>территориального общественного самоуправления</w:t>
      </w:r>
      <w:r w:rsidRPr="00EF721A">
        <w:rPr>
          <w:sz w:val="28"/>
          <w:szCs w:val="28"/>
        </w:rPr>
        <w:t>;</w:t>
      </w:r>
    </w:p>
    <w:p w:rsidR="00EF721A" w:rsidRPr="00EF721A" w:rsidRDefault="00EF721A" w:rsidP="00EF721A">
      <w:pPr>
        <w:ind w:firstLine="709"/>
        <w:jc w:val="both"/>
        <w:rPr>
          <w:sz w:val="28"/>
          <w:szCs w:val="28"/>
        </w:rPr>
      </w:pPr>
      <w:r w:rsidRPr="00EF721A">
        <w:rPr>
          <w:sz w:val="28"/>
          <w:szCs w:val="28"/>
        </w:rPr>
        <w:t>- выступление с правотворческой инициативой в Собрании депутатов муниципального образования Богучаровское Киреевского района;</w:t>
      </w:r>
    </w:p>
    <w:p w:rsidR="00EF721A" w:rsidRPr="00EF721A" w:rsidRDefault="00EF721A" w:rsidP="00EF721A">
      <w:pPr>
        <w:ind w:firstLine="709"/>
        <w:jc w:val="both"/>
        <w:rPr>
          <w:sz w:val="28"/>
          <w:szCs w:val="28"/>
        </w:rPr>
      </w:pPr>
      <w:r w:rsidRPr="00EF721A">
        <w:rPr>
          <w:sz w:val="28"/>
          <w:szCs w:val="28"/>
        </w:rPr>
        <w:t xml:space="preserve">- досрочное прекращение полномочий (роспуск) органов </w:t>
      </w:r>
      <w:r w:rsidRPr="00EF721A">
        <w:rPr>
          <w:rFonts w:eastAsia="MS Mincho"/>
          <w:sz w:val="28"/>
          <w:szCs w:val="28"/>
        </w:rPr>
        <w:t>территориального общественного самоуправления</w:t>
      </w:r>
      <w:r w:rsidRPr="00EF721A">
        <w:rPr>
          <w:sz w:val="28"/>
          <w:szCs w:val="28"/>
        </w:rPr>
        <w:t xml:space="preserve">, а также отзыв отдельных членов органов </w:t>
      </w:r>
      <w:r w:rsidRPr="00EF721A">
        <w:rPr>
          <w:rFonts w:eastAsia="MS Mincho"/>
          <w:sz w:val="28"/>
          <w:szCs w:val="28"/>
        </w:rPr>
        <w:t>территориального общественного самоуправления</w:t>
      </w:r>
      <w:r w:rsidRPr="00EF721A">
        <w:rPr>
          <w:sz w:val="28"/>
          <w:szCs w:val="28"/>
        </w:rPr>
        <w:t>;</w:t>
      </w:r>
    </w:p>
    <w:p w:rsidR="00EF721A" w:rsidRPr="00EF721A" w:rsidRDefault="00EF721A" w:rsidP="00EF721A">
      <w:pPr>
        <w:ind w:firstLine="709"/>
        <w:jc w:val="both"/>
        <w:rPr>
          <w:sz w:val="28"/>
          <w:szCs w:val="28"/>
        </w:rPr>
      </w:pPr>
      <w:r w:rsidRPr="00EF721A">
        <w:rPr>
          <w:sz w:val="28"/>
          <w:szCs w:val="28"/>
        </w:rPr>
        <w:t>- решение других вопросов, затрагивающих интересы граждан соответствующей территории.</w:t>
      </w:r>
    </w:p>
    <w:p w:rsidR="00EF721A" w:rsidRPr="00EF721A" w:rsidRDefault="00EF721A" w:rsidP="00EF721A">
      <w:pPr>
        <w:ind w:firstLine="709"/>
        <w:jc w:val="center"/>
        <w:rPr>
          <w:b/>
          <w:sz w:val="28"/>
          <w:szCs w:val="28"/>
        </w:rPr>
      </w:pPr>
      <w:r w:rsidRPr="00EF721A">
        <w:rPr>
          <w:b/>
          <w:sz w:val="28"/>
          <w:szCs w:val="28"/>
        </w:rPr>
        <w:lastRenderedPageBreak/>
        <w:t>Статья 7. Организация работы собрания граждан</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В работе собрания могут принимать участие граждане, проживающие на территории ТОС, достигшие 16-летнего возраста. 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с правом совещательного голоса.</w:t>
      </w:r>
    </w:p>
    <w:p w:rsidR="00EF721A" w:rsidRPr="00EF721A" w:rsidRDefault="00EF721A" w:rsidP="00EF721A">
      <w:pPr>
        <w:ind w:firstLine="709"/>
        <w:jc w:val="both"/>
        <w:rPr>
          <w:sz w:val="28"/>
          <w:szCs w:val="28"/>
        </w:rPr>
      </w:pPr>
      <w:r w:rsidRPr="00EF721A">
        <w:rPr>
          <w:sz w:val="28"/>
          <w:szCs w:val="28"/>
        </w:rPr>
        <w:t xml:space="preserve">2. Собрание правомочно, если в нем принимают участие не менее половины жителей </w:t>
      </w:r>
      <w:r w:rsidRPr="00EF721A">
        <w:rPr>
          <w:rFonts w:eastAsia="MS Mincho"/>
          <w:sz w:val="28"/>
          <w:szCs w:val="28"/>
        </w:rPr>
        <w:t>территориального общественного самоуправления</w:t>
      </w:r>
      <w:r w:rsidRPr="00EF721A">
        <w:rPr>
          <w:sz w:val="28"/>
          <w:szCs w:val="28"/>
        </w:rPr>
        <w:t>.</w:t>
      </w:r>
    </w:p>
    <w:p w:rsidR="00EF721A" w:rsidRPr="00EF721A" w:rsidRDefault="00EF721A" w:rsidP="00EF721A">
      <w:pPr>
        <w:ind w:firstLine="709"/>
        <w:jc w:val="both"/>
        <w:rPr>
          <w:sz w:val="28"/>
          <w:szCs w:val="28"/>
        </w:rPr>
      </w:pPr>
      <w:r w:rsidRPr="00EF721A">
        <w:rPr>
          <w:sz w:val="28"/>
          <w:szCs w:val="28"/>
        </w:rPr>
        <w:t>3. Для организации работы собрания из числа его участников, достигших 18 лет, избираются председатель собрания и секретарь собрания. Кандидатуры председателя и секретаря собрания выдвигаются его участниками. Избранным считается кандидат, набравший большинство голосов относительно других кандидатов.</w:t>
      </w:r>
    </w:p>
    <w:p w:rsidR="00EF721A" w:rsidRPr="00EF721A" w:rsidRDefault="00EF721A" w:rsidP="00EF721A">
      <w:pPr>
        <w:ind w:firstLine="709"/>
        <w:jc w:val="both"/>
        <w:rPr>
          <w:sz w:val="28"/>
          <w:szCs w:val="28"/>
        </w:rPr>
      </w:pPr>
      <w:r w:rsidRPr="00EF721A">
        <w:rPr>
          <w:sz w:val="28"/>
          <w:szCs w:val="28"/>
        </w:rPr>
        <w:t>4. Председатель собрания граждан ведет собрание, знакомит участников с повесткой дня, предоставляет слово для выступления, ставит вопрос на голосование, осуществляет иные полномочия по ведению собрания.</w:t>
      </w:r>
    </w:p>
    <w:p w:rsidR="00EF721A" w:rsidRPr="00EF721A" w:rsidRDefault="00EF721A" w:rsidP="00EF721A">
      <w:pPr>
        <w:ind w:firstLine="709"/>
        <w:jc w:val="both"/>
        <w:rPr>
          <w:sz w:val="28"/>
          <w:szCs w:val="28"/>
        </w:rPr>
      </w:pPr>
      <w:r w:rsidRPr="00EF721A">
        <w:rPr>
          <w:sz w:val="28"/>
          <w:szCs w:val="28"/>
        </w:rPr>
        <w:t xml:space="preserve">5. На собрании ведется протокол, в который включаются: инициатор собрания, время и место проведения собрания, повестка дня, общее количество жителей ТОС, имеющих право участвовать в собрании, число участников собрания, выступления участников, результаты голосования, принятые решения. Протокол собрания ведет секретарь собрания. </w:t>
      </w:r>
    </w:p>
    <w:p w:rsidR="00EF721A" w:rsidRPr="00EF721A" w:rsidRDefault="00EF721A" w:rsidP="00EF721A">
      <w:pPr>
        <w:ind w:firstLine="709"/>
        <w:jc w:val="both"/>
        <w:rPr>
          <w:sz w:val="28"/>
          <w:szCs w:val="28"/>
        </w:rPr>
      </w:pPr>
      <w:r w:rsidRPr="00EF721A">
        <w:rPr>
          <w:sz w:val="28"/>
          <w:szCs w:val="28"/>
        </w:rPr>
        <w:t>Протокол собрания подписывается председателем собрания и секретарем собрания.</w:t>
      </w:r>
    </w:p>
    <w:p w:rsidR="00EF721A" w:rsidRPr="00EF721A" w:rsidRDefault="00EF721A" w:rsidP="00EF721A">
      <w:pPr>
        <w:ind w:firstLine="709"/>
        <w:jc w:val="center"/>
        <w:rPr>
          <w:b/>
          <w:sz w:val="28"/>
          <w:szCs w:val="28"/>
        </w:rPr>
      </w:pPr>
      <w:r w:rsidRPr="00EF721A">
        <w:rPr>
          <w:b/>
          <w:sz w:val="28"/>
          <w:szCs w:val="28"/>
        </w:rPr>
        <w:t>Статья 8. Решения собрания</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Решения собраний граждан принимаются большинством голосов присутствующих, оформляются протоколом и в течение 10 дней доводятся до сведения администрации муниципального образования Богучаровское Киреевского района и подлежат обнародованию за счет средств ТОС.</w:t>
      </w:r>
    </w:p>
    <w:p w:rsidR="00EF721A" w:rsidRPr="00EF721A" w:rsidRDefault="00EF721A" w:rsidP="00EF721A">
      <w:pPr>
        <w:ind w:firstLine="709"/>
        <w:jc w:val="both"/>
        <w:rPr>
          <w:sz w:val="28"/>
          <w:szCs w:val="28"/>
        </w:rPr>
      </w:pPr>
      <w:r w:rsidRPr="00EF721A">
        <w:rPr>
          <w:sz w:val="28"/>
          <w:szCs w:val="28"/>
        </w:rPr>
        <w:t xml:space="preserve">2. Решения собраний граждан </w:t>
      </w:r>
      <w:r w:rsidRPr="00EF721A">
        <w:rPr>
          <w:rFonts w:eastAsia="MS Mincho"/>
          <w:sz w:val="28"/>
          <w:szCs w:val="28"/>
        </w:rPr>
        <w:t>территориального общественного самоуправления</w:t>
      </w:r>
      <w:r w:rsidRPr="00EF721A">
        <w:rPr>
          <w:sz w:val="28"/>
          <w:szCs w:val="28"/>
        </w:rPr>
        <w:t xml:space="preserve"> для органов местного самоуправления,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EF721A" w:rsidRPr="00EF721A" w:rsidRDefault="00EF721A" w:rsidP="00EF721A">
      <w:pPr>
        <w:ind w:firstLine="709"/>
        <w:jc w:val="both"/>
        <w:rPr>
          <w:sz w:val="28"/>
          <w:szCs w:val="28"/>
        </w:rPr>
      </w:pPr>
      <w:r w:rsidRPr="00EF721A">
        <w:rPr>
          <w:sz w:val="28"/>
          <w:szCs w:val="28"/>
        </w:rPr>
        <w:t xml:space="preserve">3. Решения собраний граждан </w:t>
      </w:r>
      <w:r w:rsidRPr="00EF721A">
        <w:rPr>
          <w:rFonts w:eastAsia="MS Mincho"/>
          <w:sz w:val="28"/>
          <w:szCs w:val="28"/>
        </w:rPr>
        <w:t>территориального общественного самоуправления</w:t>
      </w:r>
      <w:r w:rsidRPr="00EF721A">
        <w:rPr>
          <w:sz w:val="28"/>
          <w:szCs w:val="28"/>
        </w:rPr>
        <w:t xml:space="preserve"> или его органов, не соответствующие федеральному и законодательству и законодательству Тульской области, нормативным правовым актам муниципального образования, могут быть отменены в судебном порядке.</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Статья 9. Осуществление органами ТОС отдельных полномочий органов местного самоуправления</w:t>
      </w:r>
    </w:p>
    <w:p w:rsidR="00EF721A" w:rsidRPr="00EF721A" w:rsidRDefault="00EF721A" w:rsidP="00EF721A">
      <w:pPr>
        <w:ind w:firstLine="709"/>
        <w:jc w:val="center"/>
        <w:rPr>
          <w:b/>
          <w:sz w:val="28"/>
          <w:szCs w:val="28"/>
        </w:rPr>
      </w:pPr>
    </w:p>
    <w:p w:rsidR="00EF721A" w:rsidRPr="00EF721A" w:rsidRDefault="00EF721A" w:rsidP="00EF721A">
      <w:pPr>
        <w:ind w:firstLine="709"/>
        <w:jc w:val="both"/>
        <w:rPr>
          <w:sz w:val="28"/>
          <w:szCs w:val="28"/>
        </w:rPr>
      </w:pPr>
      <w:r w:rsidRPr="00EF721A">
        <w:rPr>
          <w:sz w:val="28"/>
          <w:szCs w:val="28"/>
        </w:rPr>
        <w:t>1. На основании двустороннего договора между ТОС и органами местного самоуправления поселения, органам ТОС могут передаваться отдельные полномочия по решению вопросов местного значения на территории ТОС. Указанные договоры от имени ТОС подписываются председателем Совета.</w:t>
      </w:r>
    </w:p>
    <w:p w:rsidR="00EF721A" w:rsidRPr="00EF721A" w:rsidRDefault="00EF721A" w:rsidP="00EF721A">
      <w:pPr>
        <w:ind w:firstLine="709"/>
        <w:jc w:val="both"/>
        <w:rPr>
          <w:sz w:val="28"/>
          <w:szCs w:val="28"/>
        </w:rPr>
      </w:pPr>
      <w:r w:rsidRPr="00EF721A">
        <w:rPr>
          <w:sz w:val="28"/>
          <w:szCs w:val="28"/>
        </w:rPr>
        <w:t>2. Договор о передаче отдельных полномочий по решению вопросов местного значения на территории ТОС органам ТОС заключается и действует при условии одновременной передачи имущества и финансовых средств, необходимых для исполнения данных полномочий. Органы ТОС несут ответственность за осуществление переданных им полномочий только в пределах выделенных им на эти цели материальных ресурсов и финансовых средств.</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Глава 3. Имущество и финансовые средства ТОС</w:t>
      </w:r>
    </w:p>
    <w:p w:rsidR="00EF721A" w:rsidRPr="00EF721A" w:rsidRDefault="00EF721A" w:rsidP="00EF721A">
      <w:pPr>
        <w:ind w:firstLine="709"/>
        <w:jc w:val="center"/>
        <w:rPr>
          <w:b/>
          <w:sz w:val="28"/>
          <w:szCs w:val="28"/>
        </w:rPr>
      </w:pPr>
    </w:p>
    <w:p w:rsidR="00EF721A" w:rsidRPr="00EF721A" w:rsidRDefault="00EF721A" w:rsidP="00EF721A">
      <w:pPr>
        <w:ind w:firstLine="709"/>
        <w:jc w:val="center"/>
        <w:rPr>
          <w:b/>
          <w:sz w:val="28"/>
          <w:szCs w:val="28"/>
        </w:rPr>
      </w:pPr>
      <w:r w:rsidRPr="00EF721A">
        <w:rPr>
          <w:b/>
          <w:sz w:val="28"/>
          <w:szCs w:val="28"/>
        </w:rPr>
        <w:t>Статья 10. Имущество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ТОС может иметь в собственности денежные средства и имущество, передаваемое органами местного самоуправления, иными субъектами, создаваемое или приобретаемое за счет собственных средств.</w:t>
      </w:r>
    </w:p>
    <w:p w:rsidR="00EF721A" w:rsidRPr="00EF721A" w:rsidRDefault="00EF721A" w:rsidP="00EF721A">
      <w:pPr>
        <w:ind w:firstLine="709"/>
        <w:jc w:val="both"/>
        <w:rPr>
          <w:sz w:val="28"/>
          <w:szCs w:val="28"/>
        </w:rPr>
      </w:pPr>
      <w:r w:rsidRPr="00EF721A">
        <w:rPr>
          <w:sz w:val="28"/>
          <w:szCs w:val="28"/>
        </w:rPr>
        <w:t>2. Имущество может находиться во владении и (или) пользовании ТОС на основании соответствующего договора.</w:t>
      </w:r>
    </w:p>
    <w:p w:rsidR="00EF721A" w:rsidRPr="00EF721A" w:rsidRDefault="00EF721A" w:rsidP="00EF721A">
      <w:pPr>
        <w:ind w:firstLine="709"/>
        <w:jc w:val="both"/>
        <w:rPr>
          <w:sz w:val="28"/>
          <w:szCs w:val="28"/>
        </w:rPr>
      </w:pPr>
      <w:r w:rsidRPr="00EF721A">
        <w:rPr>
          <w:sz w:val="28"/>
          <w:szCs w:val="28"/>
        </w:rPr>
        <w:t>3. Владение, пользование и распоряжение имуществом ТОС осуществляется в соответствии с решениями собрания участников ТОС, в том числе с утвержденной собранием сметой доходов и расходов ТОС.</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Статья 11. Финансовые средства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Финансовые средства ТОС подразделяются на:</w:t>
      </w:r>
    </w:p>
    <w:p w:rsidR="00EF721A" w:rsidRPr="00EF721A" w:rsidRDefault="00EF721A" w:rsidP="00EF721A">
      <w:pPr>
        <w:ind w:firstLine="709"/>
        <w:jc w:val="both"/>
        <w:rPr>
          <w:sz w:val="28"/>
          <w:szCs w:val="28"/>
        </w:rPr>
      </w:pPr>
      <w:r w:rsidRPr="00EF721A">
        <w:rPr>
          <w:sz w:val="28"/>
          <w:szCs w:val="28"/>
        </w:rPr>
        <w:t>1) собственные средства;</w:t>
      </w:r>
    </w:p>
    <w:p w:rsidR="00EF721A" w:rsidRPr="00EF721A" w:rsidRDefault="00EF721A" w:rsidP="00EF721A">
      <w:pPr>
        <w:ind w:firstLine="709"/>
        <w:jc w:val="both"/>
        <w:rPr>
          <w:sz w:val="28"/>
          <w:szCs w:val="28"/>
        </w:rPr>
      </w:pPr>
      <w:r w:rsidRPr="00EF721A">
        <w:rPr>
          <w:sz w:val="28"/>
          <w:szCs w:val="28"/>
        </w:rPr>
        <w:t>2) заемные средства;</w:t>
      </w:r>
    </w:p>
    <w:p w:rsidR="00EF721A" w:rsidRPr="00EF721A" w:rsidRDefault="00EF721A" w:rsidP="00EF721A">
      <w:pPr>
        <w:ind w:firstLine="709"/>
        <w:jc w:val="both"/>
        <w:rPr>
          <w:sz w:val="28"/>
          <w:szCs w:val="28"/>
        </w:rPr>
      </w:pPr>
      <w:r w:rsidRPr="00EF721A">
        <w:rPr>
          <w:sz w:val="28"/>
          <w:szCs w:val="28"/>
        </w:rPr>
        <w:t>3) средства, переданные ТОС органами местного самоуправления, для осуществления органами территориального общественного самоуправления отдельных полномочий по решению вопросов местного значения на территории ТОС.</w:t>
      </w:r>
    </w:p>
    <w:p w:rsidR="00EF721A" w:rsidRPr="00EF721A" w:rsidRDefault="00EF721A" w:rsidP="00EF721A">
      <w:pPr>
        <w:ind w:firstLine="709"/>
        <w:jc w:val="both"/>
        <w:rPr>
          <w:sz w:val="28"/>
          <w:szCs w:val="28"/>
        </w:rPr>
      </w:pPr>
      <w:r w:rsidRPr="00EF721A">
        <w:rPr>
          <w:sz w:val="28"/>
          <w:szCs w:val="28"/>
        </w:rPr>
        <w:t>2. Собственные финансовые средства ТОС формируются за счет:</w:t>
      </w:r>
    </w:p>
    <w:p w:rsidR="00EF721A" w:rsidRPr="00EF721A" w:rsidRDefault="00EF721A" w:rsidP="00EF721A">
      <w:pPr>
        <w:ind w:firstLine="709"/>
        <w:jc w:val="both"/>
        <w:rPr>
          <w:sz w:val="28"/>
          <w:szCs w:val="28"/>
        </w:rPr>
      </w:pPr>
      <w:r w:rsidRPr="00EF721A">
        <w:rPr>
          <w:sz w:val="28"/>
          <w:szCs w:val="28"/>
        </w:rPr>
        <w:t>1) добровольных взносов и пожертвований;</w:t>
      </w:r>
    </w:p>
    <w:p w:rsidR="00EF721A" w:rsidRPr="00EF721A" w:rsidRDefault="00EF721A" w:rsidP="00EF721A">
      <w:pPr>
        <w:ind w:firstLine="709"/>
        <w:jc w:val="both"/>
        <w:rPr>
          <w:sz w:val="28"/>
          <w:szCs w:val="28"/>
        </w:rPr>
      </w:pPr>
      <w:r w:rsidRPr="00EF721A">
        <w:rPr>
          <w:sz w:val="28"/>
          <w:szCs w:val="28"/>
        </w:rPr>
        <w:t>2) доходов от уставной деятельности ТОС;</w:t>
      </w:r>
    </w:p>
    <w:p w:rsidR="00EF721A" w:rsidRPr="00EF721A" w:rsidRDefault="00EF721A" w:rsidP="00EF721A">
      <w:pPr>
        <w:ind w:firstLine="709"/>
        <w:jc w:val="both"/>
        <w:rPr>
          <w:sz w:val="28"/>
          <w:szCs w:val="28"/>
        </w:rPr>
      </w:pPr>
      <w:r w:rsidRPr="00EF721A">
        <w:rPr>
          <w:sz w:val="28"/>
          <w:szCs w:val="28"/>
        </w:rPr>
        <w:t>3) иных поступлений, не противоречащих действующему законодательству.</w:t>
      </w:r>
    </w:p>
    <w:p w:rsidR="00EF721A" w:rsidRPr="00EF721A" w:rsidRDefault="00EF721A" w:rsidP="00EF721A">
      <w:pPr>
        <w:ind w:firstLine="709"/>
        <w:jc w:val="both"/>
        <w:rPr>
          <w:sz w:val="28"/>
          <w:szCs w:val="28"/>
        </w:rPr>
      </w:pPr>
      <w:r w:rsidRPr="00EF721A">
        <w:rPr>
          <w:sz w:val="28"/>
          <w:szCs w:val="28"/>
        </w:rPr>
        <w:t>3. Собрание участников ТОС принимает решение о сборе добровольных взносов и пожертвований среди участников ТОС.</w:t>
      </w:r>
    </w:p>
    <w:p w:rsidR="00EF721A" w:rsidRPr="00EF721A" w:rsidRDefault="00EF721A" w:rsidP="00EF721A">
      <w:pPr>
        <w:ind w:firstLine="709"/>
        <w:jc w:val="both"/>
        <w:rPr>
          <w:sz w:val="28"/>
          <w:szCs w:val="28"/>
        </w:rPr>
      </w:pPr>
      <w:r w:rsidRPr="00EF721A">
        <w:rPr>
          <w:sz w:val="28"/>
          <w:szCs w:val="28"/>
        </w:rPr>
        <w:t>Собрание участников ТОС, а также органы территориального общественного самоуправления не вправе устанавливать обязательные сборы с участников ТОС.</w:t>
      </w:r>
    </w:p>
    <w:p w:rsidR="00EF721A" w:rsidRPr="00EF721A" w:rsidRDefault="00EF721A" w:rsidP="00EF721A">
      <w:pPr>
        <w:ind w:firstLine="709"/>
        <w:jc w:val="both"/>
        <w:rPr>
          <w:sz w:val="28"/>
          <w:szCs w:val="28"/>
        </w:rPr>
      </w:pPr>
      <w:r w:rsidRPr="00EF721A">
        <w:rPr>
          <w:sz w:val="28"/>
          <w:szCs w:val="28"/>
        </w:rPr>
        <w:t>4. ТОС использует имеющиеся в его распоряжении финансовые ресурсы строго в соответствии с уставными целями и направлениями деятельности.</w:t>
      </w:r>
    </w:p>
    <w:p w:rsidR="00EF721A" w:rsidRPr="00EF721A" w:rsidRDefault="00EF721A" w:rsidP="00EF721A">
      <w:pPr>
        <w:ind w:firstLine="709"/>
        <w:jc w:val="both"/>
        <w:rPr>
          <w:sz w:val="28"/>
          <w:szCs w:val="28"/>
        </w:rPr>
      </w:pPr>
    </w:p>
    <w:p w:rsidR="00EF721A" w:rsidRPr="00EF721A" w:rsidRDefault="00EF721A" w:rsidP="00EF721A">
      <w:pPr>
        <w:ind w:firstLine="709"/>
        <w:jc w:val="center"/>
        <w:rPr>
          <w:b/>
          <w:sz w:val="28"/>
          <w:szCs w:val="28"/>
        </w:rPr>
      </w:pPr>
      <w:r w:rsidRPr="00EF721A">
        <w:rPr>
          <w:b/>
          <w:sz w:val="28"/>
          <w:szCs w:val="28"/>
        </w:rPr>
        <w:t>Статья 12. Смета доходов и расходов ТОС</w:t>
      </w:r>
    </w:p>
    <w:p w:rsidR="00EF721A" w:rsidRPr="00EF721A" w:rsidRDefault="00EF721A" w:rsidP="00EF721A">
      <w:pPr>
        <w:ind w:firstLine="709"/>
        <w:jc w:val="center"/>
        <w:rPr>
          <w:i/>
          <w:sz w:val="28"/>
          <w:szCs w:val="28"/>
        </w:rPr>
      </w:pPr>
    </w:p>
    <w:p w:rsidR="00EF721A" w:rsidRPr="00EF721A" w:rsidRDefault="00EF721A" w:rsidP="00EF721A">
      <w:pPr>
        <w:ind w:firstLine="709"/>
        <w:jc w:val="both"/>
        <w:rPr>
          <w:sz w:val="28"/>
          <w:szCs w:val="28"/>
        </w:rPr>
      </w:pPr>
      <w:r w:rsidRPr="00EF721A">
        <w:rPr>
          <w:sz w:val="28"/>
          <w:szCs w:val="28"/>
        </w:rPr>
        <w:t>1. Смета доходов и расходов ТОС на очередной финансовый год утверждается собранием участников ТОС.</w:t>
      </w:r>
    </w:p>
    <w:p w:rsidR="00EF721A" w:rsidRPr="00EF721A" w:rsidRDefault="00EF721A" w:rsidP="00EF721A">
      <w:pPr>
        <w:ind w:firstLine="709"/>
        <w:jc w:val="both"/>
        <w:rPr>
          <w:sz w:val="28"/>
          <w:szCs w:val="28"/>
        </w:rPr>
      </w:pPr>
      <w:r w:rsidRPr="00EF721A">
        <w:rPr>
          <w:sz w:val="28"/>
          <w:szCs w:val="28"/>
        </w:rPr>
        <w:t>2. Смета доходов и расходов ТОС на очередной финансовый год составляется Советом территориального общественного самоуправления и выносится на рассмотрение собрания участников ТОС председателем Совета не позднее 1 декабря текущего года.</w:t>
      </w:r>
    </w:p>
    <w:p w:rsidR="00EF721A" w:rsidRPr="00EF721A" w:rsidRDefault="00EF721A" w:rsidP="00EF721A">
      <w:pPr>
        <w:ind w:firstLine="709"/>
        <w:jc w:val="both"/>
        <w:rPr>
          <w:sz w:val="28"/>
          <w:szCs w:val="28"/>
        </w:rPr>
      </w:pPr>
      <w:r w:rsidRPr="00EF721A">
        <w:rPr>
          <w:sz w:val="28"/>
          <w:szCs w:val="28"/>
        </w:rPr>
        <w:t>3. Изменения в смету доходов и расходов утверждаются собранием участников ТОС по представлению председателя Совета, а также по инициативе контрольно - ревизионной комиссии либо не менее 5 % участников ТОС.</w:t>
      </w:r>
    </w:p>
    <w:p w:rsidR="00EF721A" w:rsidRPr="00EF721A" w:rsidRDefault="00EF721A" w:rsidP="00EF721A">
      <w:pPr>
        <w:ind w:firstLine="709"/>
        <w:jc w:val="center"/>
        <w:rPr>
          <w:b/>
          <w:sz w:val="28"/>
          <w:szCs w:val="28"/>
        </w:rPr>
      </w:pPr>
      <w:r w:rsidRPr="00EF721A">
        <w:rPr>
          <w:b/>
          <w:sz w:val="28"/>
          <w:szCs w:val="28"/>
        </w:rPr>
        <w:t>Глава 4. Прекращение деятельности ТОС</w:t>
      </w:r>
    </w:p>
    <w:p w:rsidR="00EF721A" w:rsidRPr="00EF721A" w:rsidRDefault="00EF721A" w:rsidP="00EF721A">
      <w:pPr>
        <w:ind w:firstLine="709"/>
        <w:jc w:val="center"/>
        <w:rPr>
          <w:b/>
          <w:sz w:val="28"/>
          <w:szCs w:val="28"/>
        </w:rPr>
      </w:pPr>
    </w:p>
    <w:p w:rsidR="00EF721A" w:rsidRPr="00EF721A" w:rsidRDefault="00EF721A" w:rsidP="00EF721A">
      <w:pPr>
        <w:ind w:firstLine="709"/>
        <w:jc w:val="center"/>
        <w:rPr>
          <w:b/>
          <w:sz w:val="28"/>
          <w:szCs w:val="28"/>
        </w:rPr>
      </w:pPr>
      <w:r w:rsidRPr="00EF721A">
        <w:rPr>
          <w:b/>
          <w:sz w:val="28"/>
          <w:szCs w:val="28"/>
        </w:rPr>
        <w:t>Статья 13. Прекращение деятельности ТОС</w:t>
      </w:r>
    </w:p>
    <w:p w:rsidR="00EF721A" w:rsidRPr="00EF721A" w:rsidRDefault="00EF721A" w:rsidP="00EF721A">
      <w:pPr>
        <w:ind w:firstLine="709"/>
        <w:jc w:val="center"/>
        <w:rPr>
          <w:b/>
          <w:sz w:val="28"/>
          <w:szCs w:val="28"/>
        </w:rPr>
      </w:pPr>
    </w:p>
    <w:p w:rsidR="00EF721A" w:rsidRPr="00EF721A" w:rsidRDefault="00EF721A" w:rsidP="00EF721A">
      <w:pPr>
        <w:ind w:firstLine="709"/>
        <w:jc w:val="both"/>
        <w:rPr>
          <w:sz w:val="28"/>
          <w:szCs w:val="28"/>
        </w:rPr>
      </w:pPr>
      <w:r w:rsidRPr="00EF721A">
        <w:rPr>
          <w:sz w:val="28"/>
          <w:szCs w:val="28"/>
        </w:rPr>
        <w:t>1. Деятельность ТОС прекращается в соответствии с действующим законодательством добровольно или на основании решения суда в случае нарушения требований действующего законодательства.</w:t>
      </w:r>
    </w:p>
    <w:p w:rsidR="00EF721A" w:rsidRPr="00EF721A" w:rsidRDefault="00EF721A" w:rsidP="00EF721A">
      <w:pPr>
        <w:ind w:firstLine="709"/>
        <w:jc w:val="both"/>
        <w:rPr>
          <w:sz w:val="28"/>
          <w:szCs w:val="28"/>
        </w:rPr>
      </w:pPr>
      <w:r w:rsidRPr="00EF721A">
        <w:rPr>
          <w:sz w:val="28"/>
          <w:szCs w:val="28"/>
        </w:rPr>
        <w:t>2. При ликвидации ТОС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EF721A" w:rsidRPr="00EF721A" w:rsidRDefault="00EF721A" w:rsidP="00EF721A">
      <w:pPr>
        <w:ind w:firstLine="709"/>
        <w:jc w:val="both"/>
        <w:rPr>
          <w:sz w:val="28"/>
          <w:szCs w:val="28"/>
        </w:rPr>
      </w:pPr>
      <w:r w:rsidRPr="00EF721A">
        <w:rPr>
          <w:sz w:val="28"/>
          <w:szCs w:val="28"/>
        </w:rPr>
        <w:t>Иные финансовые средства и имущество, оставшееся после удовлетворения требований кредиторов, направляются на цели, определяемые собранием участников ТОС в рамках уставных целей деятельности ТОС. В спорных случаях финансовые средства и имущество ТОС используются в порядке, определенном решением суда.</w:t>
      </w:r>
    </w:p>
    <w:p w:rsidR="00EF721A" w:rsidRPr="00EF721A" w:rsidRDefault="00EF721A" w:rsidP="00EF721A">
      <w:pPr>
        <w:ind w:firstLine="709"/>
        <w:jc w:val="both"/>
        <w:rPr>
          <w:sz w:val="28"/>
          <w:szCs w:val="28"/>
        </w:rPr>
      </w:pPr>
      <w:r w:rsidRPr="00EF721A">
        <w:rPr>
          <w:sz w:val="28"/>
          <w:szCs w:val="28"/>
        </w:rPr>
        <w:t xml:space="preserve">3. Решение собрания участников ТОС об использовании оставшегося имущества обнародуется. </w:t>
      </w:r>
    </w:p>
    <w:p w:rsidR="00EF721A" w:rsidRPr="00EF721A" w:rsidRDefault="00EF721A" w:rsidP="00EF721A">
      <w:pPr>
        <w:ind w:firstLine="709"/>
        <w:jc w:val="both"/>
        <w:rPr>
          <w:sz w:val="28"/>
          <w:szCs w:val="28"/>
        </w:rPr>
      </w:pPr>
    </w:p>
    <w:p w:rsidR="00C034E0" w:rsidRDefault="00C034E0">
      <w:pPr>
        <w:rPr>
          <w:sz w:val="28"/>
          <w:szCs w:val="28"/>
        </w:rPr>
      </w:pPr>
    </w:p>
    <w:p w:rsidR="00FE248F" w:rsidRDefault="00FE248F">
      <w:pPr>
        <w:rPr>
          <w:sz w:val="28"/>
          <w:szCs w:val="28"/>
        </w:rPr>
      </w:pPr>
    </w:p>
    <w:p w:rsidR="00FE248F" w:rsidRDefault="00FE248F">
      <w:pPr>
        <w:rPr>
          <w:sz w:val="28"/>
          <w:szCs w:val="28"/>
        </w:rPr>
      </w:pPr>
    </w:p>
    <w:p w:rsidR="00FE248F" w:rsidRDefault="00FE248F">
      <w:pPr>
        <w:rPr>
          <w:sz w:val="28"/>
          <w:szCs w:val="28"/>
        </w:rPr>
      </w:pPr>
    </w:p>
    <w:p w:rsidR="00FE248F" w:rsidRDefault="00FE248F">
      <w:pPr>
        <w:rPr>
          <w:sz w:val="28"/>
          <w:szCs w:val="28"/>
        </w:rPr>
      </w:pPr>
    </w:p>
    <w:p w:rsidR="00FE248F" w:rsidRDefault="00FE248F">
      <w:pPr>
        <w:rPr>
          <w:sz w:val="28"/>
          <w:szCs w:val="28"/>
        </w:rPr>
      </w:pPr>
    </w:p>
    <w:p w:rsidR="00FE248F" w:rsidRDefault="00FE248F">
      <w:pPr>
        <w:rPr>
          <w:sz w:val="28"/>
          <w:szCs w:val="28"/>
        </w:rPr>
      </w:pPr>
    </w:p>
    <w:p w:rsidR="00FE248F" w:rsidRPr="00FE248F" w:rsidRDefault="00FE248F" w:rsidP="00FE248F">
      <w:pPr>
        <w:ind w:firstLine="709"/>
        <w:jc w:val="right"/>
        <w:rPr>
          <w:sz w:val="28"/>
          <w:szCs w:val="28"/>
        </w:rPr>
      </w:pPr>
      <w:r w:rsidRPr="00FE248F">
        <w:rPr>
          <w:sz w:val="28"/>
          <w:szCs w:val="28"/>
        </w:rPr>
        <w:t>Приложение 2</w:t>
      </w:r>
    </w:p>
    <w:p w:rsidR="00FE248F" w:rsidRPr="00FE248F" w:rsidRDefault="00FE248F" w:rsidP="00FE248F">
      <w:pPr>
        <w:pStyle w:val="a4"/>
        <w:ind w:firstLine="709"/>
        <w:jc w:val="right"/>
        <w:rPr>
          <w:szCs w:val="28"/>
        </w:rPr>
      </w:pPr>
      <w:r w:rsidRPr="00FE248F">
        <w:rPr>
          <w:szCs w:val="28"/>
        </w:rPr>
        <w:t>к решению Собрания депутатов</w:t>
      </w:r>
    </w:p>
    <w:p w:rsidR="00FE248F" w:rsidRPr="00FE248F" w:rsidRDefault="00FE248F" w:rsidP="00FE248F">
      <w:pPr>
        <w:pStyle w:val="a4"/>
        <w:ind w:firstLine="709"/>
        <w:jc w:val="right"/>
        <w:rPr>
          <w:szCs w:val="28"/>
        </w:rPr>
      </w:pPr>
      <w:r w:rsidRPr="00FE248F">
        <w:rPr>
          <w:szCs w:val="28"/>
        </w:rPr>
        <w:t>муниципального образования</w:t>
      </w:r>
    </w:p>
    <w:p w:rsidR="00FE248F" w:rsidRPr="00FE248F" w:rsidRDefault="00FE248F" w:rsidP="00FE248F">
      <w:pPr>
        <w:pStyle w:val="a4"/>
        <w:ind w:firstLine="709"/>
        <w:jc w:val="right"/>
        <w:rPr>
          <w:szCs w:val="28"/>
        </w:rPr>
      </w:pPr>
      <w:r w:rsidRPr="00FE248F">
        <w:rPr>
          <w:szCs w:val="28"/>
        </w:rPr>
        <w:t>Богучаровское Киреевского района</w:t>
      </w:r>
    </w:p>
    <w:p w:rsidR="00FE248F" w:rsidRDefault="00FE248F" w:rsidP="00FE248F">
      <w:pPr>
        <w:pStyle w:val="a4"/>
        <w:ind w:firstLine="709"/>
        <w:jc w:val="right"/>
        <w:rPr>
          <w:szCs w:val="28"/>
        </w:rPr>
      </w:pPr>
      <w:r w:rsidRPr="00FE248F">
        <w:rPr>
          <w:szCs w:val="28"/>
        </w:rPr>
        <w:t>от</w:t>
      </w:r>
      <w:r w:rsidR="0070733C">
        <w:rPr>
          <w:szCs w:val="28"/>
        </w:rPr>
        <w:t xml:space="preserve"> 30 апреля </w:t>
      </w:r>
      <w:r w:rsidRPr="00FE248F">
        <w:rPr>
          <w:szCs w:val="28"/>
        </w:rPr>
        <w:t>2013</w:t>
      </w:r>
      <w:r>
        <w:rPr>
          <w:szCs w:val="28"/>
        </w:rPr>
        <w:t xml:space="preserve"> года</w:t>
      </w:r>
      <w:r w:rsidRPr="00FE248F">
        <w:rPr>
          <w:szCs w:val="28"/>
        </w:rPr>
        <w:t xml:space="preserve"> №</w:t>
      </w:r>
      <w:r w:rsidR="0070733C">
        <w:rPr>
          <w:szCs w:val="28"/>
        </w:rPr>
        <w:t xml:space="preserve"> 62-167</w:t>
      </w:r>
    </w:p>
    <w:p w:rsidR="00FE248F" w:rsidRDefault="00FE248F" w:rsidP="00FE248F">
      <w:pPr>
        <w:ind w:firstLine="709"/>
        <w:jc w:val="right"/>
        <w:rPr>
          <w:sz w:val="28"/>
          <w:szCs w:val="28"/>
        </w:rPr>
      </w:pPr>
      <w:r w:rsidRPr="00EF721A">
        <w:rPr>
          <w:sz w:val="28"/>
          <w:szCs w:val="28"/>
        </w:rPr>
        <w:t xml:space="preserve">«Об утверждении типового Устава </w:t>
      </w:r>
    </w:p>
    <w:p w:rsidR="00FE248F" w:rsidRDefault="00FE248F" w:rsidP="00FE248F">
      <w:pPr>
        <w:ind w:firstLine="709"/>
        <w:jc w:val="right"/>
        <w:rPr>
          <w:sz w:val="28"/>
          <w:szCs w:val="28"/>
        </w:rPr>
      </w:pPr>
      <w:r w:rsidRPr="00EF721A">
        <w:rPr>
          <w:sz w:val="28"/>
          <w:szCs w:val="28"/>
        </w:rPr>
        <w:t>территориального</w:t>
      </w:r>
      <w:r>
        <w:rPr>
          <w:sz w:val="28"/>
          <w:szCs w:val="28"/>
        </w:rPr>
        <w:t xml:space="preserve"> </w:t>
      </w:r>
      <w:r w:rsidRPr="00EF721A">
        <w:rPr>
          <w:sz w:val="28"/>
          <w:szCs w:val="28"/>
        </w:rPr>
        <w:t>общественного</w:t>
      </w:r>
    </w:p>
    <w:p w:rsidR="00FE248F" w:rsidRDefault="00FE248F" w:rsidP="00FE248F">
      <w:pPr>
        <w:ind w:firstLine="709"/>
        <w:jc w:val="right"/>
        <w:rPr>
          <w:sz w:val="28"/>
          <w:szCs w:val="28"/>
        </w:rPr>
      </w:pPr>
      <w:r w:rsidRPr="00EF721A">
        <w:rPr>
          <w:sz w:val="28"/>
          <w:szCs w:val="28"/>
        </w:rPr>
        <w:t xml:space="preserve"> </w:t>
      </w:r>
      <w:proofErr w:type="gramStart"/>
      <w:r w:rsidRPr="00EF721A">
        <w:rPr>
          <w:sz w:val="28"/>
          <w:szCs w:val="28"/>
        </w:rPr>
        <w:t>самоуправления</w:t>
      </w:r>
      <w:proofErr w:type="gramEnd"/>
      <w:r w:rsidRPr="00EF721A">
        <w:rPr>
          <w:sz w:val="28"/>
          <w:szCs w:val="28"/>
        </w:rPr>
        <w:t xml:space="preserve"> сельских населенных</w:t>
      </w:r>
    </w:p>
    <w:p w:rsidR="00FE248F" w:rsidRDefault="00FE248F" w:rsidP="00FE248F">
      <w:pPr>
        <w:ind w:firstLine="709"/>
        <w:jc w:val="right"/>
        <w:rPr>
          <w:sz w:val="28"/>
          <w:szCs w:val="28"/>
        </w:rPr>
      </w:pPr>
      <w:r w:rsidRPr="00EF721A">
        <w:rPr>
          <w:sz w:val="28"/>
          <w:szCs w:val="28"/>
        </w:rPr>
        <w:t xml:space="preserve"> пунктов в муниципальном образовании</w:t>
      </w:r>
    </w:p>
    <w:p w:rsidR="00FE248F" w:rsidRPr="00EF721A" w:rsidRDefault="00FE248F" w:rsidP="00FE248F">
      <w:pPr>
        <w:ind w:firstLine="709"/>
        <w:jc w:val="right"/>
        <w:rPr>
          <w:b/>
          <w:sz w:val="28"/>
          <w:szCs w:val="28"/>
        </w:rPr>
      </w:pPr>
      <w:r w:rsidRPr="00EF721A">
        <w:rPr>
          <w:sz w:val="28"/>
          <w:szCs w:val="28"/>
        </w:rPr>
        <w:t>Богучаровское Киреевского района</w:t>
      </w:r>
      <w:r>
        <w:rPr>
          <w:b/>
          <w:sz w:val="28"/>
          <w:szCs w:val="28"/>
        </w:rPr>
        <w:t>»</w:t>
      </w:r>
    </w:p>
    <w:p w:rsidR="00FE248F" w:rsidRPr="00FE248F" w:rsidRDefault="00FE248F" w:rsidP="00FE248F">
      <w:pPr>
        <w:pStyle w:val="a4"/>
        <w:ind w:firstLine="709"/>
        <w:jc w:val="right"/>
        <w:rPr>
          <w:szCs w:val="28"/>
        </w:rPr>
      </w:pPr>
    </w:p>
    <w:p w:rsidR="00FE248F" w:rsidRPr="00FE248F" w:rsidRDefault="00FE248F" w:rsidP="00FE248F">
      <w:pPr>
        <w:pStyle w:val="a3"/>
        <w:ind w:firstLine="709"/>
        <w:jc w:val="right"/>
        <w:rPr>
          <w:rFonts w:ascii="Times New Roman" w:hAnsi="Times New Roman"/>
          <w:b/>
          <w:sz w:val="28"/>
          <w:szCs w:val="28"/>
        </w:rPr>
      </w:pPr>
    </w:p>
    <w:p w:rsidR="00FE248F" w:rsidRPr="00FE248F" w:rsidRDefault="00FE248F" w:rsidP="00FE248F">
      <w:pPr>
        <w:pStyle w:val="a3"/>
        <w:ind w:firstLine="709"/>
        <w:jc w:val="center"/>
        <w:rPr>
          <w:rFonts w:ascii="Times New Roman" w:hAnsi="Times New Roman"/>
          <w:b/>
          <w:sz w:val="28"/>
          <w:szCs w:val="28"/>
        </w:rPr>
      </w:pPr>
      <w:r w:rsidRPr="00FE248F">
        <w:rPr>
          <w:rFonts w:ascii="Times New Roman" w:hAnsi="Times New Roman"/>
          <w:b/>
          <w:sz w:val="28"/>
          <w:szCs w:val="28"/>
        </w:rPr>
        <w:t>Список</w:t>
      </w:r>
    </w:p>
    <w:p w:rsidR="00FE248F" w:rsidRDefault="00FE248F" w:rsidP="00FE248F">
      <w:pPr>
        <w:jc w:val="center"/>
        <w:rPr>
          <w:b/>
          <w:sz w:val="28"/>
          <w:szCs w:val="28"/>
        </w:rPr>
      </w:pPr>
      <w:r w:rsidRPr="00FE248F">
        <w:rPr>
          <w:b/>
          <w:sz w:val="28"/>
          <w:szCs w:val="28"/>
        </w:rPr>
        <w:t xml:space="preserve">территориального общественного самоуправления сельских населённых пунктов муниципального образования </w:t>
      </w:r>
    </w:p>
    <w:p w:rsidR="00FE248F" w:rsidRPr="00FE248F" w:rsidRDefault="00FE248F" w:rsidP="00FE248F">
      <w:pPr>
        <w:jc w:val="center"/>
        <w:rPr>
          <w:b/>
          <w:sz w:val="28"/>
          <w:szCs w:val="28"/>
        </w:rPr>
      </w:pPr>
      <w:r w:rsidRPr="00FE248F">
        <w:rPr>
          <w:b/>
          <w:sz w:val="28"/>
          <w:szCs w:val="28"/>
        </w:rPr>
        <w:t>Богучаровское Киреевского района</w:t>
      </w:r>
    </w:p>
    <w:p w:rsidR="00FE248F" w:rsidRPr="00FE248F" w:rsidRDefault="00FE248F" w:rsidP="00FE248F">
      <w:pPr>
        <w:ind w:firstLine="708"/>
        <w:jc w:val="center"/>
        <w:rPr>
          <w:sz w:val="28"/>
          <w:szCs w:val="28"/>
        </w:rPr>
      </w:pPr>
    </w:p>
    <w:p w:rsidR="00FE248F" w:rsidRPr="00FE248F" w:rsidRDefault="00FE248F" w:rsidP="00FE248F">
      <w:pPr>
        <w:numPr>
          <w:ilvl w:val="0"/>
          <w:numId w:val="2"/>
        </w:numPr>
        <w:tabs>
          <w:tab w:val="left" w:pos="720"/>
        </w:tabs>
        <w:jc w:val="both"/>
        <w:rPr>
          <w:sz w:val="28"/>
          <w:szCs w:val="28"/>
        </w:rPr>
      </w:pPr>
      <w:r>
        <w:rPr>
          <w:sz w:val="28"/>
          <w:szCs w:val="28"/>
        </w:rPr>
        <w:t>п</w:t>
      </w:r>
      <w:r w:rsidRPr="00FE248F">
        <w:rPr>
          <w:sz w:val="28"/>
          <w:szCs w:val="28"/>
        </w:rPr>
        <w:t>. Прогресс, д. Владимировка;</w:t>
      </w:r>
    </w:p>
    <w:p w:rsidR="00FE248F" w:rsidRPr="00FE248F" w:rsidRDefault="00FE248F" w:rsidP="00FE248F">
      <w:pPr>
        <w:numPr>
          <w:ilvl w:val="0"/>
          <w:numId w:val="2"/>
        </w:numPr>
        <w:tabs>
          <w:tab w:val="left" w:pos="720"/>
        </w:tabs>
        <w:jc w:val="both"/>
        <w:rPr>
          <w:sz w:val="28"/>
          <w:szCs w:val="28"/>
        </w:rPr>
      </w:pPr>
      <w:r>
        <w:rPr>
          <w:sz w:val="28"/>
          <w:szCs w:val="28"/>
        </w:rPr>
        <w:t>с</w:t>
      </w:r>
      <w:r w:rsidRPr="00FE248F">
        <w:rPr>
          <w:sz w:val="28"/>
          <w:szCs w:val="28"/>
        </w:rPr>
        <w:t>. Богучарово, д. Стойлово;</w:t>
      </w:r>
    </w:p>
    <w:p w:rsidR="00FE248F" w:rsidRPr="00FE248F" w:rsidRDefault="00FE248F" w:rsidP="00FE248F">
      <w:pPr>
        <w:numPr>
          <w:ilvl w:val="0"/>
          <w:numId w:val="2"/>
        </w:numPr>
        <w:tabs>
          <w:tab w:val="left" w:pos="720"/>
        </w:tabs>
        <w:jc w:val="both"/>
        <w:rPr>
          <w:sz w:val="28"/>
          <w:szCs w:val="28"/>
        </w:rPr>
      </w:pPr>
      <w:r>
        <w:rPr>
          <w:sz w:val="28"/>
          <w:szCs w:val="28"/>
        </w:rPr>
        <w:t>д</w:t>
      </w:r>
      <w:r w:rsidRPr="00FE248F">
        <w:rPr>
          <w:sz w:val="28"/>
          <w:szCs w:val="28"/>
        </w:rPr>
        <w:t>. Труновка;</w:t>
      </w:r>
    </w:p>
    <w:p w:rsidR="00FE248F" w:rsidRPr="00FE248F" w:rsidRDefault="00FE248F" w:rsidP="00FE248F">
      <w:pPr>
        <w:numPr>
          <w:ilvl w:val="0"/>
          <w:numId w:val="2"/>
        </w:numPr>
        <w:tabs>
          <w:tab w:val="left" w:pos="720"/>
        </w:tabs>
        <w:jc w:val="both"/>
        <w:rPr>
          <w:sz w:val="28"/>
          <w:szCs w:val="28"/>
        </w:rPr>
      </w:pPr>
      <w:r>
        <w:rPr>
          <w:sz w:val="28"/>
          <w:szCs w:val="28"/>
        </w:rPr>
        <w:t>п</w:t>
      </w:r>
      <w:r w:rsidRPr="00FE248F">
        <w:rPr>
          <w:sz w:val="28"/>
          <w:szCs w:val="28"/>
        </w:rPr>
        <w:t>. Богучаровский, д. Ослоново;</w:t>
      </w:r>
    </w:p>
    <w:p w:rsidR="00FE248F" w:rsidRPr="00FE248F" w:rsidRDefault="00FE248F" w:rsidP="00FE248F">
      <w:pPr>
        <w:numPr>
          <w:ilvl w:val="0"/>
          <w:numId w:val="2"/>
        </w:numPr>
        <w:tabs>
          <w:tab w:val="left" w:pos="720"/>
        </w:tabs>
        <w:jc w:val="both"/>
        <w:rPr>
          <w:sz w:val="28"/>
          <w:szCs w:val="28"/>
        </w:rPr>
      </w:pPr>
      <w:r>
        <w:rPr>
          <w:sz w:val="28"/>
          <w:szCs w:val="28"/>
        </w:rPr>
        <w:t>д</w:t>
      </w:r>
      <w:r w:rsidRPr="00FE248F">
        <w:rPr>
          <w:sz w:val="28"/>
          <w:szCs w:val="28"/>
        </w:rPr>
        <w:t>. Иконки, д. Шондрово, д. Любогощи;</w:t>
      </w:r>
    </w:p>
    <w:p w:rsidR="00FE248F" w:rsidRPr="00FE248F" w:rsidRDefault="00FE248F" w:rsidP="00FE248F">
      <w:pPr>
        <w:numPr>
          <w:ilvl w:val="0"/>
          <w:numId w:val="2"/>
        </w:numPr>
        <w:tabs>
          <w:tab w:val="left" w:pos="720"/>
        </w:tabs>
        <w:jc w:val="both"/>
        <w:rPr>
          <w:sz w:val="28"/>
          <w:szCs w:val="28"/>
        </w:rPr>
      </w:pPr>
      <w:r>
        <w:rPr>
          <w:sz w:val="28"/>
          <w:szCs w:val="28"/>
        </w:rPr>
        <w:t>с</w:t>
      </w:r>
      <w:r w:rsidRPr="00FE248F">
        <w:rPr>
          <w:sz w:val="28"/>
          <w:szCs w:val="28"/>
        </w:rPr>
        <w:t>. Майское;</w:t>
      </w:r>
    </w:p>
    <w:p w:rsidR="00FE248F" w:rsidRPr="00FE248F" w:rsidRDefault="00FE248F" w:rsidP="00FE248F">
      <w:pPr>
        <w:numPr>
          <w:ilvl w:val="0"/>
          <w:numId w:val="2"/>
        </w:numPr>
        <w:tabs>
          <w:tab w:val="left" w:pos="720"/>
        </w:tabs>
        <w:jc w:val="both"/>
        <w:rPr>
          <w:sz w:val="28"/>
          <w:szCs w:val="28"/>
        </w:rPr>
      </w:pPr>
      <w:r>
        <w:rPr>
          <w:sz w:val="28"/>
          <w:szCs w:val="28"/>
        </w:rPr>
        <w:t>д</w:t>
      </w:r>
      <w:r w:rsidRPr="00FE248F">
        <w:rPr>
          <w:sz w:val="28"/>
          <w:szCs w:val="28"/>
        </w:rPr>
        <w:t>. Луневка, д. Братцево, д. Сатинка;</w:t>
      </w:r>
    </w:p>
    <w:p w:rsidR="00FE248F" w:rsidRPr="00FE248F" w:rsidRDefault="00FE248F" w:rsidP="00FE248F">
      <w:pPr>
        <w:numPr>
          <w:ilvl w:val="0"/>
          <w:numId w:val="2"/>
        </w:numPr>
        <w:tabs>
          <w:tab w:val="left" w:pos="720"/>
        </w:tabs>
        <w:jc w:val="both"/>
        <w:rPr>
          <w:sz w:val="28"/>
          <w:szCs w:val="28"/>
        </w:rPr>
      </w:pPr>
      <w:r>
        <w:rPr>
          <w:sz w:val="28"/>
          <w:szCs w:val="28"/>
        </w:rPr>
        <w:t>с</w:t>
      </w:r>
      <w:r w:rsidRPr="00FE248F">
        <w:rPr>
          <w:sz w:val="28"/>
          <w:szCs w:val="28"/>
        </w:rPr>
        <w:t>. Крутицы, д. Уткино;</w:t>
      </w:r>
    </w:p>
    <w:p w:rsidR="00FE248F" w:rsidRPr="00FE248F" w:rsidRDefault="00FE248F" w:rsidP="00FE248F">
      <w:pPr>
        <w:numPr>
          <w:ilvl w:val="0"/>
          <w:numId w:val="2"/>
        </w:numPr>
        <w:tabs>
          <w:tab w:val="left" w:pos="720"/>
        </w:tabs>
        <w:jc w:val="both"/>
        <w:rPr>
          <w:sz w:val="28"/>
          <w:szCs w:val="28"/>
        </w:rPr>
      </w:pPr>
      <w:r>
        <w:rPr>
          <w:sz w:val="28"/>
          <w:szCs w:val="28"/>
        </w:rPr>
        <w:t>д</w:t>
      </w:r>
      <w:r w:rsidRPr="00FE248F">
        <w:rPr>
          <w:sz w:val="28"/>
          <w:szCs w:val="28"/>
        </w:rPr>
        <w:t>. Мостовая;</w:t>
      </w:r>
    </w:p>
    <w:p w:rsidR="00FE248F" w:rsidRPr="00FE248F" w:rsidRDefault="00FE248F" w:rsidP="00FE248F">
      <w:pPr>
        <w:tabs>
          <w:tab w:val="left" w:pos="720"/>
        </w:tabs>
        <w:jc w:val="both"/>
        <w:rPr>
          <w:sz w:val="28"/>
          <w:szCs w:val="28"/>
        </w:rPr>
      </w:pPr>
      <w:r>
        <w:rPr>
          <w:sz w:val="28"/>
          <w:szCs w:val="28"/>
        </w:rPr>
        <w:tab/>
        <w:t>10) д</w:t>
      </w:r>
      <w:r w:rsidRPr="00FE248F">
        <w:rPr>
          <w:sz w:val="28"/>
          <w:szCs w:val="28"/>
        </w:rPr>
        <w:t>. Новоспасское, д. Костриченка, д. Бродовка, д. Настасьино;</w:t>
      </w:r>
    </w:p>
    <w:p w:rsidR="00FE248F" w:rsidRPr="00FE248F" w:rsidRDefault="00FE248F" w:rsidP="00FE248F">
      <w:pPr>
        <w:tabs>
          <w:tab w:val="left" w:pos="720"/>
        </w:tabs>
        <w:jc w:val="both"/>
        <w:rPr>
          <w:sz w:val="28"/>
          <w:szCs w:val="28"/>
        </w:rPr>
      </w:pPr>
      <w:r>
        <w:rPr>
          <w:sz w:val="28"/>
          <w:szCs w:val="28"/>
        </w:rPr>
        <w:tab/>
        <w:t>11) с</w:t>
      </w:r>
      <w:r w:rsidRPr="00FE248F">
        <w:rPr>
          <w:sz w:val="28"/>
          <w:szCs w:val="28"/>
        </w:rPr>
        <w:t>. Кузнецово;</w:t>
      </w:r>
    </w:p>
    <w:p w:rsidR="00FE248F" w:rsidRPr="00FE248F" w:rsidRDefault="00FE248F" w:rsidP="00FE248F">
      <w:pPr>
        <w:tabs>
          <w:tab w:val="left" w:pos="720"/>
        </w:tabs>
        <w:jc w:val="both"/>
        <w:rPr>
          <w:sz w:val="28"/>
          <w:szCs w:val="28"/>
        </w:rPr>
      </w:pPr>
      <w:r>
        <w:rPr>
          <w:sz w:val="28"/>
          <w:szCs w:val="28"/>
        </w:rPr>
        <w:tab/>
        <w:t>12) д</w:t>
      </w:r>
      <w:r w:rsidRPr="00FE248F">
        <w:rPr>
          <w:sz w:val="28"/>
          <w:szCs w:val="28"/>
        </w:rPr>
        <w:t xml:space="preserve">. Воротыновка, д. </w:t>
      </w:r>
      <w:proofErr w:type="spellStart"/>
      <w:r w:rsidRPr="00FE248F">
        <w:rPr>
          <w:sz w:val="28"/>
          <w:szCs w:val="28"/>
        </w:rPr>
        <w:t>Качан</w:t>
      </w:r>
      <w:proofErr w:type="spellEnd"/>
      <w:r w:rsidRPr="00FE248F">
        <w:rPr>
          <w:sz w:val="28"/>
          <w:szCs w:val="28"/>
        </w:rPr>
        <w:t>.</w:t>
      </w:r>
    </w:p>
    <w:p w:rsidR="00FE248F" w:rsidRPr="00FE248F" w:rsidRDefault="00FE248F" w:rsidP="00FE248F">
      <w:pPr>
        <w:ind w:firstLine="708"/>
        <w:jc w:val="center"/>
        <w:rPr>
          <w:sz w:val="28"/>
          <w:szCs w:val="28"/>
        </w:rPr>
      </w:pPr>
    </w:p>
    <w:p w:rsidR="00FE248F" w:rsidRPr="00FE248F" w:rsidRDefault="00FE248F" w:rsidP="00FE248F">
      <w:pPr>
        <w:ind w:firstLine="708"/>
        <w:jc w:val="center"/>
        <w:rPr>
          <w:sz w:val="28"/>
          <w:szCs w:val="28"/>
        </w:rPr>
      </w:pPr>
    </w:p>
    <w:p w:rsidR="00FE248F" w:rsidRPr="00FE248F" w:rsidRDefault="00FE248F">
      <w:pPr>
        <w:rPr>
          <w:sz w:val="28"/>
          <w:szCs w:val="28"/>
        </w:rPr>
      </w:pPr>
    </w:p>
    <w:p w:rsidR="00FE248F" w:rsidRPr="00EF721A" w:rsidRDefault="00FE248F">
      <w:pPr>
        <w:rPr>
          <w:sz w:val="28"/>
          <w:szCs w:val="28"/>
        </w:rPr>
      </w:pPr>
    </w:p>
    <w:sectPr w:rsidR="00FE248F" w:rsidRPr="00EF721A" w:rsidSect="00C034E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09" w:rsidRDefault="003A4C09" w:rsidP="0070733C">
      <w:r>
        <w:separator/>
      </w:r>
    </w:p>
  </w:endnote>
  <w:endnote w:type="continuationSeparator" w:id="0">
    <w:p w:rsidR="003A4C09" w:rsidRDefault="003A4C09" w:rsidP="0070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09" w:rsidRDefault="003A4C09" w:rsidP="0070733C">
      <w:r>
        <w:separator/>
      </w:r>
    </w:p>
  </w:footnote>
  <w:footnote w:type="continuationSeparator" w:id="0">
    <w:p w:rsidR="003A4C09" w:rsidRDefault="003A4C09" w:rsidP="0070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3C" w:rsidRDefault="0070733C" w:rsidP="0070733C">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66A4"/>
    <w:multiLevelType w:val="hybridMultilevel"/>
    <w:tmpl w:val="EC0ACE1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55C6482"/>
    <w:multiLevelType w:val="multilevel"/>
    <w:tmpl w:val="E3CA7AFC"/>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1A"/>
    <w:rsid w:val="001328C0"/>
    <w:rsid w:val="00380A8F"/>
    <w:rsid w:val="003A4C09"/>
    <w:rsid w:val="00400EA0"/>
    <w:rsid w:val="004B036B"/>
    <w:rsid w:val="0070733C"/>
    <w:rsid w:val="00C034E0"/>
    <w:rsid w:val="00CB3C2B"/>
    <w:rsid w:val="00EF721A"/>
    <w:rsid w:val="00FE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D9337-C597-49DB-B7A0-DB7EB488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21A"/>
    <w:pPr>
      <w:spacing w:after="0" w:line="240" w:lineRule="auto"/>
    </w:pPr>
    <w:rPr>
      <w:rFonts w:ascii="Calibri" w:eastAsia="Times New Roman" w:hAnsi="Calibri" w:cs="Times New Roman"/>
      <w:lang w:eastAsia="ru-RU"/>
    </w:rPr>
  </w:style>
  <w:style w:type="paragraph" w:styleId="a4">
    <w:name w:val="Title"/>
    <w:basedOn w:val="a"/>
    <w:link w:val="a5"/>
    <w:qFormat/>
    <w:rsid w:val="00EF721A"/>
    <w:pPr>
      <w:jc w:val="center"/>
    </w:pPr>
    <w:rPr>
      <w:sz w:val="28"/>
    </w:rPr>
  </w:style>
  <w:style w:type="character" w:customStyle="1" w:styleId="a5">
    <w:name w:val="Название Знак"/>
    <w:basedOn w:val="a0"/>
    <w:link w:val="a4"/>
    <w:rsid w:val="00EF721A"/>
    <w:rPr>
      <w:rFonts w:ascii="Times New Roman" w:eastAsia="Times New Roman" w:hAnsi="Times New Roman" w:cs="Times New Roman"/>
      <w:sz w:val="28"/>
      <w:szCs w:val="20"/>
      <w:lang w:eastAsia="ru-RU"/>
    </w:rPr>
  </w:style>
  <w:style w:type="table" w:styleId="a6">
    <w:name w:val="Table Grid"/>
    <w:basedOn w:val="a1"/>
    <w:uiPriority w:val="59"/>
    <w:rsid w:val="00EF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0733C"/>
    <w:rPr>
      <w:rFonts w:ascii="Tahoma" w:hAnsi="Tahoma" w:cs="Tahoma"/>
      <w:sz w:val="16"/>
      <w:szCs w:val="16"/>
    </w:rPr>
  </w:style>
  <w:style w:type="character" w:customStyle="1" w:styleId="a8">
    <w:name w:val="Текст выноски Знак"/>
    <w:basedOn w:val="a0"/>
    <w:link w:val="a7"/>
    <w:uiPriority w:val="99"/>
    <w:semiHidden/>
    <w:rsid w:val="0070733C"/>
    <w:rPr>
      <w:rFonts w:ascii="Tahoma" w:eastAsia="Times New Roman" w:hAnsi="Tahoma" w:cs="Tahoma"/>
      <w:sz w:val="16"/>
      <w:szCs w:val="16"/>
      <w:lang w:eastAsia="ru-RU"/>
    </w:rPr>
  </w:style>
  <w:style w:type="paragraph" w:styleId="a9">
    <w:name w:val="header"/>
    <w:basedOn w:val="a"/>
    <w:link w:val="aa"/>
    <w:uiPriority w:val="99"/>
    <w:unhideWhenUsed/>
    <w:rsid w:val="0070733C"/>
    <w:pPr>
      <w:tabs>
        <w:tab w:val="center" w:pos="4677"/>
        <w:tab w:val="right" w:pos="9355"/>
      </w:tabs>
    </w:pPr>
  </w:style>
  <w:style w:type="character" w:customStyle="1" w:styleId="aa">
    <w:name w:val="Верхний колонтитул Знак"/>
    <w:basedOn w:val="a0"/>
    <w:link w:val="a9"/>
    <w:uiPriority w:val="99"/>
    <w:rsid w:val="0070733C"/>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70733C"/>
    <w:pPr>
      <w:tabs>
        <w:tab w:val="center" w:pos="4677"/>
        <w:tab w:val="right" w:pos="9355"/>
      </w:tabs>
    </w:pPr>
  </w:style>
  <w:style w:type="character" w:customStyle="1" w:styleId="ac">
    <w:name w:val="Нижний колонтитул Знак"/>
    <w:basedOn w:val="a0"/>
    <w:link w:val="ab"/>
    <w:uiPriority w:val="99"/>
    <w:semiHidden/>
    <w:rsid w:val="0070733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2570</Words>
  <Characters>14651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Виктор Александрович Лебедев</cp:lastModifiedBy>
  <cp:revision>2</cp:revision>
  <cp:lastPrinted>2013-04-30T07:59:00Z</cp:lastPrinted>
  <dcterms:created xsi:type="dcterms:W3CDTF">2025-04-28T09:22:00Z</dcterms:created>
  <dcterms:modified xsi:type="dcterms:W3CDTF">2025-04-28T09:22:00Z</dcterms:modified>
</cp:coreProperties>
</file>