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1D1759" w:rsidRDefault="009B7923" w:rsidP="009B7923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421F65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4-</w:t>
            </w:r>
            <w:r w:rsidR="009B7923"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2D5437" w:rsidP="001F7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A1B68"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074EA">
            <w:pPr>
              <w:jc w:val="right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E030DC" w:rsidTr="0076256F">
        <w:trPr>
          <w:jc w:val="center"/>
        </w:trPr>
        <w:tc>
          <w:tcPr>
            <w:tcW w:w="4785" w:type="dxa"/>
          </w:tcPr>
          <w:p w:rsidR="009B7923" w:rsidRPr="00E030DC" w:rsidRDefault="002D5437" w:rsidP="002D543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15 ноября </w:t>
            </w:r>
            <w:r w:rsidR="009B7923" w:rsidRPr="00E030DC">
              <w:rPr>
                <w:b/>
                <w:sz w:val="28"/>
                <w:szCs w:val="28"/>
              </w:rPr>
              <w:t>201</w:t>
            </w:r>
            <w:r w:rsidR="00230D9A">
              <w:rPr>
                <w:b/>
                <w:sz w:val="28"/>
                <w:szCs w:val="28"/>
              </w:rPr>
              <w:t>9</w:t>
            </w:r>
            <w:r w:rsidR="009B7923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B7923" w:rsidRPr="00E030DC" w:rsidRDefault="008A1B68" w:rsidP="002D543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D5437">
              <w:rPr>
                <w:b/>
                <w:sz w:val="28"/>
                <w:szCs w:val="28"/>
              </w:rPr>
              <w:t>17-46</w:t>
            </w:r>
          </w:p>
        </w:tc>
      </w:tr>
    </w:tbl>
    <w:p w:rsidR="009B7923" w:rsidRDefault="009B7923" w:rsidP="009B7923">
      <w:pPr>
        <w:jc w:val="center"/>
        <w:rPr>
          <w:b/>
          <w:sz w:val="28"/>
          <w:szCs w:val="28"/>
        </w:rPr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Богучаровское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  <w:bookmarkEnd w:id="0"/>
    </w:p>
    <w:p w:rsidR="009B7923" w:rsidRDefault="009B7923" w:rsidP="009B7923">
      <w:pPr>
        <w:rPr>
          <w:sz w:val="28"/>
          <w:szCs w:val="28"/>
        </w:rPr>
      </w:pP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 РЕШИЛО: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18AB">
        <w:rPr>
          <w:sz w:val="28"/>
          <w:szCs w:val="28"/>
        </w:rPr>
        <w:t>Ввести в действие земельный налог и у</w:t>
      </w:r>
      <w:r>
        <w:rPr>
          <w:sz w:val="28"/>
          <w:szCs w:val="28"/>
        </w:rPr>
        <w:t xml:space="preserve">становить налоговые ставки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</w:t>
      </w:r>
      <w:r w:rsidR="00230D9A">
        <w:rPr>
          <w:sz w:val="28"/>
          <w:szCs w:val="28"/>
        </w:rPr>
        <w:t>кого района, согласно приложения</w:t>
      </w:r>
      <w:r>
        <w:rPr>
          <w:sz w:val="28"/>
          <w:szCs w:val="28"/>
        </w:rPr>
        <w:t>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Порядок и сроки уплаты налога:</w:t>
      </w:r>
    </w:p>
    <w:p w:rsidR="00731CC7" w:rsidRDefault="003717B4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69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A1004" w:rsidRPr="00EA1004">
        <w:rPr>
          <w:sz w:val="28"/>
          <w:szCs w:val="28"/>
        </w:rPr>
        <w:t xml:space="preserve">Налогоплательщики, </w:t>
      </w:r>
      <w:r w:rsidR="00EA1004" w:rsidRPr="00EA1004">
        <w:rPr>
          <w:rFonts w:eastAsia="Calibri"/>
          <w:sz w:val="28"/>
          <w:szCs w:val="28"/>
          <w:lang w:eastAsia="en-US"/>
        </w:rPr>
        <w:t xml:space="preserve">имеющие право на налоговые льготы, в том числе в виде налогового вычета, установленные законодательством о налогах и </w:t>
      </w:r>
      <w:proofErr w:type="gramStart"/>
      <w:r w:rsidR="00EA1004" w:rsidRPr="00EA1004">
        <w:rPr>
          <w:rFonts w:eastAsia="Calibri"/>
          <w:sz w:val="28"/>
          <w:szCs w:val="28"/>
          <w:lang w:eastAsia="en-US"/>
        </w:rPr>
        <w:t>сборах</w:t>
      </w:r>
      <w:proofErr w:type="gramEnd"/>
      <w:r w:rsidR="00EA1004" w:rsidRPr="00EA1004">
        <w:rPr>
          <w:rFonts w:eastAsia="Calibri"/>
          <w:sz w:val="28"/>
          <w:szCs w:val="28"/>
          <w:lang w:eastAsia="en-US"/>
        </w:rPr>
        <w:t xml:space="preserve">, представляют в налоговый орган по своему выбору </w:t>
      </w:r>
      <w:hyperlink r:id="rId7" w:history="1">
        <w:r w:rsidR="00EA1004" w:rsidRPr="00EA1004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="00EA1004" w:rsidRPr="00EA1004">
        <w:rPr>
          <w:rFonts w:eastAsia="Calibri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="00EA1004" w:rsidRPr="00EA1004">
          <w:rPr>
            <w:rFonts w:eastAsia="Calibri"/>
            <w:sz w:val="28"/>
            <w:szCs w:val="28"/>
            <w:lang w:eastAsia="en-US"/>
          </w:rPr>
          <w:t>документы</w:t>
        </w:r>
      </w:hyperlink>
      <w:r w:rsidR="00EA1004" w:rsidRPr="00EA1004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EA1004" w:rsidRPr="00EA1004">
        <w:rPr>
          <w:rFonts w:ascii="Calibri" w:eastAsia="Calibri" w:hAnsi="Calibri"/>
          <w:sz w:val="28"/>
          <w:szCs w:val="28"/>
          <w:lang w:eastAsia="en-US"/>
        </w:rPr>
        <w:t>.</w:t>
      </w:r>
    </w:p>
    <w:p w:rsidR="003A493F" w:rsidRDefault="0082369F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A493F">
        <w:rPr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369F">
        <w:rPr>
          <w:sz w:val="28"/>
          <w:szCs w:val="28"/>
        </w:rPr>
        <w:t>3</w:t>
      </w:r>
      <w:r w:rsidR="003A493F">
        <w:rPr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EA1004" w:rsidRPr="00EA1004" w:rsidRDefault="00EA1004" w:rsidP="00230D9A">
      <w:pPr>
        <w:ind w:firstLine="708"/>
        <w:jc w:val="both"/>
        <w:rPr>
          <w:rFonts w:eastAsia="Calibri"/>
          <w:sz w:val="28"/>
          <w:szCs w:val="28"/>
        </w:rPr>
      </w:pPr>
      <w:r w:rsidRPr="00EA1004">
        <w:rPr>
          <w:sz w:val="28"/>
          <w:szCs w:val="28"/>
        </w:rPr>
        <w:t>2.</w:t>
      </w:r>
      <w:r w:rsidR="00230D9A">
        <w:rPr>
          <w:sz w:val="28"/>
          <w:szCs w:val="28"/>
        </w:rPr>
        <w:t>4</w:t>
      </w:r>
      <w:r w:rsidRPr="00EA1004">
        <w:rPr>
          <w:sz w:val="28"/>
          <w:szCs w:val="28"/>
        </w:rPr>
        <w:t>.Налоговым периодом признается календарный год</w:t>
      </w:r>
      <w:r w:rsidRPr="00EA1004">
        <w:rPr>
          <w:rFonts w:eastAsia="Calibri"/>
          <w:sz w:val="28"/>
          <w:szCs w:val="28"/>
          <w:lang w:eastAsia="en-US"/>
        </w:rPr>
        <w:t xml:space="preserve">. </w:t>
      </w:r>
      <w:r w:rsidRPr="00EA1004">
        <w:rPr>
          <w:rFonts w:eastAsia="Calibri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A1004" w:rsidRPr="00EA1004" w:rsidRDefault="00EA1004" w:rsidP="00230D9A">
      <w:pPr>
        <w:ind w:firstLine="539"/>
        <w:jc w:val="both"/>
        <w:rPr>
          <w:rFonts w:eastAsia="Calibri"/>
          <w:sz w:val="28"/>
          <w:szCs w:val="28"/>
        </w:rPr>
      </w:pPr>
      <w:r w:rsidRPr="00EA1004">
        <w:rPr>
          <w:rFonts w:eastAsia="Calibri"/>
          <w:sz w:val="28"/>
          <w:szCs w:val="28"/>
        </w:rPr>
        <w:lastRenderedPageBreak/>
        <w:t xml:space="preserve">  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</w:t>
      </w:r>
      <w:r w:rsidR="00230D9A">
        <w:rPr>
          <w:rFonts w:eastAsia="Calibri"/>
          <w:sz w:val="28"/>
          <w:szCs w:val="28"/>
        </w:rPr>
        <w:t>.</w:t>
      </w:r>
    </w:p>
    <w:p w:rsidR="00EA1004" w:rsidRDefault="00EA1004" w:rsidP="00EA1004">
      <w:pPr>
        <w:ind w:firstLine="708"/>
        <w:jc w:val="both"/>
        <w:rPr>
          <w:sz w:val="28"/>
          <w:szCs w:val="28"/>
        </w:rPr>
      </w:pPr>
      <w:r w:rsidRPr="00EA1004">
        <w:rPr>
          <w:rFonts w:eastAsia="Calibri"/>
          <w:sz w:val="28"/>
          <w:szCs w:val="28"/>
        </w:rPr>
        <w:t xml:space="preserve"> Авансовые платежи по налогу, уплаченные налогоплательщиками-организациями, засчитываются в счет уплаты налога по окончании налогового периода.</w:t>
      </w:r>
    </w:p>
    <w:p w:rsidR="009B7923" w:rsidRDefault="009B7923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>
        <w:rPr>
          <w:sz w:val="28"/>
          <w:szCs w:val="28"/>
        </w:rPr>
        <w:t xml:space="preserve">стка </w:t>
      </w:r>
      <w:r w:rsidR="009418AB">
        <w:rPr>
          <w:sz w:val="28"/>
          <w:szCs w:val="28"/>
        </w:rPr>
        <w:t>начинается</w:t>
      </w:r>
      <w:r w:rsidR="00FB37C7">
        <w:rPr>
          <w:sz w:val="28"/>
          <w:szCs w:val="28"/>
        </w:rPr>
        <w:t xml:space="preserve"> с </w:t>
      </w:r>
      <w:r w:rsidR="009418AB">
        <w:rPr>
          <w:sz w:val="28"/>
          <w:szCs w:val="28"/>
        </w:rPr>
        <w:t>0</w:t>
      </w:r>
      <w:r w:rsidR="00230D9A">
        <w:rPr>
          <w:sz w:val="28"/>
          <w:szCs w:val="28"/>
        </w:rPr>
        <w:t>1 января 2020</w:t>
      </w:r>
      <w:r>
        <w:rPr>
          <w:sz w:val="28"/>
          <w:szCs w:val="28"/>
        </w:rPr>
        <w:t xml:space="preserve"> года.</w:t>
      </w:r>
    </w:p>
    <w:p w:rsidR="00230D9A" w:rsidRDefault="00230D9A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230D9A" w:rsidRDefault="00230D9A" w:rsidP="00230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 от 27 ноября 2018 года № 3-13 </w:t>
      </w:r>
      <w:r w:rsidRPr="00230D9A">
        <w:rPr>
          <w:sz w:val="28"/>
          <w:szCs w:val="28"/>
        </w:rPr>
        <w:t>«Об установлении</w:t>
      </w:r>
      <w:r>
        <w:rPr>
          <w:b/>
          <w:sz w:val="28"/>
          <w:szCs w:val="28"/>
        </w:rPr>
        <w:t xml:space="preserve"> </w:t>
      </w:r>
      <w:r w:rsidRPr="00230D9A">
        <w:rPr>
          <w:sz w:val="28"/>
          <w:szCs w:val="28"/>
        </w:rPr>
        <w:t xml:space="preserve">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Pr="00230D9A">
        <w:rPr>
          <w:sz w:val="28"/>
          <w:szCs w:val="28"/>
        </w:rPr>
        <w:t>Богучаровское</w:t>
      </w:r>
      <w:proofErr w:type="spellEnd"/>
      <w:r w:rsidRPr="00230D9A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»;</w:t>
      </w:r>
    </w:p>
    <w:p w:rsidR="00230D9A" w:rsidRPr="00230D9A" w:rsidRDefault="00230D9A" w:rsidP="00230D9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 от 21 февраля 2019 года № 8-25 «О внесении изменений в решение Собрания депутатов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 от 27 ноября 2018 года № 3-13 </w:t>
      </w:r>
      <w:r w:rsidRPr="00230D9A">
        <w:rPr>
          <w:sz w:val="28"/>
          <w:szCs w:val="28"/>
        </w:rPr>
        <w:t>«Об установлении</w:t>
      </w:r>
      <w:r>
        <w:rPr>
          <w:b/>
          <w:sz w:val="28"/>
          <w:szCs w:val="28"/>
        </w:rPr>
        <w:t xml:space="preserve"> </w:t>
      </w:r>
      <w:r w:rsidRPr="00230D9A">
        <w:rPr>
          <w:sz w:val="28"/>
          <w:szCs w:val="28"/>
        </w:rPr>
        <w:t xml:space="preserve">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Pr="00230D9A">
        <w:rPr>
          <w:sz w:val="28"/>
          <w:szCs w:val="28"/>
        </w:rPr>
        <w:t>Богучаровское</w:t>
      </w:r>
      <w:proofErr w:type="spellEnd"/>
      <w:r w:rsidRPr="00230D9A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».</w:t>
      </w:r>
    </w:p>
    <w:p w:rsidR="0098291E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923">
        <w:rPr>
          <w:sz w:val="28"/>
          <w:szCs w:val="28"/>
        </w:rPr>
        <w:t xml:space="preserve">. </w:t>
      </w:r>
      <w:r w:rsidR="009D43BA" w:rsidRPr="00846E55">
        <w:rPr>
          <w:sz w:val="28"/>
          <w:szCs w:val="28"/>
        </w:rPr>
        <w:t xml:space="preserve">Настоящее Решение </w:t>
      </w:r>
      <w:proofErr w:type="gramStart"/>
      <w:r w:rsidR="009D43BA" w:rsidRPr="00846E55">
        <w:rPr>
          <w:sz w:val="28"/>
          <w:szCs w:val="28"/>
        </w:rPr>
        <w:t>опубликовать  в</w:t>
      </w:r>
      <w:proofErr w:type="gramEnd"/>
      <w:r w:rsidR="009D43BA">
        <w:rPr>
          <w:sz w:val="28"/>
          <w:szCs w:val="28"/>
        </w:rPr>
        <w:t xml:space="preserve"> общественно-политической газете </w:t>
      </w:r>
      <w:r w:rsidR="009D43BA" w:rsidRPr="00846E55">
        <w:rPr>
          <w:sz w:val="28"/>
          <w:szCs w:val="28"/>
        </w:rPr>
        <w:t xml:space="preserve"> «Маяк»</w:t>
      </w:r>
      <w:r w:rsidR="009D43BA">
        <w:rPr>
          <w:sz w:val="28"/>
          <w:szCs w:val="28"/>
        </w:rPr>
        <w:t>, Киреевский район»</w:t>
      </w:r>
      <w:r w:rsidR="009D43BA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</w:t>
      </w:r>
      <w:proofErr w:type="spellStart"/>
      <w:r w:rsidR="009D43BA" w:rsidRPr="00846E55">
        <w:rPr>
          <w:sz w:val="28"/>
          <w:szCs w:val="28"/>
        </w:rPr>
        <w:t>Богучаровское</w:t>
      </w:r>
      <w:proofErr w:type="spellEnd"/>
      <w:r w:rsidR="009D43BA" w:rsidRPr="00846E55">
        <w:rPr>
          <w:sz w:val="28"/>
          <w:szCs w:val="28"/>
        </w:rPr>
        <w:t xml:space="preserve"> Киреевского района</w:t>
      </w:r>
      <w:r w:rsidR="0098291E" w:rsidRPr="00846E55">
        <w:rPr>
          <w:sz w:val="28"/>
          <w:szCs w:val="28"/>
        </w:rPr>
        <w:t>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923">
        <w:rPr>
          <w:sz w:val="28"/>
          <w:szCs w:val="28"/>
        </w:rPr>
        <w:t xml:space="preserve">. Контроль </w:t>
      </w:r>
      <w:proofErr w:type="gramStart"/>
      <w:r w:rsidR="009B7923">
        <w:rPr>
          <w:sz w:val="28"/>
          <w:szCs w:val="28"/>
        </w:rPr>
        <w:t>за  исполнением</w:t>
      </w:r>
      <w:proofErr w:type="gramEnd"/>
      <w:r w:rsidR="009B7923">
        <w:rPr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</w:t>
      </w:r>
      <w:proofErr w:type="spellStart"/>
      <w:r w:rsidR="009B7923">
        <w:rPr>
          <w:sz w:val="28"/>
          <w:szCs w:val="28"/>
        </w:rPr>
        <w:t>Богучаровское</w:t>
      </w:r>
      <w:proofErr w:type="spellEnd"/>
      <w:r w:rsidR="009B7923">
        <w:rPr>
          <w:sz w:val="28"/>
          <w:szCs w:val="28"/>
        </w:rPr>
        <w:t xml:space="preserve"> Киреевского района.</w:t>
      </w:r>
    </w:p>
    <w:p w:rsidR="009B7923" w:rsidRDefault="008E17C2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7923">
        <w:rPr>
          <w:sz w:val="28"/>
          <w:szCs w:val="28"/>
        </w:rPr>
        <w:t>.</w:t>
      </w:r>
      <w:r w:rsidR="009D43BA">
        <w:rPr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>
        <w:rPr>
          <w:sz w:val="28"/>
          <w:szCs w:val="28"/>
        </w:rPr>
        <w:t>ия, возникающие с 01 ян</w:t>
      </w:r>
      <w:r w:rsidR="00230D9A">
        <w:rPr>
          <w:sz w:val="28"/>
          <w:szCs w:val="28"/>
        </w:rPr>
        <w:t>варя 2020</w:t>
      </w:r>
      <w:r w:rsidR="009D43BA">
        <w:rPr>
          <w:sz w:val="28"/>
          <w:szCs w:val="28"/>
        </w:rPr>
        <w:t xml:space="preserve"> года</w:t>
      </w:r>
      <w:r w:rsidR="009B7923">
        <w:rPr>
          <w:sz w:val="28"/>
          <w:szCs w:val="28"/>
        </w:rPr>
        <w:t>.</w:t>
      </w: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Pr="00D136DF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B7923" w:rsidRDefault="009B7923" w:rsidP="009B7923">
      <w:pPr>
        <w:jc w:val="both"/>
        <w:rPr>
          <w:b/>
          <w:sz w:val="28"/>
          <w:szCs w:val="28"/>
        </w:rPr>
      </w:pPr>
      <w:proofErr w:type="spellStart"/>
      <w:r w:rsidRPr="00D136DF">
        <w:rPr>
          <w:b/>
          <w:sz w:val="28"/>
          <w:szCs w:val="28"/>
        </w:rPr>
        <w:t>Богучаровское</w:t>
      </w:r>
      <w:proofErr w:type="spellEnd"/>
      <w:r w:rsidRPr="00D136DF">
        <w:rPr>
          <w:b/>
          <w:sz w:val="28"/>
          <w:szCs w:val="28"/>
        </w:rPr>
        <w:t xml:space="preserve"> Киреевского района                                   </w:t>
      </w:r>
      <w:r w:rsidR="00421F65">
        <w:rPr>
          <w:b/>
          <w:sz w:val="28"/>
          <w:szCs w:val="28"/>
        </w:rPr>
        <w:t xml:space="preserve">     </w:t>
      </w:r>
      <w:proofErr w:type="spellStart"/>
      <w:r w:rsidR="00421F65">
        <w:rPr>
          <w:b/>
          <w:sz w:val="28"/>
          <w:szCs w:val="28"/>
        </w:rPr>
        <w:t>О.А.Валуев</w:t>
      </w:r>
      <w:proofErr w:type="spellEnd"/>
    </w:p>
    <w:p w:rsidR="009B7923" w:rsidRDefault="009B7923" w:rsidP="009B7923">
      <w:pPr>
        <w:jc w:val="center"/>
      </w:pPr>
    </w:p>
    <w:p w:rsidR="00EB7AF0" w:rsidRDefault="00EB7AF0" w:rsidP="00CB6A9E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230D9A" w:rsidRDefault="00230D9A" w:rsidP="009B7923">
      <w:pPr>
        <w:jc w:val="right"/>
        <w:rPr>
          <w:sz w:val="28"/>
          <w:szCs w:val="28"/>
        </w:rPr>
      </w:pPr>
    </w:p>
    <w:p w:rsidR="00230D9A" w:rsidRDefault="00230D9A" w:rsidP="009B7923">
      <w:pPr>
        <w:jc w:val="right"/>
        <w:rPr>
          <w:sz w:val="28"/>
          <w:szCs w:val="28"/>
        </w:rPr>
      </w:pPr>
    </w:p>
    <w:p w:rsidR="00230D9A" w:rsidRDefault="00230D9A" w:rsidP="009B7923">
      <w:pPr>
        <w:jc w:val="right"/>
        <w:rPr>
          <w:sz w:val="28"/>
          <w:szCs w:val="28"/>
        </w:rPr>
      </w:pPr>
    </w:p>
    <w:p w:rsidR="00230D9A" w:rsidRDefault="00230D9A" w:rsidP="009B7923">
      <w:pPr>
        <w:jc w:val="right"/>
        <w:rPr>
          <w:sz w:val="28"/>
          <w:szCs w:val="28"/>
        </w:rPr>
      </w:pPr>
    </w:p>
    <w:p w:rsidR="00230D9A" w:rsidRDefault="00230D9A" w:rsidP="009B7923">
      <w:pPr>
        <w:jc w:val="right"/>
        <w:rPr>
          <w:sz w:val="28"/>
          <w:szCs w:val="28"/>
        </w:rPr>
      </w:pPr>
    </w:p>
    <w:p w:rsidR="009B7923" w:rsidRPr="009B7923" w:rsidRDefault="009B7923" w:rsidP="009B7923">
      <w:pPr>
        <w:jc w:val="right"/>
        <w:rPr>
          <w:sz w:val="28"/>
          <w:szCs w:val="28"/>
        </w:rPr>
      </w:pPr>
      <w:r w:rsidRPr="009B7923">
        <w:rPr>
          <w:sz w:val="28"/>
          <w:szCs w:val="28"/>
        </w:rPr>
        <w:lastRenderedPageBreak/>
        <w:t xml:space="preserve">Приложение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к</w:t>
      </w:r>
      <w:proofErr w:type="gramEnd"/>
      <w:r w:rsidRPr="009B7923">
        <w:rPr>
          <w:sz w:val="28"/>
          <w:szCs w:val="28"/>
        </w:rPr>
        <w:t xml:space="preserve"> решению Собрания депутатов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муниципального</w:t>
      </w:r>
      <w:proofErr w:type="gramEnd"/>
      <w:r w:rsidRPr="009B7923">
        <w:rPr>
          <w:sz w:val="28"/>
          <w:szCs w:val="28"/>
        </w:rPr>
        <w:t xml:space="preserve">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spellStart"/>
      <w:r w:rsidRPr="009B7923">
        <w:rPr>
          <w:sz w:val="28"/>
          <w:szCs w:val="28"/>
        </w:rPr>
        <w:t>Богучаровское</w:t>
      </w:r>
      <w:proofErr w:type="spellEnd"/>
      <w:r w:rsidRPr="009B7923">
        <w:rPr>
          <w:sz w:val="28"/>
          <w:szCs w:val="28"/>
        </w:rPr>
        <w:t xml:space="preserve"> Киреевского района</w:t>
      </w:r>
    </w:p>
    <w:p w:rsidR="009B7923" w:rsidRDefault="002D5437" w:rsidP="009418A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 ноября </w:t>
      </w:r>
      <w:r w:rsidR="001F72A3">
        <w:rPr>
          <w:sz w:val="28"/>
          <w:szCs w:val="28"/>
        </w:rPr>
        <w:t>201</w:t>
      </w:r>
      <w:r w:rsidR="00230D9A">
        <w:rPr>
          <w:sz w:val="28"/>
          <w:szCs w:val="28"/>
        </w:rPr>
        <w:t xml:space="preserve">9 </w:t>
      </w:r>
      <w:r w:rsidR="009B7923" w:rsidRPr="009B7923">
        <w:rPr>
          <w:sz w:val="28"/>
          <w:szCs w:val="28"/>
        </w:rPr>
        <w:t>года №</w:t>
      </w:r>
      <w:r w:rsidR="00230D9A">
        <w:rPr>
          <w:sz w:val="28"/>
          <w:szCs w:val="28"/>
        </w:rPr>
        <w:t xml:space="preserve"> </w:t>
      </w:r>
      <w:r>
        <w:rPr>
          <w:sz w:val="28"/>
          <w:szCs w:val="28"/>
        </w:rPr>
        <w:t>17-46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9B7923">
        <w:rPr>
          <w:sz w:val="28"/>
          <w:szCs w:val="28"/>
        </w:rPr>
        <w:t xml:space="preserve">Об установлении налоговых ставок </w:t>
      </w:r>
    </w:p>
    <w:p w:rsid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для</w:t>
      </w:r>
      <w:proofErr w:type="gramEnd"/>
      <w:r w:rsidRPr="009B7923">
        <w:rPr>
          <w:sz w:val="28"/>
          <w:szCs w:val="28"/>
        </w:rPr>
        <w:t xml:space="preserve"> исчисления земельного налога в отношении </w:t>
      </w:r>
    </w:p>
    <w:p w:rsid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земельных</w:t>
      </w:r>
      <w:proofErr w:type="gramEnd"/>
      <w:r w:rsidRPr="009B7923">
        <w:rPr>
          <w:sz w:val="28"/>
          <w:szCs w:val="28"/>
        </w:rPr>
        <w:t xml:space="preserve"> участков,</w:t>
      </w:r>
      <w:r w:rsidR="00230D9A">
        <w:rPr>
          <w:sz w:val="28"/>
          <w:szCs w:val="28"/>
        </w:rPr>
        <w:t xml:space="preserve"> </w:t>
      </w:r>
      <w:r w:rsidRPr="009B7923">
        <w:rPr>
          <w:sz w:val="28"/>
          <w:szCs w:val="28"/>
        </w:rPr>
        <w:t>расположенных на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gramStart"/>
      <w:r w:rsidRPr="009B7923">
        <w:rPr>
          <w:sz w:val="28"/>
          <w:szCs w:val="28"/>
        </w:rPr>
        <w:t>территории</w:t>
      </w:r>
      <w:proofErr w:type="gramEnd"/>
      <w:r w:rsidRPr="009B7923">
        <w:rPr>
          <w:sz w:val="28"/>
          <w:szCs w:val="28"/>
        </w:rPr>
        <w:t xml:space="preserve"> муниципального образования </w:t>
      </w:r>
    </w:p>
    <w:p w:rsidR="009B7923" w:rsidRPr="009B7923" w:rsidRDefault="009B7923" w:rsidP="009B7923">
      <w:pPr>
        <w:jc w:val="right"/>
        <w:rPr>
          <w:sz w:val="28"/>
          <w:szCs w:val="28"/>
        </w:rPr>
      </w:pPr>
      <w:proofErr w:type="spellStart"/>
      <w:r w:rsidRPr="009B7923">
        <w:rPr>
          <w:sz w:val="28"/>
          <w:szCs w:val="28"/>
        </w:rPr>
        <w:t>Богучаровское</w:t>
      </w:r>
      <w:proofErr w:type="spellEnd"/>
      <w:r w:rsidRPr="009B7923">
        <w:rPr>
          <w:sz w:val="28"/>
          <w:szCs w:val="28"/>
        </w:rPr>
        <w:t xml:space="preserve"> Киреевского района»</w:t>
      </w: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ставки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Богучаро</w:t>
      </w:r>
      <w:r w:rsidR="00FB37C7">
        <w:rPr>
          <w:b/>
          <w:sz w:val="28"/>
          <w:szCs w:val="28"/>
        </w:rPr>
        <w:t>вское</w:t>
      </w:r>
      <w:proofErr w:type="spellEnd"/>
      <w:r w:rsidR="00FB37C7">
        <w:rPr>
          <w:b/>
          <w:sz w:val="28"/>
          <w:szCs w:val="28"/>
        </w:rPr>
        <w:t xml:space="preserve"> Киреевского район</w:t>
      </w:r>
      <w:r w:rsidR="003717B4">
        <w:rPr>
          <w:b/>
          <w:sz w:val="28"/>
          <w:szCs w:val="28"/>
        </w:rPr>
        <w:t xml:space="preserve">а </w:t>
      </w:r>
    </w:p>
    <w:p w:rsidR="009B7923" w:rsidRDefault="009B7923" w:rsidP="009B7923">
      <w:pPr>
        <w:jc w:val="right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9B7923" w:rsidTr="00FF2A25">
        <w:tc>
          <w:tcPr>
            <w:tcW w:w="959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</w:t>
            </w:r>
            <w:proofErr w:type="gramStart"/>
            <w:r>
              <w:rPr>
                <w:b/>
                <w:bCs/>
                <w:sz w:val="28"/>
                <w:szCs w:val="28"/>
              </w:rPr>
              <w:t>функционального  использования</w:t>
            </w:r>
            <w:proofErr w:type="gramEnd"/>
          </w:p>
        </w:tc>
        <w:tc>
          <w:tcPr>
            <w:tcW w:w="2126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7923" w:rsidTr="00FF2A25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B7923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участки, отнесенные</w:t>
            </w:r>
            <w:r w:rsidR="00655044">
              <w:rPr>
                <w:bCs/>
                <w:sz w:val="28"/>
                <w:szCs w:val="28"/>
              </w:rPr>
              <w:t xml:space="preserve"> к землям сельскохозяйственного</w:t>
            </w:r>
            <w:r w:rsidRPr="00B91294">
              <w:rPr>
                <w:bCs/>
                <w:sz w:val="28"/>
                <w:szCs w:val="28"/>
              </w:rPr>
              <w:t xml:space="preserve"> назначения или к землям в составе </w:t>
            </w:r>
            <w:proofErr w:type="gramStart"/>
            <w:r w:rsidRPr="00B91294">
              <w:rPr>
                <w:bCs/>
                <w:sz w:val="28"/>
                <w:szCs w:val="28"/>
              </w:rPr>
              <w:t>зон  сельскохозяйственного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испо</w:t>
            </w:r>
            <w:r w:rsidR="00655044">
              <w:rPr>
                <w:bCs/>
                <w:sz w:val="28"/>
                <w:szCs w:val="28"/>
              </w:rPr>
              <w:t xml:space="preserve">льзования в населенных пунктах </w:t>
            </w:r>
            <w:r w:rsidRPr="00B91294">
              <w:rPr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  <w:p w:rsidR="00FF2A25" w:rsidRPr="00B91294" w:rsidRDefault="00FF2A25" w:rsidP="0076256F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FF2A25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B7923" w:rsidRDefault="009B7923" w:rsidP="00FF2A25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занятые жилищным фондом  и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>
              <w:rPr>
                <w:bCs/>
                <w:sz w:val="28"/>
                <w:szCs w:val="28"/>
              </w:rPr>
              <w:t>о комплекса) или  приобретенных</w:t>
            </w:r>
            <w:r w:rsidRPr="00B91294">
              <w:rPr>
                <w:bCs/>
                <w:sz w:val="28"/>
                <w:szCs w:val="28"/>
              </w:rPr>
              <w:t xml:space="preserve"> (предоставленных)  для</w:t>
            </w:r>
            <w:r w:rsidR="00230D9A">
              <w:rPr>
                <w:bCs/>
                <w:sz w:val="28"/>
                <w:szCs w:val="28"/>
              </w:rPr>
              <w:t xml:space="preserve"> </w:t>
            </w:r>
            <w:r w:rsidRPr="00B91294">
              <w:rPr>
                <w:bCs/>
                <w:sz w:val="28"/>
                <w:szCs w:val="28"/>
              </w:rPr>
              <w:t xml:space="preserve">жилищного строительства </w:t>
            </w:r>
            <w:r w:rsidR="00FF2A25">
              <w:rPr>
                <w:bCs/>
                <w:sz w:val="28"/>
                <w:szCs w:val="28"/>
              </w:rPr>
              <w:t xml:space="preserve"> </w:t>
            </w:r>
            <w:r w:rsidR="00230D9A">
              <w:rPr>
                <w:bCs/>
                <w:sz w:val="28"/>
                <w:szCs w:val="28"/>
              </w:rPr>
              <w:t xml:space="preserve"> </w:t>
            </w:r>
            <w:r w:rsidR="00FF2A25">
              <w:rPr>
                <w:bCs/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  <w:p w:rsidR="00FF2A25" w:rsidRPr="00B91294" w:rsidRDefault="00FF2A25" w:rsidP="00FF2A2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FF2A25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B7923" w:rsidRDefault="009B7923" w:rsidP="00E1314D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="00FF2A25">
              <w:rPr>
                <w:bCs/>
                <w:sz w:val="28"/>
                <w:szCs w:val="28"/>
              </w:rPr>
              <w:t xml:space="preserve"> не используемые в предпринимательской деятельности,</w:t>
            </w:r>
            <w:r w:rsidRPr="00B91294">
              <w:rPr>
                <w:bCs/>
                <w:sz w:val="28"/>
                <w:szCs w:val="28"/>
              </w:rPr>
              <w:t xml:space="preserve"> приобретённые (предоставленные) для </w:t>
            </w:r>
            <w:r w:rsidR="00E1314D">
              <w:rPr>
                <w:bCs/>
                <w:sz w:val="28"/>
                <w:szCs w:val="28"/>
              </w:rPr>
              <w:t xml:space="preserve">ведения </w:t>
            </w:r>
            <w:r w:rsidRPr="00B91294">
              <w:rPr>
                <w:bCs/>
                <w:sz w:val="28"/>
                <w:szCs w:val="28"/>
              </w:rPr>
              <w:t>личного по</w:t>
            </w:r>
            <w:r w:rsidR="00230D9A">
              <w:rPr>
                <w:bCs/>
                <w:sz w:val="28"/>
                <w:szCs w:val="28"/>
              </w:rPr>
              <w:t xml:space="preserve">дсобного хозяйства, садоводства или </w:t>
            </w:r>
            <w:r w:rsidRPr="00B91294">
              <w:rPr>
                <w:bCs/>
                <w:sz w:val="28"/>
                <w:szCs w:val="28"/>
              </w:rPr>
              <w:t xml:space="preserve">огородничества, а также </w:t>
            </w:r>
            <w:r w:rsidR="00E1314D">
              <w:rPr>
                <w:bCs/>
                <w:sz w:val="28"/>
                <w:szCs w:val="28"/>
              </w:rPr>
              <w:t>земельные участки общего назначения</w:t>
            </w:r>
            <w:r w:rsidR="00FF2A25">
              <w:rPr>
                <w:bCs/>
                <w:sz w:val="28"/>
                <w:szCs w:val="28"/>
              </w:rPr>
              <w:t xml:space="preserve">, предусмотренных Федеральным законом от 29 июля 2017 года № 217-ФЗ «О ведении гражданами </w:t>
            </w:r>
            <w:r w:rsidR="00FF2A25">
              <w:rPr>
                <w:bCs/>
                <w:sz w:val="28"/>
                <w:szCs w:val="28"/>
              </w:rPr>
              <w:lastRenderedPageBreak/>
              <w:t>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FF2A25" w:rsidRPr="00B91294" w:rsidRDefault="00FF2A25" w:rsidP="00E1314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FF2A25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:rsidR="009B7923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ограниченные в </w:t>
            </w:r>
            <w:proofErr w:type="gramStart"/>
            <w:r w:rsidRPr="00B91294">
              <w:rPr>
                <w:bCs/>
                <w:sz w:val="28"/>
                <w:szCs w:val="28"/>
              </w:rPr>
              <w:t>обороте  в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  <w:p w:rsidR="00FF2A25" w:rsidRPr="00B91294" w:rsidRDefault="00FF2A25" w:rsidP="0076256F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230D9A" w:rsidRPr="00B91294" w:rsidRDefault="0025310C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FF2A25">
        <w:tc>
          <w:tcPr>
            <w:tcW w:w="959" w:type="dxa"/>
          </w:tcPr>
          <w:p w:rsidR="009B7923" w:rsidRPr="00B91294" w:rsidRDefault="00FB37C7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B7923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Прочие земельные участки</w:t>
            </w:r>
          </w:p>
          <w:p w:rsidR="00FF2A25" w:rsidRPr="00B91294" w:rsidRDefault="00FF2A25" w:rsidP="0076256F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1,5</w:t>
            </w:r>
          </w:p>
        </w:tc>
      </w:tr>
    </w:tbl>
    <w:p w:rsidR="000B07C8" w:rsidRDefault="000B07C8" w:rsidP="009B7923">
      <w:pPr>
        <w:jc w:val="center"/>
        <w:rPr>
          <w:sz w:val="28"/>
          <w:szCs w:val="28"/>
        </w:rPr>
      </w:pPr>
    </w:p>
    <w:p w:rsidR="00AC09FE" w:rsidRPr="009B7923" w:rsidRDefault="00AC09FE" w:rsidP="009B79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AC09FE" w:rsidRPr="009B7923" w:rsidSect="002A77B9">
      <w:headerReference w:type="default" r:id="rId9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A8" w:rsidRDefault="006429A8" w:rsidP="00EB7AF0">
      <w:r>
        <w:separator/>
      </w:r>
    </w:p>
  </w:endnote>
  <w:endnote w:type="continuationSeparator" w:id="0">
    <w:p w:rsidR="006429A8" w:rsidRDefault="006429A8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A8" w:rsidRDefault="006429A8" w:rsidP="00EB7AF0">
      <w:r>
        <w:separator/>
      </w:r>
    </w:p>
  </w:footnote>
  <w:footnote w:type="continuationSeparator" w:id="0">
    <w:p w:rsidR="006429A8" w:rsidRDefault="006429A8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0368FA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4158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368FA"/>
    <w:rsid w:val="00095978"/>
    <w:rsid w:val="000B07C8"/>
    <w:rsid w:val="000E75BC"/>
    <w:rsid w:val="000F3791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D5437"/>
    <w:rsid w:val="002F7EC4"/>
    <w:rsid w:val="00323E10"/>
    <w:rsid w:val="003717B4"/>
    <w:rsid w:val="003A493F"/>
    <w:rsid w:val="00410646"/>
    <w:rsid w:val="00415849"/>
    <w:rsid w:val="00421F65"/>
    <w:rsid w:val="004252EB"/>
    <w:rsid w:val="0045653E"/>
    <w:rsid w:val="004C1578"/>
    <w:rsid w:val="004D049F"/>
    <w:rsid w:val="005162B6"/>
    <w:rsid w:val="005E5289"/>
    <w:rsid w:val="0060014C"/>
    <w:rsid w:val="00603306"/>
    <w:rsid w:val="0062654A"/>
    <w:rsid w:val="006429A8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43BA"/>
    <w:rsid w:val="009F5622"/>
    <w:rsid w:val="009F5E50"/>
    <w:rsid w:val="00A54F77"/>
    <w:rsid w:val="00A80BDD"/>
    <w:rsid w:val="00A816A4"/>
    <w:rsid w:val="00AA2F77"/>
    <w:rsid w:val="00AC09FE"/>
    <w:rsid w:val="00AF087C"/>
    <w:rsid w:val="00B312DF"/>
    <w:rsid w:val="00B4454D"/>
    <w:rsid w:val="00BB67B5"/>
    <w:rsid w:val="00BC0720"/>
    <w:rsid w:val="00BC771E"/>
    <w:rsid w:val="00BD1A45"/>
    <w:rsid w:val="00C41678"/>
    <w:rsid w:val="00C44179"/>
    <w:rsid w:val="00C72774"/>
    <w:rsid w:val="00C76763"/>
    <w:rsid w:val="00C860E6"/>
    <w:rsid w:val="00C95394"/>
    <w:rsid w:val="00CB6A9E"/>
    <w:rsid w:val="00CD2F78"/>
    <w:rsid w:val="00CD7A6D"/>
    <w:rsid w:val="00CE7CB3"/>
    <w:rsid w:val="00D10E00"/>
    <w:rsid w:val="00D26707"/>
    <w:rsid w:val="00D70951"/>
    <w:rsid w:val="00D810D1"/>
    <w:rsid w:val="00DD4F32"/>
    <w:rsid w:val="00E1314D"/>
    <w:rsid w:val="00EA1004"/>
    <w:rsid w:val="00EB7AF0"/>
    <w:rsid w:val="00EC1862"/>
    <w:rsid w:val="00F02302"/>
    <w:rsid w:val="00F17BA2"/>
    <w:rsid w:val="00F46A4F"/>
    <w:rsid w:val="00F66876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7B81-22E1-4BA0-BEC5-4BAE569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02612AA86EB2391354E63A696685022402D8B4702A6E0eF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0241BA282EB2391354E63A696685022402D8B4702A6E2eFh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1620-CB87-47AA-9564-4C62E9F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2019-11-22T09:08:00Z</cp:lastPrinted>
  <dcterms:created xsi:type="dcterms:W3CDTF">2025-04-25T06:55:00Z</dcterms:created>
  <dcterms:modified xsi:type="dcterms:W3CDTF">2025-04-25T06:55:00Z</dcterms:modified>
</cp:coreProperties>
</file>