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35" w:rsidRPr="00F86135" w:rsidRDefault="00F86135" w:rsidP="00F86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93"/>
        <w:gridCol w:w="4662"/>
      </w:tblGrid>
      <w:tr w:rsidR="00F86135" w:rsidRPr="00F86135" w:rsidTr="006E511E">
        <w:trPr>
          <w:jc w:val="center"/>
        </w:trPr>
        <w:tc>
          <w:tcPr>
            <w:tcW w:w="9571" w:type="dxa"/>
            <w:gridSpan w:val="2"/>
          </w:tcPr>
          <w:p w:rsidR="00F86135" w:rsidRPr="00F86135" w:rsidRDefault="00F86135" w:rsidP="00F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F86135" w:rsidRPr="00F86135" w:rsidTr="006E511E">
        <w:trPr>
          <w:jc w:val="center"/>
        </w:trPr>
        <w:tc>
          <w:tcPr>
            <w:tcW w:w="9571" w:type="dxa"/>
            <w:gridSpan w:val="2"/>
          </w:tcPr>
          <w:p w:rsidR="00F86135" w:rsidRPr="00F86135" w:rsidRDefault="00F86135" w:rsidP="00F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F86135" w:rsidRPr="00F86135" w:rsidTr="006E511E">
        <w:trPr>
          <w:jc w:val="center"/>
        </w:trPr>
        <w:tc>
          <w:tcPr>
            <w:tcW w:w="9571" w:type="dxa"/>
            <w:gridSpan w:val="2"/>
          </w:tcPr>
          <w:p w:rsidR="00F86135" w:rsidRPr="00F8613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  <w:r w:rsidR="00F86135" w:rsidRPr="00F86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-ГО СОЗЫВА</w:t>
            </w:r>
          </w:p>
        </w:tc>
      </w:tr>
      <w:tr w:rsidR="00F86135" w:rsidRPr="00F86135" w:rsidTr="006E511E">
        <w:trPr>
          <w:jc w:val="center"/>
        </w:trPr>
        <w:tc>
          <w:tcPr>
            <w:tcW w:w="9571" w:type="dxa"/>
            <w:gridSpan w:val="2"/>
          </w:tcPr>
          <w:p w:rsidR="00F86135" w:rsidRPr="00F86135" w:rsidRDefault="00EE2DC4" w:rsidP="00EE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  <w:r w:rsidR="00F86135" w:rsidRPr="00F86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F86135" w:rsidRPr="00F86135" w:rsidTr="006E511E">
        <w:trPr>
          <w:jc w:val="center"/>
        </w:trPr>
        <w:tc>
          <w:tcPr>
            <w:tcW w:w="9571" w:type="dxa"/>
            <w:gridSpan w:val="2"/>
          </w:tcPr>
          <w:p w:rsidR="00F86135" w:rsidRPr="00F86135" w:rsidRDefault="00F86135" w:rsidP="00F86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135" w:rsidRPr="00F86135" w:rsidTr="006E511E">
        <w:trPr>
          <w:jc w:val="center"/>
        </w:trPr>
        <w:tc>
          <w:tcPr>
            <w:tcW w:w="9571" w:type="dxa"/>
            <w:gridSpan w:val="2"/>
          </w:tcPr>
          <w:p w:rsidR="00F86135" w:rsidRPr="00F86135" w:rsidRDefault="00F86135" w:rsidP="00F86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135" w:rsidRPr="00F86135" w:rsidTr="006E511E">
        <w:trPr>
          <w:jc w:val="center"/>
        </w:trPr>
        <w:tc>
          <w:tcPr>
            <w:tcW w:w="9571" w:type="dxa"/>
            <w:gridSpan w:val="2"/>
          </w:tcPr>
          <w:p w:rsidR="00F86135" w:rsidRPr="00F86135" w:rsidRDefault="00F86135" w:rsidP="00F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F86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F86135" w:rsidRPr="00F86135" w:rsidTr="006E511E">
        <w:trPr>
          <w:jc w:val="center"/>
        </w:trPr>
        <w:tc>
          <w:tcPr>
            <w:tcW w:w="9571" w:type="dxa"/>
            <w:gridSpan w:val="2"/>
          </w:tcPr>
          <w:p w:rsidR="00F86135" w:rsidRPr="00F86135" w:rsidRDefault="00F86135" w:rsidP="00F86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135" w:rsidRPr="00F86135" w:rsidTr="006E511E">
        <w:trPr>
          <w:jc w:val="center"/>
        </w:trPr>
        <w:tc>
          <w:tcPr>
            <w:tcW w:w="4785" w:type="dxa"/>
          </w:tcPr>
          <w:p w:rsidR="00F86135" w:rsidRPr="00CA58DC" w:rsidRDefault="00F12D96" w:rsidP="0044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A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марта 2023 года</w:t>
            </w:r>
            <w:r w:rsidR="00445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4786" w:type="dxa"/>
          </w:tcPr>
          <w:p w:rsidR="00F86135" w:rsidRPr="00CA58DC" w:rsidRDefault="003A091C" w:rsidP="00445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10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2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54-157</w:t>
            </w:r>
            <w:r w:rsidR="00445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</w:tc>
      </w:tr>
    </w:tbl>
    <w:p w:rsidR="00F86135" w:rsidRDefault="00F86135" w:rsidP="00F8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DB5" w:rsidRPr="00AB0DB5" w:rsidRDefault="00A5239D" w:rsidP="00AB0DB5">
      <w:pPr>
        <w:tabs>
          <w:tab w:val="left" w:pos="5040"/>
          <w:tab w:val="left" w:pos="522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 в решение Собрания депутатов муниципального образования Богучаровское Киреевского района от 1 декабря 2017 года № 55-170 «</w:t>
      </w:r>
      <w:r w:rsidR="00AB0DB5" w:rsidRPr="00AB0DB5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сельских старостах в </w:t>
      </w:r>
    </w:p>
    <w:p w:rsidR="00F86135" w:rsidRDefault="00AB0DB5" w:rsidP="00AB0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DB5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Богучаровское </w:t>
      </w:r>
      <w:r w:rsidRPr="00AB0DB5">
        <w:rPr>
          <w:rFonts w:ascii="Times New Roman" w:hAnsi="Times New Roman" w:cs="Times New Roman"/>
          <w:b/>
          <w:sz w:val="28"/>
          <w:szCs w:val="28"/>
        </w:rPr>
        <w:t>Киреевского района</w:t>
      </w:r>
      <w:r w:rsidR="00A5239D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AB0DB5" w:rsidRPr="00AB0DB5" w:rsidRDefault="00AB0DB5" w:rsidP="00AB0D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B0DB5" w:rsidRPr="00AB0DB5" w:rsidRDefault="00AB0DB5" w:rsidP="00AB0DB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B0D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B0DB5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30 ноября 2017 года </w:t>
      </w:r>
      <w:r w:rsidRPr="00AB0DB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83-ЗТО</w:t>
      </w:r>
      <w:r w:rsidRPr="00AB0DB5">
        <w:rPr>
          <w:rFonts w:ascii="Times New Roman" w:hAnsi="Times New Roman" w:cs="Times New Roman"/>
          <w:bCs/>
          <w:sz w:val="28"/>
          <w:szCs w:val="28"/>
        </w:rPr>
        <w:t xml:space="preserve"> «О сельских старостах в Тульской области», на основании </w:t>
      </w:r>
      <w:hyperlink r:id="rId6" w:history="1">
        <w:r w:rsidRPr="00AB0DB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Устава</w:t>
        </w:r>
      </w:hyperlink>
      <w:r w:rsidRPr="00AB0D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B0DB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Богучаровское</w:t>
      </w:r>
      <w:r w:rsidRPr="00AB0DB5">
        <w:rPr>
          <w:rFonts w:ascii="Times New Roman" w:hAnsi="Times New Roman" w:cs="Times New Roman"/>
          <w:bCs/>
          <w:sz w:val="28"/>
          <w:szCs w:val="28"/>
        </w:rPr>
        <w:t xml:space="preserve"> Киреевского района, Собрание депутатов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Богучаровское </w:t>
      </w:r>
      <w:r w:rsidRPr="00AB0DB5">
        <w:rPr>
          <w:rFonts w:ascii="Times New Roman" w:hAnsi="Times New Roman" w:cs="Times New Roman"/>
          <w:bCs/>
          <w:sz w:val="28"/>
          <w:szCs w:val="28"/>
        </w:rPr>
        <w:t xml:space="preserve"> Киреевского района решило</w:t>
      </w:r>
      <w:r w:rsidRPr="00AB0DB5">
        <w:rPr>
          <w:rFonts w:ascii="Times New Roman" w:hAnsi="Times New Roman" w:cs="Times New Roman"/>
          <w:sz w:val="28"/>
          <w:szCs w:val="28"/>
        </w:rPr>
        <w:t>:</w:t>
      </w:r>
    </w:p>
    <w:p w:rsidR="00AB0DB5" w:rsidRDefault="00AB0DB5" w:rsidP="00A5239D">
      <w:pPr>
        <w:tabs>
          <w:tab w:val="left" w:pos="5040"/>
          <w:tab w:val="left" w:pos="52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DB5">
        <w:rPr>
          <w:rFonts w:ascii="Times New Roman" w:hAnsi="Times New Roman" w:cs="Times New Roman"/>
          <w:sz w:val="28"/>
          <w:szCs w:val="28"/>
        </w:rPr>
        <w:t xml:space="preserve">1. </w:t>
      </w:r>
      <w:r w:rsidR="00A5239D">
        <w:rPr>
          <w:rFonts w:ascii="Times New Roman" w:hAnsi="Times New Roman" w:cs="Times New Roman"/>
          <w:sz w:val="28"/>
          <w:szCs w:val="28"/>
        </w:rPr>
        <w:t>Внести в Решение Собрания депутатов муниципального образования Богучаровское Киреевского района от 15 декабря 2017 года № 55-170 «Об утверждении положения о сельских старостах в муниципальном образовании Богучаровское Киреевского района» следующие изменения:</w:t>
      </w:r>
    </w:p>
    <w:p w:rsidR="00FB47DE" w:rsidRDefault="00A5239D" w:rsidP="00A5239D">
      <w:pPr>
        <w:tabs>
          <w:tab w:val="left" w:pos="5040"/>
          <w:tab w:val="left" w:pos="52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4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3 пункта 1.6.  части 1приложения к решению </w:t>
      </w:r>
      <w:r w:rsidR="00FB47DE" w:rsidRPr="00FB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</w:t>
      </w:r>
      <w:r w:rsidR="00FB4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39D" w:rsidRDefault="00FB47DE" w:rsidP="00A5239D">
      <w:pPr>
        <w:tabs>
          <w:tab w:val="left" w:pos="5040"/>
          <w:tab w:val="left" w:pos="52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44593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</w:t>
      </w:r>
      <w:r w:rsidR="00A5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9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239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4459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44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части 2 </w:t>
      </w:r>
      <w:r w:rsidR="00A5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решению изложить в следующей редакции:</w:t>
      </w:r>
    </w:p>
    <w:p w:rsidR="00A5239D" w:rsidRDefault="00A5239D" w:rsidP="00445931">
      <w:pPr>
        <w:tabs>
          <w:tab w:val="left" w:pos="5040"/>
          <w:tab w:val="left" w:pos="52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47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5931" w:rsidRPr="00445931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Староста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 w:rsidRPr="00F34A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4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931" w:rsidRPr="00F34AF2" w:rsidRDefault="00FB47DE" w:rsidP="00445931">
      <w:pPr>
        <w:tabs>
          <w:tab w:val="left" w:pos="5040"/>
          <w:tab w:val="left" w:pos="52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44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Подпункт 9 пункта 2.30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44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решению </w:t>
      </w:r>
      <w:r w:rsidR="00445931" w:rsidRPr="00445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</w:t>
      </w:r>
    </w:p>
    <w:p w:rsidR="002F67A7" w:rsidRPr="00AB0DB5" w:rsidRDefault="00F34AF2" w:rsidP="00F34AF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2F67A7" w:rsidRPr="00AB0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путем размещения на информационных стендах, в местах, определенных решением Собрания депутатов муниципального образования Богучаровское Киреевского района от 02.10.2017 года № 51-158 «Об утверждении перечня установленных мест обнародования муниципальных нормативных правовых актов на территории муниципального образования Богучаровское Киреевского района</w:t>
      </w:r>
      <w:r w:rsidR="00E024D9" w:rsidRPr="00AB0DB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F67A7" w:rsidRPr="00AB0DB5" w:rsidRDefault="002F67A7" w:rsidP="00AB0D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D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официального обнародования.</w:t>
      </w:r>
    </w:p>
    <w:p w:rsidR="00F86135" w:rsidRPr="00F86135" w:rsidRDefault="00F86135" w:rsidP="002F6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98C" w:rsidRPr="00F86135" w:rsidRDefault="00B2598C" w:rsidP="00F8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135" w:rsidRPr="00F86135" w:rsidRDefault="00F86135" w:rsidP="00F8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135" w:rsidRPr="00F86135" w:rsidRDefault="00F86135" w:rsidP="00F86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F86135" w:rsidRPr="00F86135" w:rsidRDefault="00F86135" w:rsidP="00F86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Богучаровское Киреевского района                                       </w:t>
      </w:r>
      <w:r w:rsidR="00242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 Валуев</w:t>
      </w:r>
    </w:p>
    <w:p w:rsidR="00F86135" w:rsidRPr="00F86135" w:rsidRDefault="00F86135" w:rsidP="00F8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135" w:rsidRPr="00F86135" w:rsidRDefault="00F86135" w:rsidP="00F86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135" w:rsidRPr="00F86135" w:rsidRDefault="00F86135" w:rsidP="00F8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902" w:rsidRDefault="00294902"/>
    <w:sectPr w:rsidR="00294902" w:rsidSect="00FB47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A5E" w:rsidRDefault="00776A5E" w:rsidP="00445931">
      <w:pPr>
        <w:spacing w:after="0" w:line="240" w:lineRule="auto"/>
      </w:pPr>
      <w:r>
        <w:separator/>
      </w:r>
    </w:p>
  </w:endnote>
  <w:endnote w:type="continuationSeparator" w:id="0">
    <w:p w:rsidR="00776A5E" w:rsidRDefault="00776A5E" w:rsidP="0044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A5E" w:rsidRDefault="00776A5E" w:rsidP="00445931">
      <w:pPr>
        <w:spacing w:after="0" w:line="240" w:lineRule="auto"/>
      </w:pPr>
      <w:r>
        <w:separator/>
      </w:r>
    </w:p>
  </w:footnote>
  <w:footnote w:type="continuationSeparator" w:id="0">
    <w:p w:rsidR="00776A5E" w:rsidRDefault="00776A5E" w:rsidP="00445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F5"/>
    <w:rsid w:val="00027EF5"/>
    <w:rsid w:val="000C0593"/>
    <w:rsid w:val="001F6288"/>
    <w:rsid w:val="002426F5"/>
    <w:rsid w:val="00294902"/>
    <w:rsid w:val="002F67A7"/>
    <w:rsid w:val="00336EC7"/>
    <w:rsid w:val="003A091C"/>
    <w:rsid w:val="003B08FD"/>
    <w:rsid w:val="003D451C"/>
    <w:rsid w:val="00445931"/>
    <w:rsid w:val="004B4990"/>
    <w:rsid w:val="004B5981"/>
    <w:rsid w:val="0071632A"/>
    <w:rsid w:val="00776A5E"/>
    <w:rsid w:val="009105C7"/>
    <w:rsid w:val="00947EF1"/>
    <w:rsid w:val="00A5239D"/>
    <w:rsid w:val="00AB0DB5"/>
    <w:rsid w:val="00B2598C"/>
    <w:rsid w:val="00B3229E"/>
    <w:rsid w:val="00B54CC8"/>
    <w:rsid w:val="00CA58DC"/>
    <w:rsid w:val="00D85FB2"/>
    <w:rsid w:val="00E024D9"/>
    <w:rsid w:val="00E77581"/>
    <w:rsid w:val="00EE2DC4"/>
    <w:rsid w:val="00EE3A2B"/>
    <w:rsid w:val="00F12D96"/>
    <w:rsid w:val="00F34AF2"/>
    <w:rsid w:val="00F86135"/>
    <w:rsid w:val="00FB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80980-4446-46BC-897B-C2B25361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D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239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4593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4593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4593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B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33FECC8AA8997D31BB37165A41323BD1131B80E24BF80723465B4716EA46D68519A0BE6CB2EFA0EA9F67lAMD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Виктор Александрович Лебедев</cp:lastModifiedBy>
  <cp:revision>2</cp:revision>
  <cp:lastPrinted>2023-03-23T08:14:00Z</cp:lastPrinted>
  <dcterms:created xsi:type="dcterms:W3CDTF">2025-04-23T08:36:00Z</dcterms:created>
  <dcterms:modified xsi:type="dcterms:W3CDTF">2025-04-23T08:36:00Z</dcterms:modified>
</cp:coreProperties>
</file>