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87"/>
        <w:gridCol w:w="4751"/>
      </w:tblGrid>
      <w:tr w:rsidR="00F82D43" w:rsidRPr="00A84A8F" w:rsidTr="00C0379B">
        <w:trPr>
          <w:trHeight w:val="336"/>
        </w:trPr>
        <w:tc>
          <w:tcPr>
            <w:tcW w:w="985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82D43" w:rsidRPr="00A84A8F" w:rsidRDefault="00F82D43" w:rsidP="00C0379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82D43" w:rsidRPr="00A84A8F" w:rsidTr="00C0379B">
        <w:trPr>
          <w:trHeight w:val="336"/>
        </w:trPr>
        <w:tc>
          <w:tcPr>
            <w:tcW w:w="985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82D43" w:rsidRPr="00A84A8F" w:rsidRDefault="00F82D43" w:rsidP="00C0379B">
            <w:pPr>
              <w:jc w:val="center"/>
              <w:rPr>
                <w:b/>
                <w:sz w:val="28"/>
                <w:szCs w:val="28"/>
              </w:rPr>
            </w:pPr>
            <w:r w:rsidRPr="00A84A8F">
              <w:rPr>
                <w:b/>
                <w:sz w:val="28"/>
                <w:szCs w:val="28"/>
              </w:rPr>
              <w:t xml:space="preserve">МУНИЦИПАЛЬНОГО ОБРАЗОВАНИЯ </w:t>
            </w:r>
          </w:p>
        </w:tc>
      </w:tr>
      <w:tr w:rsidR="00F82D43" w:rsidRPr="00A84A8F" w:rsidTr="00C0379B">
        <w:trPr>
          <w:trHeight w:val="324"/>
        </w:trPr>
        <w:tc>
          <w:tcPr>
            <w:tcW w:w="985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82D43" w:rsidRPr="00A84A8F" w:rsidRDefault="00F82D43" w:rsidP="00C0379B">
            <w:pPr>
              <w:jc w:val="center"/>
              <w:rPr>
                <w:b/>
                <w:sz w:val="28"/>
                <w:szCs w:val="28"/>
              </w:rPr>
            </w:pPr>
            <w:r w:rsidRPr="00A84A8F">
              <w:rPr>
                <w:b/>
                <w:sz w:val="28"/>
                <w:szCs w:val="28"/>
              </w:rPr>
              <w:t>БОГУЧАРОВСКОЕ КИРЕЕВСКОГО РАЙОНА</w:t>
            </w:r>
          </w:p>
        </w:tc>
      </w:tr>
      <w:tr w:rsidR="00F82D43" w:rsidRPr="00A84A8F" w:rsidTr="00C0379B">
        <w:trPr>
          <w:trHeight w:val="324"/>
        </w:trPr>
        <w:tc>
          <w:tcPr>
            <w:tcW w:w="98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2D43" w:rsidRPr="00A84A8F" w:rsidRDefault="00F82D43" w:rsidP="00C0379B">
            <w:pPr>
              <w:jc w:val="center"/>
              <w:rPr>
                <w:b/>
                <w:sz w:val="28"/>
                <w:szCs w:val="28"/>
              </w:rPr>
            </w:pPr>
            <w:r w:rsidRPr="00A84A8F">
              <w:rPr>
                <w:b/>
                <w:sz w:val="28"/>
                <w:szCs w:val="28"/>
              </w:rPr>
              <w:t>АДМИНИСТРАЦИЯ</w:t>
            </w:r>
          </w:p>
        </w:tc>
      </w:tr>
      <w:tr w:rsidR="00F82D43" w:rsidRPr="00A84A8F" w:rsidTr="00C0379B">
        <w:trPr>
          <w:trHeight w:val="672"/>
        </w:trPr>
        <w:tc>
          <w:tcPr>
            <w:tcW w:w="98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2D43" w:rsidRPr="00A84A8F" w:rsidRDefault="00F82D43" w:rsidP="00C0379B">
            <w:pPr>
              <w:jc w:val="center"/>
              <w:rPr>
                <w:b/>
                <w:sz w:val="28"/>
                <w:szCs w:val="28"/>
              </w:rPr>
            </w:pPr>
          </w:p>
          <w:p w:rsidR="00F82D43" w:rsidRPr="00A84A8F" w:rsidRDefault="00F82D43" w:rsidP="00C0379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82D43" w:rsidRPr="00A84A8F" w:rsidTr="00C0379B">
        <w:trPr>
          <w:trHeight w:val="336"/>
        </w:trPr>
        <w:tc>
          <w:tcPr>
            <w:tcW w:w="985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82D43" w:rsidRPr="00A84A8F" w:rsidRDefault="00F82D43" w:rsidP="00C0379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ПОСТАНОВЛЕНИ</w:t>
            </w:r>
            <w:r w:rsidRPr="00A84A8F">
              <w:rPr>
                <w:b/>
                <w:sz w:val="28"/>
                <w:szCs w:val="28"/>
              </w:rPr>
              <w:t>Е</w:t>
            </w:r>
          </w:p>
        </w:tc>
      </w:tr>
      <w:tr w:rsidR="00F82D43" w:rsidRPr="00A84A8F" w:rsidTr="00C0379B">
        <w:trPr>
          <w:trHeight w:val="336"/>
        </w:trPr>
        <w:tc>
          <w:tcPr>
            <w:tcW w:w="98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2D43" w:rsidRPr="00A84A8F" w:rsidRDefault="00F82D43" w:rsidP="00C0379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82D43" w:rsidRPr="00ED66DE" w:rsidTr="00C0379B">
        <w:trPr>
          <w:trHeight w:val="336"/>
        </w:trPr>
        <w:tc>
          <w:tcPr>
            <w:tcW w:w="49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2D43" w:rsidRPr="00ED66DE" w:rsidRDefault="00F82D43" w:rsidP="004237D6">
            <w:pPr>
              <w:rPr>
                <w:b/>
                <w:sz w:val="28"/>
                <w:szCs w:val="28"/>
              </w:rPr>
            </w:pPr>
            <w:r w:rsidRPr="00ED66DE">
              <w:rPr>
                <w:b/>
                <w:sz w:val="28"/>
                <w:szCs w:val="28"/>
              </w:rPr>
              <w:t xml:space="preserve">от </w:t>
            </w:r>
            <w:r w:rsidR="004237D6">
              <w:rPr>
                <w:b/>
                <w:sz w:val="28"/>
                <w:szCs w:val="28"/>
              </w:rPr>
              <w:t>08 октября 2024 года</w:t>
            </w:r>
            <w:bookmarkStart w:id="0" w:name="_GoBack"/>
            <w:bookmarkEnd w:id="0"/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2D43" w:rsidRPr="00ED66DE" w:rsidRDefault="00F82D43" w:rsidP="004237D6">
            <w:pPr>
              <w:jc w:val="right"/>
              <w:rPr>
                <w:b/>
                <w:sz w:val="28"/>
                <w:szCs w:val="28"/>
              </w:rPr>
            </w:pPr>
            <w:r w:rsidRPr="00ED66DE">
              <w:rPr>
                <w:b/>
                <w:sz w:val="28"/>
                <w:szCs w:val="28"/>
              </w:rPr>
              <w:t xml:space="preserve">      № </w:t>
            </w:r>
            <w:r w:rsidR="004237D6">
              <w:rPr>
                <w:b/>
                <w:sz w:val="28"/>
                <w:szCs w:val="28"/>
              </w:rPr>
              <w:t>64</w:t>
            </w:r>
          </w:p>
        </w:tc>
      </w:tr>
    </w:tbl>
    <w:p w:rsidR="00995146" w:rsidRPr="00ED66DE" w:rsidRDefault="00995146">
      <w:pPr>
        <w:rPr>
          <w:b/>
        </w:rPr>
      </w:pPr>
    </w:p>
    <w:p w:rsidR="00F82D43" w:rsidRDefault="00F82D43" w:rsidP="00F82D43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</w:p>
    <w:p w:rsidR="00F82D43" w:rsidRPr="005A5DFF" w:rsidRDefault="00F82D43" w:rsidP="008B31DB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Богучаровское Киреевского ра</w:t>
      </w:r>
      <w:r w:rsidR="008B31DB">
        <w:rPr>
          <w:rFonts w:ascii="Times New Roman" w:hAnsi="Times New Roman" w:cs="Times New Roman"/>
          <w:sz w:val="28"/>
          <w:szCs w:val="28"/>
        </w:rPr>
        <w:t>йона от 21.08.2017 года № 90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8B31DB" w:rsidRPr="008B31DB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по предоставлению муниципальной услуги по даче письменных р</w:t>
      </w:r>
      <w:r w:rsidR="00513C51">
        <w:rPr>
          <w:rFonts w:ascii="Times New Roman" w:hAnsi="Times New Roman" w:cs="Times New Roman"/>
          <w:sz w:val="28"/>
          <w:szCs w:val="28"/>
        </w:rPr>
        <w:t xml:space="preserve">азъяснений налогоплательщикам,  плательщикам сборов и </w:t>
      </w:r>
      <w:r w:rsidR="008B31DB" w:rsidRPr="008B31DB">
        <w:rPr>
          <w:rFonts w:ascii="Times New Roman" w:hAnsi="Times New Roman" w:cs="Times New Roman"/>
          <w:sz w:val="28"/>
          <w:szCs w:val="28"/>
        </w:rPr>
        <w:t>налоговым агентам вопросам применения муниципальных нормативных правовых актов о налогах и сборах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F82D43" w:rsidRDefault="00F82D43" w:rsidP="00F82D43">
      <w:pPr>
        <w:jc w:val="center"/>
      </w:pPr>
    </w:p>
    <w:p w:rsidR="00F82D43" w:rsidRPr="008A65B2" w:rsidRDefault="00CC438A" w:rsidP="00F82D43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протест Киреевской межрайонной прокуратуры от 2</w:t>
      </w:r>
      <w:r w:rsidR="008B31D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.06.2024 № 7-0</w:t>
      </w:r>
      <w:r w:rsidR="008B31D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-24, </w:t>
      </w:r>
      <w:r w:rsidR="008B31DB">
        <w:rPr>
          <w:rFonts w:ascii="Times New Roman" w:hAnsi="Times New Roman" w:cs="Times New Roman"/>
          <w:sz w:val="28"/>
          <w:szCs w:val="28"/>
        </w:rPr>
        <w:t xml:space="preserve">в </w:t>
      </w:r>
      <w:r w:rsidR="008B31DB" w:rsidRPr="008B31DB">
        <w:rPr>
          <w:rFonts w:ascii="Times New Roman" w:hAnsi="Times New Roman" w:cs="Times New Roman"/>
          <w:sz w:val="28"/>
          <w:szCs w:val="28"/>
        </w:rPr>
        <w:t>соответствии с Федеральным законом от 27.07.2010 № 210-ФЗ «Об организации предоставления государственных и муниципальных услуг», Федеральным законом от 06.10.2003 N 131-ФЗ "Об общих принципах организации местного самоуправления в Российской Федерации",  ст. 34.2 «Налогового кодекса Российской Федерации» от 31.07.1998 № 146-ФЗ,</w:t>
      </w:r>
      <w:r w:rsidR="00F82D43">
        <w:rPr>
          <w:rFonts w:ascii="Times New Roman" w:hAnsi="Times New Roman" w:cs="Times New Roman"/>
          <w:sz w:val="28"/>
          <w:szCs w:val="28"/>
        </w:rPr>
        <w:t xml:space="preserve"> руководствуясь п.5 ст.43 Устава муниципального образования Богучаровское Киреевского района, администрация муниципального образования Богучаровское Киреевского района ПОСТАНОВЛЯЕТ:</w:t>
      </w:r>
      <w:r w:rsidR="00F82D43" w:rsidRPr="008A65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2D43" w:rsidRDefault="00F82D43" w:rsidP="00F82D43">
      <w:pPr>
        <w:pStyle w:val="Con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82D43">
        <w:rPr>
          <w:b w:val="0"/>
          <w:sz w:val="28"/>
          <w:szCs w:val="28"/>
        </w:rPr>
        <w:tab/>
      </w:r>
      <w:r w:rsidRPr="00A0181A">
        <w:rPr>
          <w:rFonts w:ascii="Times New Roman" w:hAnsi="Times New Roman" w:cs="Times New Roman"/>
          <w:b w:val="0"/>
          <w:sz w:val="28"/>
          <w:szCs w:val="28"/>
        </w:rPr>
        <w:t>1.</w:t>
      </w:r>
      <w:r w:rsidRPr="00F82D43">
        <w:rPr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Внести </w:t>
      </w:r>
      <w:r w:rsidRPr="00F82D43">
        <w:rPr>
          <w:rFonts w:ascii="Times New Roman" w:hAnsi="Times New Roman" w:cs="Times New Roman"/>
          <w:b w:val="0"/>
          <w:sz w:val="28"/>
          <w:szCs w:val="28"/>
        </w:rPr>
        <w:t>в постановление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82D43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муниципального образования Богучаровское Киреевского района от </w:t>
      </w:r>
      <w:r w:rsidR="008B31DB" w:rsidRPr="008B31DB">
        <w:rPr>
          <w:rFonts w:ascii="Times New Roman" w:hAnsi="Times New Roman" w:cs="Times New Roman"/>
          <w:b w:val="0"/>
          <w:sz w:val="28"/>
          <w:szCs w:val="28"/>
        </w:rPr>
        <w:t>21.08.2017 года № 90 «Об утверждении Административного регламента по предоставлению муниципальной услуги по даче письменных разъяснений налогоплательщикам и налоговым агентам по вопросам применения муниципальных нормативных правовых актов о налогах и сборах»</w:t>
      </w:r>
      <w:r w:rsidR="008B31D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следующие изменения:</w:t>
      </w:r>
    </w:p>
    <w:p w:rsidR="00513C51" w:rsidRDefault="00F82D43" w:rsidP="008B31DB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F82D43">
        <w:rPr>
          <w:rFonts w:ascii="Times New Roman" w:hAnsi="Times New Roman" w:cs="Times New Roman"/>
          <w:sz w:val="28"/>
          <w:szCs w:val="28"/>
        </w:rPr>
        <w:t>1.</w:t>
      </w:r>
      <w:r w:rsidRPr="00513C51">
        <w:rPr>
          <w:rFonts w:ascii="Times New Roman" w:hAnsi="Times New Roman" w:cs="Times New Roman"/>
          <w:sz w:val="28"/>
          <w:szCs w:val="28"/>
        </w:rPr>
        <w:t xml:space="preserve">1. </w:t>
      </w:r>
      <w:r w:rsidR="00513C51" w:rsidRPr="00513C51">
        <w:rPr>
          <w:rFonts w:ascii="Times New Roman" w:hAnsi="Times New Roman" w:cs="Times New Roman"/>
          <w:sz w:val="28"/>
          <w:szCs w:val="28"/>
        </w:rPr>
        <w:t>Наименование муниципальной услуги изложить в следующей редакции:</w:t>
      </w:r>
      <w:r w:rsidR="00513C51">
        <w:rPr>
          <w:rFonts w:ascii="Times New Roman" w:hAnsi="Times New Roman" w:cs="Times New Roman"/>
          <w:sz w:val="28"/>
          <w:szCs w:val="28"/>
        </w:rPr>
        <w:t xml:space="preserve"> </w:t>
      </w:r>
      <w:r w:rsidR="00513C51" w:rsidRPr="00513C51">
        <w:rPr>
          <w:rFonts w:ascii="Times New Roman" w:hAnsi="Times New Roman" w:cs="Times New Roman"/>
          <w:sz w:val="28"/>
          <w:szCs w:val="28"/>
        </w:rPr>
        <w:t>«</w:t>
      </w:r>
      <w:r w:rsidR="00513C51">
        <w:rPr>
          <w:rFonts w:ascii="Times New Roman" w:hAnsi="Times New Roman" w:cs="Times New Roman"/>
          <w:sz w:val="28"/>
          <w:szCs w:val="28"/>
        </w:rPr>
        <w:t>Дача</w:t>
      </w:r>
      <w:r w:rsidR="00513C51" w:rsidRPr="00513C51">
        <w:rPr>
          <w:rFonts w:ascii="Times New Roman" w:hAnsi="Times New Roman" w:cs="Times New Roman"/>
          <w:sz w:val="28"/>
          <w:szCs w:val="28"/>
        </w:rPr>
        <w:t xml:space="preserve"> письменных разъяснений налогоплательщикам,  плательщикам сборов и налоговым агентам вопросам применения муниципальных нормативных правовых актов о налогах и сборах»</w:t>
      </w:r>
      <w:r w:rsidR="00513C51">
        <w:rPr>
          <w:rFonts w:ascii="Times New Roman" w:hAnsi="Times New Roman" w:cs="Times New Roman"/>
          <w:sz w:val="28"/>
          <w:szCs w:val="28"/>
        </w:rPr>
        <w:t>.</w:t>
      </w:r>
    </w:p>
    <w:p w:rsidR="00513C51" w:rsidRDefault="00513C51" w:rsidP="008B31DB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1.2. Пункт 1.1. части 1 административного регламента изложить в следующей редакции:</w:t>
      </w:r>
    </w:p>
    <w:p w:rsidR="00513C51" w:rsidRDefault="00513C51" w:rsidP="008B31DB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</w:t>
      </w:r>
      <w:r w:rsidRPr="00513C51">
        <w:rPr>
          <w:rFonts w:ascii="Times New Roman" w:hAnsi="Times New Roman" w:cs="Times New Roman"/>
          <w:sz w:val="28"/>
          <w:szCs w:val="28"/>
        </w:rPr>
        <w:t>1.1. Административный регламент по предоставлению муниципальной услуги по даче письменных разъяснений налогоплательщикам</w:t>
      </w:r>
      <w:r>
        <w:rPr>
          <w:rFonts w:ascii="Times New Roman" w:hAnsi="Times New Roman" w:cs="Times New Roman"/>
          <w:sz w:val="28"/>
          <w:szCs w:val="28"/>
        </w:rPr>
        <w:t>, плательщикам сборов</w:t>
      </w:r>
      <w:r w:rsidRPr="00513C51">
        <w:rPr>
          <w:rFonts w:ascii="Times New Roman" w:hAnsi="Times New Roman" w:cs="Times New Roman"/>
          <w:sz w:val="28"/>
          <w:szCs w:val="28"/>
        </w:rPr>
        <w:t xml:space="preserve"> и налоговым агентам по вопросам применения муниципальных нормативных правовых актов о налогах и сборах (далее - Административный регламент) устанавливает порядок и стандарт предоставления муниципальной услуги.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513C51" w:rsidRDefault="00513C51" w:rsidP="008B31DB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1.3. Пункт 2.1. части 2 административного регламента изложить в следующей редакции:</w:t>
      </w:r>
    </w:p>
    <w:p w:rsidR="00513C51" w:rsidRPr="00513C51" w:rsidRDefault="00513C51" w:rsidP="00513C51">
      <w:pPr>
        <w:pStyle w:val="Con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513C51">
        <w:rPr>
          <w:rFonts w:ascii="Times New Roman" w:hAnsi="Times New Roman" w:cs="Times New Roman"/>
          <w:sz w:val="28"/>
          <w:szCs w:val="28"/>
        </w:rPr>
        <w:t>2.1. Наименование муниципальной услуги</w:t>
      </w:r>
    </w:p>
    <w:p w:rsidR="00513C51" w:rsidRDefault="00513C51" w:rsidP="00513C51">
      <w:pPr>
        <w:pStyle w:val="Con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3C51">
        <w:rPr>
          <w:rFonts w:ascii="Times New Roman" w:hAnsi="Times New Roman" w:cs="Times New Roman"/>
          <w:sz w:val="28"/>
          <w:szCs w:val="28"/>
        </w:rPr>
        <w:lastRenderedPageBreak/>
        <w:t>Предоставление муниципальной услуги по даче письменных разъяснений налогоплательщикам</w:t>
      </w:r>
      <w:r>
        <w:t xml:space="preserve">, </w:t>
      </w:r>
      <w:r w:rsidRPr="00513C51">
        <w:rPr>
          <w:rFonts w:ascii="Times New Roman" w:hAnsi="Times New Roman" w:cs="Times New Roman"/>
          <w:sz w:val="28"/>
          <w:szCs w:val="28"/>
        </w:rPr>
        <w:t>плательщикам сборов и налоговым агентам по вопросам применения муниципальных нормативных правовых актов о налогах и сборах.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F94C76" w:rsidRDefault="00F94C76" w:rsidP="00513C51">
      <w:pPr>
        <w:pStyle w:val="Con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Пункт 2.4. части 2 административного регламента дополнить абзацем следующего содержания: </w:t>
      </w:r>
    </w:p>
    <w:p w:rsidR="00F94C76" w:rsidRDefault="00F94C76" w:rsidP="00513C51">
      <w:pPr>
        <w:pStyle w:val="Con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 решению руководителя Уполномоченного органа указанный срок может быть продлен, но не более чем на один месяц.»</w:t>
      </w:r>
    </w:p>
    <w:p w:rsidR="00513C51" w:rsidRDefault="00F94C76" w:rsidP="00513C51">
      <w:pPr>
        <w:pStyle w:val="Con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="00513C51">
        <w:rPr>
          <w:rFonts w:ascii="Times New Roman" w:hAnsi="Times New Roman" w:cs="Times New Roman"/>
          <w:sz w:val="28"/>
          <w:szCs w:val="28"/>
        </w:rPr>
        <w:t>. Подпункт 2.6.1. пункта 2.6. части 2 административного регламента изложить в следующей редакции:</w:t>
      </w:r>
    </w:p>
    <w:p w:rsidR="00513C51" w:rsidRDefault="00513C51" w:rsidP="00513C51">
      <w:pPr>
        <w:pStyle w:val="Con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513C51">
        <w:rPr>
          <w:rFonts w:ascii="Times New Roman" w:hAnsi="Times New Roman" w:cs="Times New Roman"/>
          <w:sz w:val="28"/>
          <w:szCs w:val="28"/>
        </w:rPr>
        <w:t>2.6.1.Для предоставления муниципальной услуги по даче письменных разъяснений налогоплательщикам</w:t>
      </w:r>
      <w:r>
        <w:rPr>
          <w:rFonts w:ascii="Times New Roman" w:hAnsi="Times New Roman" w:cs="Times New Roman"/>
          <w:sz w:val="28"/>
          <w:szCs w:val="28"/>
        </w:rPr>
        <w:t>, плательщикам сборов</w:t>
      </w:r>
      <w:r w:rsidRPr="00513C51">
        <w:rPr>
          <w:rFonts w:ascii="Times New Roman" w:hAnsi="Times New Roman" w:cs="Times New Roman"/>
          <w:sz w:val="28"/>
          <w:szCs w:val="28"/>
        </w:rPr>
        <w:t xml:space="preserve"> и налоговым агентам по вопросам применения муниципальных нормативных правовых актов о налогах и сборах заявитель представляет заявление о даче письменных разъяснений по вопросам применения муниципальных правовых актов о налогах и сборах (далее - заявление) по форме, указанной в приложении 1 к настоящему Административному регламенту;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F94C76" w:rsidRDefault="00F94C76" w:rsidP="00513C51">
      <w:pPr>
        <w:pStyle w:val="Con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Подпункт 2.6.7. административного регламента изложить в следующей редакции:</w:t>
      </w:r>
    </w:p>
    <w:p w:rsidR="00F94C76" w:rsidRDefault="00F94C76" w:rsidP="00513C51">
      <w:pPr>
        <w:pStyle w:val="Con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F94C76">
        <w:rPr>
          <w:rFonts w:ascii="Times New Roman" w:hAnsi="Times New Roman" w:cs="Times New Roman"/>
          <w:sz w:val="28"/>
          <w:szCs w:val="28"/>
        </w:rPr>
        <w:t>2.6.7. Запрещено требовать от заявителя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94C76" w:rsidRDefault="00F94C76" w:rsidP="00513C51">
      <w:pPr>
        <w:pStyle w:val="Con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94C76">
        <w:rPr>
          <w:rFonts w:ascii="Times New Roman" w:hAnsi="Times New Roman" w:cs="Times New Roman"/>
          <w:sz w:val="28"/>
          <w:szCs w:val="28"/>
        </w:rPr>
        <w:t xml:space="preserve">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13C51" w:rsidRPr="00513C51" w:rsidRDefault="00F94C76" w:rsidP="00513C51">
      <w:pPr>
        <w:pStyle w:val="Con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</w:t>
      </w:r>
      <w:r w:rsidR="005676C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ьной услуги, и иных случаев, установленных федеральными законами.».</w:t>
      </w:r>
    </w:p>
    <w:p w:rsidR="008D7C8D" w:rsidRPr="008D7C8D" w:rsidRDefault="008D7C8D" w:rsidP="008D7C8D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8D7C8D">
        <w:rPr>
          <w:rFonts w:ascii="PT Astra Serif" w:hAnsi="PT Astra Serif"/>
          <w:sz w:val="28"/>
          <w:szCs w:val="28"/>
        </w:rPr>
        <w:t xml:space="preserve">2. Настоящее постановление </w:t>
      </w:r>
      <w:r w:rsidR="0022413F" w:rsidRPr="0022413F">
        <w:rPr>
          <w:rFonts w:ascii="PT Astra Serif" w:hAnsi="PT Astra Serif"/>
          <w:sz w:val="28"/>
          <w:szCs w:val="28"/>
        </w:rPr>
        <w:t>обнародовать путем размещения в установленных местах для обнародования и на сайте муниципального образования Киреевский район https://kireevskij-r71.gosweb.gosuslugi.ru.</w:t>
      </w:r>
    </w:p>
    <w:p w:rsidR="008D7C8D" w:rsidRPr="008D7C8D" w:rsidRDefault="008D7C8D" w:rsidP="008D7C8D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8D7C8D">
        <w:rPr>
          <w:rFonts w:ascii="PT Astra Serif" w:hAnsi="PT Astra Serif"/>
          <w:sz w:val="28"/>
          <w:szCs w:val="28"/>
        </w:rPr>
        <w:t>3. Контроль за исполнением настоящего постановления оставляю за собой.</w:t>
      </w:r>
    </w:p>
    <w:p w:rsidR="008D7C8D" w:rsidRPr="008D7C8D" w:rsidRDefault="008D7C8D" w:rsidP="008D7C8D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8D7C8D">
        <w:rPr>
          <w:rFonts w:ascii="PT Astra Serif" w:hAnsi="PT Astra Serif"/>
          <w:sz w:val="28"/>
          <w:szCs w:val="28"/>
        </w:rPr>
        <w:t>4. Постановление вступает в силу со дня официального обнародования.</w:t>
      </w:r>
    </w:p>
    <w:p w:rsidR="00A0181A" w:rsidRDefault="00A0181A" w:rsidP="00A0181A">
      <w:pPr>
        <w:ind w:firstLine="708"/>
        <w:jc w:val="both"/>
        <w:rPr>
          <w:i/>
          <w:sz w:val="20"/>
        </w:rPr>
      </w:pPr>
      <w:r>
        <w:rPr>
          <w:i/>
          <w:sz w:val="20"/>
        </w:rPr>
        <w:t xml:space="preserve">                </w:t>
      </w:r>
    </w:p>
    <w:p w:rsidR="00ED66DE" w:rsidRPr="00934B5C" w:rsidRDefault="00ED66DE" w:rsidP="00A0181A">
      <w:pPr>
        <w:ind w:firstLine="708"/>
        <w:jc w:val="both"/>
        <w:rPr>
          <w:i/>
          <w:sz w:val="20"/>
        </w:rPr>
      </w:pPr>
    </w:p>
    <w:tbl>
      <w:tblPr>
        <w:tblW w:w="9980" w:type="dxa"/>
        <w:tblLook w:val="04A0" w:firstRow="1" w:lastRow="0" w:firstColumn="1" w:lastColumn="0" w:noHBand="0" w:noVBand="1"/>
      </w:tblPr>
      <w:tblGrid>
        <w:gridCol w:w="5211"/>
        <w:gridCol w:w="4769"/>
      </w:tblGrid>
      <w:tr w:rsidR="00A0181A" w:rsidRPr="00326621" w:rsidTr="00A0181A">
        <w:tc>
          <w:tcPr>
            <w:tcW w:w="5211" w:type="dxa"/>
            <w:shd w:val="clear" w:color="auto" w:fill="auto"/>
          </w:tcPr>
          <w:p w:rsidR="00A0181A" w:rsidRPr="00326621" w:rsidRDefault="00A0181A" w:rsidP="00A0181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26621">
              <w:rPr>
                <w:b/>
                <w:sz w:val="28"/>
                <w:szCs w:val="28"/>
              </w:rPr>
              <w:t>Глава администрации муниципального образования</w:t>
            </w:r>
          </w:p>
          <w:p w:rsidR="00A0181A" w:rsidRPr="00326621" w:rsidRDefault="00A0181A" w:rsidP="00A0181A">
            <w:pPr>
              <w:jc w:val="center"/>
              <w:rPr>
                <w:b/>
                <w:sz w:val="28"/>
                <w:szCs w:val="28"/>
              </w:rPr>
            </w:pPr>
            <w:r w:rsidRPr="00326621">
              <w:rPr>
                <w:b/>
                <w:sz w:val="28"/>
                <w:szCs w:val="28"/>
              </w:rPr>
              <w:t>Богучаровское  Киреевского  района</w:t>
            </w:r>
          </w:p>
        </w:tc>
        <w:tc>
          <w:tcPr>
            <w:tcW w:w="4769" w:type="dxa"/>
            <w:shd w:val="clear" w:color="auto" w:fill="auto"/>
          </w:tcPr>
          <w:p w:rsidR="00A0181A" w:rsidRDefault="006535DB" w:rsidP="00C0379B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  <w:p w:rsidR="006535DB" w:rsidRDefault="006535DB" w:rsidP="00C0379B">
            <w:pPr>
              <w:jc w:val="right"/>
              <w:rPr>
                <w:b/>
                <w:sz w:val="28"/>
                <w:szCs w:val="28"/>
              </w:rPr>
            </w:pPr>
          </w:p>
          <w:p w:rsidR="006535DB" w:rsidRPr="00326621" w:rsidRDefault="006535DB" w:rsidP="00C0379B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Е.В. Жерздев</w:t>
            </w:r>
          </w:p>
        </w:tc>
      </w:tr>
    </w:tbl>
    <w:p w:rsidR="00F82D43" w:rsidRPr="00F82D43" w:rsidRDefault="00F82D43" w:rsidP="00F82D43">
      <w:pPr>
        <w:pStyle w:val="Con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82D43" w:rsidRPr="00F82D43" w:rsidRDefault="00F82D43" w:rsidP="00F82D43">
      <w:pPr>
        <w:jc w:val="both"/>
        <w:rPr>
          <w:sz w:val="28"/>
          <w:szCs w:val="28"/>
        </w:rPr>
      </w:pPr>
    </w:p>
    <w:sectPr w:rsidR="00F82D43" w:rsidRPr="00F82D43" w:rsidSect="002B26F8">
      <w:pgSz w:w="11906" w:h="16838"/>
      <w:pgMar w:top="426" w:right="850" w:bottom="28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2F15" w:rsidRDefault="00B62F15" w:rsidP="00A0181A">
      <w:r>
        <w:separator/>
      </w:r>
    </w:p>
  </w:endnote>
  <w:endnote w:type="continuationSeparator" w:id="0">
    <w:p w:rsidR="00B62F15" w:rsidRDefault="00B62F15" w:rsidP="00A01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2F15" w:rsidRDefault="00B62F15" w:rsidP="00A0181A">
      <w:r>
        <w:separator/>
      </w:r>
    </w:p>
  </w:footnote>
  <w:footnote w:type="continuationSeparator" w:id="0">
    <w:p w:rsidR="00B62F15" w:rsidRDefault="00B62F15" w:rsidP="00A018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D43"/>
    <w:rsid w:val="00055925"/>
    <w:rsid w:val="000A3570"/>
    <w:rsid w:val="00123BC3"/>
    <w:rsid w:val="001E12A2"/>
    <w:rsid w:val="0022413F"/>
    <w:rsid w:val="0025004F"/>
    <w:rsid w:val="0025230B"/>
    <w:rsid w:val="0027463D"/>
    <w:rsid w:val="002B26F8"/>
    <w:rsid w:val="002E742F"/>
    <w:rsid w:val="002F5B1D"/>
    <w:rsid w:val="00370420"/>
    <w:rsid w:val="004237D6"/>
    <w:rsid w:val="004437FC"/>
    <w:rsid w:val="0051225E"/>
    <w:rsid w:val="00513C51"/>
    <w:rsid w:val="005676C3"/>
    <w:rsid w:val="006535DB"/>
    <w:rsid w:val="008304BB"/>
    <w:rsid w:val="008B31DB"/>
    <w:rsid w:val="008B3FD6"/>
    <w:rsid w:val="008D7C8D"/>
    <w:rsid w:val="009702C9"/>
    <w:rsid w:val="00995146"/>
    <w:rsid w:val="009E7B99"/>
    <w:rsid w:val="00A0181A"/>
    <w:rsid w:val="00A450AE"/>
    <w:rsid w:val="00B62F15"/>
    <w:rsid w:val="00BF3424"/>
    <w:rsid w:val="00C75E6A"/>
    <w:rsid w:val="00CC438A"/>
    <w:rsid w:val="00ED66DE"/>
    <w:rsid w:val="00F05CF6"/>
    <w:rsid w:val="00F82D43"/>
    <w:rsid w:val="00F94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DA382"/>
  <w15:docId w15:val="{0D6CFD23-249A-4F7C-B3CC-1EF1868F8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D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F82D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F82D43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F82D43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A0181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018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A0181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018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B26F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B26F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685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User1</cp:lastModifiedBy>
  <cp:revision>5</cp:revision>
  <cp:lastPrinted>2024-10-08T09:31:00Z</cp:lastPrinted>
  <dcterms:created xsi:type="dcterms:W3CDTF">2024-07-11T12:08:00Z</dcterms:created>
  <dcterms:modified xsi:type="dcterms:W3CDTF">2024-10-08T10:45:00Z</dcterms:modified>
</cp:coreProperties>
</file>