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E07" w:rsidRPr="006A6524" w:rsidRDefault="009D0E07" w:rsidP="009D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9D0E07" w:rsidRPr="006A6524" w:rsidRDefault="009D0E07" w:rsidP="009D0E07">
      <w:pPr>
        <w:jc w:val="center"/>
        <w:rPr>
          <w:b/>
          <w:sz w:val="28"/>
          <w:szCs w:val="28"/>
        </w:rPr>
      </w:pPr>
      <w:r w:rsidRPr="006A6524">
        <w:rPr>
          <w:b/>
          <w:sz w:val="28"/>
          <w:szCs w:val="28"/>
        </w:rPr>
        <w:t xml:space="preserve">БОГУЧАРОВСКОЕ КИРЕЕВСКОГО РАЙОНА </w:t>
      </w:r>
    </w:p>
    <w:p w:rsidR="009D0E07" w:rsidRDefault="009D0E07" w:rsidP="009D0E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D0E07" w:rsidRPr="00AE7A5A" w:rsidRDefault="009D0E07" w:rsidP="009D0E07">
      <w:pPr>
        <w:jc w:val="center"/>
        <w:rPr>
          <w:sz w:val="28"/>
          <w:szCs w:val="28"/>
        </w:rPr>
      </w:pPr>
    </w:p>
    <w:p w:rsidR="009D0E07" w:rsidRDefault="009D0E07" w:rsidP="009D0E07">
      <w:pPr>
        <w:jc w:val="center"/>
        <w:rPr>
          <w:sz w:val="28"/>
          <w:szCs w:val="28"/>
        </w:rPr>
      </w:pPr>
    </w:p>
    <w:p w:rsidR="009D0E07" w:rsidRPr="006A6524" w:rsidRDefault="009D0E07" w:rsidP="009D0E0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ПОСТАНОВЛЕНИ</w:t>
      </w:r>
      <w:r w:rsidRPr="006A6524">
        <w:rPr>
          <w:b/>
          <w:sz w:val="28"/>
          <w:szCs w:val="28"/>
        </w:rPr>
        <w:t>Е</w:t>
      </w:r>
    </w:p>
    <w:p w:rsidR="009D0E07" w:rsidRDefault="009D0E07" w:rsidP="009D0E07"/>
    <w:p w:rsidR="009D0E07" w:rsidRPr="0003759D" w:rsidRDefault="009D0E07" w:rsidP="009D0E07">
      <w:pPr>
        <w:rPr>
          <w:b/>
          <w:sz w:val="28"/>
          <w:szCs w:val="28"/>
        </w:rPr>
      </w:pPr>
      <w:r w:rsidRPr="0003759D">
        <w:rPr>
          <w:b/>
          <w:sz w:val="28"/>
          <w:szCs w:val="28"/>
        </w:rPr>
        <w:t xml:space="preserve"> </w:t>
      </w:r>
      <w:proofErr w:type="gramStart"/>
      <w:r w:rsidR="00666BF0">
        <w:rPr>
          <w:b/>
          <w:sz w:val="28"/>
          <w:szCs w:val="28"/>
        </w:rPr>
        <w:t>от</w:t>
      </w:r>
      <w:proofErr w:type="gramEnd"/>
      <w:r w:rsidR="00666BF0">
        <w:rPr>
          <w:b/>
          <w:sz w:val="28"/>
          <w:szCs w:val="28"/>
        </w:rPr>
        <w:t xml:space="preserve"> </w:t>
      </w:r>
      <w:r w:rsidR="00F45E8B">
        <w:rPr>
          <w:b/>
          <w:sz w:val="28"/>
          <w:szCs w:val="28"/>
        </w:rPr>
        <w:t>_______________</w:t>
      </w:r>
      <w:r w:rsidRPr="00D02A17">
        <w:rPr>
          <w:b/>
          <w:sz w:val="28"/>
          <w:szCs w:val="28"/>
        </w:rPr>
        <w:t xml:space="preserve">                                                  </w:t>
      </w:r>
      <w:r w:rsidR="00F437FE">
        <w:rPr>
          <w:b/>
          <w:sz w:val="28"/>
          <w:szCs w:val="28"/>
        </w:rPr>
        <w:t xml:space="preserve">                        </w:t>
      </w:r>
      <w:r w:rsidR="008D3A89">
        <w:rPr>
          <w:b/>
          <w:sz w:val="28"/>
          <w:szCs w:val="28"/>
        </w:rPr>
        <w:t xml:space="preserve"> </w:t>
      </w:r>
      <w:r w:rsidR="00100763">
        <w:rPr>
          <w:b/>
          <w:sz w:val="28"/>
          <w:szCs w:val="28"/>
        </w:rPr>
        <w:t>№</w:t>
      </w:r>
      <w:r w:rsidR="00384C0B">
        <w:rPr>
          <w:b/>
          <w:sz w:val="28"/>
          <w:szCs w:val="28"/>
        </w:rPr>
        <w:t xml:space="preserve"> </w:t>
      </w:r>
      <w:r w:rsidR="00F45E8B">
        <w:rPr>
          <w:b/>
          <w:sz w:val="28"/>
          <w:szCs w:val="28"/>
        </w:rPr>
        <w:t xml:space="preserve"> ____</w:t>
      </w:r>
    </w:p>
    <w:p w:rsidR="009D0E07" w:rsidRDefault="009D0E07" w:rsidP="009D0E07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F5756" w:rsidRPr="006A6524" w:rsidRDefault="006F5756" w:rsidP="009D0E07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F5756" w:rsidRDefault="006F5756" w:rsidP="006F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схемы</w:t>
      </w:r>
    </w:p>
    <w:p w:rsidR="006F5756" w:rsidRDefault="006F5756" w:rsidP="006F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6F5756" w:rsidRDefault="006F5756" w:rsidP="006F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муниципального образования </w:t>
      </w:r>
    </w:p>
    <w:p w:rsidR="009D0E07" w:rsidRDefault="006F5756" w:rsidP="006F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Богучаровское Киреевского района</w:t>
      </w:r>
    </w:p>
    <w:bookmarkEnd w:id="0"/>
    <w:p w:rsidR="006F5756" w:rsidRDefault="006F5756" w:rsidP="006F5756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F5756" w:rsidRDefault="006F5756" w:rsidP="006F5756">
      <w:pPr>
        <w:tabs>
          <w:tab w:val="left" w:pos="2565"/>
        </w:tabs>
        <w:jc w:val="center"/>
        <w:rPr>
          <w:b/>
          <w:sz w:val="28"/>
          <w:szCs w:val="28"/>
        </w:rPr>
      </w:pPr>
    </w:p>
    <w:p w:rsidR="006F5756" w:rsidRDefault="006F5756" w:rsidP="006F5756">
      <w:pPr>
        <w:tabs>
          <w:tab w:val="left" w:pos="4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размещения нестационарных торговых объектов на территории муниципального образования Богучаровское Киреевского района, в соответствии со статьей 14 Федерального закона от 16.10.2003              № 131-ФЗ «Об общих принципах организации местного самоуправления в Российской Федерации», на основании Устава муниципального образования Богучаровское Киреевского района, ПОСТАНОВЛЯЮ:</w:t>
      </w:r>
    </w:p>
    <w:p w:rsidR="006F5756" w:rsidRDefault="006F5756" w:rsidP="006F5756">
      <w:pPr>
        <w:tabs>
          <w:tab w:val="left" w:pos="4040"/>
        </w:tabs>
        <w:ind w:firstLine="709"/>
        <w:jc w:val="both"/>
        <w:rPr>
          <w:sz w:val="28"/>
          <w:szCs w:val="28"/>
        </w:rPr>
      </w:pPr>
      <w:r w:rsidRPr="00B058DA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Схему размещения нестационарных торговых объектов на территории муниципального образования Богучаровское Киреевского района (приложение).</w:t>
      </w:r>
    </w:p>
    <w:p w:rsidR="006F5756" w:rsidRDefault="006F5756" w:rsidP="006F5756">
      <w:pPr>
        <w:tabs>
          <w:tab w:val="left" w:pos="4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администрации муниципального образования Богуч</w:t>
      </w:r>
      <w:r w:rsidR="00F45E8B">
        <w:rPr>
          <w:sz w:val="28"/>
          <w:szCs w:val="28"/>
        </w:rPr>
        <w:t>аровское Киреевского района от 02</w:t>
      </w:r>
      <w:r>
        <w:rPr>
          <w:sz w:val="28"/>
          <w:szCs w:val="28"/>
        </w:rPr>
        <w:t xml:space="preserve"> </w:t>
      </w:r>
      <w:r w:rsidR="00F45E8B">
        <w:rPr>
          <w:sz w:val="28"/>
          <w:szCs w:val="28"/>
        </w:rPr>
        <w:t>марта 2020 № 23</w:t>
      </w:r>
      <w:r>
        <w:rPr>
          <w:sz w:val="28"/>
          <w:szCs w:val="28"/>
        </w:rPr>
        <w:t xml:space="preserve"> «Об утверждении схемы расположения нестационарных торговых объектов на территории муниципального образования Богучаровское Киреевского района» признать утратившим силу.</w:t>
      </w:r>
    </w:p>
    <w:p w:rsidR="00F45E8B" w:rsidRDefault="00F45E8B" w:rsidP="00F45E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45E8B">
        <w:rPr>
          <w:sz w:val="28"/>
          <w:szCs w:val="28"/>
        </w:rPr>
        <w:t xml:space="preserve">Настоящее постановление обнародовать путем размещения в установленных местах для обнародования и на сайте муниципального образования Киреевский район </w:t>
      </w:r>
      <w:hyperlink r:id="rId5" w:history="1">
        <w:r w:rsidRPr="00DC6678">
          <w:rPr>
            <w:rStyle w:val="a3"/>
            <w:sz w:val="28"/>
            <w:szCs w:val="28"/>
          </w:rPr>
          <w:t>http://kireevsk.tularegion.ru</w:t>
        </w:r>
      </w:hyperlink>
      <w:r w:rsidRPr="00F45E8B">
        <w:rPr>
          <w:sz w:val="28"/>
          <w:szCs w:val="28"/>
        </w:rPr>
        <w:t>.</w:t>
      </w:r>
    </w:p>
    <w:p w:rsidR="006F5756" w:rsidRPr="00D46716" w:rsidRDefault="00F45E8B" w:rsidP="00F45E8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756" w:rsidRPr="00D46716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F5756" w:rsidRPr="00D46716" w:rsidRDefault="006F5756" w:rsidP="006F575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5E8B">
        <w:rPr>
          <w:sz w:val="28"/>
          <w:szCs w:val="28"/>
        </w:rPr>
        <w:t>5</w:t>
      </w:r>
      <w:r w:rsidRPr="00D46716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FB6A4D" w:rsidRDefault="00FB6A4D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</w:p>
    <w:p w:rsidR="006F5756" w:rsidRDefault="006F5756" w:rsidP="009D0E07">
      <w:pPr>
        <w:tabs>
          <w:tab w:val="left" w:pos="2565"/>
        </w:tabs>
        <w:ind w:firstLine="709"/>
        <w:jc w:val="both"/>
        <w:rPr>
          <w:sz w:val="28"/>
          <w:szCs w:val="28"/>
        </w:rPr>
      </w:pPr>
    </w:p>
    <w:p w:rsidR="009D18AF" w:rsidRDefault="009D18AF" w:rsidP="00666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D0E07">
        <w:rPr>
          <w:b/>
          <w:sz w:val="28"/>
          <w:szCs w:val="28"/>
        </w:rPr>
        <w:t>Глава</w:t>
      </w:r>
      <w:r w:rsidR="00666BF0">
        <w:rPr>
          <w:b/>
          <w:sz w:val="28"/>
          <w:szCs w:val="28"/>
        </w:rPr>
        <w:t xml:space="preserve"> администрации</w:t>
      </w:r>
      <w:r w:rsidR="009D0E07">
        <w:rPr>
          <w:b/>
          <w:sz w:val="28"/>
          <w:szCs w:val="28"/>
        </w:rPr>
        <w:t xml:space="preserve"> </w:t>
      </w:r>
    </w:p>
    <w:p w:rsidR="009D18AF" w:rsidRDefault="009D18AF" w:rsidP="00666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F6DDF">
        <w:rPr>
          <w:b/>
          <w:sz w:val="28"/>
          <w:szCs w:val="28"/>
        </w:rPr>
        <w:t>м</w:t>
      </w:r>
      <w:r w:rsidR="009D0E07" w:rsidRPr="00687BE3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о</w:t>
      </w:r>
      <w:r w:rsidR="009D0E07" w:rsidRPr="00687BE3">
        <w:rPr>
          <w:b/>
          <w:sz w:val="28"/>
          <w:szCs w:val="28"/>
        </w:rPr>
        <w:t>бразования</w:t>
      </w:r>
      <w:r w:rsidR="00666BF0">
        <w:rPr>
          <w:b/>
          <w:sz w:val="28"/>
          <w:szCs w:val="28"/>
        </w:rPr>
        <w:t xml:space="preserve"> </w:t>
      </w:r>
    </w:p>
    <w:p w:rsidR="009D0E07" w:rsidRPr="00687BE3" w:rsidRDefault="001251AC" w:rsidP="00666B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D0E07" w:rsidRPr="00687BE3">
        <w:rPr>
          <w:b/>
          <w:sz w:val="28"/>
          <w:szCs w:val="28"/>
        </w:rPr>
        <w:t>Богучаровское</w:t>
      </w:r>
      <w:r w:rsidR="009D18AF">
        <w:rPr>
          <w:b/>
          <w:sz w:val="28"/>
          <w:szCs w:val="28"/>
        </w:rPr>
        <w:t xml:space="preserve"> </w:t>
      </w:r>
      <w:r w:rsidR="009D0E07" w:rsidRPr="00687BE3">
        <w:rPr>
          <w:b/>
          <w:sz w:val="28"/>
          <w:szCs w:val="28"/>
        </w:rPr>
        <w:t>Киреевского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D0E07" w:rsidRPr="00687B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Е.В. Жерздев</w:t>
      </w:r>
    </w:p>
    <w:p w:rsidR="00F45E8B" w:rsidRDefault="00F45E8B" w:rsidP="006F5756">
      <w:pPr>
        <w:tabs>
          <w:tab w:val="left" w:pos="1185"/>
        </w:tabs>
        <w:jc w:val="right"/>
        <w:rPr>
          <w:sz w:val="28"/>
          <w:szCs w:val="28"/>
        </w:rPr>
      </w:pPr>
    </w:p>
    <w:p w:rsidR="00F45E8B" w:rsidRDefault="00F45E8B" w:rsidP="006F5756">
      <w:pPr>
        <w:tabs>
          <w:tab w:val="left" w:pos="1185"/>
        </w:tabs>
        <w:jc w:val="right"/>
        <w:rPr>
          <w:sz w:val="28"/>
          <w:szCs w:val="28"/>
        </w:rPr>
        <w:sectPr w:rsidR="00F45E8B" w:rsidSect="00F45E8B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9D0E07" w:rsidRDefault="006F5756" w:rsidP="006F5756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F5756" w:rsidRDefault="006F5756" w:rsidP="006F5756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F5756" w:rsidRDefault="006F5756" w:rsidP="006F5756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F5756" w:rsidRDefault="006F5756" w:rsidP="006F5756">
      <w:pPr>
        <w:tabs>
          <w:tab w:val="left" w:pos="118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Богучаровское Киреевского района</w:t>
      </w:r>
    </w:p>
    <w:p w:rsidR="006F5756" w:rsidRPr="00461A07" w:rsidRDefault="00C94829" w:rsidP="006F5756">
      <w:pPr>
        <w:tabs>
          <w:tab w:val="left" w:pos="1185"/>
        </w:tabs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45E8B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года  №</w:t>
      </w:r>
      <w:r w:rsidR="00F45E8B">
        <w:rPr>
          <w:sz w:val="28"/>
          <w:szCs w:val="28"/>
        </w:rPr>
        <w:t>______</w:t>
      </w:r>
    </w:p>
    <w:p w:rsidR="00C76763" w:rsidRDefault="00C76763"/>
    <w:p w:rsidR="006F5756" w:rsidRDefault="006F5756"/>
    <w:p w:rsidR="006F5756" w:rsidRPr="00AE300F" w:rsidRDefault="006F5756" w:rsidP="006F5756">
      <w:pPr>
        <w:tabs>
          <w:tab w:val="left" w:pos="4040"/>
        </w:tabs>
        <w:ind w:firstLine="709"/>
        <w:jc w:val="center"/>
        <w:rPr>
          <w:b/>
          <w:sz w:val="28"/>
          <w:szCs w:val="28"/>
        </w:rPr>
      </w:pPr>
      <w:r w:rsidRPr="00AE300F">
        <w:rPr>
          <w:b/>
          <w:sz w:val="28"/>
          <w:szCs w:val="28"/>
        </w:rPr>
        <w:t>СХЕМА</w:t>
      </w:r>
    </w:p>
    <w:p w:rsidR="00F45E8B" w:rsidRDefault="006F5756" w:rsidP="006F5756">
      <w:pPr>
        <w:tabs>
          <w:tab w:val="left" w:pos="4040"/>
        </w:tabs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Pr="00AE300F">
        <w:rPr>
          <w:b/>
          <w:sz w:val="28"/>
          <w:szCs w:val="28"/>
        </w:rPr>
        <w:t>азмещения</w:t>
      </w:r>
      <w:proofErr w:type="gramEnd"/>
      <w:r w:rsidRPr="00AE300F">
        <w:rPr>
          <w:b/>
          <w:sz w:val="28"/>
          <w:szCs w:val="28"/>
        </w:rPr>
        <w:t xml:space="preserve"> нестационарных торговых</w:t>
      </w:r>
      <w:r w:rsidR="00F45E8B">
        <w:rPr>
          <w:b/>
          <w:sz w:val="28"/>
          <w:szCs w:val="28"/>
        </w:rPr>
        <w:t xml:space="preserve"> и иных </w:t>
      </w:r>
      <w:r w:rsidRPr="00AE300F">
        <w:rPr>
          <w:b/>
          <w:sz w:val="28"/>
          <w:szCs w:val="28"/>
        </w:rPr>
        <w:t xml:space="preserve"> объектов на территории муниципального образования </w:t>
      </w:r>
    </w:p>
    <w:p w:rsidR="006F5756" w:rsidRDefault="006F5756" w:rsidP="006F5756">
      <w:pPr>
        <w:tabs>
          <w:tab w:val="left" w:pos="4040"/>
        </w:tabs>
        <w:ind w:firstLine="709"/>
        <w:jc w:val="center"/>
        <w:rPr>
          <w:b/>
          <w:sz w:val="28"/>
          <w:szCs w:val="28"/>
        </w:rPr>
      </w:pPr>
      <w:r w:rsidRPr="00AE300F">
        <w:rPr>
          <w:b/>
          <w:sz w:val="28"/>
          <w:szCs w:val="28"/>
        </w:rPr>
        <w:t>Богучаровское Киреевского района</w:t>
      </w:r>
    </w:p>
    <w:p w:rsidR="00F45E8B" w:rsidRDefault="00F45E8B" w:rsidP="006F5756">
      <w:pPr>
        <w:tabs>
          <w:tab w:val="left" w:pos="4040"/>
        </w:tabs>
        <w:ind w:firstLine="709"/>
        <w:jc w:val="center"/>
        <w:rPr>
          <w:b/>
          <w:sz w:val="28"/>
          <w:szCs w:val="28"/>
        </w:rPr>
      </w:pP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2552"/>
        <w:gridCol w:w="1701"/>
        <w:gridCol w:w="2160"/>
        <w:gridCol w:w="1843"/>
        <w:gridCol w:w="2092"/>
        <w:gridCol w:w="1735"/>
      </w:tblGrid>
      <w:tr w:rsidR="00F45E8B" w:rsidRPr="00DA553A" w:rsidTr="00E40298">
        <w:trPr>
          <w:tblHeader/>
        </w:trPr>
        <w:tc>
          <w:tcPr>
            <w:tcW w:w="675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C2B85">
              <w:rPr>
                <w:rFonts w:ascii="PT Astra Serif" w:hAnsi="PT Astra Serif"/>
                <w:b/>
                <w:sz w:val="18"/>
                <w:szCs w:val="18"/>
              </w:rPr>
              <w:t>№ п/п</w:t>
            </w:r>
          </w:p>
        </w:tc>
        <w:tc>
          <w:tcPr>
            <w:tcW w:w="1418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C2B85">
              <w:rPr>
                <w:rFonts w:ascii="PT Astra Serif" w:hAnsi="PT Astra Serif"/>
                <w:b/>
                <w:sz w:val="18"/>
                <w:szCs w:val="18"/>
              </w:rPr>
              <w:t>Широта</w:t>
            </w:r>
          </w:p>
        </w:tc>
        <w:tc>
          <w:tcPr>
            <w:tcW w:w="1559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1C2B85">
              <w:rPr>
                <w:rFonts w:ascii="PT Astra Serif" w:hAnsi="PT Astra Serif"/>
                <w:b/>
                <w:sz w:val="18"/>
                <w:szCs w:val="18"/>
              </w:rPr>
              <w:t>Долгота</w:t>
            </w:r>
          </w:p>
        </w:tc>
        <w:tc>
          <w:tcPr>
            <w:tcW w:w="2552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Адресные ориентиры размещения нестационарного торгового объекта (относительно адресованных зданий, а при их отсутствии - относительно элементов планировочной структуры уличной-сети)</w:t>
            </w:r>
          </w:p>
        </w:tc>
        <w:tc>
          <w:tcPr>
            <w:tcW w:w="1701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Вид нестационарного торгового объекта</w:t>
            </w:r>
          </w:p>
        </w:tc>
        <w:tc>
          <w:tcPr>
            <w:tcW w:w="2160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Период размещения нестационарного торгового объекта</w:t>
            </w:r>
          </w:p>
        </w:tc>
        <w:tc>
          <w:tcPr>
            <w:tcW w:w="2092" w:type="dxa"/>
          </w:tcPr>
          <w:p w:rsidR="00F45E8B" w:rsidRDefault="00F45E8B" w:rsidP="00E40298">
            <w:pPr>
              <w:pStyle w:val="a4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Размещение нестационарного торгового объекта субъектом малого или среднего предпринимательства (да/нет)</w:t>
            </w:r>
          </w:p>
        </w:tc>
        <w:tc>
          <w:tcPr>
            <w:tcW w:w="1735" w:type="dxa"/>
          </w:tcPr>
          <w:p w:rsidR="00F45E8B" w:rsidRDefault="00F45E8B" w:rsidP="00E40298">
            <w:pPr>
              <w:pStyle w:val="a4"/>
              <w:tabs>
                <w:tab w:val="left" w:pos="1735"/>
              </w:tabs>
              <w:ind w:right="3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Площадь нестационарного торгового объекта</w:t>
            </w:r>
          </w:p>
        </w:tc>
      </w:tr>
      <w:tr w:rsidR="00F45E8B" w:rsidRPr="001C2B85" w:rsidTr="00E40298">
        <w:tc>
          <w:tcPr>
            <w:tcW w:w="675" w:type="dxa"/>
            <w:vAlign w:val="center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C2B8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F45E8B" w:rsidRPr="001C2B85" w:rsidRDefault="0044003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53.89254</w:t>
            </w:r>
          </w:p>
        </w:tc>
        <w:tc>
          <w:tcPr>
            <w:tcW w:w="1559" w:type="dxa"/>
            <w:vAlign w:val="center"/>
          </w:tcPr>
          <w:p w:rsidR="00F45E8B" w:rsidRPr="001C2B85" w:rsidRDefault="0044003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37.88641</w:t>
            </w:r>
          </w:p>
        </w:tc>
        <w:tc>
          <w:tcPr>
            <w:tcW w:w="2552" w:type="dxa"/>
            <w:vAlign w:val="center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д.Владимировка</w:t>
            </w:r>
          </w:p>
        </w:tc>
        <w:tc>
          <w:tcPr>
            <w:tcW w:w="1701" w:type="dxa"/>
            <w:vAlign w:val="center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киоск</w:t>
            </w:r>
          </w:p>
        </w:tc>
        <w:tc>
          <w:tcPr>
            <w:tcW w:w="2160" w:type="dxa"/>
            <w:vAlign w:val="center"/>
          </w:tcPr>
          <w:p w:rsidR="00F45E8B" w:rsidRPr="001C2B85" w:rsidRDefault="00F45E8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торговля продовольственными товарами и продуктами питания</w:t>
            </w:r>
          </w:p>
        </w:tc>
        <w:tc>
          <w:tcPr>
            <w:tcW w:w="1843" w:type="dxa"/>
            <w:vAlign w:val="center"/>
          </w:tcPr>
          <w:p w:rsidR="00F45E8B" w:rsidRPr="001C2B85" w:rsidRDefault="0044003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весенне-осенний</w:t>
            </w:r>
          </w:p>
        </w:tc>
        <w:tc>
          <w:tcPr>
            <w:tcW w:w="2092" w:type="dxa"/>
            <w:vAlign w:val="center"/>
          </w:tcPr>
          <w:p w:rsidR="00F45E8B" w:rsidRPr="00DA04D4" w:rsidRDefault="0044003B" w:rsidP="00E40298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</w:t>
            </w:r>
          </w:p>
        </w:tc>
        <w:tc>
          <w:tcPr>
            <w:tcW w:w="1735" w:type="dxa"/>
            <w:vAlign w:val="center"/>
          </w:tcPr>
          <w:p w:rsidR="00F45E8B" w:rsidRPr="001C2B85" w:rsidRDefault="0044003B" w:rsidP="0044003B">
            <w:pPr>
              <w:pStyle w:val="a4"/>
              <w:tabs>
                <w:tab w:val="left" w:pos="1735"/>
              </w:tabs>
              <w:ind w:left="-211" w:right="42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 м2</w:t>
            </w:r>
          </w:p>
        </w:tc>
      </w:tr>
      <w:tr w:rsidR="0044003B" w:rsidRPr="001C2B85" w:rsidTr="00676C7D">
        <w:tc>
          <w:tcPr>
            <w:tcW w:w="675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C2B8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53.90697</w:t>
            </w:r>
          </w:p>
        </w:tc>
        <w:tc>
          <w:tcPr>
            <w:tcW w:w="1559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37.91244</w:t>
            </w:r>
          </w:p>
        </w:tc>
        <w:tc>
          <w:tcPr>
            <w:tcW w:w="2552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д.Брусяновка</w:t>
            </w:r>
          </w:p>
        </w:tc>
        <w:tc>
          <w:tcPr>
            <w:tcW w:w="1701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кисок</w:t>
            </w:r>
          </w:p>
        </w:tc>
        <w:tc>
          <w:tcPr>
            <w:tcW w:w="2160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45E8B">
              <w:rPr>
                <w:rFonts w:ascii="PT Astra Serif" w:hAnsi="PT Astra Serif"/>
                <w:sz w:val="18"/>
                <w:szCs w:val="18"/>
              </w:rPr>
              <w:t>торговля продовольственными товарами и продуктами питания</w:t>
            </w:r>
          </w:p>
        </w:tc>
        <w:tc>
          <w:tcPr>
            <w:tcW w:w="1843" w:type="dxa"/>
          </w:tcPr>
          <w:p w:rsidR="0044003B" w:rsidRDefault="0044003B" w:rsidP="0044003B">
            <w:r w:rsidRPr="000717C3">
              <w:rPr>
                <w:rFonts w:ascii="PT Astra Serif" w:hAnsi="PT Astra Serif"/>
                <w:sz w:val="18"/>
                <w:szCs w:val="18"/>
              </w:rPr>
              <w:t>весенне-осенний</w:t>
            </w:r>
          </w:p>
        </w:tc>
        <w:tc>
          <w:tcPr>
            <w:tcW w:w="2092" w:type="dxa"/>
            <w:vAlign w:val="center"/>
          </w:tcPr>
          <w:p w:rsidR="0044003B" w:rsidRPr="00DA04D4" w:rsidRDefault="0044003B" w:rsidP="0044003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</w:t>
            </w:r>
          </w:p>
        </w:tc>
        <w:tc>
          <w:tcPr>
            <w:tcW w:w="1735" w:type="dxa"/>
          </w:tcPr>
          <w:p w:rsidR="0044003B" w:rsidRDefault="0044003B" w:rsidP="0044003B">
            <w:pPr>
              <w:jc w:val="center"/>
            </w:pPr>
            <w:r w:rsidRPr="00291BB0">
              <w:rPr>
                <w:rFonts w:ascii="PT Astra Serif" w:hAnsi="PT Astra Serif"/>
                <w:sz w:val="18"/>
                <w:szCs w:val="18"/>
              </w:rPr>
              <w:t>6 м2</w:t>
            </w:r>
          </w:p>
        </w:tc>
      </w:tr>
      <w:tr w:rsidR="0044003B" w:rsidRPr="001C2B85" w:rsidTr="00676C7D">
        <w:tc>
          <w:tcPr>
            <w:tcW w:w="675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1C2B85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53.83958</w:t>
            </w:r>
          </w:p>
        </w:tc>
        <w:tc>
          <w:tcPr>
            <w:tcW w:w="1559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37.90936</w:t>
            </w:r>
          </w:p>
        </w:tc>
        <w:tc>
          <w:tcPr>
            <w:tcW w:w="2552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д.Мостовая</w:t>
            </w:r>
            <w:proofErr w:type="spellEnd"/>
          </w:p>
        </w:tc>
        <w:tc>
          <w:tcPr>
            <w:tcW w:w="1701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киоск</w:t>
            </w:r>
          </w:p>
        </w:tc>
        <w:tc>
          <w:tcPr>
            <w:tcW w:w="2160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45E8B">
              <w:rPr>
                <w:rFonts w:ascii="PT Astra Serif" w:hAnsi="PT Astra Serif"/>
                <w:sz w:val="18"/>
                <w:szCs w:val="18"/>
              </w:rPr>
              <w:t>торговля продовольственными товарами и продуктами питания</w:t>
            </w:r>
          </w:p>
        </w:tc>
        <w:tc>
          <w:tcPr>
            <w:tcW w:w="1843" w:type="dxa"/>
          </w:tcPr>
          <w:p w:rsidR="0044003B" w:rsidRDefault="0044003B" w:rsidP="0044003B">
            <w:r w:rsidRPr="000717C3">
              <w:rPr>
                <w:rFonts w:ascii="PT Astra Serif" w:hAnsi="PT Astra Serif"/>
                <w:sz w:val="18"/>
                <w:szCs w:val="18"/>
              </w:rPr>
              <w:t>весенне-осенний</w:t>
            </w:r>
          </w:p>
        </w:tc>
        <w:tc>
          <w:tcPr>
            <w:tcW w:w="2092" w:type="dxa"/>
            <w:vAlign w:val="center"/>
          </w:tcPr>
          <w:p w:rsidR="0044003B" w:rsidRPr="00DA04D4" w:rsidRDefault="0044003B" w:rsidP="0044003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</w:t>
            </w:r>
          </w:p>
        </w:tc>
        <w:tc>
          <w:tcPr>
            <w:tcW w:w="1735" w:type="dxa"/>
          </w:tcPr>
          <w:p w:rsidR="0044003B" w:rsidRDefault="0044003B" w:rsidP="0044003B">
            <w:pPr>
              <w:jc w:val="center"/>
            </w:pPr>
            <w:r w:rsidRPr="00291BB0">
              <w:rPr>
                <w:rFonts w:ascii="PT Astra Serif" w:hAnsi="PT Astra Serif"/>
                <w:sz w:val="18"/>
                <w:szCs w:val="18"/>
              </w:rPr>
              <w:t>6 м2</w:t>
            </w:r>
          </w:p>
        </w:tc>
      </w:tr>
      <w:tr w:rsidR="0044003B" w:rsidRPr="001C2B85" w:rsidTr="00676C7D">
        <w:tc>
          <w:tcPr>
            <w:tcW w:w="675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53.92987</w:t>
            </w:r>
          </w:p>
        </w:tc>
        <w:tc>
          <w:tcPr>
            <w:tcW w:w="1559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4003B">
              <w:rPr>
                <w:rFonts w:ascii="PT Astra Serif" w:hAnsi="PT Astra Serif"/>
                <w:sz w:val="18"/>
                <w:szCs w:val="18"/>
              </w:rPr>
              <w:t>37.8531</w:t>
            </w:r>
          </w:p>
        </w:tc>
        <w:tc>
          <w:tcPr>
            <w:tcW w:w="2552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д.Труновка</w:t>
            </w:r>
            <w:proofErr w:type="spellEnd"/>
          </w:p>
        </w:tc>
        <w:tc>
          <w:tcPr>
            <w:tcW w:w="1701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кисок</w:t>
            </w:r>
          </w:p>
        </w:tc>
        <w:tc>
          <w:tcPr>
            <w:tcW w:w="2160" w:type="dxa"/>
            <w:vAlign w:val="center"/>
          </w:tcPr>
          <w:p w:rsidR="0044003B" w:rsidRPr="001C2B85" w:rsidRDefault="0044003B" w:rsidP="0044003B">
            <w:pPr>
              <w:pStyle w:val="a4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45E8B">
              <w:rPr>
                <w:rFonts w:ascii="PT Astra Serif" w:hAnsi="PT Astra Serif"/>
                <w:sz w:val="18"/>
                <w:szCs w:val="18"/>
              </w:rPr>
              <w:t>торговля продовольственными товарами и продуктами питания</w:t>
            </w:r>
          </w:p>
        </w:tc>
        <w:tc>
          <w:tcPr>
            <w:tcW w:w="1843" w:type="dxa"/>
          </w:tcPr>
          <w:p w:rsidR="0044003B" w:rsidRDefault="0044003B" w:rsidP="0044003B">
            <w:r w:rsidRPr="000717C3">
              <w:rPr>
                <w:rFonts w:ascii="PT Astra Serif" w:hAnsi="PT Astra Serif"/>
                <w:sz w:val="18"/>
                <w:szCs w:val="18"/>
              </w:rPr>
              <w:t>весенне-осенний</w:t>
            </w:r>
          </w:p>
        </w:tc>
        <w:tc>
          <w:tcPr>
            <w:tcW w:w="2092" w:type="dxa"/>
            <w:vAlign w:val="center"/>
          </w:tcPr>
          <w:p w:rsidR="0044003B" w:rsidRPr="00DA04D4" w:rsidRDefault="0044003B" w:rsidP="0044003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да</w:t>
            </w:r>
          </w:p>
        </w:tc>
        <w:tc>
          <w:tcPr>
            <w:tcW w:w="1735" w:type="dxa"/>
          </w:tcPr>
          <w:p w:rsidR="0044003B" w:rsidRDefault="0044003B" w:rsidP="0044003B">
            <w:pPr>
              <w:jc w:val="center"/>
            </w:pPr>
            <w:r w:rsidRPr="00291BB0">
              <w:rPr>
                <w:rFonts w:ascii="PT Astra Serif" w:hAnsi="PT Astra Serif"/>
                <w:sz w:val="18"/>
                <w:szCs w:val="18"/>
              </w:rPr>
              <w:t>6 м2</w:t>
            </w:r>
          </w:p>
        </w:tc>
      </w:tr>
    </w:tbl>
    <w:p w:rsidR="006F5756" w:rsidRDefault="006F5756" w:rsidP="00F45E8B">
      <w:pPr>
        <w:tabs>
          <w:tab w:val="left" w:pos="4040"/>
        </w:tabs>
        <w:ind w:left="142" w:firstLine="709"/>
        <w:jc w:val="center"/>
        <w:rPr>
          <w:b/>
          <w:sz w:val="28"/>
          <w:szCs w:val="28"/>
        </w:rPr>
      </w:pPr>
    </w:p>
    <w:p w:rsidR="006F5756" w:rsidRDefault="006F5756" w:rsidP="006F5756">
      <w:pPr>
        <w:jc w:val="center"/>
      </w:pPr>
    </w:p>
    <w:sectPr w:rsidR="006F5756" w:rsidSect="00F45E8B">
      <w:pgSz w:w="16838" w:h="11906" w:orient="landscape"/>
      <w:pgMar w:top="1701" w:right="709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07"/>
    <w:rsid w:val="00002F79"/>
    <w:rsid w:val="00063433"/>
    <w:rsid w:val="000901FE"/>
    <w:rsid w:val="00100763"/>
    <w:rsid w:val="001251AC"/>
    <w:rsid w:val="00125AB6"/>
    <w:rsid w:val="00130E24"/>
    <w:rsid w:val="001F081F"/>
    <w:rsid w:val="00207538"/>
    <w:rsid w:val="003068D3"/>
    <w:rsid w:val="00331AD0"/>
    <w:rsid w:val="00384C0B"/>
    <w:rsid w:val="003A15B3"/>
    <w:rsid w:val="003C364D"/>
    <w:rsid w:val="003F1B96"/>
    <w:rsid w:val="0044003B"/>
    <w:rsid w:val="004D03C4"/>
    <w:rsid w:val="004D7FA5"/>
    <w:rsid w:val="00502FC0"/>
    <w:rsid w:val="00623447"/>
    <w:rsid w:val="00623777"/>
    <w:rsid w:val="006430BC"/>
    <w:rsid w:val="00666BF0"/>
    <w:rsid w:val="0068695E"/>
    <w:rsid w:val="006E16DF"/>
    <w:rsid w:val="006F5756"/>
    <w:rsid w:val="007B1BD4"/>
    <w:rsid w:val="007E1A5E"/>
    <w:rsid w:val="008D3A89"/>
    <w:rsid w:val="00900C62"/>
    <w:rsid w:val="009362AA"/>
    <w:rsid w:val="009804CA"/>
    <w:rsid w:val="009D0E07"/>
    <w:rsid w:val="009D18AF"/>
    <w:rsid w:val="00A22BFE"/>
    <w:rsid w:val="00A70C7B"/>
    <w:rsid w:val="00A83CF3"/>
    <w:rsid w:val="00A8477D"/>
    <w:rsid w:val="00AF6DDF"/>
    <w:rsid w:val="00C76763"/>
    <w:rsid w:val="00C94829"/>
    <w:rsid w:val="00D02A17"/>
    <w:rsid w:val="00D818C1"/>
    <w:rsid w:val="00F059CF"/>
    <w:rsid w:val="00F33BEA"/>
    <w:rsid w:val="00F437FE"/>
    <w:rsid w:val="00F45E8B"/>
    <w:rsid w:val="00F611ED"/>
    <w:rsid w:val="00F94FBC"/>
    <w:rsid w:val="00FB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4CC52-6E34-4701-B9EC-1F62E8FC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E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E8B"/>
    <w:rPr>
      <w:color w:val="0000FF" w:themeColor="hyperlink"/>
      <w:u w:val="single"/>
    </w:rPr>
  </w:style>
  <w:style w:type="paragraph" w:styleId="a4">
    <w:name w:val="No Spacing"/>
    <w:uiPriority w:val="1"/>
    <w:qFormat/>
    <w:rsid w:val="00F45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ireevsk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BA3E-5B91-4A66-9C64-C9E751DA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Виктор Александрович Лебедев</cp:lastModifiedBy>
  <cp:revision>2</cp:revision>
  <cp:lastPrinted>2020-03-12T05:51:00Z</cp:lastPrinted>
  <dcterms:created xsi:type="dcterms:W3CDTF">2025-04-29T08:34:00Z</dcterms:created>
  <dcterms:modified xsi:type="dcterms:W3CDTF">2025-04-29T08:34:00Z</dcterms:modified>
</cp:coreProperties>
</file>