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CC" w:rsidRPr="00695AEB" w:rsidRDefault="00E361CC" w:rsidP="00E361CC">
      <w:pPr>
        <w:pStyle w:val="a5"/>
        <w:tabs>
          <w:tab w:val="left" w:pos="3261"/>
          <w:tab w:val="left" w:pos="3402"/>
          <w:tab w:val="left" w:pos="3686"/>
          <w:tab w:val="left" w:pos="8222"/>
        </w:tabs>
        <w:ind w:left="697"/>
        <w:jc w:val="right"/>
        <w:rPr>
          <w:sz w:val="28"/>
          <w:szCs w:val="28"/>
        </w:rPr>
      </w:pPr>
      <w:bookmarkStart w:id="0" w:name="_GoBack"/>
      <w:bookmarkEnd w:id="0"/>
    </w:p>
    <w:p w:rsidR="00E361CC" w:rsidRPr="00695AEB" w:rsidRDefault="00E361CC" w:rsidP="00E361CC">
      <w:pPr>
        <w:pStyle w:val="a7"/>
        <w:jc w:val="center"/>
        <w:rPr>
          <w:rFonts w:ascii="Times New Roman" w:hAnsi="Times New Roman" w:cs="Times New Roman"/>
          <w:sz w:val="28"/>
          <w:szCs w:val="28"/>
        </w:rPr>
      </w:pPr>
      <w:r w:rsidRPr="00695AEB">
        <w:rPr>
          <w:rFonts w:ascii="Times New Roman" w:hAnsi="Times New Roman" w:cs="Times New Roman"/>
          <w:sz w:val="28"/>
          <w:szCs w:val="28"/>
        </w:rPr>
        <w:t>МУНИЦИПАЛЬНОЕ ОБРАЗОВАНИЕ</w:t>
      </w:r>
    </w:p>
    <w:p w:rsidR="00E361CC" w:rsidRPr="00695AEB" w:rsidRDefault="00E361CC" w:rsidP="00E361CC">
      <w:pPr>
        <w:pStyle w:val="a7"/>
        <w:jc w:val="center"/>
        <w:rPr>
          <w:rFonts w:ascii="Times New Roman" w:hAnsi="Times New Roman" w:cs="Times New Roman"/>
          <w:sz w:val="28"/>
          <w:szCs w:val="28"/>
        </w:rPr>
      </w:pPr>
      <w:r w:rsidRPr="00695AEB">
        <w:rPr>
          <w:rFonts w:ascii="Times New Roman" w:hAnsi="Times New Roman" w:cs="Times New Roman"/>
          <w:sz w:val="28"/>
          <w:szCs w:val="28"/>
        </w:rPr>
        <w:t>БОРОДИНСКОЕ КИРЕЕВСКОГО РАЙОНА</w:t>
      </w:r>
    </w:p>
    <w:p w:rsidR="00E361CC" w:rsidRPr="00695AEB" w:rsidRDefault="00E361CC" w:rsidP="00E361CC">
      <w:pPr>
        <w:pStyle w:val="a7"/>
        <w:jc w:val="center"/>
        <w:rPr>
          <w:rFonts w:ascii="Times New Roman" w:hAnsi="Times New Roman" w:cs="Times New Roman"/>
          <w:sz w:val="28"/>
          <w:szCs w:val="28"/>
        </w:rPr>
      </w:pPr>
      <w:r w:rsidRPr="00695AEB">
        <w:rPr>
          <w:rFonts w:ascii="Times New Roman" w:hAnsi="Times New Roman" w:cs="Times New Roman"/>
          <w:sz w:val="28"/>
          <w:szCs w:val="28"/>
        </w:rPr>
        <w:t>СОБРАНИЕ ДЕПУТАТОВ</w:t>
      </w:r>
    </w:p>
    <w:p w:rsidR="00E361CC" w:rsidRPr="00695AEB" w:rsidRDefault="00E361CC" w:rsidP="00E361CC">
      <w:pPr>
        <w:pStyle w:val="a7"/>
        <w:jc w:val="center"/>
        <w:rPr>
          <w:rFonts w:ascii="Times New Roman" w:hAnsi="Times New Roman" w:cs="Times New Roman"/>
          <w:sz w:val="28"/>
          <w:szCs w:val="28"/>
        </w:rPr>
      </w:pPr>
      <w:r w:rsidRPr="00695AEB">
        <w:rPr>
          <w:rFonts w:ascii="Times New Roman" w:hAnsi="Times New Roman" w:cs="Times New Roman"/>
          <w:sz w:val="28"/>
          <w:szCs w:val="28"/>
        </w:rPr>
        <w:t>ВТОРОЙ СОЗЫВ</w:t>
      </w:r>
    </w:p>
    <w:p w:rsidR="00E361CC" w:rsidRPr="00695AEB" w:rsidRDefault="00E361CC" w:rsidP="00E361CC">
      <w:pPr>
        <w:pStyle w:val="a7"/>
        <w:jc w:val="center"/>
        <w:rPr>
          <w:rFonts w:ascii="Times New Roman" w:hAnsi="Times New Roman" w:cs="Times New Roman"/>
          <w:sz w:val="28"/>
          <w:szCs w:val="28"/>
        </w:rPr>
      </w:pPr>
    </w:p>
    <w:p w:rsidR="00E361CC" w:rsidRPr="003B4FCB" w:rsidRDefault="00ED0045" w:rsidP="00E361CC">
      <w:pPr>
        <w:jc w:val="center"/>
        <w:rPr>
          <w:b/>
          <w:sz w:val="28"/>
          <w:szCs w:val="28"/>
        </w:rPr>
      </w:pPr>
      <w:r>
        <w:rPr>
          <w:sz w:val="28"/>
          <w:szCs w:val="28"/>
        </w:rPr>
        <w:t>40</w:t>
      </w:r>
      <w:r w:rsidR="00E361CC" w:rsidRPr="003B4FCB">
        <w:rPr>
          <w:sz w:val="28"/>
          <w:szCs w:val="28"/>
        </w:rPr>
        <w:t>-е заседание</w:t>
      </w:r>
    </w:p>
    <w:p w:rsidR="00E361CC" w:rsidRPr="003B4FCB" w:rsidRDefault="00E361CC" w:rsidP="00E361CC">
      <w:pPr>
        <w:jc w:val="center"/>
        <w:rPr>
          <w:sz w:val="28"/>
          <w:szCs w:val="28"/>
        </w:rPr>
      </w:pPr>
    </w:p>
    <w:p w:rsidR="00E361CC" w:rsidRPr="003B4FCB" w:rsidRDefault="00E361CC" w:rsidP="00E361CC">
      <w:pPr>
        <w:jc w:val="center"/>
        <w:rPr>
          <w:b/>
          <w:sz w:val="28"/>
          <w:szCs w:val="28"/>
        </w:rPr>
      </w:pPr>
      <w:r w:rsidRPr="003B4FCB">
        <w:rPr>
          <w:b/>
          <w:sz w:val="28"/>
          <w:szCs w:val="28"/>
        </w:rPr>
        <w:t>РЕШЕНИЕ</w:t>
      </w:r>
    </w:p>
    <w:p w:rsidR="00E361CC" w:rsidRPr="003B4FCB" w:rsidRDefault="00E361CC" w:rsidP="00E361CC">
      <w:pPr>
        <w:jc w:val="center"/>
        <w:rPr>
          <w:b/>
          <w:sz w:val="28"/>
          <w:szCs w:val="28"/>
        </w:rPr>
      </w:pPr>
    </w:p>
    <w:p w:rsidR="00E361CC" w:rsidRPr="003B4FCB" w:rsidRDefault="005F2BAC" w:rsidP="00E361CC">
      <w:pPr>
        <w:jc w:val="center"/>
        <w:rPr>
          <w:b/>
          <w:sz w:val="28"/>
          <w:szCs w:val="28"/>
        </w:rPr>
      </w:pPr>
      <w:r>
        <w:rPr>
          <w:b/>
          <w:sz w:val="28"/>
          <w:szCs w:val="28"/>
        </w:rPr>
        <w:t>от 02 июля 2021</w:t>
      </w:r>
      <w:r w:rsidR="00E361CC" w:rsidRPr="003B4FCB">
        <w:rPr>
          <w:b/>
          <w:sz w:val="28"/>
          <w:szCs w:val="28"/>
        </w:rPr>
        <w:t xml:space="preserve">года                                             </w:t>
      </w:r>
      <w:r>
        <w:rPr>
          <w:b/>
          <w:sz w:val="28"/>
          <w:szCs w:val="28"/>
        </w:rPr>
        <w:t xml:space="preserve">                          №40-113</w:t>
      </w:r>
    </w:p>
    <w:p w:rsidR="00E361CC" w:rsidRPr="003B4FCB" w:rsidRDefault="00E361CC" w:rsidP="00E361CC">
      <w:pPr>
        <w:pStyle w:val="a3"/>
        <w:widowControl w:val="0"/>
        <w:rPr>
          <w:b/>
          <w:sz w:val="28"/>
          <w:szCs w:val="28"/>
        </w:rPr>
      </w:pPr>
    </w:p>
    <w:p w:rsidR="00E361CC" w:rsidRPr="003B4FCB" w:rsidRDefault="00E361CC" w:rsidP="00E361CC">
      <w:pPr>
        <w:pStyle w:val="a3"/>
        <w:widowControl w:val="0"/>
        <w:rPr>
          <w:b/>
          <w:sz w:val="28"/>
          <w:szCs w:val="28"/>
        </w:rPr>
      </w:pPr>
      <w:r w:rsidRPr="003B4FCB">
        <w:rPr>
          <w:b/>
          <w:sz w:val="28"/>
          <w:szCs w:val="28"/>
        </w:rPr>
        <w:t>О внесении изменений и дополнений в Устав муниципального образования Бородинское Киреевского района</w:t>
      </w:r>
    </w:p>
    <w:p w:rsidR="00E361CC" w:rsidRPr="003B4FCB" w:rsidRDefault="00E361CC" w:rsidP="00E361CC">
      <w:pPr>
        <w:pStyle w:val="a3"/>
        <w:widowControl w:val="0"/>
        <w:ind w:firstLine="567"/>
        <w:rPr>
          <w:sz w:val="28"/>
          <w:szCs w:val="28"/>
        </w:rPr>
      </w:pPr>
    </w:p>
    <w:p w:rsidR="00E361CC" w:rsidRPr="003B4FCB" w:rsidRDefault="00E361CC" w:rsidP="00E361CC">
      <w:pPr>
        <w:ind w:firstLine="708"/>
        <w:jc w:val="both"/>
        <w:rPr>
          <w:sz w:val="28"/>
          <w:szCs w:val="28"/>
        </w:rPr>
      </w:pPr>
      <w:r w:rsidRPr="003B4FCB">
        <w:rPr>
          <w:sz w:val="28"/>
          <w:szCs w:val="28"/>
        </w:rPr>
        <w:t>В целях приведения положений Устава муниципального образова</w:t>
      </w:r>
      <w:r>
        <w:rPr>
          <w:sz w:val="28"/>
          <w:szCs w:val="28"/>
        </w:rPr>
        <w:t xml:space="preserve">ния Бородинское </w:t>
      </w:r>
      <w:r w:rsidRPr="003B4FCB">
        <w:rPr>
          <w:sz w:val="28"/>
          <w:szCs w:val="28"/>
        </w:rPr>
        <w:t>Киреевского района в соответствие с Федеральным законом от 06.10.2003 №131-ФЗ «Об общих принципах организации местного самоуправления в Российской Федерации», Собрание депутатов муниципального образования Бородинское Киреевского района РЕШИЛО:</w:t>
      </w:r>
    </w:p>
    <w:p w:rsidR="00E361CC" w:rsidRPr="003B4FCB" w:rsidRDefault="00E361CC" w:rsidP="00E361CC">
      <w:pPr>
        <w:ind w:firstLine="708"/>
        <w:jc w:val="both"/>
        <w:rPr>
          <w:bCs/>
          <w:kern w:val="2"/>
          <w:sz w:val="28"/>
          <w:szCs w:val="28"/>
        </w:rPr>
      </w:pPr>
      <w:r w:rsidRPr="003B4FCB">
        <w:rPr>
          <w:sz w:val="28"/>
          <w:szCs w:val="28"/>
        </w:rPr>
        <w:t xml:space="preserve">1. Внести в Устав </w:t>
      </w:r>
      <w:r w:rsidRPr="003B4FCB">
        <w:rPr>
          <w:bCs/>
          <w:kern w:val="2"/>
          <w:sz w:val="28"/>
          <w:szCs w:val="28"/>
        </w:rPr>
        <w:t xml:space="preserve">муниципального образования </w:t>
      </w:r>
      <w:r w:rsidRPr="003B4FCB">
        <w:rPr>
          <w:sz w:val="28"/>
          <w:szCs w:val="28"/>
        </w:rPr>
        <w:t>Бородинское Киреевского района</w:t>
      </w:r>
      <w:r w:rsidRPr="003B4FCB">
        <w:rPr>
          <w:bCs/>
          <w:kern w:val="2"/>
          <w:sz w:val="28"/>
          <w:szCs w:val="28"/>
        </w:rPr>
        <w:t xml:space="preserve"> следующие изменения и дополнения:</w:t>
      </w:r>
    </w:p>
    <w:p w:rsidR="00E361CC" w:rsidRPr="003B4FCB" w:rsidRDefault="00E361CC" w:rsidP="00E361CC">
      <w:pPr>
        <w:autoSpaceDE w:val="0"/>
        <w:autoSpaceDN w:val="0"/>
        <w:adjustRightInd w:val="0"/>
        <w:ind w:firstLine="709"/>
        <w:jc w:val="both"/>
        <w:rPr>
          <w:rFonts w:eastAsia="SimSun"/>
          <w:sz w:val="28"/>
          <w:szCs w:val="28"/>
          <w:lang w:eastAsia="zh-CN"/>
        </w:rPr>
      </w:pPr>
      <w:r w:rsidRPr="003B4FCB">
        <w:rPr>
          <w:rFonts w:eastAsia="SimSun"/>
          <w:b/>
          <w:sz w:val="28"/>
          <w:szCs w:val="28"/>
          <w:lang w:eastAsia="zh-CN"/>
        </w:rPr>
        <w:t>1.1.</w:t>
      </w:r>
      <w:r w:rsidRPr="003B4FCB">
        <w:rPr>
          <w:rFonts w:eastAsia="SimSun"/>
          <w:sz w:val="28"/>
          <w:szCs w:val="28"/>
          <w:lang w:eastAsia="zh-CN"/>
        </w:rPr>
        <w:t xml:space="preserve"> В статье 2:</w:t>
      </w:r>
    </w:p>
    <w:p w:rsidR="00E361CC" w:rsidRPr="003B4FCB" w:rsidRDefault="00E361CC" w:rsidP="00E361CC">
      <w:pPr>
        <w:suppressAutoHyphens/>
        <w:ind w:firstLine="709"/>
        <w:jc w:val="both"/>
        <w:rPr>
          <w:sz w:val="28"/>
          <w:szCs w:val="28"/>
        </w:rPr>
      </w:pPr>
      <w:r w:rsidRPr="003B4FCB">
        <w:rPr>
          <w:sz w:val="28"/>
          <w:szCs w:val="28"/>
        </w:rPr>
        <w:t>а) части 4, 5 изложить в следующей редакции:</w:t>
      </w:r>
    </w:p>
    <w:p w:rsidR="00E361CC" w:rsidRPr="003B4FCB" w:rsidRDefault="00E361CC" w:rsidP="00E361CC">
      <w:pPr>
        <w:suppressAutoHyphens/>
        <w:ind w:firstLine="709"/>
        <w:jc w:val="both"/>
        <w:rPr>
          <w:sz w:val="28"/>
          <w:szCs w:val="28"/>
          <w:lang w:eastAsia="zh-CN"/>
        </w:rPr>
      </w:pPr>
      <w:r w:rsidRPr="003B4FCB">
        <w:rPr>
          <w:sz w:val="28"/>
          <w:szCs w:val="28"/>
        </w:rPr>
        <w:t xml:space="preserve">«4. </w:t>
      </w:r>
      <w:r w:rsidRPr="003B4FCB">
        <w:rPr>
          <w:sz w:val="28"/>
          <w:szCs w:val="28"/>
          <w:lang w:eastAsia="zh-CN"/>
        </w:rPr>
        <w:t>Объединение муниципального образования с одним и более муниципальными образованиями, не влекущее изменения границ иных муниципальных образований, осуществляется с согласия населения каждого из муниципальных образований, выраженного Собраниями депутатов муниципального образования каждого из объединяемых муниципальных образований.</w:t>
      </w:r>
    </w:p>
    <w:p w:rsidR="00E361CC" w:rsidRPr="003B4FCB" w:rsidRDefault="00E361CC" w:rsidP="00E361CC">
      <w:pPr>
        <w:suppressAutoHyphens/>
        <w:autoSpaceDE w:val="0"/>
        <w:autoSpaceDN w:val="0"/>
        <w:adjustRightInd w:val="0"/>
        <w:ind w:firstLine="709"/>
        <w:jc w:val="both"/>
        <w:rPr>
          <w:sz w:val="28"/>
          <w:szCs w:val="28"/>
          <w:lang w:eastAsia="zh-CN"/>
        </w:rPr>
      </w:pPr>
      <w:r w:rsidRPr="003B4FCB">
        <w:rPr>
          <w:sz w:val="28"/>
          <w:szCs w:val="28"/>
          <w:lang w:eastAsia="zh-CN"/>
        </w:rPr>
        <w:t xml:space="preserve">5. Объединение муниципального образования с городским округом осуществляется с согласия населения муниципального образования и городского округа, выраженного </w:t>
      </w:r>
      <w:r w:rsidRPr="003B4FCB">
        <w:rPr>
          <w:sz w:val="28"/>
          <w:szCs w:val="28"/>
        </w:rPr>
        <w:t>Собраниями депутатов муниципального образования и городского округа</w:t>
      </w:r>
      <w:r w:rsidRPr="003B4FCB">
        <w:rPr>
          <w:sz w:val="28"/>
          <w:szCs w:val="28"/>
          <w:lang w:eastAsia="zh-CN"/>
        </w:rPr>
        <w:t>,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Киреевского района. Муниципальное образование, объединенное с городским округом, утрачивает статус муниципального образования.»;</w:t>
      </w:r>
    </w:p>
    <w:p w:rsidR="00E361CC" w:rsidRPr="003B4FCB" w:rsidRDefault="00E361CC" w:rsidP="00E361CC">
      <w:pPr>
        <w:suppressAutoHyphens/>
        <w:ind w:firstLine="709"/>
        <w:jc w:val="both"/>
        <w:rPr>
          <w:rFonts w:eastAsia="Calibri"/>
          <w:sz w:val="28"/>
          <w:szCs w:val="28"/>
        </w:rPr>
      </w:pPr>
      <w:r w:rsidRPr="003B4FCB">
        <w:rPr>
          <w:sz w:val="28"/>
          <w:szCs w:val="28"/>
        </w:rPr>
        <w:t xml:space="preserve">б) </w:t>
      </w:r>
      <w:r w:rsidRPr="003B4FCB">
        <w:rPr>
          <w:rFonts w:eastAsia="Calibri"/>
          <w:sz w:val="28"/>
          <w:szCs w:val="28"/>
        </w:rPr>
        <w:t>в части 6 слова «поселений» заменить словами «муниципальных образований».</w:t>
      </w:r>
    </w:p>
    <w:p w:rsidR="00E361CC" w:rsidRPr="00695AEB" w:rsidRDefault="00E361CC" w:rsidP="00E361CC">
      <w:pPr>
        <w:suppressAutoHyphens/>
        <w:ind w:firstLine="709"/>
        <w:jc w:val="both"/>
        <w:rPr>
          <w:sz w:val="28"/>
          <w:szCs w:val="28"/>
        </w:rPr>
      </w:pPr>
      <w:r w:rsidRPr="003B4FCB">
        <w:rPr>
          <w:b/>
          <w:sz w:val="28"/>
          <w:szCs w:val="28"/>
          <w:lang w:eastAsia="zh-CN"/>
        </w:rPr>
        <w:t xml:space="preserve">1.2. </w:t>
      </w:r>
      <w:r w:rsidRPr="00695AEB">
        <w:rPr>
          <w:sz w:val="28"/>
          <w:szCs w:val="28"/>
        </w:rPr>
        <w:t>В части 1 статьи 8:</w:t>
      </w:r>
    </w:p>
    <w:p w:rsidR="00E361CC" w:rsidRPr="00695AEB" w:rsidRDefault="00E361CC" w:rsidP="00E361CC">
      <w:pPr>
        <w:widowControl w:val="0"/>
        <w:ind w:firstLine="708"/>
        <w:jc w:val="both"/>
        <w:rPr>
          <w:sz w:val="28"/>
          <w:szCs w:val="28"/>
        </w:rPr>
      </w:pPr>
      <w:r w:rsidRPr="00695AEB">
        <w:rPr>
          <w:sz w:val="28"/>
          <w:szCs w:val="28"/>
        </w:rPr>
        <w:t>а) в пункте 16 знак «.» заменить знаком «;»;</w:t>
      </w:r>
    </w:p>
    <w:p w:rsidR="00E361CC" w:rsidRPr="00695AEB" w:rsidRDefault="00E361CC" w:rsidP="00E361CC">
      <w:pPr>
        <w:widowControl w:val="0"/>
        <w:ind w:firstLine="708"/>
        <w:jc w:val="both"/>
        <w:rPr>
          <w:sz w:val="28"/>
          <w:szCs w:val="28"/>
        </w:rPr>
      </w:pPr>
      <w:r w:rsidRPr="00695AEB">
        <w:rPr>
          <w:sz w:val="28"/>
          <w:szCs w:val="28"/>
        </w:rPr>
        <w:t>б) дополнить пунктами 17, 18 следующего содержания:</w:t>
      </w:r>
    </w:p>
    <w:p w:rsidR="00E361CC" w:rsidRPr="00695AEB" w:rsidRDefault="00E361CC" w:rsidP="00E361CC">
      <w:pPr>
        <w:autoSpaceDE w:val="0"/>
        <w:autoSpaceDN w:val="0"/>
        <w:adjustRightInd w:val="0"/>
        <w:ind w:firstLine="720"/>
        <w:jc w:val="both"/>
        <w:rPr>
          <w:rFonts w:eastAsia="SimSun"/>
          <w:sz w:val="28"/>
          <w:szCs w:val="28"/>
          <w:lang w:eastAsia="zh-CN"/>
        </w:rPr>
      </w:pPr>
      <w:r w:rsidRPr="00695AEB">
        <w:rPr>
          <w:sz w:val="28"/>
          <w:szCs w:val="28"/>
        </w:rPr>
        <w:t>«1</w:t>
      </w:r>
      <w:r w:rsidRPr="00695AEB">
        <w:rPr>
          <w:rFonts w:eastAsia="SimSun"/>
          <w:sz w:val="28"/>
          <w:szCs w:val="28"/>
          <w:lang w:eastAsia="zh-CN"/>
        </w:rPr>
        <w:t>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361CC" w:rsidRPr="00695AEB" w:rsidRDefault="00E361CC" w:rsidP="00E361CC">
      <w:pPr>
        <w:widowControl w:val="0"/>
        <w:ind w:firstLine="708"/>
        <w:jc w:val="both"/>
        <w:rPr>
          <w:sz w:val="28"/>
          <w:szCs w:val="28"/>
        </w:rPr>
      </w:pPr>
      <w:r w:rsidRPr="00695AEB">
        <w:rPr>
          <w:sz w:val="28"/>
          <w:szCs w:val="28"/>
        </w:rPr>
        <w:t xml:space="preserve">18) осуществление мероприятий по оказанию помощи лицам, находящимся в состоянии алкогольного, наркотического или иного </w:t>
      </w:r>
      <w:r w:rsidRPr="00695AEB">
        <w:rPr>
          <w:sz w:val="28"/>
          <w:szCs w:val="28"/>
        </w:rPr>
        <w:lastRenderedPageBreak/>
        <w:t>токсического опьянения.».</w:t>
      </w:r>
    </w:p>
    <w:p w:rsidR="00E361CC" w:rsidRPr="003B4FCB" w:rsidRDefault="00E361CC" w:rsidP="00E361CC">
      <w:pPr>
        <w:suppressAutoHyphens/>
        <w:ind w:firstLine="709"/>
        <w:jc w:val="both"/>
        <w:rPr>
          <w:sz w:val="28"/>
          <w:szCs w:val="28"/>
        </w:rPr>
      </w:pPr>
      <w:r w:rsidRPr="003B4FCB">
        <w:rPr>
          <w:b/>
          <w:sz w:val="28"/>
          <w:szCs w:val="28"/>
        </w:rPr>
        <w:t>1.3.</w:t>
      </w:r>
      <w:r w:rsidRPr="003B4FCB">
        <w:rPr>
          <w:sz w:val="28"/>
          <w:szCs w:val="28"/>
        </w:rPr>
        <w:t xml:space="preserve"> В статье 18:</w:t>
      </w:r>
    </w:p>
    <w:p w:rsidR="00E361CC" w:rsidRPr="003B4FCB" w:rsidRDefault="00E361CC" w:rsidP="00E361CC">
      <w:pPr>
        <w:suppressAutoHyphens/>
        <w:ind w:firstLine="709"/>
        <w:jc w:val="both"/>
        <w:rPr>
          <w:sz w:val="28"/>
          <w:szCs w:val="28"/>
        </w:rPr>
      </w:pPr>
      <w:r w:rsidRPr="003B4FCB">
        <w:rPr>
          <w:sz w:val="28"/>
          <w:szCs w:val="28"/>
        </w:rPr>
        <w:t>а) в части 1:</w:t>
      </w:r>
    </w:p>
    <w:p w:rsidR="00E361CC" w:rsidRPr="003B4FCB" w:rsidRDefault="00E361CC" w:rsidP="00E361CC">
      <w:pPr>
        <w:suppressAutoHyphens/>
        <w:ind w:firstLine="709"/>
        <w:jc w:val="both"/>
        <w:rPr>
          <w:sz w:val="28"/>
          <w:szCs w:val="28"/>
        </w:rPr>
      </w:pPr>
      <w:r w:rsidRPr="003B4FCB">
        <w:rPr>
          <w:sz w:val="28"/>
          <w:szCs w:val="28"/>
        </w:rPr>
        <w:t>- в пункте 3 знак «.» заменить знаком «;»;</w:t>
      </w:r>
    </w:p>
    <w:p w:rsidR="00E361CC" w:rsidRPr="003B4FCB" w:rsidRDefault="00E361CC" w:rsidP="00E361CC">
      <w:pPr>
        <w:suppressAutoHyphens/>
        <w:ind w:firstLine="709"/>
        <w:jc w:val="both"/>
        <w:rPr>
          <w:sz w:val="28"/>
          <w:szCs w:val="28"/>
        </w:rPr>
      </w:pPr>
      <w:r w:rsidRPr="003B4FCB">
        <w:rPr>
          <w:sz w:val="28"/>
          <w:szCs w:val="28"/>
        </w:rPr>
        <w:t>- дополнить пунктом 4 следующего содержания:</w:t>
      </w:r>
    </w:p>
    <w:p w:rsidR="00E361CC" w:rsidRPr="003B4FCB" w:rsidRDefault="00E361CC" w:rsidP="00E361CC">
      <w:pPr>
        <w:suppressAutoHyphens/>
        <w:ind w:firstLine="709"/>
        <w:jc w:val="both"/>
        <w:rPr>
          <w:sz w:val="28"/>
          <w:szCs w:val="28"/>
        </w:rPr>
      </w:pPr>
      <w:r w:rsidRPr="003B4FCB">
        <w:rPr>
          <w:sz w:val="28"/>
          <w:szCs w:val="28"/>
        </w:rPr>
        <w:t>«4) в соответствии с Законом Тульской области на части территории населенного пункта, входящего в состав муниципального образования по вопросу введения и использования средств самообложения граждан на территории населенного пункта.»;</w:t>
      </w:r>
    </w:p>
    <w:p w:rsidR="00E361CC" w:rsidRPr="003B4FCB" w:rsidRDefault="00E361CC" w:rsidP="00E361CC">
      <w:pPr>
        <w:suppressAutoHyphens/>
        <w:ind w:firstLine="709"/>
        <w:jc w:val="both"/>
        <w:rPr>
          <w:sz w:val="28"/>
          <w:szCs w:val="28"/>
        </w:rPr>
      </w:pPr>
      <w:r w:rsidRPr="003B4FCB">
        <w:rPr>
          <w:sz w:val="28"/>
          <w:szCs w:val="28"/>
        </w:rPr>
        <w:t>б) дополнить частью 1.1 следующего содержания:</w:t>
      </w:r>
    </w:p>
    <w:p w:rsidR="00E361CC" w:rsidRPr="003B4FCB" w:rsidRDefault="00E361CC" w:rsidP="00E361CC">
      <w:pPr>
        <w:suppressAutoHyphens/>
        <w:ind w:firstLine="709"/>
        <w:jc w:val="both"/>
        <w:rPr>
          <w:sz w:val="28"/>
          <w:szCs w:val="28"/>
        </w:rPr>
      </w:pPr>
      <w:r w:rsidRPr="003B4FCB">
        <w:rPr>
          <w:sz w:val="28"/>
          <w:szCs w:val="28"/>
        </w:rPr>
        <w:t>«1.1. Сход граждан, предусмотренный пунктом 4 части 1 настоящей статьи, может созываться Собранием депутатов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E361CC" w:rsidRPr="003B4FCB" w:rsidRDefault="00E361CC" w:rsidP="00E361CC">
      <w:pPr>
        <w:suppressAutoHyphens/>
        <w:ind w:firstLine="709"/>
        <w:jc w:val="both"/>
        <w:rPr>
          <w:sz w:val="28"/>
          <w:szCs w:val="28"/>
        </w:rPr>
      </w:pPr>
      <w:r w:rsidRPr="003B4FCB">
        <w:rPr>
          <w:sz w:val="28"/>
          <w:szCs w:val="28"/>
        </w:rPr>
        <w:t xml:space="preserve">Критерий определения границ территории населенного пункта, входящего в состав муниципального образования, на которой может проводиться сход граждан по вопросу введения и использования средств самообложения граждан, устанавливается Законом Тульской области.»; </w:t>
      </w:r>
    </w:p>
    <w:p w:rsidR="00E361CC" w:rsidRPr="003B4FCB" w:rsidRDefault="00E361CC" w:rsidP="00E361CC">
      <w:pPr>
        <w:suppressAutoHyphens/>
        <w:ind w:firstLine="709"/>
        <w:jc w:val="both"/>
        <w:rPr>
          <w:sz w:val="28"/>
          <w:szCs w:val="28"/>
        </w:rPr>
      </w:pPr>
      <w:r w:rsidRPr="003B4FCB">
        <w:rPr>
          <w:sz w:val="28"/>
          <w:szCs w:val="28"/>
        </w:rPr>
        <w:t>в) в части 2 после слов «жители населенного пункта» дополнить словами «(либо части его территории)».</w:t>
      </w:r>
    </w:p>
    <w:p w:rsidR="00E361CC" w:rsidRPr="003B4FCB" w:rsidRDefault="00E361CC" w:rsidP="00E361CC">
      <w:pPr>
        <w:autoSpaceDE w:val="0"/>
        <w:autoSpaceDN w:val="0"/>
        <w:adjustRightInd w:val="0"/>
        <w:ind w:firstLine="709"/>
        <w:jc w:val="both"/>
        <w:rPr>
          <w:bCs/>
          <w:sz w:val="28"/>
          <w:szCs w:val="28"/>
        </w:rPr>
      </w:pPr>
      <w:r w:rsidRPr="003B4FCB">
        <w:rPr>
          <w:b/>
          <w:sz w:val="28"/>
          <w:szCs w:val="28"/>
        </w:rPr>
        <w:t xml:space="preserve">1.4. </w:t>
      </w:r>
      <w:r w:rsidRPr="003B4FCB">
        <w:rPr>
          <w:sz w:val="28"/>
          <w:szCs w:val="28"/>
        </w:rPr>
        <w:t>Ввести статью 19.1 следующего содержания:</w:t>
      </w:r>
    </w:p>
    <w:p w:rsidR="00E361CC" w:rsidRPr="003B4FCB" w:rsidRDefault="00E361CC" w:rsidP="00E361CC">
      <w:pPr>
        <w:autoSpaceDE w:val="0"/>
        <w:autoSpaceDN w:val="0"/>
        <w:adjustRightInd w:val="0"/>
        <w:ind w:firstLine="709"/>
        <w:jc w:val="both"/>
        <w:rPr>
          <w:bCs/>
          <w:sz w:val="28"/>
          <w:szCs w:val="28"/>
        </w:rPr>
      </w:pPr>
      <w:r w:rsidRPr="003B4FCB">
        <w:rPr>
          <w:sz w:val="28"/>
          <w:szCs w:val="28"/>
        </w:rPr>
        <w:t>«</w:t>
      </w:r>
      <w:r w:rsidRPr="003B4FCB">
        <w:rPr>
          <w:bCs/>
          <w:sz w:val="28"/>
          <w:szCs w:val="28"/>
        </w:rPr>
        <w:t>Статья 19.1. Инициативные проекты</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муниципального образования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Собрания депутатов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 муниципального образования. Право выступить инициатором проекта в соответствии с нормативным правовым актом Собрания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3. Инициативный проект должен содержать следующие сведения: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 описание проблемы, решение которой имеет приоритетное значение для жителей муниципального образования или его части;</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2) обоснование предложений по решению указанной проблемы;</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lastRenderedPageBreak/>
        <w:t>3) описание ожидаемого результата (ожидаемых результатов) реализации инициативного проекта;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4) предварительный расчет необходимых расходов на реализацию инициативного проекта;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5) планируемые сроки реализации инициативного проекта;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w:t>
      </w:r>
      <w:r w:rsidRPr="003B4FCB">
        <w:rPr>
          <w:bCs/>
          <w:i/>
          <w:sz w:val="28"/>
          <w:szCs w:val="28"/>
        </w:rPr>
        <w:t xml:space="preserve"> </w:t>
      </w:r>
      <w:r w:rsidRPr="003B4FCB">
        <w:rPr>
          <w:bCs/>
          <w:sz w:val="28"/>
          <w:szCs w:val="28"/>
        </w:rPr>
        <w:t>актом Собрания депутатов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9) иные сведения, предусмотренные нормативным правовым актом Собрания депутатов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4.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Нормативным правовым актом Собрания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 xml:space="preserve">5. Информация о внесении инициативного проекта в администрацию муниципального образования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 по адресу:</w:t>
      </w:r>
      <w:r w:rsidRPr="003B4FCB">
        <w:rPr>
          <w:i/>
          <w:sz w:val="28"/>
          <w:szCs w:val="28"/>
        </w:rPr>
        <w:t xml:space="preserve"> </w:t>
      </w:r>
      <w:r w:rsidRPr="003B4FCB">
        <w:rPr>
          <w:sz w:val="28"/>
          <w:szCs w:val="28"/>
        </w:rPr>
        <w:t xml:space="preserve">https://kireevsk.tularegion.ru, </w:t>
      </w:r>
      <w:r w:rsidRPr="003B4FCB">
        <w:rPr>
          <w:bCs/>
          <w:sz w:val="28"/>
          <w:szCs w:val="28"/>
        </w:rPr>
        <w:t xml:space="preserve">в течение трех рабочих дней со дня внесения инициативного проекта в администрацию муниципального образования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 </w:t>
      </w:r>
      <w:r w:rsidRPr="003B4FCB">
        <w:rPr>
          <w:bCs/>
          <w:sz w:val="28"/>
          <w:szCs w:val="28"/>
        </w:rPr>
        <w:lastRenderedPageBreak/>
        <w:t>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6. Инициативный проект подлежит обязательному рассмотрению администрацией муниципального образования в течение 30 дней со дня его внесения. Администрация муниципального образования по результатам рассмотрения инициативного проекта принимает одно из следующих решений:</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7. Администрация муниципального образования принимает решение об отказе в поддержке инициативного проекта в одном из следующих случаев:</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 несоблюдение установленного порядка внесения инициативного проекта и его рассмотрения;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Тульской области, уставу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5) наличие возможности решения описанной в инициативном проекте проблемы более эффективным способом;</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6) признание инициативного проекта не прошедшим конкурсный отбор.</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8. Администрация муниципального образования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r w:rsidRPr="003B4FCB">
        <w:rPr>
          <w:bCs/>
          <w:sz w:val="28"/>
          <w:szCs w:val="28"/>
        </w:rPr>
        <w:lastRenderedPageBreak/>
        <w:t>законом и (или) иным нормативным правовым актом Тульской области. В этом случае требования частей 3, 6, 7, 8, 9, 11 и 12 настоящей статьи не применяются.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11. В случае, если в администрацию муниципального образования внесено несколько инициативных проектов, в том числе с описанием аналогичных по содержанию приоритетных проблем, администрация муниципального образования организует проведение конкурсного отбора и информирует об этом инициаторов проекта.</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Собрания депутатов муниципального образования. Состав коллегиального органа (комиссии) формируется администрацией муниципального образования. При этом половина от общего числа членов коллегиального органа (комиссии) должна быть назначена на основе предложений Собрания депутатов</w:t>
      </w:r>
      <w:r w:rsidRPr="003B4FCB">
        <w:rPr>
          <w:bCs/>
          <w:i/>
          <w:sz w:val="28"/>
          <w:szCs w:val="28"/>
        </w:rPr>
        <w:t xml:space="preserve"> </w:t>
      </w:r>
      <w:r w:rsidRPr="003B4FCB">
        <w:rPr>
          <w:bCs/>
          <w:sz w:val="28"/>
          <w:szCs w:val="28"/>
        </w:rPr>
        <w:t>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361CC" w:rsidRDefault="00E361CC" w:rsidP="00E361CC">
      <w:pPr>
        <w:autoSpaceDE w:val="0"/>
        <w:autoSpaceDN w:val="0"/>
        <w:adjustRightInd w:val="0"/>
        <w:ind w:firstLine="709"/>
        <w:jc w:val="both"/>
        <w:rPr>
          <w:bCs/>
          <w:sz w:val="28"/>
          <w:szCs w:val="28"/>
        </w:rPr>
      </w:pPr>
      <w:r w:rsidRPr="003B4FCB">
        <w:rPr>
          <w:bCs/>
          <w:sz w:val="28"/>
          <w:szCs w:val="28"/>
        </w:rPr>
        <w:t xml:space="preserve">14. Информация о рассмотрении инициативного проекта администрацией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 по адресу:</w:t>
      </w:r>
      <w:r w:rsidRPr="003B4FCB">
        <w:rPr>
          <w:i/>
          <w:sz w:val="28"/>
          <w:szCs w:val="28"/>
        </w:rPr>
        <w:t xml:space="preserve"> </w:t>
      </w:r>
      <w:r w:rsidRPr="003B4FCB">
        <w:rPr>
          <w:sz w:val="28"/>
          <w:szCs w:val="28"/>
        </w:rPr>
        <w:t>https://kireevsk.tularegion.ru</w:t>
      </w:r>
      <w:r w:rsidRPr="003B4FCB">
        <w:rPr>
          <w:bCs/>
          <w:sz w:val="28"/>
          <w:szCs w:val="28"/>
        </w:rPr>
        <w:t xml:space="preserve">. Отчет администрации муниципального образования об итогах реализации инициативного проекта подлежит опубликованию (обнародованию) и размещению на официальном сайте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w:t>
      </w:r>
      <w:r w:rsidRPr="003B4FCB">
        <w:rPr>
          <w:i/>
          <w:sz w:val="28"/>
          <w:szCs w:val="28"/>
        </w:rPr>
        <w:t xml:space="preserve"> </w:t>
      </w:r>
      <w:r w:rsidRPr="003B4FCB">
        <w:rPr>
          <w:sz w:val="28"/>
          <w:szCs w:val="28"/>
        </w:rPr>
        <w:t>по адресу:</w:t>
      </w:r>
      <w:r w:rsidRPr="003B4FCB">
        <w:rPr>
          <w:i/>
          <w:sz w:val="28"/>
          <w:szCs w:val="28"/>
        </w:rPr>
        <w:t xml:space="preserve"> </w:t>
      </w:r>
      <w:r w:rsidRPr="003B4FCB">
        <w:rPr>
          <w:sz w:val="28"/>
          <w:szCs w:val="28"/>
        </w:rPr>
        <w:t xml:space="preserve">https://kireevsk.tularegion.ru/ </w:t>
      </w:r>
      <w:r w:rsidRPr="003B4FCB">
        <w:rPr>
          <w:bCs/>
          <w:sz w:val="28"/>
          <w:szCs w:val="28"/>
        </w:rPr>
        <w:t>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r w:rsidRPr="003B4FCB">
        <w:rPr>
          <w:sz w:val="28"/>
          <w:szCs w:val="28"/>
        </w:rPr>
        <w:t>»</w:t>
      </w:r>
      <w:r w:rsidRPr="003B4FCB">
        <w:rPr>
          <w:bCs/>
          <w:sz w:val="28"/>
          <w:szCs w:val="28"/>
        </w:rPr>
        <w:t>.</w:t>
      </w:r>
    </w:p>
    <w:p w:rsidR="00E361CC" w:rsidRDefault="00E361CC" w:rsidP="00E361CC">
      <w:pPr>
        <w:autoSpaceDE w:val="0"/>
        <w:autoSpaceDN w:val="0"/>
        <w:adjustRightInd w:val="0"/>
        <w:ind w:firstLine="709"/>
        <w:jc w:val="both"/>
        <w:rPr>
          <w:bCs/>
          <w:sz w:val="28"/>
          <w:szCs w:val="28"/>
        </w:rPr>
      </w:pPr>
      <w:r w:rsidRPr="005444C2">
        <w:rPr>
          <w:b/>
          <w:bCs/>
          <w:sz w:val="28"/>
          <w:szCs w:val="28"/>
        </w:rPr>
        <w:t>1.5.</w:t>
      </w:r>
      <w:r>
        <w:rPr>
          <w:bCs/>
          <w:sz w:val="28"/>
          <w:szCs w:val="28"/>
        </w:rPr>
        <w:t xml:space="preserve"> Часть 1 статьи 13 дополнить пунктом 6.1 следующего содержания:</w:t>
      </w:r>
    </w:p>
    <w:p w:rsidR="00E361CC" w:rsidRDefault="00E361CC" w:rsidP="00E361CC">
      <w:pPr>
        <w:autoSpaceDE w:val="0"/>
        <w:autoSpaceDN w:val="0"/>
        <w:adjustRightInd w:val="0"/>
        <w:ind w:firstLine="709"/>
        <w:jc w:val="both"/>
        <w:rPr>
          <w:bCs/>
          <w:sz w:val="28"/>
          <w:szCs w:val="28"/>
        </w:rPr>
      </w:pPr>
      <w:r>
        <w:rPr>
          <w:bCs/>
          <w:sz w:val="28"/>
          <w:szCs w:val="28"/>
        </w:rPr>
        <w:t>«6.1) инициативные проекты;».</w:t>
      </w:r>
    </w:p>
    <w:p w:rsidR="00E361CC" w:rsidRDefault="00E361CC" w:rsidP="00E361CC">
      <w:pPr>
        <w:autoSpaceDE w:val="0"/>
        <w:autoSpaceDN w:val="0"/>
        <w:adjustRightInd w:val="0"/>
        <w:ind w:firstLine="709"/>
        <w:jc w:val="both"/>
        <w:rPr>
          <w:bCs/>
          <w:sz w:val="28"/>
          <w:szCs w:val="28"/>
        </w:rPr>
      </w:pPr>
      <w:r w:rsidRPr="005444C2">
        <w:rPr>
          <w:b/>
          <w:bCs/>
          <w:sz w:val="28"/>
          <w:szCs w:val="28"/>
        </w:rPr>
        <w:t>1.6.</w:t>
      </w:r>
      <w:r>
        <w:rPr>
          <w:bCs/>
          <w:sz w:val="28"/>
          <w:szCs w:val="28"/>
        </w:rPr>
        <w:t xml:space="preserve"> Статью 21 дополнить пунктом 6.1 следующего содержания:</w:t>
      </w:r>
    </w:p>
    <w:p w:rsidR="00E361CC" w:rsidRPr="003B4FCB" w:rsidRDefault="00E361CC" w:rsidP="00E361CC">
      <w:pPr>
        <w:autoSpaceDE w:val="0"/>
        <w:autoSpaceDN w:val="0"/>
        <w:adjustRightInd w:val="0"/>
        <w:ind w:firstLine="709"/>
        <w:jc w:val="both"/>
        <w:rPr>
          <w:b/>
          <w:sz w:val="28"/>
          <w:szCs w:val="28"/>
        </w:rPr>
      </w:pPr>
      <w:r>
        <w:rPr>
          <w:bCs/>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E361CC" w:rsidRPr="003B4FCB" w:rsidRDefault="00E361CC" w:rsidP="00E361CC">
      <w:pPr>
        <w:suppressAutoHyphens/>
        <w:ind w:firstLine="709"/>
        <w:jc w:val="both"/>
        <w:rPr>
          <w:sz w:val="28"/>
          <w:szCs w:val="28"/>
        </w:rPr>
      </w:pPr>
      <w:r w:rsidRPr="003B4FCB">
        <w:rPr>
          <w:b/>
          <w:sz w:val="28"/>
          <w:szCs w:val="28"/>
        </w:rPr>
        <w:t>1.</w:t>
      </w:r>
      <w:r>
        <w:rPr>
          <w:b/>
          <w:sz w:val="28"/>
          <w:szCs w:val="28"/>
        </w:rPr>
        <w:t>7</w:t>
      </w:r>
      <w:r w:rsidRPr="003B4FCB">
        <w:rPr>
          <w:b/>
          <w:sz w:val="28"/>
          <w:szCs w:val="28"/>
        </w:rPr>
        <w:t>.</w:t>
      </w:r>
      <w:r w:rsidRPr="003B4FCB">
        <w:rPr>
          <w:sz w:val="28"/>
          <w:szCs w:val="28"/>
        </w:rPr>
        <w:t xml:space="preserve"> В части 4.1. статьи 22</w:t>
      </w:r>
      <w:r w:rsidRPr="003B4FCB">
        <w:rPr>
          <w:sz w:val="28"/>
          <w:szCs w:val="28"/>
          <w:lang w:eastAsia="zh-CN"/>
        </w:rPr>
        <w:t xml:space="preserve"> слова «генеральных планов» заменить словами «генерального плана».</w:t>
      </w:r>
    </w:p>
    <w:p w:rsidR="00E361CC" w:rsidRPr="003B4FCB" w:rsidRDefault="00E361CC" w:rsidP="00E361CC">
      <w:pPr>
        <w:autoSpaceDE w:val="0"/>
        <w:autoSpaceDN w:val="0"/>
        <w:adjustRightInd w:val="0"/>
        <w:ind w:firstLine="709"/>
        <w:jc w:val="both"/>
        <w:rPr>
          <w:sz w:val="28"/>
          <w:szCs w:val="28"/>
        </w:rPr>
      </w:pPr>
      <w:r>
        <w:rPr>
          <w:b/>
          <w:sz w:val="28"/>
          <w:szCs w:val="28"/>
        </w:rPr>
        <w:lastRenderedPageBreak/>
        <w:t>1.8</w:t>
      </w:r>
      <w:r w:rsidRPr="003B4FCB">
        <w:rPr>
          <w:b/>
          <w:sz w:val="28"/>
          <w:szCs w:val="28"/>
        </w:rPr>
        <w:t>.</w:t>
      </w:r>
      <w:r w:rsidRPr="003B4FCB">
        <w:rPr>
          <w:sz w:val="28"/>
          <w:szCs w:val="28"/>
        </w:rPr>
        <w:t xml:space="preserve"> В статье 23:</w:t>
      </w:r>
    </w:p>
    <w:p w:rsidR="00E361CC" w:rsidRPr="003B4FCB" w:rsidRDefault="00E361CC" w:rsidP="00E361CC">
      <w:pPr>
        <w:autoSpaceDE w:val="0"/>
        <w:autoSpaceDN w:val="0"/>
        <w:adjustRightInd w:val="0"/>
        <w:ind w:firstLine="709"/>
        <w:jc w:val="both"/>
        <w:rPr>
          <w:sz w:val="28"/>
          <w:szCs w:val="28"/>
        </w:rPr>
      </w:pPr>
      <w:r w:rsidRPr="003B4FCB">
        <w:rPr>
          <w:sz w:val="28"/>
          <w:szCs w:val="28"/>
        </w:rPr>
        <w:t>а) в части 1</w:t>
      </w:r>
      <w:r w:rsidRPr="003B4FCB">
        <w:rPr>
          <w:bCs/>
          <w:sz w:val="28"/>
          <w:szCs w:val="28"/>
        </w:rPr>
        <w:t xml:space="preserve"> после слов </w:t>
      </w:r>
      <w:r w:rsidRPr="003B4FCB">
        <w:rPr>
          <w:sz w:val="28"/>
          <w:szCs w:val="28"/>
        </w:rPr>
        <w:t>«</w:t>
      </w:r>
      <w:r w:rsidRPr="003B4FCB">
        <w:rPr>
          <w:bCs/>
          <w:sz w:val="28"/>
          <w:szCs w:val="28"/>
        </w:rPr>
        <w:t>и должностных лиц местного самоуправления,</w:t>
      </w:r>
      <w:r w:rsidRPr="003B4FCB">
        <w:rPr>
          <w:sz w:val="28"/>
          <w:szCs w:val="28"/>
        </w:rPr>
        <w:t>»</w:t>
      </w:r>
      <w:r w:rsidRPr="003B4FCB">
        <w:rPr>
          <w:bCs/>
          <w:sz w:val="28"/>
          <w:szCs w:val="28"/>
        </w:rPr>
        <w:t xml:space="preserve"> дополнить словами </w:t>
      </w:r>
      <w:r w:rsidRPr="003B4FCB">
        <w:rPr>
          <w:sz w:val="28"/>
          <w:szCs w:val="28"/>
        </w:rPr>
        <w:t>«</w:t>
      </w:r>
      <w:r w:rsidRPr="003B4FCB">
        <w:rPr>
          <w:bCs/>
          <w:sz w:val="28"/>
          <w:szCs w:val="28"/>
        </w:rPr>
        <w:t>обсуждения вопросов внесения инициативных проектов и их рассмотрения,</w:t>
      </w:r>
      <w:r w:rsidRPr="003B4FCB">
        <w:rPr>
          <w:sz w:val="28"/>
          <w:szCs w:val="28"/>
        </w:rPr>
        <w:t>»</w:t>
      </w:r>
      <w:r w:rsidRPr="003B4FCB">
        <w:rPr>
          <w:bCs/>
          <w:sz w:val="28"/>
          <w:szCs w:val="28"/>
        </w:rPr>
        <w:t>;</w:t>
      </w:r>
    </w:p>
    <w:p w:rsidR="00E361CC" w:rsidRPr="003B4FCB" w:rsidRDefault="00E361CC" w:rsidP="00E361CC">
      <w:pPr>
        <w:autoSpaceDE w:val="0"/>
        <w:autoSpaceDN w:val="0"/>
        <w:adjustRightInd w:val="0"/>
        <w:ind w:firstLine="709"/>
        <w:jc w:val="both"/>
        <w:rPr>
          <w:bCs/>
          <w:sz w:val="28"/>
          <w:szCs w:val="28"/>
        </w:rPr>
      </w:pPr>
      <w:r w:rsidRPr="003B4FCB">
        <w:rPr>
          <w:sz w:val="28"/>
          <w:szCs w:val="28"/>
        </w:rPr>
        <w:t xml:space="preserve">б) </w:t>
      </w:r>
      <w:r w:rsidRPr="003B4FCB">
        <w:rPr>
          <w:bCs/>
          <w:sz w:val="28"/>
          <w:szCs w:val="28"/>
        </w:rPr>
        <w:t>часть 2 дополнить абзацем следующего содержания:</w:t>
      </w:r>
    </w:p>
    <w:p w:rsidR="00E361CC" w:rsidRPr="003B4FCB" w:rsidRDefault="00E361CC" w:rsidP="00E361CC">
      <w:pPr>
        <w:autoSpaceDE w:val="0"/>
        <w:autoSpaceDN w:val="0"/>
        <w:adjustRightInd w:val="0"/>
        <w:ind w:firstLine="709"/>
        <w:jc w:val="both"/>
        <w:rPr>
          <w:sz w:val="28"/>
          <w:szCs w:val="28"/>
        </w:rPr>
      </w:pPr>
      <w:r w:rsidRPr="003B4FCB">
        <w:rPr>
          <w:sz w:val="28"/>
          <w:szCs w:val="28"/>
        </w:rPr>
        <w:t>«</w:t>
      </w:r>
      <w:r w:rsidRPr="003B4FCB">
        <w:rPr>
          <w:b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r w:rsidRPr="003B4FCB">
        <w:rPr>
          <w:bCs/>
          <w:i/>
          <w:sz w:val="28"/>
          <w:szCs w:val="28"/>
        </w:rPr>
        <w:t xml:space="preserve"> </w:t>
      </w:r>
      <w:r w:rsidRPr="003B4FCB">
        <w:rPr>
          <w:bCs/>
          <w:sz w:val="28"/>
          <w:szCs w:val="28"/>
        </w:rPr>
        <w:t>муниципального образования.</w:t>
      </w:r>
      <w:r w:rsidRPr="003B4FCB">
        <w:rPr>
          <w:sz w:val="28"/>
          <w:szCs w:val="28"/>
        </w:rPr>
        <w:t>»;</w:t>
      </w:r>
    </w:p>
    <w:p w:rsidR="00E361CC" w:rsidRPr="003B4FCB" w:rsidRDefault="00E361CC" w:rsidP="00E361CC">
      <w:pPr>
        <w:autoSpaceDE w:val="0"/>
        <w:autoSpaceDN w:val="0"/>
        <w:adjustRightInd w:val="0"/>
        <w:ind w:firstLine="709"/>
        <w:jc w:val="both"/>
        <w:rPr>
          <w:sz w:val="28"/>
          <w:szCs w:val="28"/>
        </w:rPr>
      </w:pPr>
      <w:r>
        <w:rPr>
          <w:b/>
          <w:sz w:val="28"/>
          <w:szCs w:val="28"/>
        </w:rPr>
        <w:t>1.9</w:t>
      </w:r>
      <w:r w:rsidRPr="003B4FCB">
        <w:rPr>
          <w:b/>
          <w:sz w:val="28"/>
          <w:szCs w:val="28"/>
        </w:rPr>
        <w:t xml:space="preserve">. </w:t>
      </w:r>
      <w:r w:rsidRPr="003B4FCB">
        <w:rPr>
          <w:sz w:val="28"/>
          <w:szCs w:val="28"/>
        </w:rPr>
        <w:t>В статье 25:</w:t>
      </w:r>
    </w:p>
    <w:p w:rsidR="00E361CC" w:rsidRPr="003B4FCB" w:rsidRDefault="00E361CC" w:rsidP="00E361CC">
      <w:pPr>
        <w:autoSpaceDE w:val="0"/>
        <w:autoSpaceDN w:val="0"/>
        <w:adjustRightInd w:val="0"/>
        <w:ind w:firstLine="709"/>
        <w:jc w:val="both"/>
        <w:rPr>
          <w:sz w:val="28"/>
          <w:szCs w:val="28"/>
        </w:rPr>
      </w:pPr>
      <w:r w:rsidRPr="003B4FCB">
        <w:rPr>
          <w:sz w:val="28"/>
          <w:szCs w:val="28"/>
        </w:rPr>
        <w:t>а) часть 2 дополнить предложением следующего содержания:</w:t>
      </w:r>
    </w:p>
    <w:p w:rsidR="00E361CC" w:rsidRPr="003B4FCB" w:rsidRDefault="00E361CC" w:rsidP="00E361CC">
      <w:pPr>
        <w:autoSpaceDE w:val="0"/>
        <w:autoSpaceDN w:val="0"/>
        <w:adjustRightInd w:val="0"/>
        <w:ind w:firstLine="709"/>
        <w:jc w:val="both"/>
        <w:rPr>
          <w:sz w:val="28"/>
          <w:szCs w:val="28"/>
        </w:rPr>
      </w:pPr>
      <w:r w:rsidRPr="003B4FCB">
        <w:rPr>
          <w:sz w:val="28"/>
          <w:szCs w:val="28"/>
        </w:rPr>
        <w:t>«</w:t>
      </w:r>
      <w:r w:rsidRPr="003B4FCB">
        <w:rPr>
          <w:bCs/>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r w:rsidRPr="003B4FCB">
        <w:rPr>
          <w:sz w:val="28"/>
          <w:szCs w:val="28"/>
        </w:rPr>
        <w:t>»;</w:t>
      </w:r>
    </w:p>
    <w:p w:rsidR="00E361CC" w:rsidRPr="003B4FCB" w:rsidRDefault="00E361CC" w:rsidP="00E361CC">
      <w:pPr>
        <w:autoSpaceDE w:val="0"/>
        <w:autoSpaceDN w:val="0"/>
        <w:adjustRightInd w:val="0"/>
        <w:ind w:firstLine="709"/>
        <w:jc w:val="both"/>
        <w:rPr>
          <w:bCs/>
          <w:sz w:val="28"/>
          <w:szCs w:val="28"/>
        </w:rPr>
      </w:pPr>
      <w:r w:rsidRPr="003B4FCB">
        <w:rPr>
          <w:sz w:val="28"/>
          <w:szCs w:val="28"/>
        </w:rPr>
        <w:t xml:space="preserve">б) </w:t>
      </w:r>
      <w:r w:rsidRPr="003B4FCB">
        <w:rPr>
          <w:bCs/>
          <w:sz w:val="28"/>
          <w:szCs w:val="28"/>
        </w:rPr>
        <w:t>часть 3 дополнить пунктом 3 следующего содержания:</w:t>
      </w:r>
    </w:p>
    <w:p w:rsidR="00E361CC" w:rsidRPr="003B4FCB" w:rsidRDefault="00E361CC" w:rsidP="00E361CC">
      <w:pPr>
        <w:autoSpaceDE w:val="0"/>
        <w:autoSpaceDN w:val="0"/>
        <w:adjustRightInd w:val="0"/>
        <w:ind w:firstLine="709"/>
        <w:jc w:val="both"/>
        <w:rPr>
          <w:bCs/>
          <w:sz w:val="28"/>
          <w:szCs w:val="28"/>
        </w:rPr>
      </w:pPr>
      <w:r w:rsidRPr="003B4FCB">
        <w:rPr>
          <w:sz w:val="28"/>
          <w:szCs w:val="28"/>
        </w:rPr>
        <w:t>«</w:t>
      </w:r>
      <w:r w:rsidRPr="003B4FCB">
        <w:rPr>
          <w:bCs/>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3B4FCB">
        <w:rPr>
          <w:sz w:val="28"/>
          <w:szCs w:val="28"/>
        </w:rPr>
        <w:t>»</w:t>
      </w:r>
      <w:r w:rsidRPr="003B4FCB">
        <w:rPr>
          <w:bCs/>
          <w:sz w:val="28"/>
          <w:szCs w:val="28"/>
        </w:rPr>
        <w:t>;</w:t>
      </w:r>
    </w:p>
    <w:p w:rsidR="00E361CC" w:rsidRPr="003B4FCB" w:rsidRDefault="00E361CC" w:rsidP="00E361CC">
      <w:pPr>
        <w:autoSpaceDE w:val="0"/>
        <w:autoSpaceDN w:val="0"/>
        <w:adjustRightInd w:val="0"/>
        <w:ind w:firstLine="709"/>
        <w:jc w:val="both"/>
        <w:rPr>
          <w:sz w:val="28"/>
          <w:szCs w:val="28"/>
        </w:rPr>
      </w:pPr>
      <w:r w:rsidRPr="003B4FCB">
        <w:rPr>
          <w:sz w:val="28"/>
          <w:szCs w:val="28"/>
        </w:rPr>
        <w:t>в) часть 5 дополнить предложением следующего содержания: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 xml:space="preserve">«Для проведения опроса граждан может использоваться официальный сайт муниципального образования Киреевский район в информационно-телекоммуникационной сети </w:t>
      </w:r>
      <w:r w:rsidRPr="003B4FCB">
        <w:rPr>
          <w:sz w:val="28"/>
          <w:szCs w:val="28"/>
        </w:rPr>
        <w:t>«</w:t>
      </w:r>
      <w:r w:rsidRPr="003B4FCB">
        <w:rPr>
          <w:bCs/>
          <w:sz w:val="28"/>
          <w:szCs w:val="28"/>
        </w:rPr>
        <w:t>Интернет</w:t>
      </w:r>
      <w:r w:rsidRPr="003B4FCB">
        <w:rPr>
          <w:sz w:val="28"/>
          <w:szCs w:val="28"/>
        </w:rPr>
        <w:t>»</w:t>
      </w:r>
      <w:r w:rsidRPr="003B4FCB">
        <w:rPr>
          <w:i/>
          <w:sz w:val="28"/>
          <w:szCs w:val="28"/>
        </w:rPr>
        <w:t xml:space="preserve"> </w:t>
      </w:r>
      <w:r w:rsidRPr="003B4FCB">
        <w:rPr>
          <w:sz w:val="28"/>
          <w:szCs w:val="28"/>
        </w:rPr>
        <w:t>по адресу:</w:t>
      </w:r>
      <w:r w:rsidRPr="003B4FCB">
        <w:rPr>
          <w:i/>
          <w:sz w:val="28"/>
          <w:szCs w:val="28"/>
        </w:rPr>
        <w:t xml:space="preserve"> </w:t>
      </w:r>
      <w:r w:rsidRPr="003B4FCB">
        <w:rPr>
          <w:sz w:val="28"/>
          <w:szCs w:val="28"/>
        </w:rPr>
        <w:t>https://kireevsk.tularegion.ru</w:t>
      </w:r>
      <w:r w:rsidRPr="003B4FCB">
        <w:rPr>
          <w:bCs/>
          <w:sz w:val="28"/>
          <w:szCs w:val="28"/>
        </w:rPr>
        <w:t xml:space="preserve">.»; </w:t>
      </w:r>
    </w:p>
    <w:p w:rsidR="00E361CC" w:rsidRPr="003B4FCB" w:rsidRDefault="00E361CC" w:rsidP="00E361CC">
      <w:pPr>
        <w:autoSpaceDE w:val="0"/>
        <w:autoSpaceDN w:val="0"/>
        <w:adjustRightInd w:val="0"/>
        <w:ind w:firstLine="709"/>
        <w:jc w:val="both"/>
        <w:rPr>
          <w:bCs/>
          <w:sz w:val="28"/>
          <w:szCs w:val="28"/>
        </w:rPr>
      </w:pPr>
      <w:r w:rsidRPr="003B4FCB">
        <w:rPr>
          <w:sz w:val="28"/>
          <w:szCs w:val="28"/>
        </w:rPr>
        <w:t xml:space="preserve">г) </w:t>
      </w:r>
      <w:r w:rsidRPr="003B4FCB">
        <w:rPr>
          <w:bCs/>
          <w:sz w:val="28"/>
          <w:szCs w:val="28"/>
        </w:rPr>
        <w:t xml:space="preserve">пункт 1 части 7 дополнить словами </w:t>
      </w:r>
      <w:r w:rsidRPr="003B4FCB">
        <w:rPr>
          <w:sz w:val="28"/>
          <w:szCs w:val="28"/>
        </w:rPr>
        <w:t>«</w:t>
      </w:r>
      <w:r w:rsidRPr="003B4FCB">
        <w:rPr>
          <w:bCs/>
          <w:sz w:val="28"/>
          <w:szCs w:val="28"/>
        </w:rPr>
        <w:t>или жителей муниципального образования</w:t>
      </w:r>
      <w:r w:rsidRPr="003B4FCB">
        <w:rPr>
          <w:sz w:val="28"/>
          <w:szCs w:val="28"/>
        </w:rPr>
        <w:t>»</w:t>
      </w:r>
      <w:r w:rsidRPr="003B4FCB">
        <w:rPr>
          <w:bCs/>
          <w:sz w:val="28"/>
          <w:szCs w:val="28"/>
        </w:rPr>
        <w:t>.</w:t>
      </w:r>
    </w:p>
    <w:p w:rsidR="00E361CC" w:rsidRPr="003B4FCB" w:rsidRDefault="00E361CC" w:rsidP="00E361CC">
      <w:pPr>
        <w:suppressAutoHyphens/>
        <w:ind w:firstLine="709"/>
        <w:jc w:val="both"/>
        <w:rPr>
          <w:sz w:val="28"/>
          <w:szCs w:val="28"/>
        </w:rPr>
      </w:pPr>
      <w:r w:rsidRPr="003B4FCB">
        <w:rPr>
          <w:b/>
          <w:sz w:val="28"/>
          <w:szCs w:val="28"/>
        </w:rPr>
        <w:t>1.</w:t>
      </w:r>
      <w:r>
        <w:rPr>
          <w:b/>
          <w:sz w:val="28"/>
          <w:szCs w:val="28"/>
        </w:rPr>
        <w:t>10</w:t>
      </w:r>
      <w:r w:rsidRPr="003B4FCB">
        <w:rPr>
          <w:b/>
          <w:sz w:val="28"/>
          <w:szCs w:val="28"/>
        </w:rPr>
        <w:t>.</w:t>
      </w:r>
      <w:r w:rsidRPr="003B4FCB">
        <w:rPr>
          <w:sz w:val="28"/>
          <w:szCs w:val="28"/>
        </w:rPr>
        <w:t xml:space="preserve"> В пункте 3 части 1 статьи 31 текст «</w:t>
      </w:r>
      <w:r w:rsidRPr="003B4FCB">
        <w:rPr>
          <w:sz w:val="28"/>
          <w:szCs w:val="28"/>
          <w:lang w:eastAsia="zh-CN"/>
        </w:rPr>
        <w:t>6.2,</w:t>
      </w:r>
      <w:r w:rsidRPr="003B4FCB">
        <w:rPr>
          <w:sz w:val="28"/>
          <w:szCs w:val="28"/>
        </w:rPr>
        <w:t>» исключить.</w:t>
      </w:r>
    </w:p>
    <w:p w:rsidR="00E361CC" w:rsidRPr="003B4FCB" w:rsidRDefault="00E361CC" w:rsidP="00E361CC">
      <w:pPr>
        <w:ind w:firstLine="709"/>
        <w:jc w:val="both"/>
        <w:rPr>
          <w:sz w:val="28"/>
          <w:szCs w:val="28"/>
        </w:rPr>
      </w:pPr>
      <w:r w:rsidRPr="003B4FCB">
        <w:rPr>
          <w:b/>
          <w:sz w:val="28"/>
          <w:szCs w:val="28"/>
        </w:rPr>
        <w:t>1.</w:t>
      </w:r>
      <w:r>
        <w:rPr>
          <w:b/>
          <w:sz w:val="28"/>
          <w:szCs w:val="28"/>
        </w:rPr>
        <w:t>11</w:t>
      </w:r>
      <w:r w:rsidRPr="003B4FCB">
        <w:rPr>
          <w:b/>
          <w:sz w:val="28"/>
          <w:szCs w:val="28"/>
        </w:rPr>
        <w:t>.</w:t>
      </w:r>
      <w:r w:rsidRPr="003B4FCB">
        <w:rPr>
          <w:sz w:val="28"/>
          <w:szCs w:val="28"/>
        </w:rPr>
        <w:t xml:space="preserve"> Статью 32 дополнить частью 3.1 следующего содержания:</w:t>
      </w:r>
    </w:p>
    <w:p w:rsidR="00E361CC" w:rsidRPr="003B4FCB" w:rsidRDefault="00E361CC" w:rsidP="00E361CC">
      <w:pPr>
        <w:autoSpaceDE w:val="0"/>
        <w:autoSpaceDN w:val="0"/>
        <w:adjustRightInd w:val="0"/>
        <w:ind w:firstLine="709"/>
        <w:jc w:val="both"/>
        <w:rPr>
          <w:sz w:val="28"/>
          <w:szCs w:val="28"/>
        </w:rPr>
      </w:pPr>
      <w:r w:rsidRPr="003B4FCB">
        <w:rPr>
          <w:sz w:val="28"/>
          <w:szCs w:val="28"/>
        </w:rPr>
        <w:t>«3.1 Депутату Собрания депутатов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361CC" w:rsidRPr="003B4FCB" w:rsidRDefault="00E361CC" w:rsidP="00E361CC">
      <w:pPr>
        <w:suppressAutoHyphens/>
        <w:ind w:firstLine="709"/>
        <w:jc w:val="both"/>
        <w:rPr>
          <w:sz w:val="28"/>
          <w:szCs w:val="28"/>
        </w:rPr>
      </w:pPr>
      <w:r w:rsidRPr="003B4FCB">
        <w:rPr>
          <w:b/>
          <w:sz w:val="28"/>
          <w:szCs w:val="28"/>
        </w:rPr>
        <w:t>1.</w:t>
      </w:r>
      <w:r>
        <w:rPr>
          <w:b/>
          <w:sz w:val="28"/>
          <w:szCs w:val="28"/>
        </w:rPr>
        <w:t>12</w:t>
      </w:r>
      <w:r w:rsidRPr="003B4FCB">
        <w:rPr>
          <w:b/>
          <w:sz w:val="28"/>
          <w:szCs w:val="28"/>
        </w:rPr>
        <w:t>.</w:t>
      </w:r>
      <w:r w:rsidRPr="003B4FCB">
        <w:rPr>
          <w:sz w:val="28"/>
          <w:szCs w:val="28"/>
        </w:rPr>
        <w:t xml:space="preserve"> В пункте 12 части 1 статьи 36 текст «</w:t>
      </w:r>
      <w:r w:rsidRPr="003B4FCB">
        <w:rPr>
          <w:sz w:val="28"/>
          <w:szCs w:val="28"/>
          <w:lang w:eastAsia="zh-CN"/>
        </w:rPr>
        <w:t>6.2,</w:t>
      </w:r>
      <w:r w:rsidRPr="003B4FCB">
        <w:rPr>
          <w:sz w:val="28"/>
          <w:szCs w:val="28"/>
        </w:rPr>
        <w:t>» исключить.</w:t>
      </w:r>
    </w:p>
    <w:p w:rsidR="00E361CC" w:rsidRPr="003B4FCB" w:rsidRDefault="00E361CC" w:rsidP="00E361CC">
      <w:pPr>
        <w:suppressAutoHyphens/>
        <w:ind w:firstLine="709"/>
        <w:jc w:val="both"/>
        <w:rPr>
          <w:sz w:val="28"/>
          <w:szCs w:val="28"/>
        </w:rPr>
      </w:pPr>
      <w:r w:rsidRPr="003B4FCB">
        <w:rPr>
          <w:b/>
          <w:sz w:val="28"/>
          <w:szCs w:val="28"/>
        </w:rPr>
        <w:t>1.</w:t>
      </w:r>
      <w:r>
        <w:rPr>
          <w:b/>
          <w:sz w:val="28"/>
          <w:szCs w:val="28"/>
        </w:rPr>
        <w:t>13</w:t>
      </w:r>
      <w:r w:rsidRPr="003B4FCB">
        <w:rPr>
          <w:b/>
          <w:sz w:val="28"/>
          <w:szCs w:val="28"/>
        </w:rPr>
        <w:t>.</w:t>
      </w:r>
      <w:r w:rsidRPr="003B4FCB">
        <w:rPr>
          <w:sz w:val="28"/>
          <w:szCs w:val="28"/>
        </w:rPr>
        <w:t xml:space="preserve"> В пункте 11 части 4 статьи 39.2 текст «</w:t>
      </w:r>
      <w:r w:rsidRPr="003B4FCB">
        <w:rPr>
          <w:sz w:val="28"/>
          <w:szCs w:val="28"/>
          <w:lang w:eastAsia="zh-CN"/>
        </w:rPr>
        <w:t>6.2,</w:t>
      </w:r>
      <w:r w:rsidRPr="003B4FCB">
        <w:rPr>
          <w:sz w:val="28"/>
          <w:szCs w:val="28"/>
        </w:rPr>
        <w:t>» исключить.</w:t>
      </w:r>
    </w:p>
    <w:p w:rsidR="00E361CC" w:rsidRPr="003B4FCB" w:rsidRDefault="00E361CC" w:rsidP="00E361CC">
      <w:pPr>
        <w:suppressAutoHyphens/>
        <w:ind w:firstLine="709"/>
        <w:jc w:val="both"/>
        <w:rPr>
          <w:sz w:val="28"/>
          <w:szCs w:val="28"/>
        </w:rPr>
      </w:pPr>
      <w:r w:rsidRPr="003B4FCB">
        <w:rPr>
          <w:b/>
          <w:sz w:val="28"/>
          <w:szCs w:val="28"/>
        </w:rPr>
        <w:t>1.</w:t>
      </w:r>
      <w:r>
        <w:rPr>
          <w:b/>
          <w:sz w:val="28"/>
          <w:szCs w:val="28"/>
        </w:rPr>
        <w:t>14</w:t>
      </w:r>
      <w:r w:rsidRPr="003B4FCB">
        <w:rPr>
          <w:b/>
          <w:sz w:val="28"/>
          <w:szCs w:val="28"/>
        </w:rPr>
        <w:t>.</w:t>
      </w:r>
      <w:r w:rsidRPr="003B4FCB">
        <w:rPr>
          <w:sz w:val="28"/>
          <w:szCs w:val="28"/>
        </w:rPr>
        <w:t xml:space="preserve"> Часть 1 статьи 47 дополнить текстом «в порядке правотворческой инициативы».</w:t>
      </w:r>
    </w:p>
    <w:p w:rsidR="00E361CC" w:rsidRPr="003B4FCB" w:rsidRDefault="00E361CC" w:rsidP="00E361CC">
      <w:pPr>
        <w:suppressAutoHyphens/>
        <w:ind w:firstLine="709"/>
        <w:jc w:val="both"/>
        <w:rPr>
          <w:sz w:val="28"/>
          <w:szCs w:val="28"/>
        </w:rPr>
      </w:pPr>
      <w:r w:rsidRPr="003B4FCB">
        <w:rPr>
          <w:b/>
          <w:sz w:val="28"/>
          <w:szCs w:val="28"/>
        </w:rPr>
        <w:t>1.1</w:t>
      </w:r>
      <w:r>
        <w:rPr>
          <w:b/>
          <w:sz w:val="28"/>
          <w:szCs w:val="28"/>
        </w:rPr>
        <w:t>5</w:t>
      </w:r>
      <w:r w:rsidRPr="003B4FCB">
        <w:rPr>
          <w:b/>
          <w:sz w:val="28"/>
          <w:szCs w:val="28"/>
        </w:rPr>
        <w:t>.</w:t>
      </w:r>
      <w:r w:rsidRPr="003B4FCB">
        <w:rPr>
          <w:sz w:val="28"/>
          <w:szCs w:val="28"/>
        </w:rPr>
        <w:t xml:space="preserve"> В статье 58:</w:t>
      </w:r>
    </w:p>
    <w:p w:rsidR="00E361CC" w:rsidRPr="003B4FCB" w:rsidRDefault="00E361CC" w:rsidP="00E361CC">
      <w:pPr>
        <w:suppressAutoHyphens/>
        <w:ind w:firstLine="709"/>
        <w:jc w:val="both"/>
        <w:rPr>
          <w:sz w:val="28"/>
          <w:szCs w:val="28"/>
        </w:rPr>
      </w:pPr>
      <w:r w:rsidRPr="003B4FCB">
        <w:rPr>
          <w:sz w:val="28"/>
          <w:szCs w:val="28"/>
        </w:rPr>
        <w:t>а) часть 1 после слов «населенного пункта» дополнить словами «(либо части его территории)»;</w:t>
      </w:r>
    </w:p>
    <w:p w:rsidR="00E361CC" w:rsidRPr="003B4FCB" w:rsidRDefault="00E361CC" w:rsidP="00E361CC">
      <w:pPr>
        <w:suppressAutoHyphens/>
        <w:ind w:firstLine="709"/>
        <w:jc w:val="both"/>
        <w:rPr>
          <w:sz w:val="28"/>
          <w:szCs w:val="28"/>
        </w:rPr>
      </w:pPr>
      <w:r w:rsidRPr="003B4FCB">
        <w:rPr>
          <w:sz w:val="28"/>
          <w:szCs w:val="28"/>
        </w:rPr>
        <w:t>б) в части 2 текст «пунктом 4.1.» заменить текстом «пунктами 4.1 и 4.3».</w:t>
      </w:r>
    </w:p>
    <w:p w:rsidR="00E361CC" w:rsidRPr="003B4FCB" w:rsidRDefault="00E361CC" w:rsidP="00E361CC">
      <w:pPr>
        <w:autoSpaceDE w:val="0"/>
        <w:autoSpaceDN w:val="0"/>
        <w:adjustRightInd w:val="0"/>
        <w:ind w:firstLine="709"/>
        <w:jc w:val="both"/>
        <w:rPr>
          <w:bCs/>
          <w:sz w:val="28"/>
          <w:szCs w:val="28"/>
        </w:rPr>
      </w:pPr>
      <w:r w:rsidRPr="003B4FCB">
        <w:rPr>
          <w:b/>
          <w:sz w:val="28"/>
          <w:szCs w:val="28"/>
        </w:rPr>
        <w:t>1.1</w:t>
      </w:r>
      <w:r>
        <w:rPr>
          <w:b/>
          <w:sz w:val="28"/>
          <w:szCs w:val="28"/>
        </w:rPr>
        <w:t>6</w:t>
      </w:r>
      <w:r w:rsidRPr="003B4FCB">
        <w:rPr>
          <w:b/>
          <w:sz w:val="28"/>
          <w:szCs w:val="28"/>
        </w:rPr>
        <w:t xml:space="preserve">. </w:t>
      </w:r>
      <w:r w:rsidRPr="003B4FCB">
        <w:rPr>
          <w:sz w:val="28"/>
          <w:szCs w:val="28"/>
        </w:rPr>
        <w:t>Ввести</w:t>
      </w:r>
      <w:r w:rsidRPr="003B4FCB">
        <w:rPr>
          <w:b/>
          <w:sz w:val="28"/>
          <w:szCs w:val="28"/>
        </w:rPr>
        <w:t xml:space="preserve"> </w:t>
      </w:r>
      <w:r w:rsidRPr="003B4FCB">
        <w:rPr>
          <w:sz w:val="28"/>
          <w:szCs w:val="28"/>
        </w:rPr>
        <w:t>статью 58.1 следующего содержания:</w:t>
      </w:r>
    </w:p>
    <w:p w:rsidR="00E361CC" w:rsidRPr="003B4FCB" w:rsidRDefault="00E361CC" w:rsidP="00E361CC">
      <w:pPr>
        <w:autoSpaceDE w:val="0"/>
        <w:autoSpaceDN w:val="0"/>
        <w:adjustRightInd w:val="0"/>
        <w:ind w:firstLine="709"/>
        <w:jc w:val="both"/>
        <w:rPr>
          <w:bCs/>
          <w:sz w:val="28"/>
          <w:szCs w:val="28"/>
        </w:rPr>
      </w:pPr>
      <w:r w:rsidRPr="003B4FCB">
        <w:rPr>
          <w:sz w:val="28"/>
          <w:szCs w:val="28"/>
        </w:rPr>
        <w:t>«</w:t>
      </w:r>
      <w:r w:rsidRPr="003B4FCB">
        <w:rPr>
          <w:bCs/>
          <w:sz w:val="28"/>
          <w:szCs w:val="28"/>
        </w:rPr>
        <w:t>Статья 58.1 Финансовое и иное обеспечение реализации инициативных проектов</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 xml:space="preserve">1. Источником финансового обеспечения реализации инициативных проектов, предусмотренных статьей 26.1 Федерального закона </w:t>
      </w:r>
      <w:r w:rsidRPr="003B4FCB">
        <w:rPr>
          <w:bCs/>
          <w:sz w:val="28"/>
          <w:szCs w:val="28"/>
        </w:rPr>
        <w:br/>
        <w:t>от</w:t>
      </w:r>
      <w:r w:rsidRPr="003B4FCB">
        <w:rPr>
          <w:sz w:val="28"/>
          <w:szCs w:val="28"/>
        </w:rPr>
        <w:t xml:space="preserve"> 06.10.2003 № 131-ФЗ «Об общих принципах организации местного самоуправления в Российской Федерации»</w:t>
      </w:r>
      <w:r w:rsidRPr="003B4FCB">
        <w:rPr>
          <w:bCs/>
          <w:sz w:val="28"/>
          <w:szCs w:val="28"/>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361CC" w:rsidRPr="003B4FCB" w:rsidRDefault="00E361CC" w:rsidP="00E361CC">
      <w:pPr>
        <w:autoSpaceDE w:val="0"/>
        <w:autoSpaceDN w:val="0"/>
        <w:adjustRightInd w:val="0"/>
        <w:ind w:firstLine="709"/>
        <w:jc w:val="both"/>
        <w:rPr>
          <w:bCs/>
          <w:sz w:val="28"/>
          <w:szCs w:val="28"/>
        </w:rPr>
      </w:pPr>
      <w:r w:rsidRPr="003B4FCB">
        <w:rPr>
          <w:bCs/>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муниципального образования.</w:t>
      </w:r>
    </w:p>
    <w:p w:rsidR="00E361CC" w:rsidRPr="003B4FCB" w:rsidRDefault="00E361CC" w:rsidP="00E361CC">
      <w:pPr>
        <w:autoSpaceDE w:val="0"/>
        <w:autoSpaceDN w:val="0"/>
        <w:adjustRightInd w:val="0"/>
        <w:ind w:firstLine="540"/>
        <w:jc w:val="both"/>
        <w:rPr>
          <w:color w:val="000000"/>
          <w:sz w:val="28"/>
          <w:szCs w:val="28"/>
        </w:rPr>
      </w:pPr>
      <w:r w:rsidRPr="003B4FCB">
        <w:rPr>
          <w:bCs/>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Pr="003B4FCB">
        <w:rPr>
          <w:sz w:val="28"/>
          <w:szCs w:val="28"/>
        </w:rPr>
        <w:t>»</w:t>
      </w:r>
      <w:r w:rsidRPr="003B4FCB">
        <w:rPr>
          <w:color w:val="000000"/>
          <w:sz w:val="28"/>
          <w:szCs w:val="28"/>
        </w:rPr>
        <w:t>.</w:t>
      </w:r>
    </w:p>
    <w:p w:rsidR="00E361CC" w:rsidRPr="003B4FCB" w:rsidRDefault="00E361CC" w:rsidP="00E361CC">
      <w:pPr>
        <w:ind w:firstLine="709"/>
        <w:jc w:val="both"/>
        <w:rPr>
          <w:sz w:val="28"/>
          <w:szCs w:val="28"/>
        </w:rPr>
      </w:pPr>
      <w:r w:rsidRPr="003B4FCB">
        <w:rPr>
          <w:color w:val="000000"/>
          <w:sz w:val="28"/>
          <w:szCs w:val="28"/>
        </w:rPr>
        <w:t>2. Направить настоящее решение для государственной регистрации</w:t>
      </w:r>
      <w:r w:rsidRPr="003B4FCB">
        <w:rPr>
          <w:sz w:val="28"/>
          <w:szCs w:val="28"/>
        </w:rPr>
        <w:t xml:space="preserve"> в Управление Министерства юстиции Российской Федерации по Тульской области. </w:t>
      </w:r>
    </w:p>
    <w:p w:rsidR="00E361CC" w:rsidRPr="003B4FCB" w:rsidRDefault="00E361CC" w:rsidP="00E361CC">
      <w:pPr>
        <w:ind w:firstLine="709"/>
        <w:jc w:val="both"/>
        <w:rPr>
          <w:sz w:val="28"/>
          <w:szCs w:val="28"/>
        </w:rPr>
      </w:pPr>
      <w:r w:rsidRPr="003B4FCB">
        <w:rPr>
          <w:sz w:val="28"/>
          <w:szCs w:val="28"/>
        </w:rPr>
        <w:t>3. Настоящее решение опубликовать в газете «Маяк. Киреевский район» ГУ ТО «Издательское агентство «Регион 71» после его государственной регистрации в Управлении Министерства юстиции Российской Федерации по Тульской области.</w:t>
      </w:r>
    </w:p>
    <w:p w:rsidR="00E361CC" w:rsidRPr="00695AEB" w:rsidRDefault="00E361CC" w:rsidP="00E361CC">
      <w:pPr>
        <w:ind w:firstLine="709"/>
        <w:jc w:val="both"/>
        <w:rPr>
          <w:sz w:val="28"/>
          <w:szCs w:val="28"/>
        </w:rPr>
      </w:pPr>
      <w:r w:rsidRPr="003B4FCB">
        <w:rPr>
          <w:sz w:val="28"/>
          <w:szCs w:val="28"/>
        </w:rPr>
        <w:t>4. Настоящее решение вступает в силу со дня официального опубликования.</w:t>
      </w:r>
    </w:p>
    <w:p w:rsidR="00E361CC" w:rsidRPr="00695AEB" w:rsidRDefault="00E361CC" w:rsidP="00E361CC">
      <w:pPr>
        <w:ind w:firstLine="709"/>
        <w:jc w:val="both"/>
        <w:rPr>
          <w:sz w:val="28"/>
          <w:szCs w:val="28"/>
        </w:rPr>
      </w:pPr>
    </w:p>
    <w:p w:rsidR="00E361CC" w:rsidRPr="00695AEB" w:rsidRDefault="00E361CC" w:rsidP="00E361CC">
      <w:pPr>
        <w:ind w:firstLine="709"/>
        <w:jc w:val="both"/>
        <w:rPr>
          <w:sz w:val="28"/>
          <w:szCs w:val="28"/>
        </w:rPr>
      </w:pPr>
    </w:p>
    <w:p w:rsidR="00E361CC" w:rsidRPr="00695AEB" w:rsidRDefault="00E361CC" w:rsidP="00E361CC">
      <w:pPr>
        <w:rPr>
          <w:b/>
          <w:sz w:val="28"/>
          <w:szCs w:val="28"/>
        </w:rPr>
      </w:pPr>
      <w:r w:rsidRPr="00695AEB">
        <w:rPr>
          <w:b/>
          <w:sz w:val="28"/>
          <w:szCs w:val="28"/>
        </w:rPr>
        <w:t>Глава муниципального образования</w:t>
      </w:r>
    </w:p>
    <w:p w:rsidR="00E361CC" w:rsidRPr="00695AEB" w:rsidRDefault="00E361CC" w:rsidP="00E361CC">
      <w:pPr>
        <w:shd w:val="clear" w:color="auto" w:fill="FFFFFF"/>
        <w:ind w:right="4"/>
        <w:rPr>
          <w:sz w:val="28"/>
          <w:szCs w:val="28"/>
        </w:rPr>
      </w:pPr>
      <w:r w:rsidRPr="00695AEB">
        <w:rPr>
          <w:b/>
          <w:sz w:val="28"/>
          <w:szCs w:val="28"/>
        </w:rPr>
        <w:t>Бородинское</w:t>
      </w:r>
      <w:r w:rsidRPr="00695AEB">
        <w:rPr>
          <w:sz w:val="28"/>
          <w:szCs w:val="28"/>
        </w:rPr>
        <w:t xml:space="preserve"> </w:t>
      </w:r>
      <w:r w:rsidRPr="00695AEB">
        <w:rPr>
          <w:b/>
          <w:sz w:val="28"/>
          <w:szCs w:val="28"/>
        </w:rPr>
        <w:t xml:space="preserve">Киреевского района             </w:t>
      </w:r>
      <w:r>
        <w:rPr>
          <w:b/>
          <w:sz w:val="28"/>
          <w:szCs w:val="28"/>
        </w:rPr>
        <w:t xml:space="preserve">                </w:t>
      </w:r>
      <w:r w:rsidRPr="00695AEB">
        <w:rPr>
          <w:b/>
          <w:sz w:val="28"/>
          <w:szCs w:val="28"/>
        </w:rPr>
        <w:t xml:space="preserve">              А.Ю. Бычков</w:t>
      </w: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jc w:val="right"/>
        <w:rPr>
          <w:rFonts w:ascii="PT Astra Serif" w:hAnsi="PT Astra Serif"/>
          <w:sz w:val="28"/>
          <w:szCs w:val="28"/>
        </w:rPr>
      </w:pPr>
      <w:r>
        <w:rPr>
          <w:rFonts w:ascii="PT Astra Serif" w:hAnsi="PT Astra Serif"/>
          <w:sz w:val="28"/>
          <w:szCs w:val="28"/>
        </w:rPr>
        <w:t>Приложение1</w:t>
      </w:r>
    </w:p>
    <w:p w:rsidR="00E361CC" w:rsidRPr="00087659" w:rsidRDefault="00E361CC" w:rsidP="00E361CC">
      <w:pPr>
        <w:pStyle w:val="a5"/>
        <w:tabs>
          <w:tab w:val="left" w:pos="3261"/>
          <w:tab w:val="left" w:pos="3402"/>
          <w:tab w:val="left" w:pos="3686"/>
          <w:tab w:val="left" w:pos="8222"/>
        </w:tabs>
        <w:ind w:left="697"/>
        <w:jc w:val="right"/>
        <w:rPr>
          <w:rFonts w:ascii="PT Astra Serif" w:hAnsi="PT Astra Serif"/>
          <w:sz w:val="28"/>
          <w:szCs w:val="28"/>
        </w:rPr>
      </w:pPr>
      <w:r w:rsidRPr="00087659">
        <w:rPr>
          <w:rFonts w:ascii="PT Astra Serif" w:hAnsi="PT Astra Serif"/>
          <w:sz w:val="28"/>
          <w:szCs w:val="28"/>
        </w:rPr>
        <w:t xml:space="preserve">к решению Собрания депутатов </w:t>
      </w:r>
    </w:p>
    <w:p w:rsidR="00E361CC" w:rsidRPr="00087659" w:rsidRDefault="00E361CC" w:rsidP="00E361CC">
      <w:pPr>
        <w:pStyle w:val="a5"/>
        <w:tabs>
          <w:tab w:val="left" w:pos="3261"/>
          <w:tab w:val="left" w:pos="3402"/>
          <w:tab w:val="left" w:pos="3686"/>
          <w:tab w:val="left" w:pos="8222"/>
        </w:tabs>
        <w:ind w:left="697"/>
        <w:jc w:val="right"/>
        <w:rPr>
          <w:rFonts w:ascii="PT Astra Serif" w:hAnsi="PT Astra Serif"/>
          <w:sz w:val="28"/>
          <w:szCs w:val="28"/>
        </w:rPr>
      </w:pPr>
      <w:r w:rsidRPr="00087659">
        <w:rPr>
          <w:rFonts w:ascii="PT Astra Serif" w:hAnsi="PT Astra Serif"/>
          <w:sz w:val="28"/>
          <w:szCs w:val="28"/>
        </w:rPr>
        <w:t xml:space="preserve">муниципального образования </w:t>
      </w:r>
    </w:p>
    <w:p w:rsidR="00E361CC" w:rsidRPr="00087659" w:rsidRDefault="00E361CC" w:rsidP="00E361CC">
      <w:pPr>
        <w:shd w:val="clear" w:color="auto" w:fill="FFFFFF"/>
        <w:ind w:right="4" w:firstLine="709"/>
        <w:jc w:val="right"/>
        <w:rPr>
          <w:rFonts w:ascii="PT Astra Serif" w:hAnsi="PT Astra Serif"/>
          <w:sz w:val="28"/>
          <w:szCs w:val="28"/>
        </w:rPr>
      </w:pPr>
      <w:r w:rsidRPr="00087659">
        <w:rPr>
          <w:rFonts w:ascii="PT Astra Serif" w:hAnsi="PT Astra Serif"/>
          <w:sz w:val="28"/>
          <w:szCs w:val="28"/>
        </w:rPr>
        <w:t xml:space="preserve">Бородинское Киреевского района </w:t>
      </w:r>
    </w:p>
    <w:p w:rsidR="00E361CC" w:rsidRPr="00087659" w:rsidRDefault="005F2BAC" w:rsidP="00E361CC">
      <w:pPr>
        <w:shd w:val="clear" w:color="auto" w:fill="FFFFFF"/>
        <w:ind w:right="4" w:firstLine="709"/>
        <w:jc w:val="right"/>
        <w:rPr>
          <w:rFonts w:ascii="PT Astra Serif" w:hAnsi="PT Astra Serif"/>
          <w:sz w:val="28"/>
          <w:szCs w:val="28"/>
        </w:rPr>
      </w:pPr>
      <w:r>
        <w:rPr>
          <w:rFonts w:ascii="PT Astra Serif" w:hAnsi="PT Astra Serif"/>
          <w:sz w:val="28"/>
          <w:szCs w:val="28"/>
        </w:rPr>
        <w:t>от 02 июля 2021 № 40-113</w:t>
      </w:r>
    </w:p>
    <w:p w:rsidR="00E361CC" w:rsidRPr="00087659" w:rsidRDefault="00E361CC" w:rsidP="00E361CC">
      <w:pPr>
        <w:ind w:firstLine="709"/>
        <w:jc w:val="both"/>
        <w:rPr>
          <w:rFonts w:ascii="PT Astra Serif" w:hAnsi="PT Astra Serif"/>
          <w:sz w:val="28"/>
          <w:szCs w:val="28"/>
        </w:rPr>
      </w:pPr>
    </w:p>
    <w:p w:rsidR="00E361CC" w:rsidRPr="00087659" w:rsidRDefault="00E361CC" w:rsidP="00E361CC">
      <w:pPr>
        <w:ind w:firstLine="709"/>
        <w:jc w:val="center"/>
        <w:rPr>
          <w:rFonts w:ascii="PT Astra Serif" w:hAnsi="PT Astra Serif"/>
          <w:sz w:val="28"/>
          <w:szCs w:val="28"/>
        </w:rPr>
      </w:pPr>
      <w:r w:rsidRPr="00087659">
        <w:rPr>
          <w:rFonts w:ascii="PT Astra Serif" w:hAnsi="PT Astra Serif"/>
          <w:sz w:val="28"/>
          <w:szCs w:val="28"/>
        </w:rPr>
        <w:t>Состав организационного комитета</w:t>
      </w:r>
    </w:p>
    <w:p w:rsidR="00E361CC" w:rsidRPr="00087659" w:rsidRDefault="00E361CC" w:rsidP="00E361CC">
      <w:pPr>
        <w:ind w:firstLine="709"/>
        <w:jc w:val="center"/>
        <w:rPr>
          <w:rFonts w:ascii="PT Astra Serif" w:hAnsi="PT Astra Serif"/>
          <w:sz w:val="28"/>
          <w:szCs w:val="28"/>
        </w:rPr>
      </w:pPr>
      <w:r w:rsidRPr="00087659">
        <w:rPr>
          <w:rFonts w:ascii="PT Astra Serif" w:hAnsi="PT Astra Serif"/>
          <w:sz w:val="28"/>
          <w:szCs w:val="28"/>
        </w:rPr>
        <w:t>по подготовке и проведению публичных слушаний</w:t>
      </w:r>
    </w:p>
    <w:p w:rsidR="00E361CC" w:rsidRPr="00087659" w:rsidRDefault="00E361CC" w:rsidP="00E361CC">
      <w:pPr>
        <w:ind w:firstLine="709"/>
        <w:jc w:val="center"/>
        <w:rPr>
          <w:rFonts w:ascii="PT Astra Serif" w:hAnsi="PT Astra Serif"/>
          <w:sz w:val="28"/>
          <w:szCs w:val="28"/>
        </w:rPr>
      </w:pPr>
    </w:p>
    <w:p w:rsidR="00E361CC" w:rsidRPr="00087659" w:rsidRDefault="00E361CC" w:rsidP="00E361CC">
      <w:pPr>
        <w:ind w:firstLine="709"/>
        <w:jc w:val="center"/>
        <w:rPr>
          <w:rFonts w:ascii="PT Astra Serif" w:hAnsi="PT Astra Serif"/>
          <w:sz w:val="28"/>
          <w:szCs w:val="28"/>
        </w:rPr>
      </w:pPr>
    </w:p>
    <w:p w:rsidR="00E361CC" w:rsidRPr="00237DEB" w:rsidRDefault="00E361CC" w:rsidP="00E361CC">
      <w:pPr>
        <w:spacing w:line="276" w:lineRule="auto"/>
        <w:ind w:firstLine="709"/>
        <w:jc w:val="both"/>
        <w:rPr>
          <w:rFonts w:ascii="PT Astra Serif" w:eastAsia="Arial Unicode MS" w:hAnsi="PT Astra Serif" w:cs="Arial Unicode MS"/>
          <w:sz w:val="28"/>
          <w:szCs w:val="28"/>
        </w:rPr>
      </w:pPr>
      <w:r w:rsidRPr="00237DEB">
        <w:rPr>
          <w:rFonts w:ascii="PT Astra Serif" w:eastAsia="Arial Unicode MS" w:hAnsi="PT Astra Serif" w:cs="Arial Unicode MS"/>
          <w:sz w:val="28"/>
          <w:szCs w:val="28"/>
        </w:rPr>
        <w:t xml:space="preserve">1.Бычков А.Ю. –глава муниципального образования </w:t>
      </w:r>
      <w:r w:rsidRPr="00237DEB">
        <w:rPr>
          <w:rFonts w:ascii="PT Astra Serif" w:hAnsi="PT Astra Serif"/>
          <w:sz w:val="28"/>
          <w:szCs w:val="28"/>
        </w:rPr>
        <w:t>Бородинское Киреевского района</w:t>
      </w:r>
      <w:r w:rsidRPr="00237DEB">
        <w:rPr>
          <w:rFonts w:ascii="PT Astra Serif" w:eastAsia="Arial Unicode MS" w:hAnsi="PT Astra Serif" w:cs="Arial Unicode MS"/>
          <w:sz w:val="28"/>
          <w:szCs w:val="28"/>
        </w:rPr>
        <w:t>, председатель комиссии.</w:t>
      </w:r>
    </w:p>
    <w:p w:rsidR="00E361CC" w:rsidRPr="00237DEB" w:rsidRDefault="00E361CC" w:rsidP="00E361CC">
      <w:pPr>
        <w:tabs>
          <w:tab w:val="num" w:pos="0"/>
        </w:tabs>
        <w:spacing w:line="276" w:lineRule="auto"/>
        <w:ind w:firstLine="709"/>
        <w:jc w:val="both"/>
        <w:rPr>
          <w:rFonts w:ascii="PT Astra Serif" w:hAnsi="PT Astra Serif"/>
          <w:sz w:val="28"/>
          <w:szCs w:val="28"/>
        </w:rPr>
      </w:pPr>
      <w:r w:rsidRPr="00237DEB">
        <w:rPr>
          <w:rFonts w:ascii="PT Astra Serif" w:eastAsia="Arial Unicode MS" w:hAnsi="PT Astra Serif" w:cs="Arial Unicode MS"/>
          <w:sz w:val="28"/>
          <w:szCs w:val="28"/>
        </w:rPr>
        <w:t>2. Лосева Н.А. – председатель постоянной комиссии Собрания депутатов муниципального образования город Киреевск Киреевского района</w:t>
      </w:r>
      <w:r w:rsidRPr="00237DEB">
        <w:rPr>
          <w:rFonts w:ascii="PT Astra Serif" w:hAnsi="PT Astra Serif"/>
          <w:sz w:val="28"/>
          <w:szCs w:val="28"/>
        </w:rPr>
        <w:t xml:space="preserve"> по организационной работе, регламенту и депутатской этике, депутат Собрания депутатов муниципального образования Бородинское Киреевского района</w:t>
      </w:r>
    </w:p>
    <w:p w:rsidR="00E361CC" w:rsidRPr="00237DEB" w:rsidRDefault="00E361CC" w:rsidP="00E361CC">
      <w:pPr>
        <w:tabs>
          <w:tab w:val="num" w:pos="0"/>
        </w:tabs>
        <w:spacing w:line="276" w:lineRule="auto"/>
        <w:ind w:firstLine="709"/>
        <w:jc w:val="both"/>
        <w:rPr>
          <w:rFonts w:ascii="PT Astra Serif" w:hAnsi="PT Astra Serif"/>
          <w:sz w:val="28"/>
          <w:szCs w:val="28"/>
        </w:rPr>
      </w:pPr>
      <w:r w:rsidRPr="00237DEB">
        <w:rPr>
          <w:rFonts w:ascii="PT Astra Serif" w:hAnsi="PT Astra Serif"/>
          <w:sz w:val="28"/>
          <w:szCs w:val="28"/>
        </w:rPr>
        <w:t>3. Плешивцева Е.А. - секретарь</w:t>
      </w:r>
      <w:r w:rsidRPr="00237DEB">
        <w:rPr>
          <w:rFonts w:ascii="PT Astra Serif" w:eastAsia="Arial Unicode MS" w:hAnsi="PT Astra Serif" w:cs="Arial Unicode MS"/>
          <w:sz w:val="28"/>
          <w:szCs w:val="28"/>
        </w:rPr>
        <w:t xml:space="preserve"> постоянной комиссии Собрания депутатов муниципального образования Бородинское Киреевского района</w:t>
      </w:r>
      <w:r w:rsidRPr="00237DEB">
        <w:rPr>
          <w:rFonts w:ascii="PT Astra Serif" w:hAnsi="PT Astra Serif"/>
          <w:sz w:val="28"/>
          <w:szCs w:val="28"/>
        </w:rPr>
        <w:t xml:space="preserve"> по организационной работе, регламенту и депутатской этике, депутат Собрания депутатов муниципального образования Бородинское Киреевского района;</w:t>
      </w:r>
    </w:p>
    <w:p w:rsidR="00E361CC" w:rsidRPr="00237DEB" w:rsidRDefault="00E361CC" w:rsidP="00E361CC">
      <w:pPr>
        <w:tabs>
          <w:tab w:val="num" w:pos="0"/>
        </w:tabs>
        <w:spacing w:line="276" w:lineRule="auto"/>
        <w:ind w:firstLine="709"/>
        <w:jc w:val="both"/>
        <w:rPr>
          <w:rFonts w:ascii="PT Astra Serif" w:eastAsia="Arial Unicode MS" w:hAnsi="PT Astra Serif" w:cs="Arial Unicode MS"/>
          <w:sz w:val="28"/>
          <w:szCs w:val="28"/>
        </w:rPr>
      </w:pPr>
      <w:r w:rsidRPr="00237DEB">
        <w:rPr>
          <w:rFonts w:ascii="PT Astra Serif" w:eastAsia="Arial Unicode MS" w:hAnsi="PT Astra Serif" w:cs="Arial Unicode MS"/>
          <w:sz w:val="28"/>
          <w:szCs w:val="28"/>
        </w:rPr>
        <w:t>4. Тихонцов Н.Н. –референт 1 категории Собрания депутатов муниципального образования Бородинскаое Киреевского района, секретарь комиссии.</w:t>
      </w:r>
    </w:p>
    <w:p w:rsidR="00E361CC" w:rsidRPr="00087659" w:rsidRDefault="00E361CC" w:rsidP="00E361CC">
      <w:pPr>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pStyle w:val="a5"/>
        <w:tabs>
          <w:tab w:val="left" w:pos="3261"/>
          <w:tab w:val="left" w:pos="3402"/>
          <w:tab w:val="left" w:pos="3686"/>
          <w:tab w:val="left" w:pos="8222"/>
        </w:tabs>
        <w:ind w:left="697"/>
        <w:rPr>
          <w:rFonts w:ascii="PT Astra Serif" w:hAnsi="PT Astra Serif"/>
          <w:sz w:val="28"/>
          <w:szCs w:val="28"/>
        </w:rPr>
      </w:pPr>
    </w:p>
    <w:p w:rsidR="00E361CC" w:rsidRPr="00087659" w:rsidRDefault="00E361CC" w:rsidP="00E361CC">
      <w:pPr>
        <w:rPr>
          <w:rFonts w:ascii="PT Astra Serif" w:hAnsi="PT Astra Serif"/>
          <w:sz w:val="28"/>
          <w:szCs w:val="28"/>
        </w:rPr>
      </w:pPr>
    </w:p>
    <w:p w:rsidR="0001198A" w:rsidRDefault="0001198A"/>
    <w:sectPr w:rsidR="0001198A" w:rsidSect="00E8083A">
      <w:pgSz w:w="11906" w:h="16838"/>
      <w:pgMar w:top="426" w:right="85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1CC"/>
    <w:rsid w:val="0001198A"/>
    <w:rsid w:val="005F2BAC"/>
    <w:rsid w:val="00A2642A"/>
    <w:rsid w:val="00DF21CA"/>
    <w:rsid w:val="00E361CC"/>
    <w:rsid w:val="00ED0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AB251-6062-44D3-83E3-D4B3336D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1C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61CC"/>
    <w:pPr>
      <w:jc w:val="center"/>
    </w:pPr>
    <w:rPr>
      <w:szCs w:val="20"/>
    </w:rPr>
  </w:style>
  <w:style w:type="character" w:customStyle="1" w:styleId="a4">
    <w:name w:val="Основной текст Знак"/>
    <w:basedOn w:val="a0"/>
    <w:link w:val="a3"/>
    <w:rsid w:val="00E361CC"/>
    <w:rPr>
      <w:rFonts w:ascii="Times New Roman" w:eastAsia="Times New Roman" w:hAnsi="Times New Roman" w:cs="Times New Roman"/>
      <w:sz w:val="24"/>
      <w:szCs w:val="20"/>
      <w:lang w:eastAsia="ru-RU"/>
    </w:rPr>
  </w:style>
  <w:style w:type="paragraph" w:styleId="a5">
    <w:name w:val="Title"/>
    <w:aliases w:val=" Знак,Знак"/>
    <w:basedOn w:val="a"/>
    <w:link w:val="a6"/>
    <w:qFormat/>
    <w:rsid w:val="00E361CC"/>
    <w:pPr>
      <w:jc w:val="center"/>
    </w:pPr>
    <w:rPr>
      <w:szCs w:val="20"/>
    </w:rPr>
  </w:style>
  <w:style w:type="character" w:customStyle="1" w:styleId="a6">
    <w:name w:val="Заголовок Знак"/>
    <w:aliases w:val=" Знак Знак,Знак Знак"/>
    <w:basedOn w:val="a0"/>
    <w:link w:val="a5"/>
    <w:rsid w:val="00E361CC"/>
    <w:rPr>
      <w:rFonts w:ascii="Times New Roman" w:eastAsia="Times New Roman" w:hAnsi="Times New Roman" w:cs="Times New Roman"/>
      <w:sz w:val="24"/>
      <w:szCs w:val="20"/>
      <w:lang w:eastAsia="ru-RU"/>
    </w:rPr>
  </w:style>
  <w:style w:type="paragraph" w:styleId="a7">
    <w:name w:val="No Spacing"/>
    <w:uiPriority w:val="1"/>
    <w:qFormat/>
    <w:rsid w:val="00E361CC"/>
    <w:pPr>
      <w:spacing w:after="0" w:line="240" w:lineRule="auto"/>
    </w:pPr>
    <w:rPr>
      <w:rFonts w:ascii="Arial Unicode MS" w:eastAsia="Arial Unicode MS" w:hAnsi="Arial Unicode MS" w:cs="Arial Unicode MS"/>
      <w:color w:val="000000"/>
      <w:sz w:val="24"/>
      <w:szCs w:val="24"/>
      <w:lang w:eastAsia="ru-RU"/>
    </w:rPr>
  </w:style>
  <w:style w:type="paragraph" w:styleId="a8">
    <w:name w:val="Balloon Text"/>
    <w:basedOn w:val="a"/>
    <w:link w:val="a9"/>
    <w:uiPriority w:val="99"/>
    <w:semiHidden/>
    <w:unhideWhenUsed/>
    <w:rsid w:val="00ED0045"/>
    <w:rPr>
      <w:rFonts w:ascii="Segoe UI" w:hAnsi="Segoe UI" w:cs="Segoe UI"/>
      <w:sz w:val="18"/>
      <w:szCs w:val="18"/>
    </w:rPr>
  </w:style>
  <w:style w:type="character" w:customStyle="1" w:styleId="a9">
    <w:name w:val="Текст выноски Знак"/>
    <w:basedOn w:val="a0"/>
    <w:link w:val="a8"/>
    <w:uiPriority w:val="99"/>
    <w:semiHidden/>
    <w:rsid w:val="00ED004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2885</Words>
  <Characters>16445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Яна Сергеевна Лепёхина</cp:lastModifiedBy>
  <cp:revision>2</cp:revision>
  <cp:lastPrinted>2021-07-02T06:27:00Z</cp:lastPrinted>
  <dcterms:created xsi:type="dcterms:W3CDTF">2025-04-24T07:10:00Z</dcterms:created>
  <dcterms:modified xsi:type="dcterms:W3CDTF">2025-04-24T07:10:00Z</dcterms:modified>
</cp:coreProperties>
</file>