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5259"/>
      </w:tblGrid>
      <w:tr w:rsidR="00EC4C50" w:rsidRPr="00A02B62" w:rsidTr="00BB08B8">
        <w:tc>
          <w:tcPr>
            <w:tcW w:w="1003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D6123A"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 xml:space="preserve">МУНИЦИПАЛЬНОЕ ОБРАЗОВАНИЕ БОРОДИНСКОЕ </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955741"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16</w:t>
            </w:r>
            <w:bookmarkStart w:id="0" w:name="_GoBack"/>
            <w:bookmarkEnd w:id="0"/>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BB08B8">
        <w:tc>
          <w:tcPr>
            <w:tcW w:w="1003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депутатов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D6123A">
              <w:rPr>
                <w:rFonts w:ascii="PT Astra Serif" w:hAnsi="PT Astra Serif" w:cs="Times New Roman"/>
                <w:b/>
                <w:sz w:val="28"/>
                <w:szCs w:val="28"/>
              </w:rPr>
              <w:t>25.12.2023</w:t>
            </w:r>
            <w:r w:rsidR="00B04ABC" w:rsidRPr="00A02B62">
              <w:rPr>
                <w:rFonts w:ascii="PT Astra Serif" w:hAnsi="PT Astra Serif" w:cs="Times New Roman"/>
                <w:b/>
                <w:sz w:val="28"/>
                <w:szCs w:val="28"/>
              </w:rPr>
              <w:t xml:space="preserve"> года № </w:t>
            </w:r>
            <w:r w:rsidR="00D6123A">
              <w:rPr>
                <w:rFonts w:ascii="PT Astra Serif" w:hAnsi="PT Astra Serif" w:cs="Times New Roman"/>
                <w:b/>
                <w:sz w:val="28"/>
                <w:szCs w:val="28"/>
              </w:rPr>
              <w:t>7-21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D6123A">
              <w:rPr>
                <w:rFonts w:ascii="PT Astra Serif" w:hAnsi="PT Astra Serif" w:cs="Times New Roman"/>
                <w:b/>
                <w:sz w:val="28"/>
                <w:szCs w:val="28"/>
              </w:rPr>
              <w:t>4</w:t>
            </w:r>
            <w:r w:rsidR="00B04ABC" w:rsidRPr="00A02B62">
              <w:rPr>
                <w:rFonts w:ascii="PT Astra Serif" w:hAnsi="PT Astra Serif" w:cs="Times New Roman"/>
                <w:b/>
                <w:sz w:val="28"/>
                <w:szCs w:val="28"/>
              </w:rPr>
              <w:t xml:space="preserve"> год и плановый период 202</w:t>
            </w:r>
            <w:r w:rsidR="00D6123A">
              <w:rPr>
                <w:rFonts w:ascii="PT Astra Serif" w:hAnsi="PT Astra Serif" w:cs="Times New Roman"/>
                <w:b/>
                <w:sz w:val="28"/>
                <w:szCs w:val="28"/>
              </w:rPr>
              <w:t>5</w:t>
            </w:r>
            <w:r w:rsidR="00B04ABC" w:rsidRPr="00A02B62">
              <w:rPr>
                <w:rFonts w:ascii="PT Astra Serif" w:hAnsi="PT Astra Serif" w:cs="Times New Roman"/>
                <w:b/>
                <w:sz w:val="28"/>
                <w:szCs w:val="28"/>
              </w:rPr>
              <w:t xml:space="preserve"> и 202</w:t>
            </w:r>
            <w:r w:rsidR="00D6123A">
              <w:rPr>
                <w:rFonts w:ascii="PT Astra Serif" w:hAnsi="PT Astra Serif" w:cs="Times New Roman"/>
                <w:b/>
                <w:sz w:val="28"/>
                <w:szCs w:val="28"/>
              </w:rPr>
              <w:t>6</w:t>
            </w:r>
            <w:r w:rsidRPr="00A02B62">
              <w:rPr>
                <w:rFonts w:ascii="PT Astra Serif" w:hAnsi="PT Astra Serif" w:cs="Times New Roman"/>
                <w:b/>
                <w:sz w:val="28"/>
                <w:szCs w:val="28"/>
              </w:rPr>
              <w:t xml:space="preserve"> годов»</w:t>
            </w:r>
          </w:p>
          <w:p w:rsidR="00EC4C50" w:rsidRPr="00A02B62" w:rsidRDefault="00EC4C50" w:rsidP="008C72E2">
            <w:pPr>
              <w:rPr>
                <w:rFonts w:ascii="PT Astra Serif" w:hAnsi="PT Astra Serif" w:cs="Times New Roman"/>
                <w:b/>
                <w:bCs/>
                <w:sz w:val="28"/>
                <w:szCs w:val="28"/>
              </w:rPr>
            </w:pPr>
          </w:p>
        </w:tc>
      </w:tr>
      <w:tr w:rsidR="00EC4C50" w:rsidRPr="00A02B62" w:rsidTr="00BB08B8">
        <w:trPr>
          <w:trHeight w:val="80"/>
        </w:trPr>
        <w:tc>
          <w:tcPr>
            <w:tcW w:w="4772" w:type="dxa"/>
            <w:hideMark/>
          </w:tcPr>
          <w:p w:rsidR="00EC4C50" w:rsidRPr="00A02B62" w:rsidRDefault="00955741" w:rsidP="00EC56D9">
            <w:pPr>
              <w:rPr>
                <w:rFonts w:ascii="PT Astra Serif" w:hAnsi="PT Astra Serif" w:cs="Times New Roman"/>
                <w:b/>
                <w:bCs/>
                <w:sz w:val="28"/>
                <w:szCs w:val="28"/>
              </w:rPr>
            </w:pPr>
            <w:r>
              <w:rPr>
                <w:rFonts w:ascii="PT Astra Serif" w:hAnsi="PT Astra Serif" w:cs="Times New Roman"/>
                <w:b/>
                <w:bCs/>
                <w:sz w:val="28"/>
                <w:szCs w:val="28"/>
              </w:rPr>
              <w:t>от 11 ноября 2024</w:t>
            </w:r>
          </w:p>
        </w:tc>
        <w:tc>
          <w:tcPr>
            <w:tcW w:w="5259" w:type="dxa"/>
            <w:hideMark/>
          </w:tcPr>
          <w:p w:rsidR="00EC4C50" w:rsidRPr="00A02B62" w:rsidRDefault="00B04ABC" w:rsidP="00955741">
            <w:pPr>
              <w:jc w:val="right"/>
              <w:rPr>
                <w:rFonts w:ascii="PT Astra Serif" w:hAnsi="PT Astra Serif" w:cs="Times New Roman"/>
                <w:b/>
                <w:bCs/>
                <w:sz w:val="28"/>
                <w:szCs w:val="28"/>
              </w:rPr>
            </w:pPr>
            <w:r w:rsidRPr="00A02B62">
              <w:rPr>
                <w:rFonts w:ascii="PT Astra Serif" w:hAnsi="PT Astra Serif" w:cs="Times New Roman"/>
                <w:b/>
                <w:bCs/>
                <w:sz w:val="28"/>
                <w:szCs w:val="28"/>
              </w:rPr>
              <w:t>№</w:t>
            </w:r>
            <w:r w:rsidR="00D6123A">
              <w:rPr>
                <w:rFonts w:ascii="PT Astra Serif" w:hAnsi="PT Astra Serif" w:cs="Times New Roman"/>
                <w:b/>
                <w:bCs/>
                <w:sz w:val="28"/>
                <w:szCs w:val="28"/>
              </w:rPr>
              <w:t xml:space="preserve"> </w:t>
            </w:r>
            <w:r w:rsidR="00955741">
              <w:rPr>
                <w:rFonts w:ascii="PT Astra Serif" w:hAnsi="PT Astra Serif" w:cs="Times New Roman"/>
                <w:b/>
                <w:bCs/>
                <w:sz w:val="28"/>
                <w:szCs w:val="28"/>
              </w:rPr>
              <w:t>16-41</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D6123A">
        <w:rPr>
          <w:rFonts w:ascii="PT Astra Serif" w:hAnsi="PT Astra Serif" w:cs="Times New Roman"/>
          <w:sz w:val="28"/>
          <w:szCs w:val="28"/>
        </w:rPr>
        <w:t>25.12.2023</w:t>
      </w:r>
      <w:r w:rsidRPr="00A02B62">
        <w:rPr>
          <w:rFonts w:ascii="PT Astra Serif" w:hAnsi="PT Astra Serif" w:cs="Times New Roman"/>
          <w:sz w:val="28"/>
          <w:szCs w:val="28"/>
        </w:rPr>
        <w:t xml:space="preserve"> года № </w:t>
      </w:r>
      <w:r w:rsidR="00D6123A">
        <w:rPr>
          <w:rFonts w:ascii="PT Astra Serif" w:hAnsi="PT Astra Serif" w:cs="Times New Roman"/>
          <w:sz w:val="28"/>
          <w:szCs w:val="28"/>
        </w:rPr>
        <w:t>7-21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D6123A">
        <w:rPr>
          <w:rFonts w:ascii="PT Astra Serif" w:hAnsi="PT Astra Serif" w:cs="Times New Roman"/>
          <w:sz w:val="28"/>
          <w:szCs w:val="28"/>
        </w:rPr>
        <w:t>4</w:t>
      </w:r>
      <w:r w:rsidRPr="00A02B62">
        <w:rPr>
          <w:rFonts w:ascii="PT Astra Serif" w:hAnsi="PT Astra Serif" w:cs="Times New Roman"/>
          <w:sz w:val="28"/>
          <w:szCs w:val="28"/>
        </w:rPr>
        <w:t xml:space="preserve"> год и плановый период 202</w:t>
      </w:r>
      <w:r w:rsidR="00D6123A">
        <w:rPr>
          <w:rFonts w:ascii="PT Astra Serif" w:hAnsi="PT Astra Serif" w:cs="Times New Roman"/>
          <w:sz w:val="28"/>
          <w:szCs w:val="28"/>
        </w:rPr>
        <w:t>5</w:t>
      </w:r>
      <w:r w:rsidRPr="00A02B62">
        <w:rPr>
          <w:rFonts w:ascii="PT Astra Serif" w:hAnsi="PT Astra Serif" w:cs="Times New Roman"/>
          <w:sz w:val="28"/>
          <w:szCs w:val="28"/>
        </w:rPr>
        <w:t xml:space="preserve"> и 202</w:t>
      </w:r>
      <w:r w:rsidR="00D6123A">
        <w:rPr>
          <w:rFonts w:ascii="PT Astra Serif" w:hAnsi="PT Astra Serif" w:cs="Times New Roman"/>
          <w:sz w:val="28"/>
          <w:szCs w:val="28"/>
        </w:rPr>
        <w:t>6</w:t>
      </w:r>
      <w:r w:rsidRPr="00A02B62">
        <w:rPr>
          <w:rFonts w:ascii="PT Astra Serif" w:hAnsi="PT Astra Serif" w:cs="Times New Roman"/>
          <w:sz w:val="28"/>
          <w:szCs w:val="28"/>
        </w:rPr>
        <w:t xml:space="preserve"> годов» следующие изменения:</w:t>
      </w:r>
    </w:p>
    <w:p w:rsidR="00A711E5" w:rsidRDefault="00A711E5" w:rsidP="00281BE3">
      <w:pPr>
        <w:tabs>
          <w:tab w:val="left" w:pos="1134"/>
        </w:tabs>
        <w:spacing w:after="0"/>
        <w:ind w:firstLine="709"/>
        <w:jc w:val="both"/>
        <w:rPr>
          <w:rFonts w:ascii="PT Astra Serif" w:hAnsi="PT Astra Serif" w:cs="Times New Roman"/>
          <w:sz w:val="28"/>
          <w:szCs w:val="28"/>
        </w:rPr>
      </w:pP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EC4C50" w:rsidRPr="00A02B62">
        <w:rPr>
          <w:rFonts w:ascii="PT Astra Serif" w:hAnsi="PT Astra Serif" w:cs="Times New Roman"/>
          <w:sz w:val="28"/>
          <w:szCs w:val="28"/>
        </w:rPr>
        <w:t>Утвердить основные характеристики бюджета муниципального образования Бородинское Киреевского района на 20</w:t>
      </w:r>
      <w:r w:rsidR="00D6123A">
        <w:rPr>
          <w:rFonts w:ascii="PT Astra Serif" w:hAnsi="PT Astra Serif" w:cs="Times New Roman"/>
          <w:sz w:val="28"/>
          <w:szCs w:val="28"/>
        </w:rPr>
        <w:t>24</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BD3700">
        <w:rPr>
          <w:rFonts w:ascii="PT Astra Serif" w:hAnsi="PT Astra Serif" w:cs="Times New Roman"/>
          <w:sz w:val="28"/>
          <w:szCs w:val="28"/>
        </w:rPr>
        <w:t>52 972 121,24</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BD3700">
        <w:rPr>
          <w:rFonts w:ascii="PT Astra Serif" w:hAnsi="PT Astra Serif" w:cs="Times New Roman"/>
          <w:sz w:val="28"/>
          <w:szCs w:val="28"/>
        </w:rPr>
        <w:t>54 286 959,15</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D33C49" w:rsidRPr="00D33C49">
        <w:rPr>
          <w:rFonts w:ascii="PT Astra Serif" w:hAnsi="PT Astra Serif" w:cs="Times New Roman"/>
          <w:sz w:val="28"/>
          <w:szCs w:val="28"/>
        </w:rPr>
        <w:t>1</w:t>
      </w:r>
      <w:r w:rsidR="00D33C49">
        <w:rPr>
          <w:rFonts w:ascii="PT Astra Serif" w:hAnsi="PT Astra Serif" w:cs="Times New Roman"/>
          <w:sz w:val="28"/>
          <w:szCs w:val="28"/>
          <w:lang w:val="en-US"/>
        </w:rPr>
        <w:t> </w:t>
      </w:r>
      <w:r w:rsidR="00D33C49" w:rsidRPr="00D33C49">
        <w:rPr>
          <w:rFonts w:ascii="PT Astra Serif" w:hAnsi="PT Astra Serif" w:cs="Times New Roman"/>
          <w:sz w:val="28"/>
          <w:szCs w:val="28"/>
        </w:rPr>
        <w:t>314</w:t>
      </w:r>
      <w:r w:rsidR="00D33C49">
        <w:rPr>
          <w:rFonts w:ascii="PT Astra Serif" w:hAnsi="PT Astra Serif" w:cs="Times New Roman"/>
          <w:sz w:val="28"/>
          <w:szCs w:val="28"/>
          <w:lang w:val="en-US"/>
        </w:rPr>
        <w:t> </w:t>
      </w:r>
      <w:r w:rsidR="00D33C49">
        <w:rPr>
          <w:rFonts w:ascii="PT Astra Serif" w:hAnsi="PT Astra Serif" w:cs="Times New Roman"/>
          <w:sz w:val="28"/>
          <w:szCs w:val="28"/>
        </w:rPr>
        <w:t>837,91</w:t>
      </w:r>
      <w:r w:rsidR="001F5767">
        <w:rPr>
          <w:rFonts w:ascii="PT Astra Serif" w:hAnsi="PT Astra Serif" w:cs="Times New Roman"/>
          <w:sz w:val="28"/>
          <w:szCs w:val="28"/>
        </w:rPr>
        <w:t xml:space="preserve">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D33C49">
        <w:rPr>
          <w:rFonts w:ascii="PT Astra Serif" w:hAnsi="PT Astra Serif" w:cs="Times New Roman"/>
          <w:sz w:val="28"/>
          <w:szCs w:val="28"/>
        </w:rPr>
        <w:t>327 106,50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D33C49">
        <w:rPr>
          <w:rFonts w:ascii="PT Astra Serif" w:hAnsi="PT Astra Serif" w:cs="Times New Roman"/>
          <w:sz w:val="28"/>
          <w:szCs w:val="28"/>
        </w:rPr>
        <w:t>5</w:t>
      </w:r>
      <w:r w:rsidR="0074608E" w:rsidRPr="00A02B62">
        <w:rPr>
          <w:rFonts w:ascii="PT Astra Serif" w:hAnsi="PT Astra Serif" w:cs="Times New Roman"/>
          <w:sz w:val="28"/>
          <w:szCs w:val="28"/>
        </w:rPr>
        <w:t xml:space="preserve"> и на 202</w:t>
      </w:r>
      <w:r w:rsidR="00D33C49">
        <w:rPr>
          <w:rFonts w:ascii="PT Astra Serif" w:hAnsi="PT Astra Serif" w:cs="Times New Roman"/>
          <w:sz w:val="28"/>
          <w:szCs w:val="28"/>
        </w:rPr>
        <w:t>6</w:t>
      </w:r>
      <w:r w:rsidRPr="00A02B62">
        <w:rPr>
          <w:rFonts w:ascii="PT Astra Serif" w:hAnsi="PT Astra Serif" w:cs="Times New Roman"/>
          <w:sz w:val="28"/>
          <w:szCs w:val="28"/>
        </w:rPr>
        <w:t xml:space="preserve"> год:</w:t>
      </w:r>
    </w:p>
    <w:p w:rsidR="00EC4C50" w:rsidRPr="00A02B62" w:rsidRDefault="00EC4C50" w:rsidP="00E568FA">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D33C49">
        <w:rPr>
          <w:rFonts w:ascii="PT Astra Serif" w:hAnsi="PT Astra Serif" w:cs="Times New Roman"/>
          <w:sz w:val="28"/>
          <w:szCs w:val="28"/>
        </w:rPr>
        <w:t xml:space="preserve">5 год в сумме </w:t>
      </w:r>
      <w:r w:rsidR="00E568FA">
        <w:rPr>
          <w:rFonts w:ascii="PT Astra Serif" w:hAnsi="PT Astra Serif" w:cs="Times New Roman"/>
          <w:sz w:val="28"/>
          <w:szCs w:val="28"/>
        </w:rPr>
        <w:t>26 048 401,42</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E568FA">
        <w:rPr>
          <w:rFonts w:ascii="PT Astra Serif" w:hAnsi="PT Astra Serif" w:cs="Times New Roman"/>
          <w:sz w:val="28"/>
          <w:szCs w:val="28"/>
        </w:rPr>
        <w:t>6</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26 398 832,14</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E568FA">
        <w:rPr>
          <w:rFonts w:ascii="PT Astra Serif" w:hAnsi="PT Astra Serif" w:cs="Times New Roman"/>
          <w:sz w:val="28"/>
          <w:szCs w:val="28"/>
        </w:rPr>
        <w:t>5</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26 048 401,42</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E568FA">
        <w:rPr>
          <w:rFonts w:ascii="PT Astra Serif" w:hAnsi="PT Astra Serif" w:cs="Times New Roman"/>
          <w:sz w:val="28"/>
          <w:szCs w:val="28"/>
        </w:rPr>
        <w:t>441 786,20</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E568FA">
        <w:rPr>
          <w:rFonts w:ascii="PT Astra Serif" w:hAnsi="PT Astra Serif" w:cs="Times New Roman"/>
          <w:sz w:val="28"/>
          <w:szCs w:val="28"/>
        </w:rPr>
        <w:t>6</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26 398 832,14</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E568FA">
        <w:rPr>
          <w:rFonts w:ascii="PT Astra Serif" w:hAnsi="PT Astra Serif" w:cs="Times New Roman"/>
          <w:sz w:val="28"/>
          <w:szCs w:val="28"/>
        </w:rPr>
        <w:t>,</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E568FA">
        <w:rPr>
          <w:rFonts w:ascii="PT Astra Serif" w:hAnsi="PT Astra Serif" w:cs="Times New Roman"/>
          <w:sz w:val="28"/>
          <w:szCs w:val="28"/>
        </w:rPr>
        <w:t>898 387,75</w:t>
      </w:r>
      <w:r w:rsidR="007E163D">
        <w:rPr>
          <w:rFonts w:ascii="PT Astra Serif" w:hAnsi="PT Astra Serif" w:cs="Times New Roman"/>
          <w:sz w:val="28"/>
          <w:szCs w:val="28"/>
        </w:rPr>
        <w:t xml:space="preserve"> рубля</w:t>
      </w:r>
    </w:p>
    <w:p w:rsidR="00524BF7"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w:t>
      </w:r>
      <w:r w:rsidR="00E568FA">
        <w:rPr>
          <w:rFonts w:ascii="PT Astra Serif" w:hAnsi="PT Astra Serif" w:cs="Times New Roman"/>
          <w:sz w:val="28"/>
          <w:szCs w:val="28"/>
        </w:rPr>
        <w:t>5</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w:t>
      </w:r>
      <w:r w:rsidR="00E568FA">
        <w:rPr>
          <w:rFonts w:ascii="PT Astra Serif" w:hAnsi="PT Astra Serif" w:cs="Times New Roman"/>
          <w:sz w:val="28"/>
          <w:szCs w:val="28"/>
        </w:rPr>
        <w:t>6</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B62FC">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w:t>
      </w:r>
      <w:r w:rsidR="00E568FA">
        <w:rPr>
          <w:rFonts w:ascii="PT Astra Serif" w:hAnsi="PT Astra Serif" w:cs="Times New Roman"/>
          <w:sz w:val="28"/>
          <w:szCs w:val="28"/>
        </w:rPr>
        <w:t>пункта 6</w:t>
      </w:r>
      <w:r w:rsidR="00524BF7"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изложить в следующей редакции:</w:t>
      </w:r>
    </w:p>
    <w:p w:rsidR="00AA07B4" w:rsidRPr="00A02B62" w:rsidRDefault="002B62FC" w:rsidP="002D4BCB">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1. «</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Pr>
          <w:rFonts w:ascii="PT Astra Serif" w:hAnsi="PT Astra Serif" w:cs="Times New Roman"/>
          <w:sz w:val="28"/>
          <w:szCs w:val="28"/>
        </w:rPr>
        <w:t>4</w:t>
      </w:r>
      <w:r w:rsidR="001C5AB7">
        <w:rPr>
          <w:rFonts w:ascii="PT Astra Serif" w:hAnsi="PT Astra Serif" w:cs="Times New Roman"/>
          <w:sz w:val="28"/>
          <w:szCs w:val="28"/>
        </w:rPr>
        <w:t xml:space="preserve"> году в су</w:t>
      </w:r>
      <w:r w:rsidR="00D06DB9">
        <w:rPr>
          <w:rFonts w:ascii="PT Astra Serif" w:hAnsi="PT Astra Serif" w:cs="Times New Roman"/>
          <w:sz w:val="28"/>
          <w:szCs w:val="28"/>
        </w:rPr>
        <w:t>мме 39 832 558,51</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Pr>
          <w:rFonts w:ascii="PT Astra Serif" w:hAnsi="PT Astra Serif" w:cs="Times New Roman"/>
          <w:sz w:val="28"/>
          <w:szCs w:val="28"/>
        </w:rPr>
        <w:t>5</w:t>
      </w:r>
      <w:r w:rsidR="00EC4C50" w:rsidRPr="00A02B62">
        <w:rPr>
          <w:rFonts w:ascii="PT Astra Serif" w:hAnsi="PT Astra Serif" w:cs="Times New Roman"/>
          <w:sz w:val="28"/>
          <w:szCs w:val="28"/>
        </w:rPr>
        <w:t xml:space="preserve"> году в сумме </w:t>
      </w:r>
      <w:r>
        <w:rPr>
          <w:rFonts w:ascii="PT Astra Serif" w:hAnsi="PT Astra Serif" w:cs="Times New Roman"/>
          <w:sz w:val="28"/>
          <w:szCs w:val="28"/>
        </w:rPr>
        <w:t>14 767 045,42</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w:t>
      </w:r>
      <w:r>
        <w:rPr>
          <w:rFonts w:ascii="PT Astra Serif" w:hAnsi="PT Astra Serif" w:cs="Times New Roman"/>
          <w:sz w:val="28"/>
          <w:szCs w:val="28"/>
        </w:rPr>
        <w:t>6 году в сумме 14 933 377,14</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2B62FC" w:rsidRDefault="002B62FC"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2</w:t>
      </w:r>
      <w:r w:rsidR="00016147" w:rsidRPr="00A02B62">
        <w:rPr>
          <w:rFonts w:ascii="PT Astra Serif" w:hAnsi="PT Astra Serif" w:cs="Times New Roman"/>
          <w:sz w:val="28"/>
          <w:szCs w:val="28"/>
        </w:rPr>
        <w:t>.</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Pr>
          <w:rFonts w:ascii="PT Astra Serif" w:hAnsi="PT Astra Serif" w:cs="Times New Roman"/>
          <w:sz w:val="28"/>
          <w:szCs w:val="28"/>
        </w:rPr>
        <w:t>на осуществление части полномочий по решению вопросов местного значения в соответствии с заключенными соглашениями согласно приложению 2 к настоящему решению.</w:t>
      </w:r>
    </w:p>
    <w:p w:rsidR="002B62FC" w:rsidRDefault="00E66FAF"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3. Подпункты 1,2,3,5 пункт 7 изложить в следующей редакции:</w:t>
      </w:r>
    </w:p>
    <w:p w:rsidR="00526279" w:rsidRPr="00526279" w:rsidRDefault="00E66FAF" w:rsidP="00526279">
      <w:pPr>
        <w:tabs>
          <w:tab w:val="left" w:pos="1100"/>
          <w:tab w:val="left" w:pos="1985"/>
        </w:tabs>
        <w:ind w:firstLine="851"/>
        <w:jc w:val="both"/>
        <w:rPr>
          <w:rFonts w:ascii="PT Astra Serif" w:eastAsia="Times New Roman" w:hAnsi="PT Astra Serif" w:cs="Times New Roman"/>
          <w:sz w:val="28"/>
          <w:szCs w:val="28"/>
        </w:rPr>
      </w:pPr>
      <w:r>
        <w:rPr>
          <w:rFonts w:ascii="PT Astra Serif" w:hAnsi="PT Astra Serif" w:cs="Times New Roman"/>
          <w:sz w:val="28"/>
          <w:szCs w:val="28"/>
        </w:rPr>
        <w:t>«</w:t>
      </w:r>
      <w:r w:rsidR="00526279" w:rsidRPr="00526279">
        <w:rPr>
          <w:rFonts w:ascii="PT Astra Serif" w:eastAsia="Times New Roman" w:hAnsi="PT Astra Serif" w:cs="Times New Roman"/>
          <w:sz w:val="28"/>
          <w:szCs w:val="28"/>
        </w:rPr>
        <w:t xml:space="preserve">1. Утвердить объем бюджетных ассигнований бюджета муниципального образования на исполнение публичных </w:t>
      </w:r>
      <w:r w:rsidR="00526279">
        <w:rPr>
          <w:rFonts w:ascii="PT Astra Serif" w:eastAsia="Times New Roman" w:hAnsi="PT Astra Serif" w:cs="Times New Roman"/>
          <w:sz w:val="28"/>
          <w:szCs w:val="28"/>
        </w:rPr>
        <w:t>нормативных обязательст</w:t>
      </w:r>
      <w:r w:rsidR="00BD3700">
        <w:rPr>
          <w:rFonts w:ascii="PT Astra Serif" w:eastAsia="Times New Roman" w:hAnsi="PT Astra Serif" w:cs="Times New Roman"/>
          <w:sz w:val="28"/>
          <w:szCs w:val="28"/>
        </w:rPr>
        <w:t>в на 2024 год в сумме 511 862,28</w:t>
      </w:r>
      <w:r w:rsidR="00526279" w:rsidRPr="00526279">
        <w:rPr>
          <w:rFonts w:ascii="PT Astra Serif" w:eastAsia="Times New Roman" w:hAnsi="PT Astra Serif" w:cs="Times New Roman"/>
          <w:sz w:val="28"/>
          <w:szCs w:val="28"/>
        </w:rPr>
        <w:t xml:space="preserve"> рубля, на 2025 год в сумме 468 275,04 рубля, на 2026 год в сумме 468 27</w:t>
      </w:r>
      <w:r w:rsidR="00526279">
        <w:rPr>
          <w:rFonts w:ascii="PT Astra Serif" w:eastAsia="Times New Roman" w:hAnsi="PT Astra Serif" w:cs="Times New Roman"/>
          <w:sz w:val="28"/>
          <w:szCs w:val="28"/>
        </w:rPr>
        <w:t>5,04 рубля согласно приложению 3</w:t>
      </w:r>
      <w:r w:rsidR="00526279" w:rsidRPr="00526279">
        <w:rPr>
          <w:rFonts w:ascii="PT Astra Serif" w:eastAsia="Times New Roman" w:hAnsi="PT Astra Serif" w:cs="Times New Roman"/>
          <w:sz w:val="28"/>
          <w:szCs w:val="28"/>
        </w:rPr>
        <w:t xml:space="preserve"> к настоящему решению.</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2. Утвердить:</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 xml:space="preserve">1) распределение бюджетных ассигнований бюджета муниципального образования Бородинское Киреевского района на 2024 год по разделам, подразделам, целевым статьям (муниципальным программам и непрограммным </w:t>
      </w:r>
      <w:r w:rsidRPr="00526279">
        <w:rPr>
          <w:rFonts w:ascii="PT Astra Serif" w:eastAsia="Times New Roman" w:hAnsi="PT Astra Serif" w:cs="Times New Roman"/>
          <w:sz w:val="28"/>
          <w:szCs w:val="28"/>
        </w:rPr>
        <w:lastRenderedPageBreak/>
        <w:t>направлениям деятельности), группам и подгруппам видов расходов классификации расходов бюджета муниципального о</w:t>
      </w:r>
      <w:r>
        <w:rPr>
          <w:rFonts w:ascii="PT Astra Serif" w:eastAsia="Times New Roman" w:hAnsi="PT Astra Serif" w:cs="Times New Roman"/>
          <w:sz w:val="28"/>
          <w:szCs w:val="28"/>
        </w:rPr>
        <w:t>бразования согласно приложению 4</w:t>
      </w:r>
      <w:r w:rsidRPr="00526279">
        <w:rPr>
          <w:rFonts w:ascii="PT Astra Serif" w:eastAsia="Times New Roman" w:hAnsi="PT Astra Serif" w:cs="Times New Roman"/>
          <w:b/>
          <w:sz w:val="28"/>
          <w:szCs w:val="28"/>
        </w:rPr>
        <w:t xml:space="preserve"> </w:t>
      </w:r>
      <w:r w:rsidRPr="00526279">
        <w:rPr>
          <w:rFonts w:ascii="PT Astra Serif" w:eastAsia="Times New Roman" w:hAnsi="PT Astra Serif" w:cs="Times New Roman"/>
          <w:sz w:val="28"/>
          <w:szCs w:val="28"/>
        </w:rPr>
        <w:t>к настоящему решению;</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2) распределение бюджетных ассигнований бюджета муниципального образования Бородинское Киреевского района на плановый период 2025 и 2026 годов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Российской</w:t>
      </w:r>
      <w:r>
        <w:rPr>
          <w:rFonts w:ascii="PT Astra Serif" w:eastAsia="Times New Roman" w:hAnsi="PT Astra Serif" w:cs="Times New Roman"/>
          <w:sz w:val="28"/>
          <w:szCs w:val="28"/>
        </w:rPr>
        <w:t xml:space="preserve"> Федерации согласно приложению 5</w:t>
      </w:r>
      <w:r w:rsidRPr="00526279">
        <w:rPr>
          <w:rFonts w:ascii="PT Astra Serif" w:eastAsia="Times New Roman" w:hAnsi="PT Astra Serif" w:cs="Times New Roman"/>
          <w:b/>
          <w:sz w:val="28"/>
          <w:szCs w:val="28"/>
        </w:rPr>
        <w:t xml:space="preserve"> </w:t>
      </w:r>
      <w:r w:rsidRPr="00526279">
        <w:rPr>
          <w:rFonts w:ascii="PT Astra Serif" w:eastAsia="Times New Roman" w:hAnsi="PT Astra Serif" w:cs="Times New Roman"/>
          <w:sz w:val="28"/>
          <w:szCs w:val="28"/>
        </w:rPr>
        <w:t>к настоящему решению.</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3. Утвердить:</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1) ведомственную структуру расходов бюджета муниципального образования Бородинское Киреевского района н</w:t>
      </w:r>
      <w:r>
        <w:rPr>
          <w:rFonts w:ascii="PT Astra Serif" w:eastAsia="Times New Roman" w:hAnsi="PT Astra Serif" w:cs="Times New Roman"/>
          <w:sz w:val="28"/>
          <w:szCs w:val="28"/>
        </w:rPr>
        <w:t>а 2024 год согласно приложению 6</w:t>
      </w:r>
      <w:r w:rsidRPr="00526279">
        <w:rPr>
          <w:rFonts w:ascii="PT Astra Serif" w:eastAsia="Times New Roman" w:hAnsi="PT Astra Serif" w:cs="Times New Roman"/>
          <w:sz w:val="28"/>
          <w:szCs w:val="28"/>
        </w:rPr>
        <w:t xml:space="preserve"> к настоящему решению;</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 xml:space="preserve">2) ведомственную структуру расходов бюджета муниципального образования Бородинское Киреевского района на плановый период 2025 и 2026 годов согласно приложению </w:t>
      </w:r>
      <w:r>
        <w:rPr>
          <w:rFonts w:ascii="PT Astra Serif" w:eastAsia="Times New Roman" w:hAnsi="PT Astra Serif" w:cs="Times New Roman"/>
          <w:sz w:val="28"/>
          <w:szCs w:val="28"/>
        </w:rPr>
        <w:t>7</w:t>
      </w:r>
      <w:r w:rsidRPr="00526279">
        <w:rPr>
          <w:rFonts w:ascii="PT Astra Serif" w:eastAsia="Times New Roman" w:hAnsi="PT Astra Serif" w:cs="Times New Roman"/>
          <w:sz w:val="28"/>
          <w:szCs w:val="28"/>
        </w:rPr>
        <w:t xml:space="preserve"> к настоящему решению.</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5. 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2024 год и плановый период 2025 и 2</w:t>
      </w:r>
      <w:r>
        <w:rPr>
          <w:rFonts w:ascii="PT Astra Serif" w:eastAsia="Times New Roman" w:hAnsi="PT Astra Serif" w:cs="Times New Roman"/>
          <w:sz w:val="28"/>
          <w:szCs w:val="28"/>
        </w:rPr>
        <w:t>026 годов согласно приложению 8</w:t>
      </w:r>
      <w:r w:rsidRPr="00526279">
        <w:rPr>
          <w:rFonts w:ascii="PT Astra Serif" w:eastAsia="Times New Roman" w:hAnsi="PT Astra Serif" w:cs="Times New Roman"/>
          <w:sz w:val="28"/>
          <w:szCs w:val="28"/>
        </w:rPr>
        <w:t xml:space="preserve"> к настоящему решению.</w:t>
      </w:r>
    </w:p>
    <w:p w:rsidR="00E66FAF" w:rsidRDefault="00526279" w:rsidP="00281BE3">
      <w:pPr>
        <w:tabs>
          <w:tab w:val="left" w:pos="1100"/>
        </w:tabs>
        <w:spacing w:after="0"/>
        <w:ind w:firstLine="993"/>
        <w:jc w:val="both"/>
        <w:rPr>
          <w:rFonts w:ascii="PT Astra Serif" w:hAnsi="PT Astra Serif" w:cs="Times New Roman"/>
          <w:sz w:val="28"/>
          <w:szCs w:val="28"/>
        </w:rPr>
      </w:pPr>
      <w:r>
        <w:rPr>
          <w:rFonts w:ascii="PT Astra Serif" w:eastAsia="Times New Roman" w:hAnsi="PT Astra Serif" w:cs="Times New Roman"/>
          <w:sz w:val="28"/>
          <w:szCs w:val="28"/>
        </w:rPr>
        <w:t>4.</w:t>
      </w:r>
      <w:r w:rsidR="00907F98">
        <w:rPr>
          <w:rFonts w:ascii="PT Astra Serif" w:eastAsia="Times New Roman" w:hAnsi="PT Astra Serif" w:cs="Times New Roman"/>
          <w:sz w:val="28"/>
          <w:szCs w:val="28"/>
        </w:rPr>
        <w:t xml:space="preserve"> Пункт 8 изложить в следующей редакции:</w:t>
      </w:r>
    </w:p>
    <w:p w:rsidR="00907F98" w:rsidRPr="00907F98" w:rsidRDefault="00907F98" w:rsidP="00907F98">
      <w:pPr>
        <w:tabs>
          <w:tab w:val="left" w:pos="1100"/>
          <w:tab w:val="left" w:pos="1985"/>
        </w:tabs>
        <w:spacing w:after="0"/>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w:t>
      </w:r>
      <w:r w:rsidRPr="00907F98">
        <w:rPr>
          <w:rFonts w:ascii="PT Astra Serif" w:eastAsia="Times New Roman" w:hAnsi="PT Astra Serif" w:cs="Times New Roman"/>
          <w:sz w:val="28"/>
          <w:szCs w:val="28"/>
        </w:rPr>
        <w:t>Утвердить объем бюджетных ассигнований муниципального дорожного фонда муниципального образования Бородинское Киреевского района:</w:t>
      </w:r>
    </w:p>
    <w:p w:rsidR="00907F98" w:rsidRPr="00907F98" w:rsidRDefault="00907F98" w:rsidP="00907F98">
      <w:pPr>
        <w:tabs>
          <w:tab w:val="left" w:pos="1100"/>
          <w:tab w:val="left" w:pos="1985"/>
        </w:tabs>
        <w:spacing w:after="0"/>
        <w:jc w:val="both"/>
        <w:rPr>
          <w:rFonts w:ascii="PT Astra Serif" w:eastAsia="Times New Roman" w:hAnsi="PT Astra Serif" w:cs="Times New Roman"/>
          <w:sz w:val="28"/>
          <w:szCs w:val="28"/>
        </w:rPr>
      </w:pPr>
      <w:r w:rsidRPr="00907F98">
        <w:rPr>
          <w:rFonts w:ascii="PT Astra Serif" w:eastAsia="Times New Roman" w:hAnsi="PT Astra Serif" w:cs="Times New Roman"/>
          <w:sz w:val="28"/>
          <w:szCs w:val="28"/>
        </w:rPr>
        <w:t>-</w:t>
      </w:r>
      <w:r>
        <w:rPr>
          <w:rFonts w:ascii="PT Astra Serif" w:eastAsia="Times New Roman" w:hAnsi="PT Astra Serif" w:cs="Times New Roman"/>
          <w:sz w:val="28"/>
          <w:szCs w:val="28"/>
        </w:rPr>
        <w:t>н</w:t>
      </w:r>
      <w:r w:rsidR="00BD3700">
        <w:rPr>
          <w:rFonts w:ascii="PT Astra Serif" w:eastAsia="Times New Roman" w:hAnsi="PT Astra Serif" w:cs="Times New Roman"/>
          <w:sz w:val="28"/>
          <w:szCs w:val="28"/>
        </w:rPr>
        <w:t>а 2024 год в сумме 15 316 391,09</w:t>
      </w:r>
      <w:r w:rsidRPr="00907F98">
        <w:rPr>
          <w:rFonts w:ascii="PT Astra Serif" w:eastAsia="Times New Roman" w:hAnsi="PT Astra Serif" w:cs="Times New Roman"/>
          <w:sz w:val="28"/>
          <w:szCs w:val="28"/>
        </w:rPr>
        <w:t xml:space="preserve"> рубля;</w:t>
      </w:r>
    </w:p>
    <w:p w:rsidR="00907F98" w:rsidRPr="00907F98" w:rsidRDefault="00907F98" w:rsidP="00907F98">
      <w:pPr>
        <w:tabs>
          <w:tab w:val="left" w:pos="1100"/>
          <w:tab w:val="left" w:pos="1985"/>
        </w:tabs>
        <w:spacing w:after="0"/>
        <w:jc w:val="both"/>
        <w:rPr>
          <w:rFonts w:ascii="PT Astra Serif" w:eastAsia="Times New Roman" w:hAnsi="PT Astra Serif" w:cs="Times New Roman"/>
          <w:sz w:val="28"/>
          <w:szCs w:val="28"/>
        </w:rPr>
      </w:pPr>
      <w:r w:rsidRPr="00907F98">
        <w:rPr>
          <w:rFonts w:ascii="PT Astra Serif" w:eastAsia="Times New Roman" w:hAnsi="PT Astra Serif" w:cs="Times New Roman"/>
          <w:sz w:val="28"/>
          <w:szCs w:val="28"/>
        </w:rPr>
        <w:t>- на 2025 год в сумме 4 300 000,00 рубля;</w:t>
      </w:r>
    </w:p>
    <w:p w:rsidR="00907F98" w:rsidRPr="00907F98" w:rsidRDefault="00907F98" w:rsidP="00907F98">
      <w:pPr>
        <w:tabs>
          <w:tab w:val="left" w:pos="1100"/>
          <w:tab w:val="left" w:pos="1985"/>
        </w:tabs>
        <w:spacing w:after="0"/>
        <w:jc w:val="both"/>
        <w:rPr>
          <w:rFonts w:ascii="PT Astra Serif" w:eastAsia="Times New Roman" w:hAnsi="PT Astra Serif" w:cs="Times New Roman"/>
          <w:sz w:val="28"/>
          <w:szCs w:val="28"/>
        </w:rPr>
      </w:pPr>
      <w:r w:rsidRPr="00907F98">
        <w:rPr>
          <w:rFonts w:ascii="PT Astra Serif" w:eastAsia="Times New Roman" w:hAnsi="PT Astra Serif" w:cs="Times New Roman"/>
          <w:sz w:val="28"/>
          <w:szCs w:val="28"/>
        </w:rPr>
        <w:t>- на 2026 год в сумме 4 300 000,00 рубля.</w:t>
      </w:r>
    </w:p>
    <w:p w:rsidR="00907F98" w:rsidRDefault="00907F98" w:rsidP="00907F98">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5.</w:t>
      </w:r>
      <w:r w:rsidRPr="00907F98">
        <w:rPr>
          <w:rFonts w:ascii="PT Astra Serif" w:hAnsi="PT Astra Serif" w:cs="Times New Roman"/>
          <w:sz w:val="28"/>
          <w:szCs w:val="28"/>
        </w:rPr>
        <w:t xml:space="preserve"> </w:t>
      </w:r>
      <w:r>
        <w:rPr>
          <w:rFonts w:ascii="PT Astra Serif" w:hAnsi="PT Astra Serif" w:cs="Times New Roman"/>
          <w:sz w:val="28"/>
          <w:szCs w:val="28"/>
        </w:rPr>
        <w:t>Пункт 11</w:t>
      </w:r>
      <w:r w:rsidRPr="00A02B62">
        <w:rPr>
          <w:rFonts w:ascii="PT Astra Serif" w:hAnsi="PT Astra Serif" w:cs="Times New Roman"/>
          <w:sz w:val="28"/>
          <w:szCs w:val="28"/>
        </w:rPr>
        <w:t xml:space="preserve"> изложить в следующей редакции:</w:t>
      </w:r>
    </w:p>
    <w:p w:rsidR="00A711E5" w:rsidRPr="00907F98" w:rsidRDefault="00907F98" w:rsidP="00907F98">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Pr="00A02B62">
        <w:rPr>
          <w:rFonts w:ascii="PT Astra Serif" w:hAnsi="PT Astra Serif" w:cs="Times New Roman"/>
          <w:sz w:val="28"/>
          <w:szCs w:val="28"/>
        </w:rPr>
        <w:t xml:space="preserve">Утвердить </w:t>
      </w:r>
      <w:r>
        <w:rPr>
          <w:rFonts w:ascii="PT Astra Serif" w:hAnsi="PT Astra Serif" w:cs="Times New Roman"/>
          <w:sz w:val="28"/>
          <w:szCs w:val="28"/>
        </w:rPr>
        <w:t>источники внутреннего финансирования дефицита бюджета</w:t>
      </w:r>
      <w:r w:rsidRPr="00A02B62">
        <w:rPr>
          <w:rFonts w:ascii="PT Astra Serif" w:hAnsi="PT Astra Serif" w:cs="Times New Roman"/>
          <w:sz w:val="28"/>
          <w:szCs w:val="28"/>
        </w:rPr>
        <w:t xml:space="preserve"> муниципального образования Бороди</w:t>
      </w:r>
      <w:r>
        <w:rPr>
          <w:rFonts w:ascii="PT Astra Serif" w:hAnsi="PT Astra Serif" w:cs="Times New Roman"/>
          <w:sz w:val="28"/>
          <w:szCs w:val="28"/>
        </w:rPr>
        <w:t>нское Киреевского района на 2024 год и на плановый период 2025 и 2026 годов согласно приложению 9</w:t>
      </w:r>
      <w:r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5C707E">
        <w:rPr>
          <w:rFonts w:ascii="PT Astra Serif" w:hAnsi="PT Astra Serif" w:cs="Times New Roman"/>
          <w:sz w:val="28"/>
          <w:szCs w:val="28"/>
        </w:rPr>
        <w:t>3</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4</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5</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6</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7</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8</w:t>
      </w:r>
      <w:r w:rsidRPr="00A02B62">
        <w:rPr>
          <w:rFonts w:ascii="PT Astra Serif" w:hAnsi="PT Astra Serif" w:cs="Times New Roman"/>
          <w:sz w:val="28"/>
          <w:szCs w:val="28"/>
        </w:rPr>
        <w:t xml:space="preserve">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w:t>
      </w:r>
      <w:r w:rsidR="005C707E">
        <w:rPr>
          <w:rFonts w:ascii="PT Astra Serif" w:hAnsi="PT Astra Serif" w:cs="Times New Roman"/>
          <w:sz w:val="28"/>
          <w:szCs w:val="28"/>
        </w:rPr>
        <w:t>3</w:t>
      </w:r>
      <w:r w:rsidRPr="00A02B62">
        <w:rPr>
          <w:rFonts w:ascii="PT Astra Serif" w:hAnsi="PT Astra Serif" w:cs="Times New Roman"/>
          <w:sz w:val="28"/>
          <w:szCs w:val="28"/>
        </w:rPr>
        <w:t xml:space="preserve"> </w:t>
      </w:r>
      <w:r w:rsidR="00B115E3">
        <w:rPr>
          <w:rFonts w:ascii="PT Astra Serif" w:hAnsi="PT Astra Serif" w:cs="Times New Roman"/>
          <w:sz w:val="28"/>
          <w:szCs w:val="28"/>
        </w:rPr>
        <w:t xml:space="preserve">изложить в редакции приложения </w:t>
      </w:r>
      <w:r w:rsidR="005C707E">
        <w:rPr>
          <w:rFonts w:ascii="PT Astra Serif" w:hAnsi="PT Astra Serif" w:cs="Times New Roman"/>
          <w:sz w:val="28"/>
          <w:szCs w:val="28"/>
        </w:rPr>
        <w:t>9</w:t>
      </w:r>
      <w:r w:rsidRPr="00A02B62">
        <w:rPr>
          <w:rFonts w:ascii="PT Astra Serif" w:hAnsi="PT Astra Serif" w:cs="Times New Roman"/>
          <w:sz w:val="28"/>
          <w:szCs w:val="28"/>
        </w:rPr>
        <w:t xml:space="preserve"> к настоящему решению.</w:t>
      </w:r>
    </w:p>
    <w:p w:rsidR="00A711E5" w:rsidRDefault="00A711E5" w:rsidP="00281BE3">
      <w:pPr>
        <w:tabs>
          <w:tab w:val="left" w:pos="1100"/>
        </w:tabs>
        <w:spacing w:after="0"/>
        <w:ind w:firstLine="709"/>
        <w:jc w:val="both"/>
        <w:rPr>
          <w:rFonts w:ascii="PT Astra Serif" w:hAnsi="PT Astra Serif" w:cs="Times New Roman"/>
          <w:sz w:val="28"/>
          <w:szCs w:val="28"/>
        </w:rPr>
      </w:pPr>
    </w:p>
    <w:p w:rsidR="00EA2CA5" w:rsidRPr="00A02B62" w:rsidRDefault="00A711E5" w:rsidP="00281BE3">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8</w:t>
      </w:r>
      <w:r w:rsidR="003E0550" w:rsidRPr="00A02B62">
        <w:rPr>
          <w:rFonts w:ascii="PT Astra Serif" w:hAnsi="PT Astra Serif" w:cs="Times New Roman"/>
          <w:sz w:val="28"/>
          <w:szCs w:val="28"/>
        </w:rPr>
        <w:t>.</w:t>
      </w:r>
      <w:r w:rsidR="000C7476" w:rsidRPr="00A02B62">
        <w:rPr>
          <w:rFonts w:ascii="PT Astra Serif" w:hAnsi="PT Astra Serif" w:cs="Times New Roman"/>
          <w:sz w:val="28"/>
          <w:szCs w:val="28"/>
        </w:rPr>
        <w:t xml:space="preserve">Обнародовать настоящее решение в местах для обнародования, установленных решением Собрания депутатов муниципального образования Бородинское </w:t>
      </w:r>
      <w:r w:rsidR="008C72E2">
        <w:rPr>
          <w:rFonts w:ascii="PT Astra Serif" w:hAnsi="PT Astra Serif" w:cs="Times New Roman"/>
          <w:sz w:val="28"/>
          <w:szCs w:val="28"/>
        </w:rPr>
        <w:t>Киреевского района от 18.12.2020 года № 32-97</w:t>
      </w:r>
      <w:r w:rsidR="000C7476" w:rsidRPr="00A02B62">
        <w:rPr>
          <w:rFonts w:ascii="PT Astra Serif" w:hAnsi="PT Astra Serif" w:cs="Times New Roman"/>
          <w:sz w:val="28"/>
          <w:szCs w:val="28"/>
        </w:rPr>
        <w:t xml:space="preserve"> «Об утверждении перечня установленных мест обнародования муниципальных правовых актов на территории муниципального образования</w:t>
      </w:r>
      <w:r w:rsidR="008C72E2">
        <w:rPr>
          <w:rFonts w:ascii="PT Astra Serif" w:hAnsi="PT Astra Serif" w:cs="Times New Roman"/>
          <w:sz w:val="28"/>
          <w:szCs w:val="28"/>
        </w:rPr>
        <w:t xml:space="preserve"> Бородинское Киреевского района».</w:t>
      </w:r>
    </w:p>
    <w:p w:rsidR="00A711E5" w:rsidRDefault="00A711E5" w:rsidP="00281BE3">
      <w:pPr>
        <w:tabs>
          <w:tab w:val="left" w:pos="1100"/>
          <w:tab w:val="left" w:pos="1134"/>
        </w:tabs>
        <w:spacing w:after="0"/>
        <w:ind w:firstLine="709"/>
        <w:jc w:val="both"/>
        <w:rPr>
          <w:rFonts w:ascii="PT Astra Serif" w:hAnsi="PT Astra Serif" w:cs="Times New Roman"/>
          <w:sz w:val="28"/>
          <w:szCs w:val="28"/>
        </w:rPr>
      </w:pPr>
    </w:p>
    <w:p w:rsidR="00EC4C50" w:rsidRPr="00A02B62" w:rsidRDefault="00A711E5"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9</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A02B62" w:rsidRPr="00A02B62" w:rsidRDefault="00A02B62" w:rsidP="007F0D92">
      <w:pPr>
        <w:tabs>
          <w:tab w:val="left" w:pos="1100"/>
        </w:tabs>
        <w:spacing w:after="0"/>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140A84" w:rsidRPr="008C72E2" w:rsidRDefault="00EC4C50" w:rsidP="008C72E2">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r w:rsidR="008C72E2">
        <w:rPr>
          <w:rFonts w:ascii="PT Astra Serif" w:hAnsi="PT Astra Serif" w:cs="Times New Roman"/>
          <w:b/>
          <w:sz w:val="28"/>
          <w:szCs w:val="28"/>
        </w:rPr>
        <w:t xml:space="preserve">                              С.Ю.Казанцев</w:t>
      </w:r>
    </w:p>
    <w:sectPr w:rsidR="00140A84" w:rsidRPr="008C72E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EC4C50"/>
    <w:rsid w:val="00016147"/>
    <w:rsid w:val="00064FDE"/>
    <w:rsid w:val="00065AE4"/>
    <w:rsid w:val="00073137"/>
    <w:rsid w:val="00081854"/>
    <w:rsid w:val="000A0A43"/>
    <w:rsid w:val="000C7476"/>
    <w:rsid w:val="00131AD3"/>
    <w:rsid w:val="00140A84"/>
    <w:rsid w:val="00153277"/>
    <w:rsid w:val="001555EB"/>
    <w:rsid w:val="00183302"/>
    <w:rsid w:val="001A5D7C"/>
    <w:rsid w:val="001C5AB7"/>
    <w:rsid w:val="001C70C2"/>
    <w:rsid w:val="001D178B"/>
    <w:rsid w:val="001D689E"/>
    <w:rsid w:val="001D734D"/>
    <w:rsid w:val="001F5767"/>
    <w:rsid w:val="00232DB3"/>
    <w:rsid w:val="00250A14"/>
    <w:rsid w:val="00273EBE"/>
    <w:rsid w:val="00276CC9"/>
    <w:rsid w:val="00280F1B"/>
    <w:rsid w:val="00281BE3"/>
    <w:rsid w:val="002B62FC"/>
    <w:rsid w:val="002D4BCB"/>
    <w:rsid w:val="002D7CDC"/>
    <w:rsid w:val="00337EDD"/>
    <w:rsid w:val="00350320"/>
    <w:rsid w:val="003B6206"/>
    <w:rsid w:val="003E0550"/>
    <w:rsid w:val="003F3AC0"/>
    <w:rsid w:val="00400340"/>
    <w:rsid w:val="00423D8A"/>
    <w:rsid w:val="00432B7C"/>
    <w:rsid w:val="00437ACC"/>
    <w:rsid w:val="00454276"/>
    <w:rsid w:val="004549D2"/>
    <w:rsid w:val="00472864"/>
    <w:rsid w:val="00480524"/>
    <w:rsid w:val="00482D8B"/>
    <w:rsid w:val="00486A34"/>
    <w:rsid w:val="004A7994"/>
    <w:rsid w:val="004C35E0"/>
    <w:rsid w:val="005031CD"/>
    <w:rsid w:val="00506B5F"/>
    <w:rsid w:val="00520B3C"/>
    <w:rsid w:val="00524BF7"/>
    <w:rsid w:val="00526279"/>
    <w:rsid w:val="00553D16"/>
    <w:rsid w:val="00583912"/>
    <w:rsid w:val="00594E02"/>
    <w:rsid w:val="0059614C"/>
    <w:rsid w:val="005C707E"/>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7F0D92"/>
    <w:rsid w:val="00801DF4"/>
    <w:rsid w:val="00842ED8"/>
    <w:rsid w:val="008777A0"/>
    <w:rsid w:val="00894DFC"/>
    <w:rsid w:val="008C72E2"/>
    <w:rsid w:val="00907F98"/>
    <w:rsid w:val="00917FFB"/>
    <w:rsid w:val="0093719D"/>
    <w:rsid w:val="009430AA"/>
    <w:rsid w:val="009466F5"/>
    <w:rsid w:val="00950C10"/>
    <w:rsid w:val="00955741"/>
    <w:rsid w:val="00971395"/>
    <w:rsid w:val="009946DB"/>
    <w:rsid w:val="009A1628"/>
    <w:rsid w:val="009B2D8C"/>
    <w:rsid w:val="009C7241"/>
    <w:rsid w:val="009D3092"/>
    <w:rsid w:val="009E15CC"/>
    <w:rsid w:val="00A02B62"/>
    <w:rsid w:val="00A030B8"/>
    <w:rsid w:val="00A2279D"/>
    <w:rsid w:val="00A24F4F"/>
    <w:rsid w:val="00A711E5"/>
    <w:rsid w:val="00AA07B4"/>
    <w:rsid w:val="00B04ABC"/>
    <w:rsid w:val="00B115E3"/>
    <w:rsid w:val="00B36334"/>
    <w:rsid w:val="00B52113"/>
    <w:rsid w:val="00B77E59"/>
    <w:rsid w:val="00B92A06"/>
    <w:rsid w:val="00B93B51"/>
    <w:rsid w:val="00BB08B8"/>
    <w:rsid w:val="00BB174B"/>
    <w:rsid w:val="00BC2F96"/>
    <w:rsid w:val="00BD0237"/>
    <w:rsid w:val="00BD3700"/>
    <w:rsid w:val="00BE1B13"/>
    <w:rsid w:val="00BE2C57"/>
    <w:rsid w:val="00C15E3E"/>
    <w:rsid w:val="00C256C5"/>
    <w:rsid w:val="00C56E11"/>
    <w:rsid w:val="00C631D3"/>
    <w:rsid w:val="00CA6C15"/>
    <w:rsid w:val="00CE385A"/>
    <w:rsid w:val="00D01D16"/>
    <w:rsid w:val="00D06DB9"/>
    <w:rsid w:val="00D33C49"/>
    <w:rsid w:val="00D6123A"/>
    <w:rsid w:val="00D9047B"/>
    <w:rsid w:val="00E445BD"/>
    <w:rsid w:val="00E568FA"/>
    <w:rsid w:val="00E62304"/>
    <w:rsid w:val="00E66FAF"/>
    <w:rsid w:val="00E70AE9"/>
    <w:rsid w:val="00E76F4C"/>
    <w:rsid w:val="00E967E3"/>
    <w:rsid w:val="00EA2CA5"/>
    <w:rsid w:val="00EC4C50"/>
    <w:rsid w:val="00EC56D9"/>
    <w:rsid w:val="00EC6925"/>
    <w:rsid w:val="00ED5F0A"/>
    <w:rsid w:val="00EE2A3B"/>
    <w:rsid w:val="00F20F7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342049979">
      <w:bodyDiv w:val="1"/>
      <w:marLeft w:val="0"/>
      <w:marRight w:val="0"/>
      <w:marTop w:val="0"/>
      <w:marBottom w:val="0"/>
      <w:divBdr>
        <w:top w:val="none" w:sz="0" w:space="0" w:color="auto"/>
        <w:left w:val="none" w:sz="0" w:space="0" w:color="auto"/>
        <w:bottom w:val="none" w:sz="0" w:space="0" w:color="auto"/>
        <w:right w:val="none" w:sz="0" w:space="0" w:color="auto"/>
      </w:divBdr>
    </w:div>
    <w:div w:id="710149089">
      <w:bodyDiv w:val="1"/>
      <w:marLeft w:val="0"/>
      <w:marRight w:val="0"/>
      <w:marTop w:val="0"/>
      <w:marBottom w:val="0"/>
      <w:divBdr>
        <w:top w:val="none" w:sz="0" w:space="0" w:color="auto"/>
        <w:left w:val="none" w:sz="0" w:space="0" w:color="auto"/>
        <w:bottom w:val="none" w:sz="0" w:space="0" w:color="auto"/>
        <w:right w:val="none" w:sz="0" w:space="0" w:color="auto"/>
      </w:divBdr>
    </w:div>
    <w:div w:id="86417083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0E125-FE1C-43E7-A30E-010684CD7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Pages>
  <Words>1013</Words>
  <Characters>5778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Шалымова Н В</cp:lastModifiedBy>
  <cp:revision>123</cp:revision>
  <cp:lastPrinted>2023-01-17T06:32:00Z</cp:lastPrinted>
  <dcterms:created xsi:type="dcterms:W3CDTF">2020-02-18T14:05:00Z</dcterms:created>
  <dcterms:modified xsi:type="dcterms:W3CDTF">2024-11-15T05:40:00Z</dcterms:modified>
</cp:coreProperties>
</file>