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AB8" w:rsidRDefault="00306AB8" w:rsidP="00306AB8">
      <w:pPr>
        <w:spacing w:line="240" w:lineRule="auto"/>
        <w:ind w:right="424"/>
        <w:jc w:val="center"/>
        <w:rPr>
          <w:rFonts w:ascii="PT Astra Serif" w:hAnsi="PT Astra Serif"/>
          <w:b/>
          <w:sz w:val="28"/>
          <w:szCs w:val="28"/>
        </w:rPr>
      </w:pPr>
      <w:r>
        <w:rPr>
          <w:rFonts w:ascii="PT Astra Serif" w:hAnsi="PT Astra Serif"/>
          <w:sz w:val="28"/>
          <w:szCs w:val="28"/>
        </w:rPr>
        <w:t>АДМИНИСТРАЦИЯ</w:t>
      </w:r>
      <w:r>
        <w:rPr>
          <w:rFonts w:ascii="PT Astra Serif" w:hAnsi="PT Astra Serif"/>
          <w:sz w:val="28"/>
          <w:szCs w:val="28"/>
        </w:rPr>
        <w:br/>
        <w:t>МУНИЦИПАЛЬНОГО ОБРАЗОВАНИЯ</w:t>
      </w:r>
      <w:r>
        <w:rPr>
          <w:rFonts w:ascii="PT Astra Serif" w:hAnsi="PT Astra Serif"/>
          <w:sz w:val="28"/>
          <w:szCs w:val="28"/>
        </w:rPr>
        <w:br/>
        <w:t>БОРОДИНСКОЕ КИРЕЕВСКОГО РАЙОНА</w:t>
      </w:r>
      <w:r>
        <w:rPr>
          <w:rFonts w:ascii="PT Astra Serif" w:hAnsi="PT Astra Serif"/>
          <w:sz w:val="28"/>
          <w:szCs w:val="28"/>
        </w:rPr>
        <w:br/>
      </w:r>
      <w:r>
        <w:rPr>
          <w:rFonts w:ascii="PT Astra Serif" w:hAnsi="PT Astra Serif"/>
          <w:b/>
          <w:sz w:val="28"/>
          <w:szCs w:val="28"/>
        </w:rPr>
        <w:br/>
        <w:t>РАСПОРЯЖЕНИЕ</w:t>
      </w:r>
    </w:p>
    <w:p w:rsidR="00306AB8" w:rsidRDefault="00306AB8" w:rsidP="00306AB8">
      <w:pPr>
        <w:jc w:val="center"/>
        <w:rPr>
          <w:rFonts w:ascii="PT Astra Serif" w:hAnsi="PT Astra Serif"/>
          <w:b/>
          <w:sz w:val="28"/>
          <w:szCs w:val="28"/>
        </w:rPr>
      </w:pPr>
    </w:p>
    <w:p w:rsidR="00306AB8" w:rsidRDefault="00306AB8" w:rsidP="00306AB8">
      <w:pPr>
        <w:rPr>
          <w:rFonts w:ascii="PT Astra Serif" w:hAnsi="PT Astra Serif"/>
          <w:b/>
          <w:sz w:val="28"/>
          <w:szCs w:val="28"/>
        </w:rPr>
      </w:pPr>
      <w:r>
        <w:rPr>
          <w:rFonts w:ascii="PT Astra Serif" w:hAnsi="PT Astra Serif"/>
          <w:b/>
          <w:sz w:val="28"/>
          <w:szCs w:val="28"/>
        </w:rPr>
        <w:t>от 24 мая 2021года                                                                                           № 28-Р</w:t>
      </w:r>
    </w:p>
    <w:p w:rsidR="000E48B9" w:rsidRDefault="00306AB8" w:rsidP="00306AB8">
      <w:pPr>
        <w:spacing w:after="0" w:line="240" w:lineRule="auto"/>
        <w:jc w:val="center"/>
        <w:rPr>
          <w:rFonts w:ascii="PT Astra Serif" w:hAnsi="PT Astra Serif"/>
          <w:b/>
          <w:sz w:val="28"/>
          <w:szCs w:val="28"/>
        </w:rPr>
      </w:pPr>
      <w:r>
        <w:rPr>
          <w:rFonts w:ascii="PT Astra Serif" w:hAnsi="PT Astra Serif"/>
          <w:b/>
          <w:sz w:val="28"/>
          <w:szCs w:val="28"/>
        </w:rPr>
        <w:t xml:space="preserve">О внесении изменений в распоряжение администрации </w:t>
      </w:r>
    </w:p>
    <w:p w:rsidR="00306AB8" w:rsidRDefault="00306AB8" w:rsidP="00306AB8">
      <w:pPr>
        <w:spacing w:after="0" w:line="240" w:lineRule="auto"/>
        <w:jc w:val="center"/>
        <w:rPr>
          <w:rFonts w:ascii="PT Astra Serif" w:hAnsi="PT Astra Serif"/>
          <w:b/>
          <w:sz w:val="28"/>
          <w:szCs w:val="28"/>
        </w:rPr>
      </w:pPr>
      <w:r>
        <w:rPr>
          <w:rFonts w:ascii="PT Astra Serif" w:hAnsi="PT Astra Serif"/>
          <w:b/>
          <w:sz w:val="28"/>
          <w:szCs w:val="28"/>
        </w:rPr>
        <w:t>муниципального образования Бородинское Киреевского района</w:t>
      </w:r>
    </w:p>
    <w:p w:rsidR="00306AB8" w:rsidRDefault="00306AB8" w:rsidP="00306AB8">
      <w:pPr>
        <w:spacing w:after="0" w:line="240" w:lineRule="auto"/>
        <w:jc w:val="center"/>
        <w:rPr>
          <w:rFonts w:ascii="PT Astra Serif" w:hAnsi="PT Astra Serif"/>
          <w:b/>
          <w:sz w:val="28"/>
          <w:szCs w:val="28"/>
        </w:rPr>
      </w:pPr>
      <w:r>
        <w:rPr>
          <w:rFonts w:ascii="PT Astra Serif" w:hAnsi="PT Astra Serif"/>
          <w:b/>
          <w:sz w:val="28"/>
          <w:szCs w:val="28"/>
        </w:rPr>
        <w:t xml:space="preserve"> от 16.11.2016 № 50 «Об утверждении Положения об учетной политике на 2017 год»</w:t>
      </w:r>
    </w:p>
    <w:p w:rsidR="00306AB8" w:rsidRDefault="00306AB8" w:rsidP="00306AB8">
      <w:pPr>
        <w:spacing w:after="0" w:line="240" w:lineRule="auto"/>
        <w:jc w:val="center"/>
        <w:rPr>
          <w:rFonts w:ascii="PT Astra Serif" w:hAnsi="PT Astra Serif"/>
          <w:b/>
          <w:sz w:val="28"/>
          <w:szCs w:val="28"/>
        </w:rPr>
      </w:pPr>
    </w:p>
    <w:p w:rsidR="00306AB8" w:rsidRDefault="00306AB8" w:rsidP="00306AB8">
      <w:pPr>
        <w:spacing w:after="0" w:line="240" w:lineRule="auto"/>
        <w:ind w:firstLine="851"/>
        <w:jc w:val="both"/>
        <w:rPr>
          <w:rFonts w:ascii="PT Astra Serif" w:hAnsi="PT Astra Serif"/>
          <w:sz w:val="28"/>
          <w:szCs w:val="28"/>
        </w:rPr>
      </w:pPr>
      <w:proofErr w:type="gramStart"/>
      <w:r>
        <w:rPr>
          <w:rFonts w:ascii="PT Astra Serif" w:hAnsi="PT Astra Serif"/>
          <w:sz w:val="28"/>
          <w:szCs w:val="28"/>
        </w:rPr>
        <w:t>В соответствии с пунктом 6 Федерального закона от 06.12.2011 № 402-ФЗ «О бухгалтерском учете, пунктом 6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 157н, Приказом Минфина России от 30.12.2017 № 274н «Об утверждении федерального стандарта</w:t>
      </w:r>
      <w:proofErr w:type="gramEnd"/>
      <w:r>
        <w:rPr>
          <w:rFonts w:ascii="PT Astra Serif" w:hAnsi="PT Astra Serif"/>
          <w:sz w:val="28"/>
          <w:szCs w:val="28"/>
        </w:rPr>
        <w:t xml:space="preserve"> бухгалтерского учета для организации государственного сектора «Учетная политика, оценочные значения и ошибки»:</w:t>
      </w:r>
    </w:p>
    <w:p w:rsidR="00306AB8" w:rsidRDefault="00306AB8" w:rsidP="00306AB8">
      <w:pPr>
        <w:spacing w:after="0" w:line="240" w:lineRule="auto"/>
        <w:ind w:firstLine="851"/>
        <w:jc w:val="both"/>
        <w:rPr>
          <w:rFonts w:ascii="PT Astra Serif" w:hAnsi="PT Astra Serif"/>
          <w:sz w:val="28"/>
          <w:szCs w:val="28"/>
        </w:rPr>
      </w:pP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 Внести в Распоряжение администрации муниципального образования Бородинское Киреевского района от 16.11.2016 № 50 «Об утверждении Положения об учетной политике на 2017 год» следующие изменения:</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1.1. Положение об учетной политике администрации муниципального образования Бородинское Киреевского района для целей бюджетного учета (далее – Учетная политика) изложить в новой редакции (приложении № 1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1.2. Приложение № 1 « Состав постоянно действующей комиссии по поступлению и выбытию активов» к Учетной политике изложить в новой редакции (приложение № 2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1.3. Добавить приложение «Положение о комиссии по поступлению и выбытию активов» к Учетной политике (приложение № 3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1.4. Приложение № 2 «Состав инвентаризационной комиссии» к Учетной политике изложить в новой редакции (приложение № 4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1.5. Приложение № 3 «Состав комиссии по проверке показаний одометров автотранспорта» к Учетной политике изложить в новой редакции (приложение № 5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lastRenderedPageBreak/>
        <w:t>1.6. Приложение № 4 «Состав комиссии для проведения внезапной ревизии кассы» к Учетной политике изложить в новой редакции (приложение № 6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1.7. Приложение № 5 «Перечень должностей сотрудников, с которыми заключается договор о полной материальной ответственности» к Учетной политике изложить в новой редакции (приложение № 7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1.8. Приложение № 6 «Рабочий план счетов» к Учетной политике изложить в новой редакции (приложение № 8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1.9. Добавить приложение «</w:t>
      </w:r>
      <w:proofErr w:type="spellStart"/>
      <w:r>
        <w:rPr>
          <w:rFonts w:ascii="PT Astra Serif" w:hAnsi="PT Astra Serif"/>
          <w:sz w:val="28"/>
          <w:szCs w:val="28"/>
        </w:rPr>
        <w:t>Забалансовые</w:t>
      </w:r>
      <w:proofErr w:type="spellEnd"/>
      <w:r>
        <w:rPr>
          <w:rFonts w:ascii="PT Astra Serif" w:hAnsi="PT Astra Serif"/>
          <w:sz w:val="28"/>
          <w:szCs w:val="28"/>
        </w:rPr>
        <w:t xml:space="preserve"> счета» к Учетной политике (приложение № 9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1.10. Приложение № 7 «Перечень унифицированных форм первичных учетных документов» к Учетной политике изложить в новой редакции (приложение № 11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1.11. Приложение № 8 «Самостоятельно разработанные администрацией формы первичных учетных документов» к Учетной политике (приложение № 10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1.12. Приложение № 9 «Перечень лиц, имеющих право подписи первичных документов» к Учетной политике изложить в новой редакции (приложение № 12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1.13. Исключить приложение № 10 «Формы регистров бухгалтерского учета, разработанные администрацией самостоятельно» к Учетной политике.</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1.14. Исключить приложение № 11 «График документооборота» к Учетной политике.</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1.15. Исключить приложение № 12 «Положение об инвентаризации имущества и обязательств Администрации муниципального образования Бородинское Киреевского района» к Учетной политике и добавить приложение «Порядок проведения инвентаризации активов и обязательств» к Учетной политике (приложение № 21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1.16. Добавить приложение «Перечень хозяйственного и производственного инвентаря, который включается в состав основных средств» к Учетной политике (приложением № 13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1.17. Приложение № 13 «Перечень лиц, имеющих право получать под отчет денежные документы» к Учетной политике (приложение № 14 к настоящему Распоряжению).</w:t>
      </w:r>
    </w:p>
    <w:p w:rsidR="00306AB8" w:rsidRDefault="00306AB8" w:rsidP="00306AB8">
      <w:pPr>
        <w:spacing w:after="0"/>
        <w:ind w:firstLine="709"/>
        <w:jc w:val="both"/>
        <w:rPr>
          <w:rFonts w:ascii="PT Astra Serif" w:hAnsi="PT Astra Serif"/>
          <w:sz w:val="28"/>
          <w:szCs w:val="28"/>
        </w:rPr>
      </w:pPr>
      <w:r>
        <w:rPr>
          <w:rFonts w:ascii="PT Astra Serif" w:hAnsi="PT Astra Serif"/>
          <w:sz w:val="28"/>
          <w:szCs w:val="28"/>
        </w:rPr>
        <w:t>1.18. Приложение № 14 «Положение о выдаче под отчет денежных документов, составлении и представлении отчетов подотчетными лицами» к Учетной политике изложить в новой редакции (приложение № 15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1.19. Добавить приложение «Порядок приемки, хранения, выдачи и списания бланков строгой отчетности» к Учетной политике (приложение № 16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 xml:space="preserve">1.20. Приложение № 15 «Перечень лиц, имеющих право получать денежные средства под отчет на приобретение товаров (работ, услуг)» к Учетной </w:t>
      </w:r>
      <w:r>
        <w:rPr>
          <w:rFonts w:ascii="PT Astra Serif" w:hAnsi="PT Astra Serif"/>
          <w:sz w:val="28"/>
          <w:szCs w:val="28"/>
        </w:rPr>
        <w:lastRenderedPageBreak/>
        <w:t>политике изложить в новой редакции (приложение № 17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1.21. Приложение № 16 «Порядок выдачи под отчет денежных средств, составления и представления отчетов подотчетными лицами» к Учетной политике изложить в новой редакции (приложение № 18 к настоящему Распоряжению).</w:t>
      </w:r>
    </w:p>
    <w:p w:rsidR="00306AB8" w:rsidRDefault="00306AB8" w:rsidP="00306AB8">
      <w:pPr>
        <w:spacing w:after="0" w:line="240" w:lineRule="auto"/>
        <w:ind w:firstLine="709"/>
        <w:jc w:val="both"/>
        <w:rPr>
          <w:rFonts w:ascii="PT Astra Serif" w:hAnsi="PT Astra Serif"/>
          <w:sz w:val="28"/>
          <w:szCs w:val="28"/>
        </w:rPr>
      </w:pPr>
      <w:r>
        <w:rPr>
          <w:rFonts w:ascii="PT Astra Serif" w:hAnsi="PT Astra Serif"/>
          <w:sz w:val="28"/>
          <w:szCs w:val="28"/>
        </w:rPr>
        <w:t>1.22. Приложение № 17 «Положение о служебных командировках» к Учетной политике изложить в новой редакции (приложение № 19 к настоящему Распоряжению).</w:t>
      </w:r>
    </w:p>
    <w:p w:rsidR="00306AB8" w:rsidRDefault="00306AB8" w:rsidP="00306AB8">
      <w:pPr>
        <w:spacing w:after="0"/>
        <w:ind w:firstLine="709"/>
        <w:jc w:val="both"/>
        <w:rPr>
          <w:rFonts w:ascii="PT Astra Serif" w:hAnsi="PT Astra Serif"/>
          <w:sz w:val="28"/>
          <w:szCs w:val="28"/>
        </w:rPr>
      </w:pPr>
      <w:r>
        <w:rPr>
          <w:rFonts w:ascii="PT Astra Serif" w:hAnsi="PT Astra Serif"/>
          <w:sz w:val="28"/>
          <w:szCs w:val="28"/>
        </w:rPr>
        <w:t>1.23. Добавить приложение «Порядок расчета резерва предстоящих расходов по выплатам персоналу» к Учетной политике (приложением № 20 к настоящему Распоряжению).</w:t>
      </w:r>
    </w:p>
    <w:p w:rsidR="00306AB8" w:rsidRDefault="00306AB8" w:rsidP="00306AB8">
      <w:pPr>
        <w:spacing w:after="0"/>
        <w:ind w:firstLine="709"/>
        <w:jc w:val="both"/>
        <w:rPr>
          <w:rFonts w:ascii="PT Astra Serif" w:hAnsi="PT Astra Serif"/>
          <w:sz w:val="28"/>
          <w:szCs w:val="28"/>
        </w:rPr>
      </w:pPr>
      <w:r>
        <w:rPr>
          <w:rFonts w:ascii="PT Astra Serif" w:hAnsi="PT Astra Serif"/>
          <w:sz w:val="28"/>
          <w:szCs w:val="28"/>
        </w:rPr>
        <w:t>1.24. Приложение № 18 «Порядок принятия обязательств» к Учетной политике изложить в новой редакции (приложение № 23 к настоящему Распоряжению).</w:t>
      </w:r>
    </w:p>
    <w:p w:rsidR="00306AB8" w:rsidRDefault="00306AB8" w:rsidP="00306AB8">
      <w:pPr>
        <w:spacing w:after="0"/>
        <w:ind w:firstLine="709"/>
        <w:jc w:val="both"/>
        <w:rPr>
          <w:rFonts w:ascii="PT Astra Serif" w:hAnsi="PT Astra Serif"/>
          <w:sz w:val="28"/>
          <w:szCs w:val="28"/>
        </w:rPr>
      </w:pPr>
      <w:r>
        <w:rPr>
          <w:rFonts w:ascii="PT Astra Serif" w:hAnsi="PT Astra Serif"/>
          <w:sz w:val="28"/>
          <w:szCs w:val="28"/>
        </w:rPr>
        <w:t>1.25. Приложение № 19 «Положение о внутреннем финансовом контроле» к Учетной политике изложить в новой редакции (приложение № 22 к настоящему Распоряжению).</w:t>
      </w:r>
    </w:p>
    <w:p w:rsidR="00306AB8" w:rsidRDefault="00306AB8" w:rsidP="00306AB8">
      <w:pPr>
        <w:spacing w:after="0"/>
        <w:ind w:firstLine="709"/>
        <w:jc w:val="both"/>
        <w:rPr>
          <w:rFonts w:ascii="PT Astra Serif" w:hAnsi="PT Astra Serif"/>
          <w:sz w:val="28"/>
          <w:szCs w:val="28"/>
        </w:rPr>
      </w:pPr>
    </w:p>
    <w:p w:rsidR="00306AB8" w:rsidRDefault="00306AB8" w:rsidP="00306AB8">
      <w:pPr>
        <w:ind w:firstLine="709"/>
        <w:jc w:val="both"/>
        <w:rPr>
          <w:rFonts w:ascii="PT Astra Serif" w:hAnsi="PT Astra Serif"/>
          <w:sz w:val="28"/>
          <w:szCs w:val="28"/>
        </w:rPr>
      </w:pPr>
      <w:r>
        <w:rPr>
          <w:rFonts w:ascii="PT Astra Serif" w:hAnsi="PT Astra Serif"/>
          <w:sz w:val="28"/>
          <w:szCs w:val="28"/>
        </w:rPr>
        <w:t>2. Установить, что изменения, внесенные в Учетную политику, применяются с 01 января 2021 года, последовательно из года в год.</w:t>
      </w:r>
    </w:p>
    <w:p w:rsidR="00306AB8" w:rsidRDefault="00306AB8" w:rsidP="00306AB8">
      <w:pPr>
        <w:ind w:firstLine="709"/>
        <w:jc w:val="both"/>
        <w:rPr>
          <w:rFonts w:ascii="PT Astra Serif" w:hAnsi="PT Astra Serif"/>
          <w:sz w:val="28"/>
          <w:szCs w:val="28"/>
        </w:rPr>
      </w:pPr>
      <w:r>
        <w:rPr>
          <w:rFonts w:ascii="PT Astra Serif" w:hAnsi="PT Astra Serif"/>
          <w:sz w:val="28"/>
          <w:szCs w:val="28"/>
        </w:rPr>
        <w:t xml:space="preserve">3. Опубликовать настоящее Распоряжение на официальном сайте </w:t>
      </w:r>
      <w:proofErr w:type="spellStart"/>
      <w:r>
        <w:rPr>
          <w:rFonts w:ascii="PT Astra Serif" w:hAnsi="PT Astra Serif"/>
          <w:sz w:val="28"/>
          <w:szCs w:val="28"/>
          <w:lang w:val="en-US"/>
        </w:rPr>
        <w:t>htths</w:t>
      </w:r>
      <w:proofErr w:type="spellEnd"/>
      <w:r>
        <w:rPr>
          <w:rFonts w:ascii="PT Astra Serif" w:hAnsi="PT Astra Serif"/>
          <w:sz w:val="28"/>
          <w:szCs w:val="28"/>
        </w:rPr>
        <w:t>:</w:t>
      </w:r>
      <w:proofErr w:type="spellStart"/>
      <w:r>
        <w:rPr>
          <w:rFonts w:ascii="PT Astra Serif" w:hAnsi="PT Astra Serif"/>
          <w:sz w:val="28"/>
          <w:szCs w:val="28"/>
          <w:lang w:val="en-US"/>
        </w:rPr>
        <w:t>kireevsk</w:t>
      </w:r>
      <w:proofErr w:type="spellEnd"/>
      <w:r>
        <w:rPr>
          <w:rFonts w:ascii="PT Astra Serif" w:hAnsi="PT Astra Serif"/>
          <w:sz w:val="28"/>
          <w:szCs w:val="28"/>
        </w:rPr>
        <w:t>.</w:t>
      </w:r>
      <w:proofErr w:type="spellStart"/>
      <w:r>
        <w:rPr>
          <w:rFonts w:ascii="PT Astra Serif" w:hAnsi="PT Astra Serif"/>
          <w:sz w:val="28"/>
          <w:szCs w:val="28"/>
          <w:lang w:val="en-US"/>
        </w:rPr>
        <w:t>tularegion</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w:t>
      </w:r>
    </w:p>
    <w:p w:rsidR="00306AB8" w:rsidRDefault="00306AB8" w:rsidP="00306AB8">
      <w:pPr>
        <w:ind w:firstLine="709"/>
        <w:jc w:val="both"/>
        <w:rPr>
          <w:rFonts w:ascii="PT Astra Serif" w:hAnsi="PT Astra Serif"/>
          <w:sz w:val="28"/>
          <w:szCs w:val="28"/>
        </w:rPr>
      </w:pPr>
      <w:r>
        <w:rPr>
          <w:rFonts w:ascii="PT Astra Serif" w:hAnsi="PT Astra Serif"/>
          <w:sz w:val="28"/>
          <w:szCs w:val="28"/>
        </w:rPr>
        <w:t xml:space="preserve">4. </w:t>
      </w:r>
      <w:proofErr w:type="gramStart"/>
      <w:r>
        <w:rPr>
          <w:rFonts w:ascii="PT Astra Serif" w:hAnsi="PT Astra Serif"/>
          <w:sz w:val="28"/>
          <w:szCs w:val="28"/>
        </w:rPr>
        <w:t>Контроль за</w:t>
      </w:r>
      <w:proofErr w:type="gramEnd"/>
      <w:r>
        <w:rPr>
          <w:rFonts w:ascii="PT Astra Serif" w:hAnsi="PT Astra Serif"/>
          <w:sz w:val="28"/>
          <w:szCs w:val="28"/>
        </w:rPr>
        <w:t xml:space="preserve"> соблюдением настоящего Распоряжения возложить на главного бухгалтера отдела экономики и финансов </w:t>
      </w:r>
      <w:proofErr w:type="spellStart"/>
      <w:r>
        <w:rPr>
          <w:rFonts w:ascii="PT Astra Serif" w:hAnsi="PT Astra Serif"/>
          <w:sz w:val="28"/>
          <w:szCs w:val="28"/>
        </w:rPr>
        <w:t>Шалымову</w:t>
      </w:r>
      <w:proofErr w:type="spellEnd"/>
      <w:r>
        <w:rPr>
          <w:rFonts w:ascii="PT Astra Serif" w:hAnsi="PT Astra Serif"/>
          <w:sz w:val="28"/>
          <w:szCs w:val="28"/>
        </w:rPr>
        <w:t xml:space="preserve"> Н.В.</w:t>
      </w:r>
    </w:p>
    <w:p w:rsidR="00306AB8" w:rsidRDefault="00306AB8" w:rsidP="00306AB8">
      <w:pPr>
        <w:ind w:firstLine="709"/>
        <w:jc w:val="both"/>
        <w:rPr>
          <w:rFonts w:ascii="PT Astra Serif" w:hAnsi="PT Astra Serif"/>
          <w:sz w:val="28"/>
          <w:szCs w:val="28"/>
        </w:rPr>
      </w:pPr>
    </w:p>
    <w:p w:rsidR="00306AB8" w:rsidRDefault="00306AB8" w:rsidP="00306AB8">
      <w:pPr>
        <w:pStyle w:val="a4"/>
        <w:ind w:left="0"/>
        <w:jc w:val="both"/>
        <w:rPr>
          <w:rFonts w:ascii="PT Astra Serif" w:hAnsi="PT Astra Serif"/>
          <w:b/>
          <w:sz w:val="28"/>
          <w:szCs w:val="28"/>
        </w:rPr>
      </w:pPr>
      <w:r>
        <w:rPr>
          <w:rFonts w:ascii="PT Astra Serif" w:hAnsi="PT Astra Serif"/>
          <w:b/>
          <w:sz w:val="28"/>
          <w:szCs w:val="28"/>
        </w:rPr>
        <w:t>Глава администрации</w:t>
      </w:r>
    </w:p>
    <w:p w:rsidR="00306AB8" w:rsidRDefault="00306AB8" w:rsidP="00306AB8">
      <w:pPr>
        <w:pStyle w:val="a4"/>
        <w:ind w:left="0"/>
        <w:jc w:val="both"/>
        <w:rPr>
          <w:rFonts w:ascii="PT Astra Serif" w:hAnsi="PT Astra Serif"/>
          <w:b/>
          <w:sz w:val="28"/>
          <w:szCs w:val="28"/>
        </w:rPr>
      </w:pPr>
      <w:r>
        <w:rPr>
          <w:rFonts w:ascii="PT Astra Serif" w:hAnsi="PT Astra Serif"/>
          <w:b/>
          <w:sz w:val="28"/>
          <w:szCs w:val="28"/>
        </w:rPr>
        <w:t xml:space="preserve">Муниципального образования </w:t>
      </w:r>
    </w:p>
    <w:p w:rsidR="00306AB8" w:rsidRDefault="00306AB8" w:rsidP="00306AB8">
      <w:pPr>
        <w:pStyle w:val="a4"/>
        <w:ind w:left="0"/>
        <w:jc w:val="both"/>
        <w:rPr>
          <w:rFonts w:ascii="Times New Roman" w:hAnsi="Times New Roman"/>
          <w:b/>
          <w:sz w:val="28"/>
          <w:szCs w:val="28"/>
        </w:rPr>
      </w:pPr>
      <w:proofErr w:type="gramStart"/>
      <w:r>
        <w:rPr>
          <w:rFonts w:ascii="PT Astra Serif" w:hAnsi="PT Astra Serif"/>
          <w:b/>
          <w:sz w:val="28"/>
          <w:szCs w:val="28"/>
        </w:rPr>
        <w:t>Бородинское</w:t>
      </w:r>
      <w:proofErr w:type="gramEnd"/>
      <w:r>
        <w:rPr>
          <w:rFonts w:ascii="PT Astra Serif" w:hAnsi="PT Astra Serif"/>
          <w:b/>
          <w:sz w:val="28"/>
          <w:szCs w:val="28"/>
        </w:rPr>
        <w:t xml:space="preserve"> Киреевского района                                     </w:t>
      </w:r>
      <w:proofErr w:type="spellStart"/>
      <w:r>
        <w:rPr>
          <w:rFonts w:ascii="PT Astra Serif" w:hAnsi="PT Astra Serif"/>
          <w:b/>
          <w:sz w:val="28"/>
          <w:szCs w:val="28"/>
        </w:rPr>
        <w:t>Е.В.Зятнин</w:t>
      </w:r>
      <w:proofErr w:type="spellEnd"/>
    </w:p>
    <w:p w:rsidR="00306AB8" w:rsidRDefault="00306AB8" w:rsidP="00306AB8">
      <w:pPr>
        <w:pStyle w:val="a4"/>
        <w:ind w:left="0"/>
        <w:jc w:val="both"/>
        <w:rPr>
          <w:rFonts w:ascii="Times New Roman" w:hAnsi="Times New Roman"/>
          <w:b/>
          <w:sz w:val="28"/>
          <w:szCs w:val="28"/>
        </w:rPr>
      </w:pPr>
    </w:p>
    <w:p w:rsidR="00760772" w:rsidRDefault="00760772" w:rsidP="006C473B">
      <w:pPr>
        <w:spacing w:after="0" w:line="240" w:lineRule="auto"/>
        <w:jc w:val="right"/>
        <w:rPr>
          <w:rFonts w:ascii="PT Astra Serif" w:hAnsi="PT Astra Serif" w:cs="Times New Roman"/>
          <w:color w:val="000000"/>
          <w:sz w:val="28"/>
          <w:szCs w:val="28"/>
        </w:rPr>
      </w:pPr>
    </w:p>
    <w:p w:rsidR="00760772" w:rsidRDefault="00760772" w:rsidP="006C473B">
      <w:pPr>
        <w:spacing w:after="0" w:line="240" w:lineRule="auto"/>
        <w:jc w:val="right"/>
        <w:rPr>
          <w:rFonts w:ascii="PT Astra Serif" w:hAnsi="PT Astra Serif" w:cs="Times New Roman"/>
          <w:color w:val="000000"/>
          <w:sz w:val="28"/>
          <w:szCs w:val="28"/>
        </w:rPr>
      </w:pPr>
    </w:p>
    <w:p w:rsidR="00760772" w:rsidRDefault="00760772" w:rsidP="006C473B">
      <w:pPr>
        <w:spacing w:after="0" w:line="240" w:lineRule="auto"/>
        <w:jc w:val="right"/>
        <w:rPr>
          <w:rFonts w:ascii="PT Astra Serif" w:hAnsi="PT Astra Serif" w:cs="Times New Roman"/>
          <w:color w:val="000000"/>
          <w:sz w:val="28"/>
          <w:szCs w:val="28"/>
        </w:rPr>
      </w:pPr>
    </w:p>
    <w:p w:rsidR="00760772" w:rsidRDefault="00760772" w:rsidP="006C473B">
      <w:pPr>
        <w:spacing w:after="0" w:line="240" w:lineRule="auto"/>
        <w:jc w:val="right"/>
        <w:rPr>
          <w:rFonts w:ascii="PT Astra Serif" w:hAnsi="PT Astra Serif" w:cs="Times New Roman"/>
          <w:color w:val="000000"/>
          <w:sz w:val="28"/>
          <w:szCs w:val="28"/>
        </w:rPr>
      </w:pPr>
    </w:p>
    <w:p w:rsidR="00760772" w:rsidRDefault="00760772" w:rsidP="006C473B">
      <w:pPr>
        <w:spacing w:after="0" w:line="240" w:lineRule="auto"/>
        <w:jc w:val="right"/>
        <w:rPr>
          <w:rFonts w:ascii="PT Astra Serif" w:hAnsi="PT Astra Serif" w:cs="Times New Roman"/>
          <w:color w:val="000000"/>
          <w:sz w:val="28"/>
          <w:szCs w:val="28"/>
        </w:rPr>
      </w:pPr>
    </w:p>
    <w:p w:rsidR="00760772" w:rsidRDefault="00760772" w:rsidP="006C473B">
      <w:pPr>
        <w:spacing w:after="0" w:line="240" w:lineRule="auto"/>
        <w:jc w:val="right"/>
        <w:rPr>
          <w:rFonts w:ascii="PT Astra Serif" w:hAnsi="PT Astra Serif" w:cs="Times New Roman"/>
          <w:color w:val="000000"/>
          <w:sz w:val="28"/>
          <w:szCs w:val="28"/>
        </w:rPr>
      </w:pPr>
    </w:p>
    <w:p w:rsidR="00760772" w:rsidRDefault="00760772" w:rsidP="006C473B">
      <w:pPr>
        <w:spacing w:after="0" w:line="240" w:lineRule="auto"/>
        <w:jc w:val="right"/>
        <w:rPr>
          <w:rFonts w:ascii="PT Astra Serif" w:hAnsi="PT Astra Serif" w:cs="Times New Roman"/>
          <w:color w:val="000000"/>
          <w:sz w:val="28"/>
          <w:szCs w:val="28"/>
        </w:rPr>
      </w:pPr>
    </w:p>
    <w:p w:rsidR="00760772" w:rsidRDefault="00760772" w:rsidP="006C473B">
      <w:pPr>
        <w:spacing w:after="0" w:line="240" w:lineRule="auto"/>
        <w:jc w:val="right"/>
        <w:rPr>
          <w:rFonts w:ascii="PT Astra Serif" w:hAnsi="PT Astra Serif" w:cs="Times New Roman"/>
          <w:color w:val="000000"/>
          <w:sz w:val="28"/>
          <w:szCs w:val="28"/>
        </w:rPr>
      </w:pPr>
    </w:p>
    <w:p w:rsidR="00760772" w:rsidRDefault="00760772" w:rsidP="006C473B">
      <w:pPr>
        <w:spacing w:after="0" w:line="240" w:lineRule="auto"/>
        <w:jc w:val="right"/>
        <w:rPr>
          <w:rFonts w:ascii="PT Astra Serif" w:hAnsi="PT Astra Serif" w:cs="Times New Roman"/>
          <w:color w:val="000000"/>
          <w:sz w:val="28"/>
          <w:szCs w:val="28"/>
        </w:rPr>
      </w:pPr>
    </w:p>
    <w:p w:rsidR="00760772" w:rsidRDefault="00760772" w:rsidP="00306AB8">
      <w:pPr>
        <w:spacing w:after="0" w:line="240" w:lineRule="auto"/>
        <w:rPr>
          <w:rFonts w:ascii="PT Astra Serif" w:hAnsi="PT Astra Serif" w:cs="Times New Roman"/>
          <w:color w:val="000000"/>
          <w:sz w:val="28"/>
          <w:szCs w:val="28"/>
        </w:rPr>
      </w:pPr>
    </w:p>
    <w:p w:rsidR="00FB0333" w:rsidRPr="00534579" w:rsidRDefault="00FB0333" w:rsidP="006C473B">
      <w:pPr>
        <w:spacing w:after="0" w:line="240" w:lineRule="auto"/>
        <w:jc w:val="right"/>
        <w:rPr>
          <w:rFonts w:ascii="PT Astra Serif" w:hAnsi="PT Astra Serif" w:cs="Times New Roman"/>
          <w:color w:val="000000"/>
          <w:sz w:val="28"/>
          <w:szCs w:val="28"/>
        </w:rPr>
      </w:pPr>
      <w:r w:rsidRPr="00534579">
        <w:rPr>
          <w:rFonts w:ascii="PT Astra Serif" w:hAnsi="PT Astra Serif" w:cs="Times New Roman"/>
          <w:color w:val="000000"/>
          <w:sz w:val="28"/>
          <w:szCs w:val="28"/>
        </w:rPr>
        <w:lastRenderedPageBreak/>
        <w:t>Приложение №1</w:t>
      </w:r>
    </w:p>
    <w:p w:rsidR="00FB0333" w:rsidRPr="00534579" w:rsidRDefault="00D95EDA" w:rsidP="00534579">
      <w:pPr>
        <w:spacing w:after="0" w:line="240" w:lineRule="auto"/>
        <w:jc w:val="right"/>
        <w:rPr>
          <w:rFonts w:ascii="PT Astra Serif" w:hAnsi="PT Astra Serif" w:cs="Times New Roman"/>
          <w:color w:val="000000"/>
          <w:sz w:val="28"/>
          <w:szCs w:val="28"/>
        </w:rPr>
      </w:pPr>
      <w:r>
        <w:rPr>
          <w:rFonts w:ascii="PT Astra Serif" w:hAnsi="PT Astra Serif" w:cs="Times New Roman"/>
          <w:color w:val="000000"/>
          <w:sz w:val="28"/>
          <w:szCs w:val="28"/>
        </w:rPr>
        <w:t>к распоряжению</w:t>
      </w:r>
      <w:r w:rsidR="00FB0333" w:rsidRPr="00534579">
        <w:rPr>
          <w:rFonts w:ascii="PT Astra Serif" w:hAnsi="PT Astra Serif" w:cs="Times New Roman"/>
          <w:color w:val="000000"/>
          <w:sz w:val="28"/>
          <w:szCs w:val="28"/>
        </w:rPr>
        <w:t xml:space="preserve"> администрации </w:t>
      </w:r>
    </w:p>
    <w:p w:rsidR="00FB0333" w:rsidRPr="00534579" w:rsidRDefault="00FB0333" w:rsidP="00534579">
      <w:pPr>
        <w:spacing w:after="0" w:line="240" w:lineRule="auto"/>
        <w:jc w:val="right"/>
        <w:rPr>
          <w:rFonts w:ascii="PT Astra Serif" w:hAnsi="PT Astra Serif" w:cs="Times New Roman"/>
          <w:color w:val="000000"/>
          <w:sz w:val="28"/>
          <w:szCs w:val="28"/>
        </w:rPr>
      </w:pPr>
      <w:r w:rsidRPr="00534579">
        <w:rPr>
          <w:rFonts w:ascii="PT Astra Serif" w:hAnsi="PT Astra Serif" w:cs="Times New Roman"/>
          <w:color w:val="000000"/>
          <w:sz w:val="28"/>
          <w:szCs w:val="28"/>
        </w:rPr>
        <w:t>муниципального образования</w:t>
      </w:r>
    </w:p>
    <w:p w:rsidR="00FB0333" w:rsidRPr="00534579" w:rsidRDefault="00FB0333" w:rsidP="00534579">
      <w:pPr>
        <w:spacing w:after="0" w:line="240" w:lineRule="auto"/>
        <w:jc w:val="right"/>
        <w:rPr>
          <w:rFonts w:ascii="PT Astra Serif" w:hAnsi="PT Astra Serif" w:cs="Times New Roman"/>
          <w:color w:val="000000"/>
          <w:sz w:val="28"/>
          <w:szCs w:val="28"/>
        </w:rPr>
      </w:pPr>
      <w:r w:rsidRPr="00534579">
        <w:rPr>
          <w:rFonts w:ascii="PT Astra Serif" w:hAnsi="PT Astra Serif" w:cs="Times New Roman"/>
          <w:color w:val="000000"/>
          <w:sz w:val="28"/>
          <w:szCs w:val="28"/>
        </w:rPr>
        <w:t>Бородинское Киреевского района</w:t>
      </w:r>
    </w:p>
    <w:p w:rsidR="00FB0333" w:rsidRPr="00534579" w:rsidRDefault="00223413" w:rsidP="00534579">
      <w:pPr>
        <w:spacing w:after="0" w:line="240" w:lineRule="auto"/>
        <w:jc w:val="right"/>
        <w:rPr>
          <w:rFonts w:ascii="PT Astra Serif" w:hAnsi="PT Astra Serif" w:cs="Times New Roman"/>
          <w:sz w:val="28"/>
          <w:szCs w:val="28"/>
        </w:rPr>
      </w:pPr>
      <w:r>
        <w:rPr>
          <w:rFonts w:ascii="PT Astra Serif" w:hAnsi="PT Astra Serif" w:cs="Times New Roman"/>
          <w:sz w:val="28"/>
          <w:szCs w:val="28"/>
        </w:rPr>
        <w:t>от 24.05.2021 № 28-Р</w:t>
      </w:r>
    </w:p>
    <w:p w:rsidR="00FB0333" w:rsidRPr="00534579" w:rsidRDefault="00FB0333" w:rsidP="00534579">
      <w:pPr>
        <w:spacing w:after="0" w:line="240" w:lineRule="auto"/>
        <w:jc w:val="right"/>
        <w:rPr>
          <w:rFonts w:ascii="PT Astra Serif" w:hAnsi="PT Astra Serif" w:cs="Times New Roman"/>
          <w:color w:val="000000"/>
          <w:sz w:val="28"/>
          <w:szCs w:val="28"/>
        </w:rPr>
      </w:pPr>
    </w:p>
    <w:p w:rsidR="00FB0333" w:rsidRPr="00534579" w:rsidRDefault="00FB0333" w:rsidP="00534579">
      <w:pPr>
        <w:spacing w:line="240" w:lineRule="auto"/>
        <w:jc w:val="center"/>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ПОЛОЖЕНИЕ </w:t>
      </w:r>
    </w:p>
    <w:p w:rsidR="00FB0333" w:rsidRPr="00534579" w:rsidRDefault="00FB0333" w:rsidP="00534579">
      <w:pPr>
        <w:spacing w:line="240" w:lineRule="auto"/>
        <w:jc w:val="center"/>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об учётной политике администрации муниципального образования </w:t>
      </w:r>
      <w:proofErr w:type="gramStart"/>
      <w:r w:rsidRPr="00534579">
        <w:rPr>
          <w:rFonts w:ascii="PT Astra Serif" w:hAnsi="PT Astra Serif" w:cs="Times New Roman"/>
          <w:color w:val="000000"/>
          <w:sz w:val="28"/>
          <w:szCs w:val="28"/>
        </w:rPr>
        <w:t>Бородинское</w:t>
      </w:r>
      <w:proofErr w:type="gramEnd"/>
      <w:r w:rsidRPr="00534579">
        <w:rPr>
          <w:rFonts w:ascii="PT Astra Serif" w:hAnsi="PT Astra Serif" w:cs="Times New Roman"/>
          <w:color w:val="000000"/>
          <w:sz w:val="28"/>
          <w:szCs w:val="28"/>
        </w:rPr>
        <w:t xml:space="preserve"> Киреевского района</w:t>
      </w:r>
    </w:p>
    <w:p w:rsidR="00826A70" w:rsidRPr="00534579" w:rsidRDefault="00FB0333"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hAnsi="PT Astra Serif" w:cs="Times New Roman"/>
          <w:sz w:val="28"/>
          <w:szCs w:val="28"/>
        </w:rPr>
      </w:pPr>
      <w:r w:rsidRPr="00534579">
        <w:rPr>
          <w:rFonts w:ascii="PT Astra Serif" w:hAnsi="PT Astra Serif" w:cs="Times New Roman"/>
          <w:sz w:val="28"/>
          <w:szCs w:val="28"/>
        </w:rPr>
        <w:t>Учетная политика администрации муниципального образования Бородинское Киреевского район разработана в соответствии:</w:t>
      </w:r>
    </w:p>
    <w:p w:rsidR="00826A70" w:rsidRPr="00534579" w:rsidRDefault="00826A70"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cs="Times New Roman"/>
          <w:sz w:val="28"/>
          <w:szCs w:val="28"/>
        </w:rPr>
      </w:pPr>
      <w:r w:rsidRPr="00534579">
        <w:rPr>
          <w:rFonts w:ascii="PT Astra Serif" w:hAnsi="PT Astra Serif" w:cs="Times New Roman"/>
          <w:sz w:val="28"/>
          <w:szCs w:val="28"/>
        </w:rPr>
        <w:t xml:space="preserve">- </w:t>
      </w:r>
      <w:r w:rsidR="00FB0333" w:rsidRPr="00534579">
        <w:rPr>
          <w:rFonts w:ascii="PT Astra Serif" w:hAnsi="PT Astra Serif" w:cs="Times New Roman"/>
          <w:sz w:val="28"/>
          <w:szCs w:val="28"/>
        </w:rPr>
        <w:t>с приказом Минфина от 01.12.2010 № 157н «</w:t>
      </w:r>
      <w:r w:rsidR="00FB0333" w:rsidRPr="00534579">
        <w:rPr>
          <w:rFonts w:ascii="PT Astra Serif" w:hAnsi="PT Astra Serif" w:cs="Times New Roman"/>
          <w:iCs/>
          <w:sz w:val="28"/>
          <w:szCs w:val="28"/>
        </w:rP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FB0333" w:rsidRPr="00534579">
        <w:rPr>
          <w:rFonts w:ascii="PT Astra Serif" w:hAnsi="PT Astra Serif" w:cs="Times New Roman"/>
          <w:sz w:val="28"/>
          <w:szCs w:val="28"/>
        </w:rPr>
        <w:t>» (далее – Инструкции к Единому плану счетов № 157н);</w:t>
      </w:r>
    </w:p>
    <w:p w:rsidR="00FB0333" w:rsidRPr="00534579" w:rsidRDefault="00826A70"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cs="Times New Roman"/>
          <w:sz w:val="28"/>
          <w:szCs w:val="28"/>
        </w:rPr>
      </w:pPr>
      <w:r w:rsidRPr="00534579">
        <w:rPr>
          <w:rFonts w:ascii="PT Astra Serif" w:hAnsi="PT Astra Serif" w:cs="Times New Roman"/>
          <w:sz w:val="28"/>
          <w:szCs w:val="28"/>
        </w:rPr>
        <w:t xml:space="preserve">- </w:t>
      </w:r>
      <w:r w:rsidR="00FB0333" w:rsidRPr="00534579">
        <w:rPr>
          <w:rFonts w:ascii="PT Astra Serif" w:hAnsi="PT Astra Serif" w:cs="Times New Roman"/>
          <w:sz w:val="28"/>
          <w:szCs w:val="28"/>
        </w:rPr>
        <w:t>приказом Минфина от 06.12.2010 № 162н «</w:t>
      </w:r>
      <w:r w:rsidR="00FB0333" w:rsidRPr="00534579">
        <w:rPr>
          <w:rFonts w:ascii="PT Astra Serif" w:hAnsi="PT Astra Serif" w:cs="Times New Roman"/>
          <w:iCs/>
          <w:sz w:val="28"/>
          <w:szCs w:val="28"/>
        </w:rPr>
        <w:t>Об утверждении Плана счетов бюджетного учета и Инструкции по его применению</w:t>
      </w:r>
      <w:r w:rsidR="00FB0333" w:rsidRPr="00534579">
        <w:rPr>
          <w:rFonts w:ascii="PT Astra Serif" w:hAnsi="PT Astra Serif" w:cs="Times New Roman"/>
          <w:sz w:val="28"/>
          <w:szCs w:val="28"/>
        </w:rPr>
        <w:t>» (далее – Инструкция № 162н);</w:t>
      </w:r>
    </w:p>
    <w:p w:rsidR="00FB0333" w:rsidRPr="00534579" w:rsidRDefault="00826A70"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cs="Times New Roman"/>
          <w:sz w:val="28"/>
          <w:szCs w:val="28"/>
        </w:rPr>
      </w:pPr>
      <w:r w:rsidRPr="00534579">
        <w:rPr>
          <w:rFonts w:ascii="PT Astra Serif" w:hAnsi="PT Astra Serif" w:cs="Times New Roman"/>
          <w:sz w:val="28"/>
          <w:szCs w:val="28"/>
          <w:shd w:val="clear" w:color="auto" w:fill="FFFFFF"/>
        </w:rPr>
        <w:t xml:space="preserve">- </w:t>
      </w:r>
      <w:r w:rsidR="00FB0333" w:rsidRPr="00534579">
        <w:rPr>
          <w:rFonts w:ascii="PT Astra Serif" w:hAnsi="PT Astra Serif" w:cs="Times New Roman"/>
          <w:sz w:val="28"/>
          <w:szCs w:val="28"/>
          <w:shd w:val="clear" w:color="auto" w:fill="FFFFFF"/>
        </w:rPr>
        <w:t>приказом Минфина от 08.06.2018 № 132н «О Порядке формирования и применения кодов бюджетной классификации Российской Федерации, их структуре и принципах назначения» (далее – приказ № 132н);</w:t>
      </w:r>
    </w:p>
    <w:p w:rsidR="00FB0333" w:rsidRPr="00534579" w:rsidRDefault="00826A70"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cs="Times New Roman"/>
          <w:sz w:val="28"/>
          <w:szCs w:val="28"/>
        </w:rPr>
      </w:pPr>
      <w:r w:rsidRPr="00534579">
        <w:rPr>
          <w:rFonts w:ascii="PT Astra Serif" w:hAnsi="PT Astra Serif" w:cs="Times New Roman"/>
          <w:sz w:val="28"/>
          <w:szCs w:val="28"/>
          <w:shd w:val="clear" w:color="auto" w:fill="FFFFFF"/>
        </w:rPr>
        <w:t xml:space="preserve">- </w:t>
      </w:r>
      <w:r w:rsidR="00FB0333" w:rsidRPr="00534579">
        <w:rPr>
          <w:rFonts w:ascii="PT Astra Serif" w:hAnsi="PT Astra Serif" w:cs="Times New Roman"/>
          <w:sz w:val="28"/>
          <w:szCs w:val="28"/>
          <w:shd w:val="clear" w:color="auto" w:fill="FFFFFF"/>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rsidR="00FB0333" w:rsidRPr="00534579" w:rsidRDefault="00826A70"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cs="Times New Roman"/>
          <w:sz w:val="28"/>
          <w:szCs w:val="28"/>
        </w:rPr>
      </w:pPr>
      <w:r w:rsidRPr="00534579">
        <w:rPr>
          <w:rFonts w:ascii="PT Astra Serif" w:hAnsi="PT Astra Serif" w:cs="Times New Roman"/>
          <w:sz w:val="28"/>
          <w:szCs w:val="28"/>
        </w:rPr>
        <w:t xml:space="preserve">- </w:t>
      </w:r>
      <w:r w:rsidR="00FB0333" w:rsidRPr="00534579">
        <w:rPr>
          <w:rFonts w:ascii="PT Astra Serif" w:hAnsi="PT Astra Serif" w:cs="Times New Roman"/>
          <w:sz w:val="28"/>
          <w:szCs w:val="28"/>
        </w:rPr>
        <w:t>приказом Минфина от 30.03.2015 № 52н «</w:t>
      </w:r>
      <w:r w:rsidR="00FB0333" w:rsidRPr="00534579">
        <w:rPr>
          <w:rFonts w:ascii="PT Astra Serif" w:hAnsi="PT Astra Serif" w:cs="Times New Roman"/>
          <w:iCs/>
          <w:sz w:val="28"/>
          <w:szCs w:val="28"/>
        </w:rP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00FB0333" w:rsidRPr="00534579">
        <w:rPr>
          <w:rFonts w:ascii="PT Astra Serif" w:hAnsi="PT Astra Serif" w:cs="Times New Roman"/>
          <w:sz w:val="28"/>
          <w:szCs w:val="28"/>
        </w:rPr>
        <w:t>» (далее – приказ № 52н);</w:t>
      </w:r>
    </w:p>
    <w:p w:rsidR="001240DE" w:rsidRPr="00534579" w:rsidRDefault="00826A70"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PT Astra Serif" w:hAnsi="PT Astra Serif" w:cs="Times New Roman"/>
          <w:sz w:val="28"/>
          <w:szCs w:val="28"/>
        </w:rPr>
      </w:pPr>
      <w:r w:rsidRPr="00534579">
        <w:rPr>
          <w:rFonts w:ascii="PT Astra Serif" w:hAnsi="PT Astra Serif" w:cs="Times New Roman"/>
          <w:sz w:val="28"/>
          <w:szCs w:val="28"/>
        </w:rPr>
        <w:t xml:space="preserve">- </w:t>
      </w:r>
      <w:r w:rsidR="00FB0333" w:rsidRPr="00534579">
        <w:rPr>
          <w:rFonts w:ascii="PT Astra Serif" w:hAnsi="PT Astra Serif" w:cs="Times New Roman"/>
          <w:sz w:val="28"/>
          <w:szCs w:val="28"/>
        </w:rPr>
        <w:t xml:space="preserve">федеральными стандартами бухгалтерского учета для организаций государственного сектора, утвержденными приказами Минфина от 31.12.2016 № 256н, № 257н, № 258н, № 259н, №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w:t>
      </w:r>
      <w:r w:rsidR="00FB0333" w:rsidRPr="00534579">
        <w:rPr>
          <w:rFonts w:ascii="PT Astra Serif" w:hAnsi="PT Astra Serif" w:cs="Times New Roman"/>
          <w:sz w:val="28"/>
          <w:szCs w:val="28"/>
          <w:shd w:val="clear" w:color="auto" w:fill="FFFFFF"/>
        </w:rPr>
        <w:t xml:space="preserve">от 30.12.2017 </w:t>
      </w:r>
      <w:r w:rsidR="00FB0333" w:rsidRPr="00534579">
        <w:rPr>
          <w:rFonts w:ascii="PT Astra Serif" w:hAnsi="PT Astra Serif" w:cs="Times New Roman"/>
          <w:sz w:val="28"/>
          <w:szCs w:val="28"/>
        </w:rPr>
        <w:t>№ 274н, № 275н, № 278н (далее – соответственно СГС «Учетная политика, оценочные значения и ошибки», СГС «</w:t>
      </w:r>
      <w:r w:rsidR="00FB0333" w:rsidRPr="00534579">
        <w:rPr>
          <w:rFonts w:ascii="PT Astra Serif" w:hAnsi="PT Astra Serif" w:cs="Times New Roman"/>
          <w:sz w:val="28"/>
          <w:szCs w:val="28"/>
          <w:shd w:val="clear" w:color="auto" w:fill="FFFFFF"/>
        </w:rPr>
        <w:t>События после отчетной даты</w:t>
      </w:r>
      <w:r w:rsidR="00FB0333" w:rsidRPr="00534579">
        <w:rPr>
          <w:rFonts w:ascii="PT Astra Serif" w:hAnsi="PT Astra Serif" w:cs="Times New Roman"/>
          <w:sz w:val="28"/>
          <w:szCs w:val="28"/>
        </w:rPr>
        <w:t>», СГС «</w:t>
      </w:r>
      <w:r w:rsidR="00FB0333" w:rsidRPr="00534579">
        <w:rPr>
          <w:rFonts w:ascii="PT Astra Serif" w:hAnsi="PT Astra Serif" w:cs="Times New Roman"/>
          <w:sz w:val="28"/>
          <w:szCs w:val="28"/>
          <w:shd w:val="clear" w:color="auto" w:fill="FFFFFF"/>
        </w:rPr>
        <w:t>Отчет о движении денежных средств</w:t>
      </w:r>
      <w:r w:rsidR="00FB0333" w:rsidRPr="00534579">
        <w:rPr>
          <w:rFonts w:ascii="PT Astra Serif" w:hAnsi="PT Astra Serif" w:cs="Times New Roman"/>
          <w:sz w:val="28"/>
          <w:szCs w:val="28"/>
        </w:rPr>
        <w:t xml:space="preserve">»), </w:t>
      </w:r>
      <w:r w:rsidR="00FB0333" w:rsidRPr="00534579">
        <w:rPr>
          <w:rFonts w:ascii="PT Astra Serif" w:hAnsi="PT Astra Serif" w:cs="Times New Roman"/>
          <w:sz w:val="28"/>
          <w:szCs w:val="28"/>
          <w:shd w:val="clear" w:color="auto" w:fill="FFFFFF"/>
        </w:rPr>
        <w:t>от 27.02.2018 № 32н (</w:t>
      </w:r>
      <w:r w:rsidR="00FB0333" w:rsidRPr="00534579">
        <w:rPr>
          <w:rFonts w:ascii="PT Astra Serif" w:hAnsi="PT Astra Serif" w:cs="Times New Roman"/>
          <w:sz w:val="28"/>
          <w:szCs w:val="28"/>
        </w:rPr>
        <w:t>далее – СГС «</w:t>
      </w:r>
      <w:r w:rsidR="00FB0333" w:rsidRPr="00534579">
        <w:rPr>
          <w:rFonts w:ascii="PT Astra Serif" w:hAnsi="PT Astra Serif" w:cs="Times New Roman"/>
          <w:sz w:val="28"/>
          <w:szCs w:val="28"/>
          <w:shd w:val="clear" w:color="auto" w:fill="FFFFFF"/>
        </w:rPr>
        <w:t>Доходы</w:t>
      </w:r>
      <w:r w:rsidR="00FB0333" w:rsidRPr="00534579">
        <w:rPr>
          <w:rFonts w:ascii="PT Astra Serif" w:hAnsi="PT Astra Serif" w:cs="Times New Roman"/>
          <w:sz w:val="28"/>
          <w:szCs w:val="28"/>
        </w:rPr>
        <w:t>»</w:t>
      </w:r>
      <w:r w:rsidR="00FB0333" w:rsidRPr="00534579">
        <w:rPr>
          <w:rFonts w:ascii="PT Astra Serif" w:hAnsi="PT Astra Serif" w:cs="Times New Roman"/>
          <w:sz w:val="28"/>
          <w:szCs w:val="28"/>
          <w:shd w:val="clear" w:color="auto" w:fill="FFFFFF"/>
        </w:rPr>
        <w:t>), от 30.05.2018 № 122н (</w:t>
      </w:r>
      <w:r w:rsidR="00FB0333" w:rsidRPr="00534579">
        <w:rPr>
          <w:rFonts w:ascii="PT Astra Serif" w:hAnsi="PT Astra Serif" w:cs="Times New Roman"/>
          <w:sz w:val="28"/>
          <w:szCs w:val="28"/>
        </w:rPr>
        <w:t>далее –</w:t>
      </w:r>
      <w:r w:rsidR="00FB0333" w:rsidRPr="00534579">
        <w:rPr>
          <w:rFonts w:ascii="PT Astra Serif" w:hAnsi="PT Astra Serif" w:cs="Times New Roman"/>
          <w:sz w:val="28"/>
          <w:szCs w:val="28"/>
          <w:shd w:val="clear" w:color="auto" w:fill="FFFFFF"/>
        </w:rPr>
        <w:t xml:space="preserve"> СГС «</w:t>
      </w:r>
      <w:r w:rsidR="00FB0333" w:rsidRPr="00534579">
        <w:rPr>
          <w:rFonts w:ascii="PT Astra Serif" w:hAnsi="PT Astra Serif" w:cs="Times New Roman"/>
          <w:sz w:val="28"/>
          <w:szCs w:val="28"/>
        </w:rPr>
        <w:t>Влияние изменений курсов иностранных валют»).</w:t>
      </w:r>
    </w:p>
    <w:p w:rsidR="001240DE" w:rsidRPr="00534579" w:rsidRDefault="001240DE"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PT Astra Serif" w:hAnsi="PT Astra Serif" w:cs="Times New Roman"/>
          <w:sz w:val="28"/>
          <w:szCs w:val="28"/>
        </w:rPr>
      </w:pPr>
      <w:r w:rsidRPr="00534579">
        <w:rPr>
          <w:rFonts w:ascii="PT Astra Serif" w:hAnsi="PT Astra Serif" w:cs="Arial"/>
          <w:sz w:val="28"/>
          <w:szCs w:val="28"/>
        </w:rPr>
        <w:lastRenderedPageBreak/>
        <w:t xml:space="preserve">Методические </w:t>
      </w:r>
      <w:hyperlink r:id="rId6" w:history="1">
        <w:r w:rsidRPr="00534579">
          <w:rPr>
            <w:rStyle w:val="a3"/>
            <w:rFonts w:ascii="PT Astra Serif" w:hAnsi="PT Astra Serif" w:cs="Arial"/>
            <w:color w:val="auto"/>
            <w:sz w:val="28"/>
            <w:szCs w:val="28"/>
            <w:u w:val="none"/>
          </w:rPr>
          <w:t>указания</w:t>
        </w:r>
      </w:hyperlink>
      <w:r w:rsidRPr="00534579">
        <w:rPr>
          <w:rFonts w:ascii="PT Astra Serif" w:hAnsi="PT Astra Serif" w:cs="Arial"/>
          <w:sz w:val="28"/>
          <w:szCs w:val="28"/>
        </w:rPr>
        <w:t xml:space="preserve"> по инвентаризации имущества и финансовых обязательств, утвержденные Приказом Минфина России от 13.06.1995 N 49 (далее - Методические указания N 49);</w:t>
      </w:r>
    </w:p>
    <w:p w:rsidR="001240DE" w:rsidRPr="00534579" w:rsidRDefault="001240DE" w:rsidP="00534579">
      <w:pPr>
        <w:pStyle w:val="ConsPlusNormal"/>
        <w:jc w:val="both"/>
        <w:rPr>
          <w:rFonts w:ascii="PT Astra Serif" w:hAnsi="PT Astra Serif" w:cs="Arial"/>
          <w:sz w:val="28"/>
          <w:szCs w:val="28"/>
        </w:rPr>
      </w:pPr>
      <w:r w:rsidRPr="00534579">
        <w:rPr>
          <w:rFonts w:ascii="PT Astra Serif" w:hAnsi="PT Astra Serif" w:cs="Arial"/>
          <w:sz w:val="28"/>
          <w:szCs w:val="28"/>
        </w:rPr>
        <w:t xml:space="preserve"> Методические </w:t>
      </w:r>
      <w:hyperlink r:id="rId7" w:history="1">
        <w:r w:rsidRPr="00534579">
          <w:rPr>
            <w:rStyle w:val="a3"/>
            <w:rFonts w:ascii="PT Astra Serif" w:hAnsi="PT Astra Serif" w:cs="Arial"/>
            <w:color w:val="auto"/>
            <w:sz w:val="28"/>
            <w:szCs w:val="28"/>
            <w:u w:val="none"/>
          </w:rPr>
          <w:t>рекомендации</w:t>
        </w:r>
      </w:hyperlink>
      <w:r w:rsidRPr="00534579">
        <w:rPr>
          <w:rFonts w:ascii="PT Astra Serif" w:hAnsi="PT Astra Serif" w:cs="Arial"/>
          <w:sz w:val="28"/>
          <w:szCs w:val="28"/>
        </w:rPr>
        <w:t xml:space="preserve"> "Нормы расхода топлива и смазочных материалов на автомобильном транспорте", введенные в действие Распоряжением Минтранса России от 14.03.2008 N АМ-23-р (далее - Методические </w:t>
      </w:r>
      <w:r w:rsidR="006452B4" w:rsidRPr="00534579">
        <w:rPr>
          <w:rFonts w:ascii="PT Astra Serif" w:hAnsi="PT Astra Serif" w:cs="Arial"/>
          <w:sz w:val="28"/>
          <w:szCs w:val="28"/>
        </w:rPr>
        <w:t>рекомендации N АМ-23-р).</w:t>
      </w:r>
    </w:p>
    <w:p w:rsidR="004C7483" w:rsidRPr="00534579" w:rsidRDefault="00F953F9" w:rsidP="00534579">
      <w:pPr>
        <w:spacing w:after="0" w:line="240" w:lineRule="auto"/>
        <w:jc w:val="both"/>
        <w:rPr>
          <w:rFonts w:ascii="PT Astra Serif" w:hAnsi="PT Astra Serif" w:cs="Times New Roman"/>
          <w:sz w:val="28"/>
          <w:szCs w:val="28"/>
        </w:rPr>
      </w:pPr>
      <w:r w:rsidRPr="00534579">
        <w:rPr>
          <w:rFonts w:ascii="PT Astra Serif" w:hAnsi="PT Astra Serif" w:cs="Times New Roman"/>
          <w:sz w:val="28"/>
          <w:szCs w:val="28"/>
        </w:rPr>
        <w:t xml:space="preserve">- </w:t>
      </w:r>
      <w:r w:rsidR="004C7483" w:rsidRPr="00534579">
        <w:rPr>
          <w:rFonts w:ascii="PT Astra Serif" w:hAnsi="PT Astra Serif" w:cs="Times New Roman"/>
          <w:sz w:val="28"/>
          <w:szCs w:val="28"/>
        </w:rPr>
        <w:t>Иными нормативными правовыми актами, регулирующими вопросы организации и ведения бухгалтерского учета.</w:t>
      </w:r>
    </w:p>
    <w:p w:rsidR="004C7483" w:rsidRPr="00534579" w:rsidRDefault="004C7483" w:rsidP="00534579">
      <w:pPr>
        <w:pStyle w:val="a4"/>
        <w:ind w:left="567"/>
        <w:jc w:val="both"/>
        <w:rPr>
          <w:rFonts w:ascii="PT Astra Serif" w:hAnsi="PT Astra Serif" w:cs="Times New Roman"/>
          <w:sz w:val="28"/>
          <w:szCs w:val="28"/>
        </w:rPr>
      </w:pPr>
      <w:r w:rsidRPr="00534579">
        <w:rPr>
          <w:rFonts w:ascii="PT Astra Serif" w:hAnsi="PT Astra Serif" w:cs="Times New Roman"/>
          <w:sz w:val="28"/>
          <w:szCs w:val="28"/>
        </w:rPr>
        <w:t>Используемые термины и сокращения: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6"/>
        <w:gridCol w:w="4386"/>
      </w:tblGrid>
      <w:tr w:rsidR="004C7483" w:rsidRPr="00534579" w:rsidTr="004C7483">
        <w:tc>
          <w:tcPr>
            <w:tcW w:w="4386" w:type="dxa"/>
            <w:tcBorders>
              <w:top w:val="single" w:sz="4" w:space="0" w:color="auto"/>
              <w:left w:val="single" w:sz="4" w:space="0" w:color="auto"/>
              <w:bottom w:val="single" w:sz="4" w:space="0" w:color="auto"/>
              <w:right w:val="single" w:sz="4" w:space="0" w:color="auto"/>
            </w:tcBorders>
            <w:hideMark/>
          </w:tcPr>
          <w:p w:rsidR="004C7483" w:rsidRPr="00534579" w:rsidRDefault="004C7483"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eastAsia="Times New Roman" w:hAnsi="PT Astra Serif" w:cs="Times New Roman"/>
                <w:b/>
                <w:sz w:val="28"/>
                <w:szCs w:val="28"/>
              </w:rPr>
            </w:pPr>
            <w:r w:rsidRPr="00534579">
              <w:rPr>
                <w:rFonts w:ascii="PT Astra Serif" w:eastAsia="Times New Roman" w:hAnsi="PT Astra Serif" w:cs="Times New Roman"/>
                <w:b/>
                <w:sz w:val="28"/>
                <w:szCs w:val="28"/>
              </w:rPr>
              <w:t>Наименование</w:t>
            </w:r>
          </w:p>
        </w:tc>
        <w:tc>
          <w:tcPr>
            <w:tcW w:w="4386" w:type="dxa"/>
            <w:tcBorders>
              <w:top w:val="single" w:sz="4" w:space="0" w:color="auto"/>
              <w:left w:val="single" w:sz="4" w:space="0" w:color="auto"/>
              <w:bottom w:val="single" w:sz="4" w:space="0" w:color="auto"/>
              <w:right w:val="single" w:sz="4" w:space="0" w:color="auto"/>
            </w:tcBorders>
            <w:hideMark/>
          </w:tcPr>
          <w:p w:rsidR="004C7483" w:rsidRPr="00534579" w:rsidRDefault="004C7483"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PT Astra Serif" w:eastAsia="Times New Roman" w:hAnsi="PT Astra Serif" w:cs="Times New Roman"/>
                <w:b/>
                <w:sz w:val="28"/>
                <w:szCs w:val="28"/>
              </w:rPr>
            </w:pPr>
            <w:r w:rsidRPr="00534579">
              <w:rPr>
                <w:rFonts w:ascii="PT Astra Serif" w:eastAsia="Times New Roman" w:hAnsi="PT Astra Serif" w:cs="Times New Roman"/>
                <w:b/>
                <w:sz w:val="28"/>
                <w:szCs w:val="28"/>
              </w:rPr>
              <w:t xml:space="preserve">Расшифровка </w:t>
            </w:r>
          </w:p>
        </w:tc>
      </w:tr>
      <w:tr w:rsidR="004C7483" w:rsidRPr="00534579" w:rsidTr="004C7483">
        <w:tc>
          <w:tcPr>
            <w:tcW w:w="4386" w:type="dxa"/>
            <w:tcBorders>
              <w:top w:val="single" w:sz="4" w:space="0" w:color="auto"/>
              <w:left w:val="single" w:sz="4" w:space="0" w:color="auto"/>
              <w:bottom w:val="single" w:sz="4" w:space="0" w:color="auto"/>
              <w:right w:val="single" w:sz="4" w:space="0" w:color="auto"/>
            </w:tcBorders>
            <w:hideMark/>
          </w:tcPr>
          <w:p w:rsidR="004C7483" w:rsidRPr="00534579" w:rsidRDefault="004C7483"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Учреждение/Администрация</w:t>
            </w:r>
          </w:p>
        </w:tc>
        <w:tc>
          <w:tcPr>
            <w:tcW w:w="4386" w:type="dxa"/>
            <w:tcBorders>
              <w:top w:val="single" w:sz="4" w:space="0" w:color="auto"/>
              <w:left w:val="single" w:sz="4" w:space="0" w:color="auto"/>
              <w:bottom w:val="single" w:sz="4" w:space="0" w:color="auto"/>
              <w:right w:val="single" w:sz="4" w:space="0" w:color="auto"/>
            </w:tcBorders>
            <w:hideMark/>
          </w:tcPr>
          <w:p w:rsidR="004C7483" w:rsidRPr="00534579" w:rsidRDefault="004C7483" w:rsidP="00534579">
            <w:pPr>
              <w:spacing w:after="0" w:line="240" w:lineRule="auto"/>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xml:space="preserve">Администрация </w:t>
            </w:r>
            <w:r w:rsidR="00F953F9" w:rsidRPr="00534579">
              <w:rPr>
                <w:rFonts w:ascii="PT Astra Serif" w:hAnsi="PT Astra Serif" w:cs="Times New Roman"/>
                <w:sz w:val="28"/>
                <w:szCs w:val="28"/>
              </w:rPr>
              <w:t>муниципального образования Бородинское Киреевского района</w:t>
            </w:r>
          </w:p>
        </w:tc>
      </w:tr>
      <w:tr w:rsidR="004C7483" w:rsidRPr="00534579" w:rsidTr="004C7483">
        <w:tc>
          <w:tcPr>
            <w:tcW w:w="4386" w:type="dxa"/>
            <w:tcBorders>
              <w:top w:val="single" w:sz="4" w:space="0" w:color="auto"/>
              <w:left w:val="single" w:sz="4" w:space="0" w:color="auto"/>
              <w:bottom w:val="single" w:sz="4" w:space="0" w:color="auto"/>
              <w:right w:val="single" w:sz="4" w:space="0" w:color="auto"/>
            </w:tcBorders>
            <w:hideMark/>
          </w:tcPr>
          <w:p w:rsidR="004C7483" w:rsidRPr="00534579" w:rsidRDefault="004C7483"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КБК</w:t>
            </w:r>
          </w:p>
        </w:tc>
        <w:tc>
          <w:tcPr>
            <w:tcW w:w="4386" w:type="dxa"/>
            <w:tcBorders>
              <w:top w:val="single" w:sz="4" w:space="0" w:color="auto"/>
              <w:left w:val="single" w:sz="4" w:space="0" w:color="auto"/>
              <w:bottom w:val="single" w:sz="4" w:space="0" w:color="auto"/>
              <w:right w:val="single" w:sz="4" w:space="0" w:color="auto"/>
            </w:tcBorders>
            <w:hideMark/>
          </w:tcPr>
          <w:p w:rsidR="004C7483" w:rsidRPr="00534579" w:rsidRDefault="004C7483"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1–17 разряды номера счета в соответствии с Рабочим планом счетов</w:t>
            </w:r>
          </w:p>
        </w:tc>
      </w:tr>
      <w:tr w:rsidR="004C7483" w:rsidRPr="00534579" w:rsidTr="004C7483">
        <w:tc>
          <w:tcPr>
            <w:tcW w:w="4386" w:type="dxa"/>
            <w:tcBorders>
              <w:top w:val="single" w:sz="4" w:space="0" w:color="auto"/>
              <w:left w:val="single" w:sz="4" w:space="0" w:color="auto"/>
              <w:bottom w:val="single" w:sz="4" w:space="0" w:color="auto"/>
              <w:right w:val="single" w:sz="4" w:space="0" w:color="auto"/>
            </w:tcBorders>
            <w:hideMark/>
          </w:tcPr>
          <w:p w:rsidR="004C7483" w:rsidRPr="00534579" w:rsidRDefault="004C7483"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Х</w:t>
            </w:r>
          </w:p>
        </w:tc>
        <w:tc>
          <w:tcPr>
            <w:tcW w:w="4386" w:type="dxa"/>
            <w:tcBorders>
              <w:top w:val="single" w:sz="4" w:space="0" w:color="auto"/>
              <w:left w:val="single" w:sz="4" w:space="0" w:color="auto"/>
              <w:bottom w:val="single" w:sz="4" w:space="0" w:color="auto"/>
              <w:right w:val="single" w:sz="4" w:space="0" w:color="auto"/>
            </w:tcBorders>
            <w:hideMark/>
          </w:tcPr>
          <w:p w:rsidR="004C7483" w:rsidRPr="00534579" w:rsidRDefault="004C7483"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26 разряд – соответствующая подстатья КОСГУ</w:t>
            </w:r>
          </w:p>
        </w:tc>
      </w:tr>
    </w:tbl>
    <w:p w:rsidR="004C7483" w:rsidRPr="00534579" w:rsidRDefault="004C7483" w:rsidP="00534579">
      <w:pPr>
        <w:pStyle w:val="a4"/>
        <w:ind w:left="567"/>
        <w:jc w:val="both"/>
        <w:rPr>
          <w:rFonts w:ascii="PT Astra Serif" w:hAnsi="PT Astra Serif" w:cs="Times New Roman"/>
          <w:sz w:val="28"/>
          <w:szCs w:val="28"/>
        </w:rPr>
      </w:pPr>
    </w:p>
    <w:p w:rsidR="00E30278" w:rsidRPr="00534579" w:rsidRDefault="00E30278" w:rsidP="00534579">
      <w:pPr>
        <w:pStyle w:val="a4"/>
        <w:ind w:left="0"/>
        <w:jc w:val="center"/>
        <w:rPr>
          <w:rFonts w:ascii="PT Astra Serif" w:hAnsi="PT Astra Serif" w:cs="Times New Roman"/>
          <w:b/>
          <w:sz w:val="28"/>
          <w:szCs w:val="28"/>
        </w:rPr>
      </w:pPr>
      <w:r w:rsidRPr="00534579">
        <w:rPr>
          <w:rFonts w:ascii="PT Astra Serif" w:hAnsi="PT Astra Serif" w:cs="Times New Roman"/>
          <w:b/>
          <w:sz w:val="28"/>
          <w:szCs w:val="28"/>
        </w:rPr>
        <w:t>1.Общие положения</w:t>
      </w:r>
    </w:p>
    <w:p w:rsidR="00E30278" w:rsidRPr="00534579" w:rsidRDefault="00E30278" w:rsidP="00534579">
      <w:pPr>
        <w:pStyle w:val="a4"/>
        <w:ind w:left="0" w:firstLine="720"/>
        <w:jc w:val="both"/>
        <w:rPr>
          <w:rFonts w:ascii="PT Astra Serif" w:hAnsi="PT Astra Serif" w:cs="Times New Roman"/>
          <w:i/>
          <w:sz w:val="28"/>
          <w:szCs w:val="28"/>
        </w:rPr>
      </w:pPr>
      <w:r w:rsidRPr="00534579">
        <w:rPr>
          <w:rFonts w:ascii="PT Astra Serif" w:hAnsi="PT Astra Serif" w:cs="Times New Roman"/>
          <w:sz w:val="28"/>
          <w:szCs w:val="28"/>
        </w:rPr>
        <w:t xml:space="preserve">1.1. Ответственным за организацию бюджетного учета в Администрации муниципального образования Бородинское Киреевского района и соблюдение законодательства при выполнении хозяйственных операций является глава администрации муниципального образования Бородинское Киреевского района </w:t>
      </w:r>
      <w:r w:rsidRPr="00534579">
        <w:rPr>
          <w:rFonts w:ascii="PT Astra Serif" w:hAnsi="PT Astra Serif" w:cs="Times New Roman"/>
          <w:i/>
          <w:sz w:val="28"/>
          <w:szCs w:val="28"/>
        </w:rPr>
        <w:t>(Основание: ч.1 с.7 Закона от 6 декабря 2011 года № 402-ФЗ).</w:t>
      </w:r>
    </w:p>
    <w:p w:rsidR="00E30278" w:rsidRPr="00534579" w:rsidRDefault="00E30278" w:rsidP="00534579">
      <w:pPr>
        <w:pStyle w:val="a4"/>
        <w:ind w:left="0" w:firstLine="720"/>
        <w:jc w:val="both"/>
        <w:rPr>
          <w:rStyle w:val="a5"/>
          <w:rFonts w:ascii="PT Astra Serif" w:hAnsi="PT Astra Serif"/>
          <w:sz w:val="28"/>
          <w:szCs w:val="28"/>
        </w:rPr>
      </w:pPr>
      <w:r w:rsidRPr="00534579">
        <w:rPr>
          <w:rFonts w:ascii="PT Astra Serif" w:hAnsi="PT Astra Serif" w:cs="Times New Roman"/>
          <w:sz w:val="28"/>
          <w:szCs w:val="28"/>
        </w:rPr>
        <w:t>1.2. Бухгалтерский учет ведется отделом экономики и финансов администрации, возглавляемым главным бухгалтером. Сотрудники отдела экономики и финансов руководствуются в своей деятельности Положением о бухгалтерии, должностными инструкциями (</w:t>
      </w:r>
      <w:r w:rsidRPr="00534579">
        <w:rPr>
          <w:rStyle w:val="a5"/>
          <w:rFonts w:ascii="PT Astra Serif" w:hAnsi="PT Astra Serif" w:cs="Times New Roman"/>
          <w:sz w:val="28"/>
          <w:szCs w:val="28"/>
        </w:rPr>
        <w:t xml:space="preserve">Основание: </w:t>
      </w:r>
      <w:hyperlink r:id="rId8" w:history="1">
        <w:r w:rsidRPr="00534579">
          <w:rPr>
            <w:rStyle w:val="a5"/>
            <w:rFonts w:ascii="PT Astra Serif" w:hAnsi="PT Astra Serif"/>
            <w:sz w:val="28"/>
            <w:szCs w:val="28"/>
          </w:rPr>
          <w:t>часть 3 статьи 7 Закона от 6 декабря 2011 года N 402-ФЗ</w:t>
        </w:r>
      </w:hyperlink>
      <w:r w:rsidRPr="00534579">
        <w:rPr>
          <w:rStyle w:val="a5"/>
          <w:rFonts w:ascii="PT Astra Serif" w:hAnsi="PT Astra Serif"/>
          <w:sz w:val="28"/>
          <w:szCs w:val="28"/>
        </w:rPr>
        <w:t>)</w:t>
      </w:r>
    </w:p>
    <w:p w:rsidR="009C4408" w:rsidRPr="00534579" w:rsidRDefault="00E30278" w:rsidP="00534579">
      <w:pPr>
        <w:pStyle w:val="a4"/>
        <w:ind w:left="0" w:firstLine="720"/>
        <w:jc w:val="both"/>
        <w:rPr>
          <w:rFonts w:ascii="PT Astra Serif" w:hAnsi="PT Astra Serif" w:cs="Times New Roman"/>
          <w:i/>
          <w:sz w:val="28"/>
          <w:szCs w:val="28"/>
        </w:rPr>
      </w:pPr>
      <w:r w:rsidRPr="00534579">
        <w:rPr>
          <w:rFonts w:ascii="PT Astra Serif" w:hAnsi="PT Astra Serif" w:cs="Times New Roman"/>
          <w:sz w:val="28"/>
          <w:szCs w:val="28"/>
        </w:rPr>
        <w:t xml:space="preserve">1.3. Главный бухгалтер подчиняется непосредственно главе администрации муниципального образования и несет ответственность за формирование учетной политики, ведение бюджетного учета, своевременное представление полной и достоверной бюджетной, налоговой и статистической отчетности. Требования главного бухгалтера отдела экономики и финансов по документальному оформлению хозяйственных операций и представлению в отдел экономики и финансов необходимых документов и сведений являются обязательными для всех сотрудников администрации </w:t>
      </w:r>
      <w:r w:rsidRPr="00534579">
        <w:rPr>
          <w:rFonts w:ascii="PT Astra Serif" w:hAnsi="PT Astra Serif" w:cs="Times New Roman"/>
          <w:i/>
          <w:sz w:val="28"/>
          <w:szCs w:val="28"/>
        </w:rPr>
        <w:t>(Основание:</w:t>
      </w:r>
      <w:r w:rsidR="00D005E4" w:rsidRPr="00534579">
        <w:rPr>
          <w:rFonts w:ascii="PT Astra Serif" w:hAnsi="PT Astra Serif" w:cs="Times New Roman"/>
          <w:i/>
          <w:sz w:val="28"/>
          <w:szCs w:val="28"/>
        </w:rPr>
        <w:t xml:space="preserve"> пункт 8 Инструкции к Единому плану счетов № 157н).</w:t>
      </w:r>
    </w:p>
    <w:p w:rsidR="009C4408" w:rsidRPr="00534579" w:rsidRDefault="00C54513"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hAnsi="PT Astra Serif" w:cs="Times New Roman"/>
          <w:sz w:val="28"/>
          <w:szCs w:val="28"/>
        </w:rPr>
      </w:pPr>
      <w:r w:rsidRPr="00534579">
        <w:rPr>
          <w:rFonts w:ascii="PT Astra Serif" w:hAnsi="PT Astra Serif" w:cs="Times New Roman"/>
          <w:sz w:val="28"/>
          <w:szCs w:val="28"/>
        </w:rPr>
        <w:t>1.4</w:t>
      </w:r>
      <w:r w:rsidR="009C4408" w:rsidRPr="00534579">
        <w:rPr>
          <w:rFonts w:ascii="PT Astra Serif" w:hAnsi="PT Astra Serif" w:cs="Times New Roman"/>
          <w:sz w:val="28"/>
          <w:szCs w:val="28"/>
        </w:rPr>
        <w:t xml:space="preserve">. Учреждение публикует основные положения учетной политики на </w:t>
      </w:r>
      <w:r w:rsidR="00D005E4" w:rsidRPr="00534579">
        <w:rPr>
          <w:rFonts w:ascii="PT Astra Serif" w:hAnsi="PT Astra Serif" w:cs="Times New Roman"/>
          <w:sz w:val="28"/>
          <w:szCs w:val="28"/>
        </w:rPr>
        <w:t>своем официальном сайте путем ра</w:t>
      </w:r>
      <w:r w:rsidR="009C4408" w:rsidRPr="00534579">
        <w:rPr>
          <w:rFonts w:ascii="PT Astra Serif" w:hAnsi="PT Astra Serif" w:cs="Times New Roman"/>
          <w:sz w:val="28"/>
          <w:szCs w:val="28"/>
        </w:rPr>
        <w:t>змещения копий документов учетной политики.</w:t>
      </w:r>
      <w:r w:rsidR="00503351" w:rsidRPr="00534579">
        <w:rPr>
          <w:rFonts w:ascii="PT Astra Serif" w:hAnsi="PT Astra Serif" w:cs="Times New Roman"/>
          <w:sz w:val="28"/>
          <w:szCs w:val="28"/>
        </w:rPr>
        <w:t xml:space="preserve"> (</w:t>
      </w:r>
      <w:r w:rsidR="009C4408" w:rsidRPr="00534579">
        <w:rPr>
          <w:rFonts w:ascii="PT Astra Serif" w:hAnsi="PT Astra Serif" w:cs="Times New Roman"/>
          <w:i/>
          <w:sz w:val="28"/>
          <w:szCs w:val="28"/>
        </w:rPr>
        <w:t>Основание: пункт 9 СГС «Учетная политика, оценочные значения и ошибки»</w:t>
      </w:r>
      <w:r w:rsidR="00503351" w:rsidRPr="00534579">
        <w:rPr>
          <w:rFonts w:ascii="PT Astra Serif" w:hAnsi="PT Astra Serif" w:cs="Times New Roman"/>
          <w:i/>
          <w:sz w:val="28"/>
          <w:szCs w:val="28"/>
        </w:rPr>
        <w:t>)</w:t>
      </w:r>
      <w:r w:rsidR="009C4408" w:rsidRPr="00534579">
        <w:rPr>
          <w:rFonts w:ascii="PT Astra Serif" w:hAnsi="PT Astra Serif" w:cs="Times New Roman"/>
          <w:i/>
          <w:sz w:val="28"/>
          <w:szCs w:val="28"/>
        </w:rPr>
        <w:t>.</w:t>
      </w:r>
    </w:p>
    <w:p w:rsidR="009C4408" w:rsidRPr="00534579" w:rsidRDefault="00C54513"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hAnsi="PT Astra Serif" w:cs="Times New Roman"/>
          <w:sz w:val="28"/>
          <w:szCs w:val="28"/>
        </w:rPr>
      </w:pPr>
      <w:r w:rsidRPr="00534579">
        <w:rPr>
          <w:rFonts w:ascii="PT Astra Serif" w:hAnsi="PT Astra Serif" w:cs="Times New Roman"/>
          <w:sz w:val="28"/>
          <w:szCs w:val="28"/>
        </w:rPr>
        <w:lastRenderedPageBreak/>
        <w:t>1.5</w:t>
      </w:r>
      <w:r w:rsidR="009C4408" w:rsidRPr="00534579">
        <w:rPr>
          <w:rFonts w:ascii="PT Astra Serif" w:hAnsi="PT Astra Serif" w:cs="Times New Roman"/>
          <w:sz w:val="28"/>
          <w:szCs w:val="28"/>
        </w:rPr>
        <w:t>. 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r w:rsidR="00805DCC">
        <w:rPr>
          <w:rFonts w:ascii="PT Astra Serif" w:hAnsi="PT Astra Serif" w:cs="Times New Roman"/>
          <w:sz w:val="28"/>
          <w:szCs w:val="28"/>
        </w:rPr>
        <w:t xml:space="preserve"> </w:t>
      </w:r>
      <w:r w:rsidR="00D005E4" w:rsidRPr="00534579">
        <w:rPr>
          <w:rFonts w:ascii="PT Astra Serif" w:hAnsi="PT Astra Serif" w:cs="Times New Roman"/>
          <w:i/>
          <w:sz w:val="28"/>
          <w:szCs w:val="28"/>
        </w:rPr>
        <w:t>(</w:t>
      </w:r>
      <w:r w:rsidR="009C4408" w:rsidRPr="00534579">
        <w:rPr>
          <w:rFonts w:ascii="PT Astra Serif" w:hAnsi="PT Astra Serif" w:cs="Times New Roman"/>
          <w:i/>
          <w:sz w:val="28"/>
          <w:szCs w:val="28"/>
        </w:rPr>
        <w:t>Основание: пункты 17, 20, 32 СГС «Учетная политик</w:t>
      </w:r>
      <w:r w:rsidR="00D005E4" w:rsidRPr="00534579">
        <w:rPr>
          <w:rFonts w:ascii="PT Astra Serif" w:hAnsi="PT Astra Serif" w:cs="Times New Roman"/>
          <w:i/>
          <w:sz w:val="28"/>
          <w:szCs w:val="28"/>
        </w:rPr>
        <w:t>а, оценочные значения и ошибки»).</w:t>
      </w:r>
    </w:p>
    <w:p w:rsidR="00E30278" w:rsidRPr="00534579" w:rsidRDefault="00E30278" w:rsidP="00534579">
      <w:pPr>
        <w:pStyle w:val="a4"/>
        <w:ind w:left="0" w:firstLine="720"/>
        <w:jc w:val="both"/>
        <w:rPr>
          <w:rFonts w:ascii="PT Astra Serif" w:hAnsi="PT Astra Serif" w:cs="Times New Roman"/>
          <w:sz w:val="28"/>
          <w:szCs w:val="28"/>
        </w:rPr>
      </w:pPr>
      <w:r w:rsidRPr="00534579">
        <w:rPr>
          <w:rFonts w:ascii="PT Astra Serif" w:hAnsi="PT Astra Serif" w:cs="Times New Roman"/>
          <w:sz w:val="28"/>
          <w:szCs w:val="28"/>
        </w:rPr>
        <w:t>1.</w:t>
      </w:r>
      <w:r w:rsidR="00503351" w:rsidRPr="00534579">
        <w:rPr>
          <w:rFonts w:ascii="PT Astra Serif" w:hAnsi="PT Astra Serif" w:cs="Times New Roman"/>
          <w:sz w:val="28"/>
          <w:szCs w:val="28"/>
        </w:rPr>
        <w:t>6</w:t>
      </w:r>
      <w:r w:rsidR="00F4021F" w:rsidRPr="00534579">
        <w:rPr>
          <w:rFonts w:ascii="PT Astra Serif" w:hAnsi="PT Astra Serif" w:cs="Times New Roman"/>
          <w:sz w:val="28"/>
          <w:szCs w:val="28"/>
        </w:rPr>
        <w:t>. В администрации действуют постоянные комиссии:</w:t>
      </w:r>
    </w:p>
    <w:p w:rsidR="00E30278" w:rsidRPr="00534579" w:rsidRDefault="00E30278" w:rsidP="00534579">
      <w:pPr>
        <w:spacing w:after="0" w:line="240" w:lineRule="auto"/>
        <w:jc w:val="both"/>
        <w:rPr>
          <w:rFonts w:ascii="PT Astra Serif" w:hAnsi="PT Astra Serif" w:cs="Times New Roman"/>
          <w:sz w:val="28"/>
          <w:szCs w:val="28"/>
        </w:rPr>
      </w:pPr>
      <w:r w:rsidRPr="00534579">
        <w:rPr>
          <w:rFonts w:ascii="PT Astra Serif" w:hAnsi="PT Astra Serif" w:cs="Times New Roman"/>
          <w:sz w:val="28"/>
          <w:szCs w:val="28"/>
        </w:rPr>
        <w:t xml:space="preserve">- комиссии по поступлению и выбытию активов </w:t>
      </w:r>
      <w:r w:rsidRPr="00897682">
        <w:rPr>
          <w:rFonts w:ascii="PT Astra Serif" w:hAnsi="PT Astra Serif" w:cs="Times New Roman"/>
          <w:sz w:val="28"/>
          <w:szCs w:val="28"/>
        </w:rPr>
        <w:t xml:space="preserve">Приложение № </w:t>
      </w:r>
      <w:r w:rsidR="00143B1F">
        <w:rPr>
          <w:rFonts w:ascii="PT Astra Serif" w:hAnsi="PT Astra Serif" w:cs="Times New Roman"/>
          <w:sz w:val="28"/>
          <w:szCs w:val="28"/>
        </w:rPr>
        <w:t>2</w:t>
      </w:r>
      <w:r w:rsidR="00D63B25">
        <w:rPr>
          <w:rFonts w:ascii="PT Astra Serif" w:hAnsi="PT Astra Serif" w:cs="Times New Roman"/>
          <w:sz w:val="28"/>
          <w:szCs w:val="28"/>
        </w:rPr>
        <w:t xml:space="preserve"> к насто</w:t>
      </w:r>
      <w:r w:rsidR="00AD452D">
        <w:rPr>
          <w:rFonts w:ascii="PT Astra Serif" w:hAnsi="PT Astra Serif" w:cs="Times New Roman"/>
          <w:sz w:val="28"/>
          <w:szCs w:val="28"/>
        </w:rPr>
        <w:t xml:space="preserve">ящей Учетной политике, комиссия действует </w:t>
      </w:r>
      <w:r w:rsidR="00D63B25">
        <w:rPr>
          <w:rFonts w:ascii="PT Astra Serif" w:hAnsi="PT Astra Serif" w:cs="Times New Roman"/>
          <w:sz w:val="28"/>
          <w:szCs w:val="28"/>
        </w:rPr>
        <w:t>в соответствии с положением</w:t>
      </w:r>
      <w:r w:rsidR="00AD452D">
        <w:rPr>
          <w:rFonts w:ascii="PT Astra Serif" w:hAnsi="PT Astra Serif" w:cs="Times New Roman"/>
          <w:sz w:val="28"/>
          <w:szCs w:val="28"/>
        </w:rPr>
        <w:t xml:space="preserve">, приведенным </w:t>
      </w:r>
      <w:r w:rsidR="00AD452D" w:rsidRPr="00897682">
        <w:rPr>
          <w:rFonts w:ascii="PT Astra Serif" w:hAnsi="PT Astra Serif" w:cs="Times New Roman"/>
          <w:sz w:val="28"/>
          <w:szCs w:val="28"/>
        </w:rPr>
        <w:t xml:space="preserve">в Приложении № </w:t>
      </w:r>
      <w:r w:rsidR="00143B1F">
        <w:rPr>
          <w:rFonts w:ascii="PT Astra Serif" w:hAnsi="PT Astra Serif" w:cs="Times New Roman"/>
          <w:sz w:val="28"/>
          <w:szCs w:val="28"/>
        </w:rPr>
        <w:t>3</w:t>
      </w:r>
      <w:r w:rsidR="00AD452D">
        <w:rPr>
          <w:rFonts w:ascii="PT Astra Serif" w:hAnsi="PT Astra Serif" w:cs="Times New Roman"/>
          <w:sz w:val="28"/>
          <w:szCs w:val="28"/>
        </w:rPr>
        <w:t xml:space="preserve"> к настоящей Учетной политике;</w:t>
      </w:r>
    </w:p>
    <w:p w:rsidR="00E30278" w:rsidRPr="00534579" w:rsidRDefault="00E30278" w:rsidP="00534579">
      <w:pPr>
        <w:spacing w:after="0" w:line="240" w:lineRule="auto"/>
        <w:jc w:val="both"/>
        <w:rPr>
          <w:rFonts w:ascii="PT Astra Serif" w:hAnsi="PT Astra Serif" w:cs="Times New Roman"/>
          <w:sz w:val="28"/>
          <w:szCs w:val="28"/>
        </w:rPr>
      </w:pPr>
      <w:r w:rsidRPr="00534579">
        <w:rPr>
          <w:rFonts w:ascii="PT Astra Serif" w:hAnsi="PT Astra Serif" w:cs="Times New Roman"/>
          <w:sz w:val="28"/>
          <w:szCs w:val="28"/>
        </w:rPr>
        <w:t xml:space="preserve">- инвентаризационной комиссии </w:t>
      </w:r>
      <w:r w:rsidRPr="00897682">
        <w:rPr>
          <w:rFonts w:ascii="PT Astra Serif" w:hAnsi="PT Astra Serif" w:cs="Times New Roman"/>
          <w:sz w:val="28"/>
          <w:szCs w:val="28"/>
        </w:rPr>
        <w:t xml:space="preserve">Приложение № </w:t>
      </w:r>
      <w:r w:rsidR="00143B1F">
        <w:rPr>
          <w:rFonts w:ascii="PT Astra Serif" w:hAnsi="PT Astra Serif" w:cs="Times New Roman"/>
          <w:sz w:val="28"/>
          <w:szCs w:val="28"/>
        </w:rPr>
        <w:t>4</w:t>
      </w:r>
      <w:r w:rsidRPr="00534579">
        <w:rPr>
          <w:rFonts w:ascii="PT Astra Serif" w:hAnsi="PT Astra Serif" w:cs="Times New Roman"/>
          <w:sz w:val="28"/>
          <w:szCs w:val="28"/>
        </w:rPr>
        <w:t xml:space="preserve"> к настоящей Учетной политике;</w:t>
      </w:r>
    </w:p>
    <w:p w:rsidR="00E30278" w:rsidRPr="00534579" w:rsidRDefault="00E30278" w:rsidP="00534579">
      <w:pPr>
        <w:spacing w:after="0" w:line="240" w:lineRule="auto"/>
        <w:jc w:val="both"/>
        <w:rPr>
          <w:rFonts w:ascii="PT Astra Serif" w:hAnsi="PT Astra Serif" w:cs="Times New Roman"/>
          <w:b/>
          <w:sz w:val="28"/>
          <w:szCs w:val="28"/>
        </w:rPr>
      </w:pPr>
      <w:r w:rsidRPr="00534579">
        <w:rPr>
          <w:rFonts w:ascii="PT Astra Serif" w:hAnsi="PT Astra Serif" w:cs="Times New Roman"/>
          <w:sz w:val="28"/>
          <w:szCs w:val="28"/>
        </w:rPr>
        <w:t xml:space="preserve">- комиссии по проверке показаний одометров автотранспорт </w:t>
      </w:r>
      <w:r w:rsidRPr="00897682">
        <w:rPr>
          <w:rFonts w:ascii="PT Astra Serif" w:hAnsi="PT Astra Serif" w:cs="Times New Roman"/>
          <w:sz w:val="28"/>
          <w:szCs w:val="28"/>
        </w:rPr>
        <w:t xml:space="preserve">Приложение № </w:t>
      </w:r>
      <w:r w:rsidR="00143B1F">
        <w:rPr>
          <w:rFonts w:ascii="PT Astra Serif" w:hAnsi="PT Astra Serif" w:cs="Times New Roman"/>
          <w:sz w:val="28"/>
          <w:szCs w:val="28"/>
        </w:rPr>
        <w:t>5</w:t>
      </w:r>
      <w:r w:rsidR="00942012">
        <w:rPr>
          <w:rFonts w:ascii="PT Astra Serif" w:hAnsi="PT Astra Serif" w:cs="Times New Roman"/>
          <w:sz w:val="28"/>
          <w:szCs w:val="28"/>
        </w:rPr>
        <w:t xml:space="preserve"> </w:t>
      </w:r>
      <w:r w:rsidRPr="00534579">
        <w:rPr>
          <w:rFonts w:ascii="PT Astra Serif" w:hAnsi="PT Astra Serif" w:cs="Times New Roman"/>
          <w:sz w:val="28"/>
          <w:szCs w:val="28"/>
        </w:rPr>
        <w:t>к настоящей Учетной политике;</w:t>
      </w:r>
    </w:p>
    <w:p w:rsidR="00E30278" w:rsidRPr="00534579" w:rsidRDefault="00E30278" w:rsidP="00534579">
      <w:pPr>
        <w:spacing w:after="0" w:line="240" w:lineRule="auto"/>
        <w:jc w:val="both"/>
        <w:rPr>
          <w:rFonts w:ascii="PT Astra Serif" w:hAnsi="PT Astra Serif" w:cs="Times New Roman"/>
          <w:sz w:val="28"/>
          <w:szCs w:val="28"/>
        </w:rPr>
      </w:pPr>
      <w:r w:rsidRPr="00534579">
        <w:rPr>
          <w:rFonts w:ascii="PT Astra Serif" w:hAnsi="PT Astra Serif" w:cs="Times New Roman"/>
          <w:sz w:val="28"/>
          <w:szCs w:val="28"/>
        </w:rPr>
        <w:t xml:space="preserve">- комиссии для проведения внезапной ревизии кассы </w:t>
      </w:r>
      <w:r w:rsidRPr="00897682">
        <w:rPr>
          <w:rFonts w:ascii="PT Astra Serif" w:hAnsi="PT Astra Serif" w:cs="Times New Roman"/>
          <w:sz w:val="28"/>
          <w:szCs w:val="28"/>
        </w:rPr>
        <w:t xml:space="preserve">Приложение № </w:t>
      </w:r>
      <w:r w:rsidR="00143B1F">
        <w:rPr>
          <w:rFonts w:ascii="PT Astra Serif" w:hAnsi="PT Astra Serif" w:cs="Times New Roman"/>
          <w:sz w:val="28"/>
          <w:szCs w:val="28"/>
        </w:rPr>
        <w:t>6</w:t>
      </w:r>
      <w:r w:rsidR="00D63B25">
        <w:rPr>
          <w:rFonts w:ascii="PT Astra Serif" w:hAnsi="PT Astra Serif" w:cs="Times New Roman"/>
          <w:sz w:val="28"/>
          <w:szCs w:val="28"/>
        </w:rPr>
        <w:t xml:space="preserve"> к настоящей Учетной политике.</w:t>
      </w:r>
    </w:p>
    <w:p w:rsidR="00E30278" w:rsidRPr="00534579" w:rsidRDefault="00E30278" w:rsidP="00534579">
      <w:pPr>
        <w:spacing w:after="0" w:line="240" w:lineRule="auto"/>
        <w:ind w:firstLine="851"/>
        <w:jc w:val="both"/>
        <w:rPr>
          <w:rFonts w:ascii="PT Astra Serif" w:hAnsi="PT Astra Serif" w:cs="Times New Roman"/>
          <w:sz w:val="28"/>
          <w:szCs w:val="28"/>
        </w:rPr>
      </w:pPr>
      <w:r w:rsidRPr="00534579">
        <w:rPr>
          <w:rFonts w:ascii="PT Astra Serif" w:hAnsi="PT Astra Serif" w:cs="Times New Roman"/>
          <w:sz w:val="28"/>
          <w:szCs w:val="28"/>
        </w:rPr>
        <w:t>1.</w:t>
      </w:r>
      <w:r w:rsidR="00C54513" w:rsidRPr="00534579">
        <w:rPr>
          <w:rFonts w:ascii="PT Astra Serif" w:hAnsi="PT Astra Serif" w:cs="Times New Roman"/>
          <w:sz w:val="28"/>
          <w:szCs w:val="28"/>
        </w:rPr>
        <w:t>7</w:t>
      </w:r>
      <w:r w:rsidRPr="00534579">
        <w:rPr>
          <w:rFonts w:ascii="PT Astra Serif" w:hAnsi="PT Astra Serif" w:cs="Times New Roman"/>
          <w:sz w:val="28"/>
          <w:szCs w:val="28"/>
        </w:rPr>
        <w:t xml:space="preserve">. Перечень должностей сотрудников, с которыми администрация муниципального образования Бородинское Киреевского района заключает договоры о полной материальной ответственности </w:t>
      </w:r>
      <w:r w:rsidRPr="00897682">
        <w:rPr>
          <w:rFonts w:ascii="PT Astra Serif" w:hAnsi="PT Astra Serif" w:cs="Times New Roman"/>
          <w:sz w:val="28"/>
          <w:szCs w:val="28"/>
        </w:rPr>
        <w:t xml:space="preserve">Приложение № </w:t>
      </w:r>
      <w:r w:rsidR="00143B1F">
        <w:rPr>
          <w:rFonts w:ascii="PT Astra Serif" w:hAnsi="PT Astra Serif" w:cs="Times New Roman"/>
          <w:sz w:val="28"/>
          <w:szCs w:val="28"/>
        </w:rPr>
        <w:t>7</w:t>
      </w:r>
      <w:r w:rsidRPr="00534579">
        <w:rPr>
          <w:rFonts w:ascii="PT Astra Serif" w:hAnsi="PT Astra Serif" w:cs="Times New Roman"/>
          <w:sz w:val="28"/>
          <w:szCs w:val="28"/>
        </w:rPr>
        <w:t xml:space="preserve"> к настоящей Учетной политике.</w:t>
      </w:r>
    </w:p>
    <w:p w:rsidR="00E30278" w:rsidRPr="00534579" w:rsidRDefault="00E30278" w:rsidP="00534579">
      <w:pPr>
        <w:spacing w:after="0" w:line="240" w:lineRule="auto"/>
        <w:ind w:firstLine="851"/>
        <w:jc w:val="both"/>
        <w:rPr>
          <w:rFonts w:ascii="PT Astra Serif" w:hAnsi="PT Astra Serif" w:cs="Times New Roman"/>
          <w:sz w:val="28"/>
          <w:szCs w:val="28"/>
        </w:rPr>
      </w:pPr>
      <w:r w:rsidRPr="00534579">
        <w:rPr>
          <w:rFonts w:ascii="PT Astra Serif" w:hAnsi="PT Astra Serif" w:cs="Times New Roman"/>
          <w:sz w:val="28"/>
          <w:szCs w:val="28"/>
        </w:rPr>
        <w:t>1.</w:t>
      </w:r>
      <w:r w:rsidR="00503351" w:rsidRPr="00534579">
        <w:rPr>
          <w:rFonts w:ascii="PT Astra Serif" w:hAnsi="PT Astra Serif" w:cs="Times New Roman"/>
          <w:sz w:val="28"/>
          <w:szCs w:val="28"/>
        </w:rPr>
        <w:t>8</w:t>
      </w:r>
      <w:r w:rsidRPr="00534579">
        <w:rPr>
          <w:rFonts w:ascii="PT Astra Serif" w:hAnsi="PT Astra Serif" w:cs="Times New Roman"/>
          <w:sz w:val="28"/>
          <w:szCs w:val="28"/>
        </w:rPr>
        <w:t>. Бюджетный учет ведется в рублях. Стоимость объектов учета, выраженная в иностранной валюте, подлежит пересчету в валюту Российской Федерации в соответствии с пунктом 13 Инструкции к Единому плану счетов № 157н.</w:t>
      </w:r>
    </w:p>
    <w:p w:rsidR="00E30278" w:rsidRPr="00534579" w:rsidRDefault="00E30278" w:rsidP="00534579">
      <w:pPr>
        <w:spacing w:after="0" w:line="240" w:lineRule="auto"/>
        <w:ind w:firstLine="851"/>
        <w:jc w:val="both"/>
        <w:rPr>
          <w:rFonts w:ascii="PT Astra Serif" w:hAnsi="PT Astra Serif" w:cs="Times New Roman"/>
          <w:sz w:val="28"/>
          <w:szCs w:val="28"/>
        </w:rPr>
      </w:pPr>
      <w:r w:rsidRPr="00534579">
        <w:rPr>
          <w:rFonts w:ascii="PT Astra Serif" w:hAnsi="PT Astra Serif" w:cs="Times New Roman"/>
          <w:sz w:val="28"/>
          <w:szCs w:val="28"/>
        </w:rPr>
        <w:t>1.</w:t>
      </w:r>
      <w:r w:rsidR="00503351" w:rsidRPr="00534579">
        <w:rPr>
          <w:rFonts w:ascii="PT Astra Serif" w:hAnsi="PT Astra Serif" w:cs="Times New Roman"/>
          <w:sz w:val="28"/>
          <w:szCs w:val="28"/>
        </w:rPr>
        <w:t>9</w:t>
      </w:r>
      <w:r w:rsidRPr="00534579">
        <w:rPr>
          <w:rFonts w:ascii="PT Astra Serif" w:hAnsi="PT Astra Serif" w:cs="Times New Roman"/>
          <w:sz w:val="28"/>
          <w:szCs w:val="28"/>
        </w:rPr>
        <w:t>. Администрация муниципального образования Бородинское Киреевского района осуществляет безналичный расчет. Выдача денежных средств под отчет или перерасход по авансовому отчету производится путем перечисления денежных средств на «зарплатную» банковскую карту материально-ответственного лица.</w:t>
      </w:r>
    </w:p>
    <w:p w:rsidR="0098769C" w:rsidRPr="00534579" w:rsidRDefault="0098769C"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PT Astra Serif" w:eastAsia="Times New Roman" w:hAnsi="PT Astra Serif" w:cs="Times New Roman"/>
          <w:b/>
          <w:sz w:val="28"/>
          <w:szCs w:val="28"/>
        </w:rPr>
      </w:pPr>
    </w:p>
    <w:p w:rsidR="00667164" w:rsidRPr="00534579" w:rsidRDefault="001B2078"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cs="Times New Roman"/>
          <w:sz w:val="28"/>
          <w:szCs w:val="28"/>
        </w:rPr>
      </w:pPr>
      <w:r w:rsidRPr="00534579">
        <w:rPr>
          <w:rFonts w:ascii="PT Astra Serif" w:hAnsi="PT Astra Serif" w:cs="Times New Roman"/>
          <w:b/>
          <w:bCs/>
          <w:sz w:val="28"/>
          <w:szCs w:val="28"/>
        </w:rPr>
        <w:t>2</w:t>
      </w:r>
      <w:r w:rsidR="00667164" w:rsidRPr="00534579">
        <w:rPr>
          <w:rFonts w:ascii="PT Astra Serif" w:hAnsi="PT Astra Serif" w:cs="Times New Roman"/>
          <w:b/>
          <w:bCs/>
          <w:sz w:val="28"/>
          <w:szCs w:val="28"/>
        </w:rPr>
        <w:t>. Технология обработки учетной информации</w:t>
      </w:r>
    </w:p>
    <w:p w:rsidR="00667164" w:rsidRPr="00534579" w:rsidRDefault="00F15913"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hAnsi="PT Astra Serif" w:cs="Times New Roman"/>
          <w:i/>
          <w:sz w:val="28"/>
          <w:szCs w:val="28"/>
        </w:rPr>
      </w:pPr>
      <w:r w:rsidRPr="00534579">
        <w:rPr>
          <w:rFonts w:ascii="PT Astra Serif" w:hAnsi="PT Astra Serif" w:cs="Times New Roman"/>
          <w:sz w:val="28"/>
          <w:szCs w:val="28"/>
        </w:rPr>
        <w:t>2.1</w:t>
      </w:r>
      <w:r w:rsidR="00667164" w:rsidRPr="00534579">
        <w:rPr>
          <w:rFonts w:ascii="PT Astra Serif" w:hAnsi="PT Astra Serif" w:cs="Times New Roman"/>
          <w:sz w:val="28"/>
          <w:szCs w:val="28"/>
        </w:rPr>
        <w:t>. Бухучет ведется в электронном виде с применением про</w:t>
      </w:r>
      <w:r w:rsidR="00F4021F" w:rsidRPr="00534579">
        <w:rPr>
          <w:rFonts w:ascii="PT Astra Serif" w:hAnsi="PT Astra Serif" w:cs="Times New Roman"/>
          <w:sz w:val="28"/>
          <w:szCs w:val="28"/>
        </w:rPr>
        <w:t xml:space="preserve">граммных продуктов </w:t>
      </w:r>
      <w:r w:rsidR="00983A1D" w:rsidRPr="00534579">
        <w:rPr>
          <w:rFonts w:ascii="PT Astra Serif" w:hAnsi="PT Astra Serif" w:cs="Times New Roman"/>
          <w:sz w:val="28"/>
          <w:szCs w:val="28"/>
        </w:rPr>
        <w:t xml:space="preserve">АС </w:t>
      </w:r>
      <w:r w:rsidR="00F4021F" w:rsidRPr="00534579">
        <w:rPr>
          <w:rFonts w:ascii="PT Astra Serif" w:hAnsi="PT Astra Serif" w:cs="Times New Roman"/>
          <w:sz w:val="28"/>
          <w:szCs w:val="28"/>
        </w:rPr>
        <w:t>«Смета</w:t>
      </w:r>
      <w:r w:rsidR="00983A1D" w:rsidRPr="00534579">
        <w:rPr>
          <w:rFonts w:ascii="PT Astra Serif" w:hAnsi="PT Astra Serif" w:cs="Times New Roman"/>
          <w:sz w:val="28"/>
          <w:szCs w:val="28"/>
        </w:rPr>
        <w:t>», АС «Бюджет поселения», разработанного НПО «</w:t>
      </w:r>
      <w:proofErr w:type="spellStart"/>
      <w:r w:rsidR="00983A1D" w:rsidRPr="00534579">
        <w:rPr>
          <w:rFonts w:ascii="PT Astra Serif" w:hAnsi="PT Astra Serif" w:cs="Times New Roman"/>
          <w:sz w:val="28"/>
          <w:szCs w:val="28"/>
        </w:rPr>
        <w:t>Криста</w:t>
      </w:r>
      <w:proofErr w:type="spellEnd"/>
      <w:proofErr w:type="gramStart"/>
      <w:r w:rsidR="00983A1D" w:rsidRPr="00534579">
        <w:rPr>
          <w:rFonts w:ascii="PT Astra Serif" w:hAnsi="PT Astra Serif" w:cs="Times New Roman"/>
          <w:sz w:val="28"/>
          <w:szCs w:val="28"/>
        </w:rPr>
        <w:t>»</w:t>
      </w:r>
      <w:r w:rsidR="00983A1D" w:rsidRPr="00534579">
        <w:rPr>
          <w:rFonts w:ascii="PT Astra Serif" w:hAnsi="PT Astra Serif" w:cs="Times New Roman"/>
          <w:i/>
          <w:sz w:val="28"/>
          <w:szCs w:val="28"/>
        </w:rPr>
        <w:t>(</w:t>
      </w:r>
      <w:proofErr w:type="gramEnd"/>
      <w:r w:rsidR="00667164" w:rsidRPr="00534579">
        <w:rPr>
          <w:rFonts w:ascii="PT Astra Serif" w:hAnsi="PT Astra Serif" w:cs="Times New Roman"/>
          <w:i/>
          <w:sz w:val="28"/>
          <w:szCs w:val="28"/>
        </w:rPr>
        <w:t>Основание: пункт 6 Инструкци</w:t>
      </w:r>
      <w:r w:rsidR="00983A1D" w:rsidRPr="00534579">
        <w:rPr>
          <w:rFonts w:ascii="PT Astra Serif" w:hAnsi="PT Astra Serif" w:cs="Times New Roman"/>
          <w:i/>
          <w:sz w:val="28"/>
          <w:szCs w:val="28"/>
        </w:rPr>
        <w:t>и к Единому плану счетов № 157н).</w:t>
      </w:r>
    </w:p>
    <w:p w:rsidR="00667164" w:rsidRPr="00534579" w:rsidRDefault="00667164"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hAnsi="PT Astra Serif" w:cs="Times New Roman"/>
          <w:sz w:val="28"/>
          <w:szCs w:val="28"/>
        </w:rPr>
      </w:pPr>
      <w:r w:rsidRPr="00534579">
        <w:rPr>
          <w:rFonts w:ascii="PT Astra Serif" w:hAnsi="PT Astra Serif" w:cs="Times New Roman"/>
          <w:sz w:val="28"/>
          <w:szCs w:val="28"/>
        </w:rPr>
        <w:t> 2.</w:t>
      </w:r>
      <w:r w:rsidR="00F15913" w:rsidRPr="00534579">
        <w:rPr>
          <w:rFonts w:ascii="PT Astra Serif" w:hAnsi="PT Astra Serif" w:cs="Times New Roman"/>
          <w:sz w:val="28"/>
          <w:szCs w:val="28"/>
        </w:rPr>
        <w:t>2.</w:t>
      </w:r>
      <w:r w:rsidRPr="00534579">
        <w:rPr>
          <w:rFonts w:ascii="PT Astra Serif" w:hAnsi="PT Astra Serif" w:cs="Times New Roman"/>
          <w:sz w:val="28"/>
          <w:szCs w:val="28"/>
        </w:rPr>
        <w:t xml:space="preserve"> С использованием телекоммуникационных каналов связи и электронно</w:t>
      </w:r>
      <w:r w:rsidR="00983A1D" w:rsidRPr="00534579">
        <w:rPr>
          <w:rFonts w:ascii="PT Astra Serif" w:hAnsi="PT Astra Serif" w:cs="Times New Roman"/>
          <w:sz w:val="28"/>
          <w:szCs w:val="28"/>
        </w:rPr>
        <w:t>й подписи отдел экономики и финансов администрации</w:t>
      </w:r>
      <w:r w:rsidRPr="00534579">
        <w:rPr>
          <w:rFonts w:ascii="PT Astra Serif" w:hAnsi="PT Astra Serif" w:cs="Times New Roman"/>
          <w:sz w:val="28"/>
          <w:szCs w:val="28"/>
        </w:rPr>
        <w:t xml:space="preserve"> осуществляет электронный документооборот по следующим направлениям:</w:t>
      </w:r>
    </w:p>
    <w:p w:rsidR="00667164" w:rsidRPr="00534579" w:rsidRDefault="005A0C7F" w:rsidP="00534579">
      <w:pPr>
        <w:spacing w:after="0" w:line="240" w:lineRule="auto"/>
        <w:jc w:val="both"/>
        <w:rPr>
          <w:rFonts w:ascii="PT Astra Serif" w:hAnsi="PT Astra Serif" w:cs="Times New Roman"/>
          <w:sz w:val="28"/>
          <w:szCs w:val="28"/>
        </w:rPr>
      </w:pPr>
      <w:r w:rsidRPr="00534579">
        <w:rPr>
          <w:rFonts w:ascii="PT Astra Serif" w:hAnsi="PT Astra Serif" w:cs="Times New Roman"/>
          <w:sz w:val="28"/>
          <w:szCs w:val="28"/>
        </w:rPr>
        <w:t xml:space="preserve">- </w:t>
      </w:r>
      <w:r w:rsidR="00667164" w:rsidRPr="00534579">
        <w:rPr>
          <w:rFonts w:ascii="PT Astra Serif" w:hAnsi="PT Astra Serif" w:cs="Times New Roman"/>
          <w:sz w:val="28"/>
          <w:szCs w:val="28"/>
        </w:rPr>
        <w:t>информационная</w:t>
      </w:r>
      <w:r w:rsidR="00983A1D" w:rsidRPr="00534579">
        <w:rPr>
          <w:rFonts w:ascii="PT Astra Serif" w:hAnsi="PT Astra Serif" w:cs="Times New Roman"/>
          <w:sz w:val="28"/>
          <w:szCs w:val="28"/>
        </w:rPr>
        <w:t xml:space="preserve"> система СУФД</w:t>
      </w:r>
      <w:r w:rsidR="00667164" w:rsidRPr="00534579">
        <w:rPr>
          <w:rFonts w:ascii="PT Astra Serif" w:hAnsi="PT Astra Serif" w:cs="Times New Roman"/>
          <w:sz w:val="28"/>
          <w:szCs w:val="28"/>
        </w:rPr>
        <w:t xml:space="preserve"> электронного документооборота с территориальным органом Федерального казначейства;</w:t>
      </w:r>
    </w:p>
    <w:p w:rsidR="00667164" w:rsidRPr="00534579" w:rsidRDefault="005A0C7F" w:rsidP="00534579">
      <w:pPr>
        <w:spacing w:after="0" w:line="240" w:lineRule="auto"/>
        <w:jc w:val="both"/>
        <w:rPr>
          <w:rFonts w:ascii="PT Astra Serif" w:hAnsi="PT Astra Serif" w:cs="Times New Roman"/>
          <w:sz w:val="28"/>
          <w:szCs w:val="28"/>
        </w:rPr>
      </w:pPr>
      <w:r w:rsidRPr="00534579">
        <w:rPr>
          <w:rFonts w:ascii="PT Astra Serif" w:hAnsi="PT Astra Serif" w:cs="Times New Roman"/>
          <w:sz w:val="28"/>
          <w:szCs w:val="28"/>
        </w:rPr>
        <w:t xml:space="preserve">- </w:t>
      </w:r>
      <w:r w:rsidR="00667164" w:rsidRPr="00534579">
        <w:rPr>
          <w:rFonts w:ascii="PT Astra Serif" w:hAnsi="PT Astra Serif" w:cs="Times New Roman"/>
          <w:sz w:val="28"/>
          <w:szCs w:val="28"/>
        </w:rPr>
        <w:t>передача бухг</w:t>
      </w:r>
      <w:r w:rsidR="00735CDD" w:rsidRPr="00534579">
        <w:rPr>
          <w:rFonts w:ascii="PT Astra Serif" w:hAnsi="PT Astra Serif" w:cs="Times New Roman"/>
          <w:sz w:val="28"/>
          <w:szCs w:val="28"/>
        </w:rPr>
        <w:t>алтерской отчетности финансовому управлению администрации м.о. Киреевский район через программу «Консолидация»</w:t>
      </w:r>
      <w:r w:rsidR="00667164" w:rsidRPr="00534579">
        <w:rPr>
          <w:rFonts w:ascii="PT Astra Serif" w:hAnsi="PT Astra Serif" w:cs="Times New Roman"/>
          <w:sz w:val="28"/>
          <w:szCs w:val="28"/>
        </w:rPr>
        <w:t>;</w:t>
      </w:r>
    </w:p>
    <w:p w:rsidR="00667164" w:rsidRPr="00534579" w:rsidRDefault="005A0C7F" w:rsidP="00534579">
      <w:pPr>
        <w:spacing w:after="0" w:line="240" w:lineRule="auto"/>
        <w:jc w:val="both"/>
        <w:rPr>
          <w:rFonts w:ascii="PT Astra Serif" w:hAnsi="PT Astra Serif" w:cs="Times New Roman"/>
          <w:sz w:val="28"/>
          <w:szCs w:val="28"/>
        </w:rPr>
      </w:pPr>
      <w:r w:rsidRPr="00534579">
        <w:rPr>
          <w:rFonts w:ascii="PT Astra Serif" w:hAnsi="PT Astra Serif" w:cs="Times New Roman"/>
          <w:sz w:val="28"/>
          <w:szCs w:val="28"/>
        </w:rPr>
        <w:lastRenderedPageBreak/>
        <w:t xml:space="preserve">- </w:t>
      </w:r>
      <w:r w:rsidR="00667164" w:rsidRPr="00534579">
        <w:rPr>
          <w:rFonts w:ascii="PT Astra Serif" w:hAnsi="PT Astra Serif" w:cs="Times New Roman"/>
          <w:sz w:val="28"/>
          <w:szCs w:val="28"/>
        </w:rPr>
        <w:t>передача отчетности по налогам, сборам и иным обязательным платежам в инспекцию Ф</w:t>
      </w:r>
      <w:r w:rsidR="00735CDD" w:rsidRPr="00534579">
        <w:rPr>
          <w:rFonts w:ascii="PT Astra Serif" w:hAnsi="PT Astra Serif" w:cs="Times New Roman"/>
          <w:sz w:val="28"/>
          <w:szCs w:val="28"/>
        </w:rPr>
        <w:t xml:space="preserve">едеральной налоговой службы, </w:t>
      </w:r>
      <w:r w:rsidR="00667164" w:rsidRPr="00534579">
        <w:rPr>
          <w:rFonts w:ascii="PT Astra Serif" w:hAnsi="PT Astra Serif" w:cs="Times New Roman"/>
          <w:sz w:val="28"/>
          <w:szCs w:val="28"/>
        </w:rPr>
        <w:t>передача отчетности в отд</w:t>
      </w:r>
      <w:r w:rsidR="00735CDD" w:rsidRPr="00534579">
        <w:rPr>
          <w:rFonts w:ascii="PT Astra Serif" w:hAnsi="PT Astra Serif" w:cs="Times New Roman"/>
          <w:sz w:val="28"/>
          <w:szCs w:val="28"/>
        </w:rPr>
        <w:t>еление Пенсионного фонда России, передача статистических отчетов</w:t>
      </w:r>
      <w:r w:rsidR="00496E9A">
        <w:rPr>
          <w:rFonts w:ascii="PT Astra Serif" w:hAnsi="PT Astra Serif" w:cs="Times New Roman"/>
          <w:sz w:val="28"/>
          <w:szCs w:val="28"/>
        </w:rPr>
        <w:t xml:space="preserve"> </w:t>
      </w:r>
      <w:r w:rsidR="00735CDD" w:rsidRPr="00534579">
        <w:rPr>
          <w:rFonts w:ascii="PT Astra Serif" w:hAnsi="PT Astra Serif" w:cs="Times New Roman"/>
          <w:sz w:val="28"/>
          <w:szCs w:val="28"/>
        </w:rPr>
        <w:t>ведется  через программное обеспечение «Контур-Экстерн».</w:t>
      </w:r>
    </w:p>
    <w:p w:rsidR="00667164" w:rsidRPr="00534579" w:rsidRDefault="005A0C7F" w:rsidP="00534579">
      <w:pPr>
        <w:spacing w:after="0" w:line="240" w:lineRule="auto"/>
        <w:jc w:val="both"/>
        <w:rPr>
          <w:rFonts w:ascii="PT Astra Serif" w:hAnsi="PT Astra Serif" w:cs="Times New Roman"/>
          <w:sz w:val="28"/>
          <w:szCs w:val="28"/>
        </w:rPr>
      </w:pPr>
      <w:r w:rsidRPr="00534579">
        <w:rPr>
          <w:rFonts w:ascii="PT Astra Serif" w:hAnsi="PT Astra Serif" w:cs="Times New Roman"/>
          <w:b/>
          <w:sz w:val="28"/>
          <w:szCs w:val="28"/>
        </w:rPr>
        <w:t xml:space="preserve">- </w:t>
      </w:r>
      <w:r w:rsidR="00667164" w:rsidRPr="00534579">
        <w:rPr>
          <w:rFonts w:ascii="PT Astra Serif" w:hAnsi="PT Astra Serif" w:cs="Times New Roman"/>
          <w:sz w:val="28"/>
          <w:szCs w:val="28"/>
        </w:rPr>
        <w:t>размещение инфо</w:t>
      </w:r>
      <w:r w:rsidR="00735CDD" w:rsidRPr="00534579">
        <w:rPr>
          <w:rFonts w:ascii="PT Astra Serif" w:hAnsi="PT Astra Serif" w:cs="Times New Roman"/>
          <w:sz w:val="28"/>
          <w:szCs w:val="28"/>
        </w:rPr>
        <w:t>рмации о деятельности администрации на официальном сайте муниципального образования Киреевский район</w:t>
      </w:r>
      <w:r w:rsidRPr="00534579">
        <w:rPr>
          <w:rFonts w:ascii="PT Astra Serif" w:hAnsi="PT Astra Serif" w:cs="Times New Roman"/>
          <w:sz w:val="28"/>
          <w:szCs w:val="28"/>
        </w:rPr>
        <w:t>.</w:t>
      </w:r>
    </w:p>
    <w:p w:rsidR="00667164" w:rsidRPr="00534579" w:rsidRDefault="00F15913"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hAnsi="PT Astra Serif" w:cs="Times New Roman"/>
          <w:sz w:val="28"/>
          <w:szCs w:val="28"/>
        </w:rPr>
      </w:pPr>
      <w:r w:rsidRPr="00534579">
        <w:rPr>
          <w:rFonts w:ascii="PT Astra Serif" w:hAnsi="PT Astra Serif" w:cs="Times New Roman"/>
          <w:sz w:val="28"/>
          <w:szCs w:val="28"/>
        </w:rPr>
        <w:t> 2.3</w:t>
      </w:r>
      <w:r w:rsidR="00667164" w:rsidRPr="00534579">
        <w:rPr>
          <w:rFonts w:ascii="PT Astra Serif" w:hAnsi="PT Astra Serif" w:cs="Times New Roman"/>
          <w:sz w:val="28"/>
          <w:szCs w:val="28"/>
        </w:rPr>
        <w:t>.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EE6235" w:rsidRPr="00534579" w:rsidRDefault="00667164"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hAnsi="PT Astra Serif" w:cs="Times New Roman"/>
          <w:sz w:val="28"/>
          <w:szCs w:val="28"/>
        </w:rPr>
      </w:pPr>
      <w:r w:rsidRPr="00534579">
        <w:rPr>
          <w:rFonts w:ascii="PT Astra Serif" w:hAnsi="PT Astra Serif" w:cs="Times New Roman"/>
          <w:sz w:val="28"/>
          <w:szCs w:val="28"/>
        </w:rPr>
        <w:t> </w:t>
      </w:r>
      <w:r w:rsidR="00F15913" w:rsidRPr="00534579">
        <w:rPr>
          <w:rFonts w:ascii="PT Astra Serif" w:hAnsi="PT Astra Serif" w:cs="Times New Roman"/>
          <w:sz w:val="28"/>
          <w:szCs w:val="28"/>
        </w:rPr>
        <w:t>2.</w:t>
      </w:r>
      <w:r w:rsidRPr="00534579">
        <w:rPr>
          <w:rFonts w:ascii="PT Astra Serif" w:hAnsi="PT Astra Serif" w:cs="Times New Roman"/>
          <w:sz w:val="28"/>
          <w:szCs w:val="28"/>
        </w:rPr>
        <w:t>4. В целях обеспечения сохранности электронных данных бухучета и отчетности:</w:t>
      </w:r>
    </w:p>
    <w:p w:rsidR="00667164" w:rsidRPr="00534579" w:rsidRDefault="00EE6235"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hAnsi="PT Astra Serif" w:cs="Times New Roman"/>
          <w:sz w:val="28"/>
          <w:szCs w:val="28"/>
        </w:rPr>
      </w:pPr>
      <w:r w:rsidRPr="00534579">
        <w:rPr>
          <w:rFonts w:ascii="PT Astra Serif" w:hAnsi="PT Astra Serif" w:cs="Times New Roman"/>
          <w:sz w:val="28"/>
          <w:szCs w:val="28"/>
        </w:rPr>
        <w:t xml:space="preserve">- </w:t>
      </w:r>
      <w:r w:rsidR="00667164" w:rsidRPr="00534579">
        <w:rPr>
          <w:rFonts w:ascii="PT Astra Serif" w:hAnsi="PT Astra Serif" w:cs="Times New Roman"/>
          <w:sz w:val="28"/>
          <w:szCs w:val="28"/>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roofErr w:type="gramStart"/>
      <w:r w:rsidR="00667164" w:rsidRPr="00534579">
        <w:rPr>
          <w:rFonts w:ascii="PT Astra Serif" w:hAnsi="PT Astra Serif" w:cs="Times New Roman"/>
          <w:sz w:val="28"/>
          <w:szCs w:val="28"/>
        </w:rPr>
        <w:t>.</w:t>
      </w:r>
      <w:r w:rsidR="00735CDD" w:rsidRPr="00534579">
        <w:rPr>
          <w:rFonts w:ascii="PT Astra Serif" w:hAnsi="PT Astra Serif" w:cs="Times New Roman"/>
          <w:i/>
          <w:sz w:val="28"/>
          <w:szCs w:val="28"/>
        </w:rPr>
        <w:t>(</w:t>
      </w:r>
      <w:proofErr w:type="gramEnd"/>
      <w:r w:rsidR="00667164" w:rsidRPr="00534579">
        <w:rPr>
          <w:rFonts w:ascii="PT Astra Serif" w:hAnsi="PT Astra Serif" w:cs="Times New Roman"/>
          <w:i/>
          <w:sz w:val="28"/>
          <w:szCs w:val="28"/>
        </w:rPr>
        <w:t>Основание: пункт 19 Инструкции к Единому плану счетов № 157н, пункт 33 СГС «Концептуальные основы бухучета и отчетности»</w:t>
      </w:r>
      <w:r w:rsidR="00735CDD" w:rsidRPr="00534579">
        <w:rPr>
          <w:rFonts w:ascii="PT Astra Serif" w:hAnsi="PT Astra Serif" w:cs="Times New Roman"/>
          <w:i/>
          <w:sz w:val="28"/>
          <w:szCs w:val="28"/>
        </w:rPr>
        <w:t>)</w:t>
      </w:r>
      <w:r w:rsidR="00667164" w:rsidRPr="00534579">
        <w:rPr>
          <w:rFonts w:ascii="PT Astra Serif" w:hAnsi="PT Astra Serif" w:cs="Times New Roman"/>
          <w:i/>
          <w:sz w:val="28"/>
          <w:szCs w:val="28"/>
        </w:rPr>
        <w:t>.</w:t>
      </w:r>
    </w:p>
    <w:p w:rsidR="001D0275" w:rsidRPr="00534579" w:rsidRDefault="00667164"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PT Astra Serif" w:hAnsi="PT Astra Serif" w:cs="Times New Roman"/>
          <w:sz w:val="28"/>
          <w:szCs w:val="28"/>
        </w:rPr>
      </w:pPr>
      <w:r w:rsidRPr="00534579">
        <w:rPr>
          <w:rFonts w:ascii="PT Astra Serif" w:hAnsi="PT Astra Serif" w:cs="Times New Roman"/>
          <w:sz w:val="28"/>
          <w:szCs w:val="28"/>
        </w:rPr>
        <w:t> </w:t>
      </w:r>
    </w:p>
    <w:p w:rsidR="00E30278" w:rsidRPr="00534579" w:rsidRDefault="008A5633"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eastAsia="Times New Roman" w:hAnsi="PT Astra Serif" w:cs="Times New Roman"/>
          <w:b/>
          <w:sz w:val="28"/>
          <w:szCs w:val="28"/>
        </w:rPr>
      </w:pPr>
      <w:r w:rsidRPr="00534579">
        <w:rPr>
          <w:rFonts w:ascii="PT Astra Serif" w:eastAsia="Times New Roman" w:hAnsi="PT Astra Serif" w:cs="Times New Roman"/>
          <w:b/>
          <w:sz w:val="28"/>
          <w:szCs w:val="28"/>
        </w:rPr>
        <w:t>3</w:t>
      </w:r>
      <w:r w:rsidR="00E30278" w:rsidRPr="00534579">
        <w:rPr>
          <w:rFonts w:ascii="PT Astra Serif" w:eastAsia="Times New Roman" w:hAnsi="PT Astra Serif" w:cs="Times New Roman"/>
          <w:b/>
          <w:sz w:val="28"/>
          <w:szCs w:val="28"/>
        </w:rPr>
        <w:t>.План счетов.</w:t>
      </w:r>
    </w:p>
    <w:p w:rsidR="00E30278" w:rsidRPr="00534579" w:rsidRDefault="00F15913" w:rsidP="00534579">
      <w:pPr>
        <w:widowControl w:val="0"/>
        <w:autoSpaceDE w:val="0"/>
        <w:autoSpaceDN w:val="0"/>
        <w:adjustRightInd w:val="0"/>
        <w:spacing w:after="0" w:line="240" w:lineRule="auto"/>
        <w:ind w:firstLine="720"/>
        <w:jc w:val="both"/>
        <w:rPr>
          <w:rFonts w:ascii="PT Astra Serif" w:eastAsia="Times New Roman" w:hAnsi="PT Astra Serif" w:cs="Times New Roman"/>
          <w:iCs/>
          <w:sz w:val="28"/>
          <w:szCs w:val="28"/>
        </w:rPr>
      </w:pPr>
      <w:r w:rsidRPr="00534579">
        <w:rPr>
          <w:rFonts w:ascii="PT Astra Serif" w:eastAsia="Times New Roman" w:hAnsi="PT Astra Serif" w:cs="Times New Roman"/>
          <w:sz w:val="28"/>
          <w:szCs w:val="28"/>
        </w:rPr>
        <w:t>3</w:t>
      </w:r>
      <w:r w:rsidR="00CC662E" w:rsidRPr="00534579">
        <w:rPr>
          <w:rFonts w:ascii="PT Astra Serif" w:eastAsia="Times New Roman" w:hAnsi="PT Astra Serif" w:cs="Times New Roman"/>
          <w:sz w:val="28"/>
          <w:szCs w:val="28"/>
        </w:rPr>
        <w:t xml:space="preserve">.1. </w:t>
      </w:r>
      <w:r w:rsidR="009F1A6F" w:rsidRPr="00534579">
        <w:rPr>
          <w:rFonts w:ascii="PT Astra Serif" w:eastAsia="Times New Roman" w:hAnsi="PT Astra Serif" w:cs="Times New Roman"/>
          <w:sz w:val="28"/>
          <w:szCs w:val="28"/>
        </w:rPr>
        <w:t xml:space="preserve">Бюджетный учет ведется с использованием Рабочего плана счетов, </w:t>
      </w:r>
      <w:r w:rsidR="00C4484E" w:rsidRPr="00897682">
        <w:rPr>
          <w:rFonts w:ascii="PT Astra Serif" w:eastAsia="Times New Roman" w:hAnsi="PT Astra Serif" w:cs="Times New Roman"/>
          <w:sz w:val="28"/>
          <w:szCs w:val="28"/>
        </w:rPr>
        <w:t xml:space="preserve">Приложение № </w:t>
      </w:r>
      <w:r w:rsidR="00143B1F">
        <w:rPr>
          <w:rFonts w:ascii="PT Astra Serif" w:eastAsia="Times New Roman" w:hAnsi="PT Astra Serif" w:cs="Times New Roman"/>
          <w:sz w:val="28"/>
          <w:szCs w:val="28"/>
        </w:rPr>
        <w:t>8</w:t>
      </w:r>
      <w:r w:rsidR="00C4484E" w:rsidRPr="00534579">
        <w:rPr>
          <w:rFonts w:ascii="PT Astra Serif" w:eastAsia="Times New Roman" w:hAnsi="PT Astra Serif" w:cs="Times New Roman"/>
          <w:sz w:val="28"/>
          <w:szCs w:val="28"/>
        </w:rPr>
        <w:t xml:space="preserve"> к настоящей учетной политике, </w:t>
      </w:r>
      <w:r w:rsidR="009F1A6F" w:rsidRPr="00534579">
        <w:rPr>
          <w:rFonts w:ascii="PT Astra Serif" w:eastAsia="Times New Roman" w:hAnsi="PT Astra Serif" w:cs="Times New Roman"/>
          <w:sz w:val="28"/>
          <w:szCs w:val="28"/>
        </w:rPr>
        <w:t>разработанного в соответствии с Инструкцией к Единому плану счетов № 157н, Инструкцией № 162н</w:t>
      </w:r>
      <w:proofErr w:type="gramStart"/>
      <w:r w:rsidR="009F1A6F" w:rsidRPr="00534579">
        <w:rPr>
          <w:rFonts w:ascii="PT Astra Serif" w:eastAsia="Times New Roman" w:hAnsi="PT Astra Serif" w:cs="Times New Roman"/>
          <w:sz w:val="28"/>
          <w:szCs w:val="28"/>
        </w:rPr>
        <w:t>.</w:t>
      </w:r>
      <w:r w:rsidR="00AD1D14" w:rsidRPr="00534579">
        <w:rPr>
          <w:rFonts w:ascii="PT Astra Serif" w:eastAsia="Times New Roman" w:hAnsi="PT Astra Serif" w:cs="Times New Roman"/>
          <w:i/>
          <w:iCs/>
          <w:sz w:val="28"/>
          <w:szCs w:val="28"/>
        </w:rPr>
        <w:t>(</w:t>
      </w:r>
      <w:proofErr w:type="gramEnd"/>
      <w:r w:rsidR="00AD1D14" w:rsidRPr="00534579">
        <w:rPr>
          <w:rFonts w:ascii="PT Astra Serif" w:eastAsia="Times New Roman" w:hAnsi="PT Astra Serif" w:cs="Times New Roman"/>
          <w:i/>
          <w:iCs/>
          <w:sz w:val="28"/>
          <w:szCs w:val="28"/>
        </w:rPr>
        <w:t>Основание: пункты 2 и 6 Инструкции к Единому плану счетов № 157н, пункт 19 СГС «Концептуальные основы бухучета и отчетности», подпункт «б» пункта 9 СГС «Учетная политика, оценочные значения и ошибки»</w:t>
      </w:r>
      <w:r w:rsidR="00AD1D14" w:rsidRPr="00534579">
        <w:rPr>
          <w:rFonts w:ascii="PT Astra Serif" w:eastAsia="Times New Roman" w:hAnsi="PT Astra Serif" w:cs="Times New Roman"/>
          <w:iCs/>
          <w:sz w:val="28"/>
          <w:szCs w:val="28"/>
        </w:rPr>
        <w:t>.)</w:t>
      </w:r>
    </w:p>
    <w:p w:rsidR="009F1A6F" w:rsidRPr="00534579" w:rsidRDefault="009F1A6F"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Номер счета рабочего плана счетов состоит из двадцати шести разрядов. Аналитические коды в номере счета Рабочего плана счетов отражают:</w:t>
      </w:r>
    </w:p>
    <w:p w:rsidR="009F1A6F" w:rsidRPr="00534579" w:rsidRDefault="009F1A6F"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в 1-17 разрядах – аналитический код по классификационному признаку</w:t>
      </w:r>
      <w:r w:rsidR="000B47CC" w:rsidRPr="00534579">
        <w:rPr>
          <w:rFonts w:ascii="PT Astra Serif" w:eastAsia="Times New Roman" w:hAnsi="PT Astra Serif" w:cs="Times New Roman"/>
          <w:sz w:val="28"/>
          <w:szCs w:val="28"/>
        </w:rPr>
        <w:t xml:space="preserve"> поступлений и выбытий;</w:t>
      </w:r>
    </w:p>
    <w:p w:rsidR="000B47CC" w:rsidRPr="00534579" w:rsidRDefault="000B47CC"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в 18 разряде – код вида финансо</w:t>
      </w:r>
      <w:r w:rsidR="00C4484E" w:rsidRPr="00534579">
        <w:rPr>
          <w:rFonts w:ascii="PT Astra Serif" w:eastAsia="Times New Roman" w:hAnsi="PT Astra Serif" w:cs="Times New Roman"/>
          <w:sz w:val="28"/>
          <w:szCs w:val="28"/>
        </w:rPr>
        <w:t>вого обеспечения (деятельности):</w:t>
      </w:r>
    </w:p>
    <w:p w:rsidR="00C4484E" w:rsidRPr="00534579" w:rsidRDefault="00C4484E"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1 – деятельность, осуществляемая за счет средств соответствующего бюджета бюджетной системы Российской Федерации (бюджетная деятельность);</w:t>
      </w:r>
    </w:p>
    <w:p w:rsidR="00C4484E" w:rsidRPr="00534579" w:rsidRDefault="00C4484E"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eastAsia="Times New Roman" w:hAnsi="PT Astra Serif" w:cs="Times New Roman"/>
          <w:i/>
          <w:sz w:val="28"/>
          <w:szCs w:val="28"/>
        </w:rPr>
      </w:pPr>
      <w:r w:rsidRPr="00534579">
        <w:rPr>
          <w:rFonts w:ascii="PT Astra Serif" w:eastAsia="Times New Roman" w:hAnsi="PT Astra Serif" w:cs="Times New Roman"/>
          <w:sz w:val="28"/>
          <w:szCs w:val="28"/>
        </w:rPr>
        <w:t>3 – средства во временном распоряжении</w:t>
      </w:r>
      <w:proofErr w:type="gramStart"/>
      <w:r w:rsidRPr="00534579">
        <w:rPr>
          <w:rFonts w:ascii="PT Astra Serif" w:eastAsia="Times New Roman" w:hAnsi="PT Astra Serif" w:cs="Times New Roman"/>
          <w:sz w:val="28"/>
          <w:szCs w:val="28"/>
        </w:rPr>
        <w:t>.</w:t>
      </w:r>
      <w:r w:rsidR="00CC662E" w:rsidRPr="00534579">
        <w:rPr>
          <w:rFonts w:ascii="PT Astra Serif" w:eastAsia="Times New Roman" w:hAnsi="PT Astra Serif" w:cs="Times New Roman"/>
          <w:i/>
          <w:sz w:val="28"/>
          <w:szCs w:val="28"/>
        </w:rPr>
        <w:t>(</w:t>
      </w:r>
      <w:proofErr w:type="gramEnd"/>
      <w:r w:rsidR="00CC662E" w:rsidRPr="00534579">
        <w:rPr>
          <w:rFonts w:ascii="PT Astra Serif" w:eastAsia="Times New Roman" w:hAnsi="PT Astra Serif" w:cs="Times New Roman"/>
          <w:i/>
          <w:sz w:val="28"/>
          <w:szCs w:val="28"/>
        </w:rPr>
        <w:t>Основание: п.21 Инструкции №157н)</w:t>
      </w:r>
    </w:p>
    <w:p w:rsidR="000B47CC" w:rsidRPr="00534579" w:rsidRDefault="008B2B4F"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- 19 – 21 разряд – код син</w:t>
      </w:r>
      <w:r w:rsidR="000B47CC" w:rsidRPr="00534579">
        <w:rPr>
          <w:rFonts w:ascii="PT Astra Serif" w:eastAsia="Times New Roman" w:hAnsi="PT Astra Serif" w:cs="Times New Roman"/>
          <w:sz w:val="28"/>
          <w:szCs w:val="28"/>
        </w:rPr>
        <w:t>тетического счета Плана счетов бухгалтерского (бюджетного) учета;</w:t>
      </w:r>
    </w:p>
    <w:p w:rsidR="000B47CC" w:rsidRPr="00534579" w:rsidRDefault="000B47CC"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- 22- 23 разряд – код аналитического счета Плана счетов бухгалтерского (бюджетного) учета;</w:t>
      </w:r>
    </w:p>
    <w:p w:rsidR="00EA7AD8" w:rsidRPr="00534579" w:rsidRDefault="000B47CC"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xml:space="preserve">- 24 – 26 разряд </w:t>
      </w:r>
      <w:r w:rsidR="008B2B4F" w:rsidRPr="00534579">
        <w:rPr>
          <w:rFonts w:ascii="PT Astra Serif" w:eastAsia="Times New Roman" w:hAnsi="PT Astra Serif" w:cs="Times New Roman"/>
          <w:sz w:val="28"/>
          <w:szCs w:val="28"/>
        </w:rPr>
        <w:t xml:space="preserve">– </w:t>
      </w:r>
      <w:r w:rsidR="00752DDF" w:rsidRPr="00534579">
        <w:rPr>
          <w:rFonts w:ascii="PT Astra Serif" w:eastAsia="Times New Roman" w:hAnsi="PT Astra Serif" w:cs="Times New Roman"/>
          <w:sz w:val="28"/>
          <w:szCs w:val="28"/>
        </w:rPr>
        <w:t>аналитический код вида поступлений, выбытий объекта учета.</w:t>
      </w:r>
    </w:p>
    <w:p w:rsidR="00752DDF" w:rsidRPr="00534579" w:rsidRDefault="00752DDF"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eastAsia="Times New Roman" w:hAnsi="PT Astra Serif" w:cs="Times New Roman"/>
          <w:i/>
          <w:sz w:val="28"/>
          <w:szCs w:val="28"/>
        </w:rPr>
      </w:pPr>
      <w:r w:rsidRPr="00534579">
        <w:rPr>
          <w:rFonts w:ascii="PT Astra Serif" w:eastAsia="Times New Roman" w:hAnsi="PT Astra Serif" w:cs="Times New Roman"/>
          <w:sz w:val="28"/>
          <w:szCs w:val="28"/>
        </w:rPr>
        <w:t>Разряды 18-26 номера счета Рабочего плана счетов образуют код счета бухгалтерского учета.</w:t>
      </w:r>
    </w:p>
    <w:p w:rsidR="00362B36" w:rsidRPr="00534579" w:rsidRDefault="00F15913"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beforeAutospacing="0" w:after="0" w:afterAutospacing="0"/>
        <w:ind w:firstLine="993"/>
        <w:jc w:val="both"/>
        <w:rPr>
          <w:rFonts w:ascii="PT Astra Serif" w:hAnsi="PT Astra Serif"/>
          <w:i/>
          <w:sz w:val="28"/>
          <w:szCs w:val="28"/>
        </w:rPr>
      </w:pPr>
      <w:r w:rsidRPr="00534579">
        <w:rPr>
          <w:rFonts w:ascii="PT Astra Serif" w:hAnsi="PT Astra Serif"/>
          <w:sz w:val="28"/>
          <w:szCs w:val="28"/>
        </w:rPr>
        <w:t>3.2</w:t>
      </w:r>
      <w:r w:rsidR="00362B36" w:rsidRPr="00534579">
        <w:rPr>
          <w:rFonts w:ascii="PT Astra Serif" w:hAnsi="PT Astra Serif"/>
          <w:sz w:val="28"/>
          <w:szCs w:val="28"/>
        </w:rPr>
        <w:t xml:space="preserve">. Администрация муниципального образования применяет </w:t>
      </w:r>
      <w:proofErr w:type="spellStart"/>
      <w:r w:rsidR="00362B36" w:rsidRPr="00534579">
        <w:rPr>
          <w:rFonts w:ascii="PT Astra Serif" w:hAnsi="PT Astra Serif"/>
          <w:sz w:val="28"/>
          <w:szCs w:val="28"/>
        </w:rPr>
        <w:t>забалансовые</w:t>
      </w:r>
      <w:proofErr w:type="spellEnd"/>
      <w:r w:rsidR="00362B36" w:rsidRPr="00534579">
        <w:rPr>
          <w:rFonts w:ascii="PT Astra Serif" w:hAnsi="PT Astra Serif"/>
          <w:sz w:val="28"/>
          <w:szCs w:val="28"/>
        </w:rPr>
        <w:t xml:space="preserve"> счета, утвержденные в Инструкции к Единому плану счетов № 157н. Перечень, используемых </w:t>
      </w:r>
      <w:proofErr w:type="spellStart"/>
      <w:r w:rsidR="00362B36" w:rsidRPr="00534579">
        <w:rPr>
          <w:rFonts w:ascii="PT Astra Serif" w:hAnsi="PT Astra Serif"/>
          <w:sz w:val="28"/>
          <w:szCs w:val="28"/>
        </w:rPr>
        <w:t>забалансовых</w:t>
      </w:r>
      <w:proofErr w:type="spellEnd"/>
      <w:r w:rsidR="00362B36" w:rsidRPr="00534579">
        <w:rPr>
          <w:rFonts w:ascii="PT Astra Serif" w:hAnsi="PT Astra Serif"/>
          <w:sz w:val="28"/>
          <w:szCs w:val="28"/>
        </w:rPr>
        <w:t xml:space="preserve"> счетов приведен в </w:t>
      </w:r>
      <w:r w:rsidR="00362B36" w:rsidRPr="00897682">
        <w:rPr>
          <w:rFonts w:ascii="PT Astra Serif" w:hAnsi="PT Astra Serif"/>
          <w:sz w:val="28"/>
          <w:szCs w:val="28"/>
        </w:rPr>
        <w:lastRenderedPageBreak/>
        <w:t xml:space="preserve">Приложении № </w:t>
      </w:r>
      <w:r w:rsidR="00143B1F">
        <w:rPr>
          <w:rFonts w:ascii="PT Astra Serif" w:hAnsi="PT Astra Serif"/>
          <w:sz w:val="28"/>
          <w:szCs w:val="28"/>
        </w:rPr>
        <w:t>9</w:t>
      </w:r>
      <w:r w:rsidR="00362B36" w:rsidRPr="00534579">
        <w:rPr>
          <w:rFonts w:ascii="PT Astra Serif" w:hAnsi="PT Astra Serif"/>
          <w:sz w:val="28"/>
          <w:szCs w:val="28"/>
        </w:rPr>
        <w:t xml:space="preserve"> к настоящей Учетной политике (</w:t>
      </w:r>
      <w:r w:rsidR="00362B36" w:rsidRPr="00534579">
        <w:rPr>
          <w:rFonts w:ascii="PT Astra Serif" w:hAnsi="PT Astra Serif"/>
          <w:i/>
          <w:sz w:val="28"/>
          <w:szCs w:val="28"/>
        </w:rPr>
        <w:t>Основание: пункт 332 Инструкции к Единому плану счетов № 157н</w:t>
      </w:r>
      <w:r w:rsidR="005F39F8" w:rsidRPr="00534579">
        <w:rPr>
          <w:rFonts w:ascii="PT Astra Serif" w:hAnsi="PT Astra Serif"/>
          <w:i/>
          <w:sz w:val="28"/>
          <w:szCs w:val="28"/>
        </w:rPr>
        <w:t>, п. 19 СГС «Концептуальные основы бухучета и отчетности)</w:t>
      </w:r>
      <w:r w:rsidR="00503351" w:rsidRPr="00534579">
        <w:rPr>
          <w:rFonts w:ascii="PT Astra Serif" w:hAnsi="PT Astra Serif"/>
          <w:i/>
          <w:sz w:val="28"/>
          <w:szCs w:val="28"/>
        </w:rPr>
        <w:t>.</w:t>
      </w:r>
    </w:p>
    <w:p w:rsidR="00534579" w:rsidRPr="00534579" w:rsidRDefault="00534579"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eastAsia="Times New Roman" w:hAnsi="PT Astra Serif" w:cs="Times New Roman"/>
          <w:b/>
          <w:iCs/>
          <w:sz w:val="28"/>
          <w:szCs w:val="28"/>
        </w:rPr>
      </w:pPr>
    </w:p>
    <w:p w:rsidR="0099300C" w:rsidRPr="00534579" w:rsidRDefault="001B2078"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eastAsia="Times New Roman" w:hAnsi="PT Astra Serif" w:cs="Times New Roman"/>
          <w:sz w:val="28"/>
          <w:szCs w:val="28"/>
        </w:rPr>
      </w:pPr>
      <w:r w:rsidRPr="00534579">
        <w:rPr>
          <w:rFonts w:ascii="PT Astra Serif" w:eastAsia="Times New Roman" w:hAnsi="PT Astra Serif" w:cs="Times New Roman"/>
          <w:b/>
          <w:bCs/>
          <w:sz w:val="28"/>
          <w:szCs w:val="28"/>
        </w:rPr>
        <w:t>4</w:t>
      </w:r>
      <w:r w:rsidR="0099300C" w:rsidRPr="00534579">
        <w:rPr>
          <w:rFonts w:ascii="PT Astra Serif" w:eastAsia="Times New Roman" w:hAnsi="PT Astra Serif" w:cs="Times New Roman"/>
          <w:b/>
          <w:bCs/>
          <w:sz w:val="28"/>
          <w:szCs w:val="28"/>
        </w:rPr>
        <w:t>. Правила документооборота</w:t>
      </w:r>
    </w:p>
    <w:p w:rsidR="0099300C" w:rsidRPr="00534579" w:rsidRDefault="00471BF7"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4.1</w:t>
      </w:r>
      <w:r w:rsidR="0099300C" w:rsidRPr="00534579">
        <w:rPr>
          <w:rFonts w:ascii="PT Astra Serif" w:eastAsia="Times New Roman" w:hAnsi="PT Astra Serif" w:cs="Times New Roman"/>
          <w:sz w:val="28"/>
          <w:szCs w:val="28"/>
        </w:rPr>
        <w:t>.</w:t>
      </w:r>
      <w:r w:rsidR="0009288A" w:rsidRPr="00534579">
        <w:rPr>
          <w:rFonts w:ascii="PT Astra Serif" w:eastAsia="Times New Roman" w:hAnsi="PT Astra Serif" w:cs="Times New Roman"/>
          <w:sz w:val="28"/>
          <w:szCs w:val="28"/>
        </w:rPr>
        <w:t xml:space="preserve"> Хозяйственные операции, отражаются в бюджетном учете на основании оправдательных документов – первичных учетных документов.</w:t>
      </w:r>
    </w:p>
    <w:p w:rsidR="0099300C" w:rsidRPr="00534579" w:rsidRDefault="0099300C"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w:t>
      </w:r>
      <w:r w:rsidR="00471BF7" w:rsidRPr="00534579">
        <w:rPr>
          <w:rFonts w:ascii="PT Astra Serif" w:eastAsia="Times New Roman" w:hAnsi="PT Astra Serif" w:cs="Times New Roman"/>
          <w:sz w:val="28"/>
          <w:szCs w:val="28"/>
        </w:rPr>
        <w:t>4.2</w:t>
      </w:r>
      <w:r w:rsidRPr="00534579">
        <w:rPr>
          <w:rFonts w:ascii="PT Astra Serif" w:eastAsia="Times New Roman" w:hAnsi="PT Astra Serif" w:cs="Times New Roman"/>
          <w:sz w:val="28"/>
          <w:szCs w:val="28"/>
        </w:rPr>
        <w:t xml:space="preserve">. </w:t>
      </w:r>
      <w:proofErr w:type="gramStart"/>
      <w:r w:rsidRPr="00534579">
        <w:rPr>
          <w:rFonts w:ascii="PT Astra Serif" w:eastAsia="Times New Roman" w:hAnsi="PT Astra Serif" w:cs="Times New Roman"/>
          <w:sz w:val="28"/>
          <w:szCs w:val="28"/>
        </w:rPr>
        <w:t>При проведении хозяйственных операций, для оформления которых не предусмотрены типовые формы первичных документов, используются:</w:t>
      </w:r>
      <w:r w:rsidRPr="00534579">
        <w:rPr>
          <w:rFonts w:ascii="PT Astra Serif" w:eastAsia="Times New Roman" w:hAnsi="PT Astra Serif" w:cs="Times New Roman"/>
          <w:sz w:val="28"/>
          <w:szCs w:val="28"/>
        </w:rPr>
        <w:br/>
        <w:t xml:space="preserve">– самостоятельно разработанные администрацией формы первичных учетных документов, </w:t>
      </w:r>
      <w:r w:rsidR="00902636" w:rsidRPr="00534579">
        <w:rPr>
          <w:rFonts w:ascii="PT Astra Serif" w:eastAsia="Times New Roman" w:hAnsi="PT Astra Serif" w:cs="Times New Roman"/>
          <w:sz w:val="28"/>
          <w:szCs w:val="28"/>
        </w:rPr>
        <w:t>образцы которых представлены</w:t>
      </w:r>
      <w:r w:rsidRPr="00534579">
        <w:rPr>
          <w:rFonts w:ascii="PT Astra Serif" w:eastAsia="Times New Roman" w:hAnsi="PT Astra Serif" w:cs="Times New Roman"/>
          <w:sz w:val="28"/>
          <w:szCs w:val="28"/>
        </w:rPr>
        <w:t xml:space="preserve"> в </w:t>
      </w:r>
      <w:r w:rsidRPr="00897682">
        <w:rPr>
          <w:rFonts w:ascii="PT Astra Serif" w:eastAsia="Times New Roman" w:hAnsi="PT Astra Serif" w:cs="Times New Roman"/>
          <w:sz w:val="28"/>
          <w:szCs w:val="28"/>
        </w:rPr>
        <w:t xml:space="preserve">Приложении </w:t>
      </w:r>
      <w:r w:rsidR="00C43F6F" w:rsidRPr="00897682">
        <w:rPr>
          <w:rFonts w:ascii="PT Astra Serif" w:eastAsia="Times New Roman" w:hAnsi="PT Astra Serif" w:cs="Times New Roman"/>
          <w:sz w:val="28"/>
          <w:szCs w:val="28"/>
        </w:rPr>
        <w:t xml:space="preserve">№ </w:t>
      </w:r>
      <w:r w:rsidR="00143B1F">
        <w:rPr>
          <w:rFonts w:ascii="PT Astra Serif" w:eastAsia="Times New Roman" w:hAnsi="PT Astra Serif" w:cs="Times New Roman"/>
          <w:sz w:val="28"/>
          <w:szCs w:val="28"/>
        </w:rPr>
        <w:t>10</w:t>
      </w:r>
      <w:r w:rsidR="00902636" w:rsidRPr="00534579">
        <w:rPr>
          <w:rFonts w:ascii="PT Astra Serif" w:eastAsia="Times New Roman" w:hAnsi="PT Astra Serif" w:cs="Times New Roman"/>
          <w:sz w:val="28"/>
          <w:szCs w:val="28"/>
        </w:rPr>
        <w:t xml:space="preserve"> к настоящей Учетной политике </w:t>
      </w:r>
      <w:r w:rsidR="00902636" w:rsidRPr="00534579">
        <w:rPr>
          <w:rFonts w:ascii="PT Astra Serif" w:eastAsia="Times New Roman" w:hAnsi="PT Astra Serif" w:cs="Times New Roman"/>
          <w:i/>
          <w:sz w:val="28"/>
          <w:szCs w:val="28"/>
        </w:rPr>
        <w:t>(основание: п.7 Инструкции № 157н</w:t>
      </w:r>
      <w:r w:rsidR="00E51D57" w:rsidRPr="00534579">
        <w:rPr>
          <w:rFonts w:ascii="PT Astra Serif" w:eastAsia="Times New Roman" w:hAnsi="PT Astra Serif" w:cs="Times New Roman"/>
          <w:i/>
          <w:sz w:val="28"/>
          <w:szCs w:val="28"/>
        </w:rPr>
        <w:t>,</w:t>
      </w:r>
      <w:r w:rsidR="002B3A9E" w:rsidRPr="00534579">
        <w:rPr>
          <w:rFonts w:ascii="PT Astra Serif" w:eastAsia="Times New Roman" w:hAnsi="PT Astra Serif" w:cs="Times New Roman"/>
          <w:i/>
          <w:sz w:val="28"/>
          <w:szCs w:val="28"/>
        </w:rPr>
        <w:t xml:space="preserve"> ч.2,4 ст.9 Закона № 402-ФЗ, п.25 СГС «Концептуальные основы», п.9 СГС «Учетная политика»)</w:t>
      </w:r>
      <w:r w:rsidR="00E51D57" w:rsidRPr="00534579">
        <w:rPr>
          <w:rFonts w:ascii="PT Astra Serif" w:eastAsia="Times New Roman" w:hAnsi="PT Astra Serif" w:cs="Times New Roman"/>
          <w:i/>
          <w:sz w:val="28"/>
          <w:szCs w:val="28"/>
        </w:rPr>
        <w:t>:</w:t>
      </w:r>
      <w:proofErr w:type="gramEnd"/>
    </w:p>
    <w:p w:rsidR="00CE520E" w:rsidRPr="00534579" w:rsidRDefault="00471BF7" w:rsidP="00534579">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xml:space="preserve">- </w:t>
      </w:r>
      <w:r w:rsidR="0099300C" w:rsidRPr="00534579">
        <w:rPr>
          <w:rFonts w:ascii="PT Astra Serif" w:eastAsia="Times New Roman" w:hAnsi="PT Astra Serif" w:cs="Times New Roman"/>
          <w:sz w:val="28"/>
          <w:szCs w:val="28"/>
        </w:rPr>
        <w:t>унифицирова</w:t>
      </w:r>
      <w:r w:rsidR="00CE520E" w:rsidRPr="00534579">
        <w:rPr>
          <w:rFonts w:ascii="PT Astra Serif" w:eastAsia="Times New Roman" w:hAnsi="PT Astra Serif" w:cs="Times New Roman"/>
          <w:sz w:val="28"/>
          <w:szCs w:val="28"/>
        </w:rPr>
        <w:t xml:space="preserve">нные формы первичных документов </w:t>
      </w:r>
      <w:r w:rsidR="00CE520E" w:rsidRPr="00897682">
        <w:rPr>
          <w:rFonts w:ascii="PT Astra Serif" w:eastAsia="Times New Roman" w:hAnsi="PT Astra Serif" w:cs="Times New Roman"/>
          <w:sz w:val="28"/>
          <w:szCs w:val="28"/>
        </w:rPr>
        <w:t xml:space="preserve">Приложение № </w:t>
      </w:r>
      <w:r w:rsidR="006D18B2" w:rsidRPr="00897682">
        <w:rPr>
          <w:rFonts w:ascii="PT Astra Serif" w:eastAsia="Times New Roman" w:hAnsi="PT Astra Serif" w:cs="Times New Roman"/>
          <w:sz w:val="28"/>
          <w:szCs w:val="28"/>
        </w:rPr>
        <w:t>1</w:t>
      </w:r>
      <w:r w:rsidR="00143B1F">
        <w:rPr>
          <w:rFonts w:ascii="PT Astra Serif" w:eastAsia="Times New Roman" w:hAnsi="PT Astra Serif" w:cs="Times New Roman"/>
          <w:sz w:val="28"/>
          <w:szCs w:val="28"/>
        </w:rPr>
        <w:t>1</w:t>
      </w:r>
      <w:r w:rsidR="00CE520E" w:rsidRPr="00534579">
        <w:rPr>
          <w:rFonts w:ascii="PT Astra Serif" w:eastAsia="Times New Roman" w:hAnsi="PT Astra Serif" w:cs="Times New Roman"/>
          <w:sz w:val="28"/>
          <w:szCs w:val="28"/>
        </w:rPr>
        <w:t xml:space="preserve"> к настоящей Учетной политике, перечисленные в приложении 1 к Приказу Минфина России от 30.03.2015 № 52н. в редакции Приказа Минфина от 15.06.2020 № 103н.</w:t>
      </w:r>
    </w:p>
    <w:p w:rsidR="0099300C" w:rsidRPr="00534579" w:rsidRDefault="00471BF7" w:rsidP="00534579">
      <w:pPr>
        <w:widowControl w:val="0"/>
        <w:autoSpaceDE w:val="0"/>
        <w:autoSpaceDN w:val="0"/>
        <w:adjustRightInd w:val="0"/>
        <w:spacing w:after="0" w:line="240" w:lineRule="auto"/>
        <w:ind w:firstLine="851"/>
        <w:jc w:val="both"/>
        <w:rPr>
          <w:rFonts w:ascii="PT Astra Serif" w:eastAsia="Times New Roman" w:hAnsi="PT Astra Serif" w:cs="Times New Roman"/>
          <w:iCs/>
          <w:sz w:val="28"/>
          <w:szCs w:val="28"/>
        </w:rPr>
      </w:pPr>
      <w:r w:rsidRPr="00534579">
        <w:rPr>
          <w:rFonts w:ascii="PT Astra Serif" w:eastAsia="Times New Roman" w:hAnsi="PT Astra Serif" w:cs="Times New Roman"/>
          <w:iCs/>
          <w:sz w:val="28"/>
          <w:szCs w:val="28"/>
        </w:rPr>
        <w:t xml:space="preserve">4.3. </w:t>
      </w:r>
      <w:r w:rsidR="0099300C" w:rsidRPr="00534579">
        <w:rPr>
          <w:rFonts w:ascii="PT Astra Serif" w:eastAsia="Times New Roman" w:hAnsi="PT Astra Serif" w:cs="Times New Roman"/>
          <w:iCs/>
          <w:sz w:val="28"/>
          <w:szCs w:val="28"/>
        </w:rPr>
        <w:t>Документы, которыми оформляются хозяйственные</w:t>
      </w:r>
      <w:r w:rsidRPr="00534579">
        <w:rPr>
          <w:rFonts w:ascii="PT Astra Serif" w:eastAsia="Times New Roman" w:hAnsi="PT Astra Serif" w:cs="Times New Roman"/>
          <w:iCs/>
          <w:sz w:val="28"/>
          <w:szCs w:val="28"/>
        </w:rPr>
        <w:t xml:space="preserve"> операции</w:t>
      </w:r>
      <w:r w:rsidR="0099300C" w:rsidRPr="00534579">
        <w:rPr>
          <w:rFonts w:ascii="PT Astra Serif" w:eastAsia="Times New Roman" w:hAnsi="PT Astra Serif" w:cs="Times New Roman"/>
          <w:iCs/>
          <w:sz w:val="28"/>
          <w:szCs w:val="28"/>
        </w:rPr>
        <w:t xml:space="preserve">, а также документы по договорам, устанавливающие и изменяющие финансовые обязательства учреждения, подписываются главой администрации и главным бухгалтером. Без подписи главного бухгалтера денежные и расчетные документы, финансовые и кредитные обязательства считаются недействительными и не должны приниматься к исполнению. </w:t>
      </w:r>
    </w:p>
    <w:p w:rsidR="00CE520E" w:rsidRPr="00534579" w:rsidRDefault="00471BF7"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color w:val="000000" w:themeColor="text1"/>
          <w:sz w:val="28"/>
          <w:szCs w:val="28"/>
        </w:rPr>
      </w:pPr>
      <w:r w:rsidRPr="00534579">
        <w:rPr>
          <w:rFonts w:ascii="PT Astra Serif" w:eastAsia="Times New Roman" w:hAnsi="PT Astra Serif" w:cs="Times New Roman"/>
          <w:sz w:val="28"/>
          <w:szCs w:val="28"/>
        </w:rPr>
        <w:t>4.4</w:t>
      </w:r>
      <w:r w:rsidR="00CE520E" w:rsidRPr="00534579">
        <w:rPr>
          <w:rFonts w:ascii="PT Astra Serif" w:eastAsia="Times New Roman" w:hAnsi="PT Astra Serif" w:cs="Times New Roman"/>
          <w:sz w:val="28"/>
          <w:szCs w:val="28"/>
        </w:rPr>
        <w:t xml:space="preserve">. Право подписи учетных документов предоставлено должностным лицам, перечисленным </w:t>
      </w:r>
      <w:r w:rsidR="00C43F6F" w:rsidRPr="00534579">
        <w:rPr>
          <w:rFonts w:ascii="PT Astra Serif" w:eastAsia="Times New Roman" w:hAnsi="PT Astra Serif" w:cs="Times New Roman"/>
          <w:color w:val="000000" w:themeColor="text1"/>
          <w:sz w:val="28"/>
          <w:szCs w:val="28"/>
        </w:rPr>
        <w:t>в</w:t>
      </w:r>
      <w:r w:rsidR="00143B1F">
        <w:rPr>
          <w:rFonts w:ascii="PT Astra Serif" w:eastAsia="Times New Roman" w:hAnsi="PT Astra Serif" w:cs="Times New Roman"/>
          <w:color w:val="000000" w:themeColor="text1"/>
          <w:sz w:val="28"/>
          <w:szCs w:val="28"/>
        </w:rPr>
        <w:t xml:space="preserve"> </w:t>
      </w:r>
      <w:r w:rsidR="00C43F6F" w:rsidRPr="00897682">
        <w:rPr>
          <w:rFonts w:ascii="PT Astra Serif" w:eastAsia="Times New Roman" w:hAnsi="PT Astra Serif" w:cs="Times New Roman"/>
          <w:color w:val="000000" w:themeColor="text1"/>
          <w:sz w:val="28"/>
          <w:szCs w:val="28"/>
        </w:rPr>
        <w:t>П</w:t>
      </w:r>
      <w:r w:rsidR="00CE520E" w:rsidRPr="00897682">
        <w:rPr>
          <w:rFonts w:ascii="PT Astra Serif" w:eastAsia="Times New Roman" w:hAnsi="PT Astra Serif" w:cs="Times New Roman"/>
          <w:color w:val="000000" w:themeColor="text1"/>
          <w:sz w:val="28"/>
          <w:szCs w:val="28"/>
        </w:rPr>
        <w:t>риложении №</w:t>
      </w:r>
      <w:r w:rsidR="005327A9" w:rsidRPr="00897682">
        <w:rPr>
          <w:rFonts w:ascii="PT Astra Serif" w:eastAsia="Times New Roman" w:hAnsi="PT Astra Serif" w:cs="Times New Roman"/>
          <w:color w:val="000000" w:themeColor="text1"/>
          <w:sz w:val="28"/>
          <w:szCs w:val="28"/>
        </w:rPr>
        <w:t xml:space="preserve"> 1</w:t>
      </w:r>
      <w:r w:rsidR="00143B1F">
        <w:rPr>
          <w:rFonts w:ascii="PT Astra Serif" w:eastAsia="Times New Roman" w:hAnsi="PT Astra Serif" w:cs="Times New Roman"/>
          <w:color w:val="000000" w:themeColor="text1"/>
          <w:sz w:val="28"/>
          <w:szCs w:val="28"/>
        </w:rPr>
        <w:t xml:space="preserve">2 </w:t>
      </w:r>
      <w:r w:rsidR="00CE520E" w:rsidRPr="00534579">
        <w:rPr>
          <w:rFonts w:ascii="PT Astra Serif" w:eastAsia="Times New Roman" w:hAnsi="PT Astra Serif" w:cs="Times New Roman"/>
          <w:color w:val="000000" w:themeColor="text1"/>
          <w:sz w:val="28"/>
          <w:szCs w:val="28"/>
        </w:rPr>
        <w:t>к настоящей Учетной политике.</w:t>
      </w:r>
    </w:p>
    <w:p w:rsidR="00F15913" w:rsidRPr="00534579" w:rsidRDefault="00CE520E"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eastAsia="Times New Roman" w:hAnsi="PT Astra Serif" w:cs="Times New Roman"/>
          <w:i/>
          <w:sz w:val="28"/>
          <w:szCs w:val="28"/>
        </w:rPr>
      </w:pPr>
      <w:r w:rsidRPr="00534579">
        <w:rPr>
          <w:rFonts w:ascii="PT Astra Serif" w:eastAsia="Times New Roman" w:hAnsi="PT Astra Serif" w:cs="Times New Roman"/>
          <w:i/>
          <w:sz w:val="28"/>
          <w:szCs w:val="28"/>
        </w:rPr>
        <w:t>(Основание: пункт 11 Инструкци</w:t>
      </w:r>
      <w:r w:rsidR="00E51D57" w:rsidRPr="00534579">
        <w:rPr>
          <w:rFonts w:ascii="PT Astra Serif" w:eastAsia="Times New Roman" w:hAnsi="PT Astra Serif" w:cs="Times New Roman"/>
          <w:i/>
          <w:sz w:val="28"/>
          <w:szCs w:val="28"/>
        </w:rPr>
        <w:t>и к Единому плану счетов № 157н</w:t>
      </w:r>
      <w:r w:rsidRPr="00534579">
        <w:rPr>
          <w:rFonts w:ascii="PT Astra Serif" w:eastAsia="Times New Roman" w:hAnsi="PT Astra Serif" w:cs="Times New Roman"/>
          <w:i/>
          <w:sz w:val="28"/>
          <w:szCs w:val="28"/>
        </w:rPr>
        <w:t>)</w:t>
      </w:r>
      <w:r w:rsidR="00E51D57" w:rsidRPr="00534579">
        <w:rPr>
          <w:rFonts w:ascii="PT Astra Serif" w:eastAsia="Times New Roman" w:hAnsi="PT Astra Serif" w:cs="Times New Roman"/>
          <w:i/>
          <w:sz w:val="28"/>
          <w:szCs w:val="28"/>
        </w:rPr>
        <w:t>.</w:t>
      </w:r>
    </w:p>
    <w:p w:rsidR="002B3A9E" w:rsidRPr="00534579" w:rsidRDefault="00340829" w:rsidP="00534579">
      <w:pPr>
        <w:pStyle w:val="a7"/>
        <w:tabs>
          <w:tab w:val="left" w:pos="713"/>
        </w:tabs>
        <w:spacing w:after="0"/>
        <w:ind w:firstLine="851"/>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4.5.</w:t>
      </w:r>
      <w:r w:rsidR="003B3C9E" w:rsidRPr="00534579">
        <w:rPr>
          <w:rFonts w:ascii="PT Astra Serif" w:eastAsia="Times New Roman" w:hAnsi="PT Astra Serif" w:cs="Times New Roman"/>
          <w:sz w:val="28"/>
          <w:szCs w:val="28"/>
        </w:rPr>
        <w:t xml:space="preserve"> Первичные документы, составленные на иностран</w:t>
      </w:r>
      <w:r w:rsidR="00963D97" w:rsidRPr="00534579">
        <w:rPr>
          <w:rFonts w:ascii="PT Astra Serif" w:eastAsia="Times New Roman" w:hAnsi="PT Astra Serif" w:cs="Times New Roman"/>
          <w:sz w:val="28"/>
          <w:szCs w:val="28"/>
        </w:rPr>
        <w:t>ных языках, подлежат</w:t>
      </w:r>
      <w:r w:rsidR="003B3C9E" w:rsidRPr="00534579">
        <w:rPr>
          <w:rFonts w:ascii="PT Astra Serif" w:eastAsia="Times New Roman" w:hAnsi="PT Astra Serif" w:cs="Times New Roman"/>
          <w:sz w:val="28"/>
          <w:szCs w:val="28"/>
        </w:rPr>
        <w:t xml:space="preserve"> переводу на</w:t>
      </w:r>
      <w:r w:rsidR="00963D97" w:rsidRPr="00534579">
        <w:rPr>
          <w:rFonts w:ascii="PT Astra Serif" w:eastAsia="Times New Roman" w:hAnsi="PT Astra Serif" w:cs="Times New Roman"/>
          <w:sz w:val="28"/>
          <w:szCs w:val="28"/>
        </w:rPr>
        <w:t xml:space="preserve"> русский язык. </w:t>
      </w:r>
      <w:r w:rsidR="003B3C9E" w:rsidRPr="00534579">
        <w:rPr>
          <w:rFonts w:ascii="PT Astra Serif" w:eastAsia="Times New Roman" w:hAnsi="PT Astra Serif" w:cs="Times New Roman"/>
          <w:sz w:val="28"/>
          <w:szCs w:val="28"/>
        </w:rPr>
        <w:t>Перевод таких документов на русский язык осуществляет сотрудник администрации. В случае невозможности перевода документа перевод на русский язык первичных учетных документов, составленных на иных языках, осуществляется специализированными организациями при заключении с ними договоров на предоставление ус</w:t>
      </w:r>
      <w:r w:rsidR="00963D97" w:rsidRPr="00534579">
        <w:rPr>
          <w:rFonts w:ascii="PT Astra Serif" w:eastAsia="Times New Roman" w:hAnsi="PT Astra Serif" w:cs="Times New Roman"/>
          <w:sz w:val="28"/>
          <w:szCs w:val="28"/>
        </w:rPr>
        <w:t>луг по переводу.Перевод оформляется на отдельном листе, содержащим поочередно строку оригинала и строку перевода. Правильность перевода удостоверяется подписью переводчика</w:t>
      </w:r>
      <w:proofErr w:type="gramStart"/>
      <w:r w:rsidR="00963D97" w:rsidRPr="00534579">
        <w:rPr>
          <w:rFonts w:ascii="PT Astra Serif" w:eastAsia="Times New Roman" w:hAnsi="PT Astra Serif" w:cs="Times New Roman"/>
          <w:sz w:val="28"/>
          <w:szCs w:val="28"/>
        </w:rPr>
        <w:t>.</w:t>
      </w:r>
      <w:r w:rsidR="00963D97" w:rsidRPr="00534579">
        <w:rPr>
          <w:rFonts w:ascii="PT Astra Serif" w:eastAsia="Times New Roman" w:hAnsi="PT Astra Serif" w:cs="Times New Roman"/>
          <w:i/>
          <w:sz w:val="28"/>
          <w:szCs w:val="28"/>
        </w:rPr>
        <w:t>(</w:t>
      </w:r>
      <w:proofErr w:type="gramEnd"/>
      <w:r w:rsidR="00963D97" w:rsidRPr="00534579">
        <w:rPr>
          <w:rFonts w:ascii="PT Astra Serif" w:eastAsia="Times New Roman" w:hAnsi="PT Astra Serif" w:cs="Times New Roman"/>
          <w:i/>
          <w:sz w:val="28"/>
          <w:szCs w:val="28"/>
        </w:rPr>
        <w:t>Основание: п.31 СГС «Концептуальные основы»).</w:t>
      </w:r>
    </w:p>
    <w:p w:rsidR="0099300C" w:rsidRPr="00534579" w:rsidRDefault="00340829"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93"/>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xml:space="preserve">4.6. </w:t>
      </w:r>
      <w:r w:rsidR="0085177B" w:rsidRPr="00534579">
        <w:rPr>
          <w:rFonts w:ascii="PT Astra Serif" w:eastAsia="Times New Roman" w:hAnsi="PT Astra Serif" w:cs="Times New Roman"/>
          <w:sz w:val="28"/>
          <w:szCs w:val="28"/>
        </w:rPr>
        <w:t xml:space="preserve">Данные проверенных и принятых к учету первичных документов систематизируются в хронологическом порядке и отражаются накопительным способом в следующих регистрах </w:t>
      </w:r>
      <w:r w:rsidR="00D10A59" w:rsidRPr="00534579">
        <w:rPr>
          <w:rFonts w:ascii="PT Astra Serif" w:eastAsia="Times New Roman" w:hAnsi="PT Astra Serif" w:cs="Times New Roman"/>
          <w:sz w:val="28"/>
          <w:szCs w:val="28"/>
        </w:rPr>
        <w:t>бухгалтерского учета, составленных по унифицированным формам. Утвержденным Приказом Минфина России от 30.03.2015г. № 52н:</w:t>
      </w:r>
    </w:p>
    <w:p w:rsidR="00F544A2" w:rsidRPr="00534579" w:rsidRDefault="00F544A2"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-Журнал операций № 1 по счету «Касса»;</w:t>
      </w:r>
    </w:p>
    <w:p w:rsidR="00F544A2" w:rsidRPr="00534579" w:rsidRDefault="00F544A2"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Журнал операций № 2 с безналичными денежными средствами;</w:t>
      </w:r>
    </w:p>
    <w:p w:rsidR="00F544A2" w:rsidRPr="00534579" w:rsidRDefault="00F544A2"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Журнал операций № 3 расчетов с подотчетными лицами;</w:t>
      </w:r>
    </w:p>
    <w:p w:rsidR="00F544A2" w:rsidRPr="00534579" w:rsidRDefault="00F544A2"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Журнал операций № 4 расчетов с поставщиками и подрядчиками;</w:t>
      </w:r>
    </w:p>
    <w:p w:rsidR="00F544A2" w:rsidRPr="00534579" w:rsidRDefault="00F544A2"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Журнал операций № 5 расчетов с дебиторами по доходам;</w:t>
      </w:r>
    </w:p>
    <w:p w:rsidR="00F544A2" w:rsidRPr="00534579" w:rsidRDefault="00F544A2"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lastRenderedPageBreak/>
        <w:t>- Журнал операций № 6 расчетов по оплате труда;</w:t>
      </w:r>
    </w:p>
    <w:p w:rsidR="00F544A2" w:rsidRPr="00534579" w:rsidRDefault="00F544A2"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Журнал операций № 7 по выбытию и перемещению нефинансовых активов;</w:t>
      </w:r>
    </w:p>
    <w:p w:rsidR="00F544A2" w:rsidRPr="00534579" w:rsidRDefault="00F544A2"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Журнал операций № 8 по прочим операциям;</w:t>
      </w:r>
    </w:p>
    <w:p w:rsidR="00F544A2" w:rsidRPr="00534579" w:rsidRDefault="00F544A2"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Журнал операций № 9 по санкционированию;</w:t>
      </w:r>
    </w:p>
    <w:p w:rsidR="00F544A2" w:rsidRPr="00534579" w:rsidRDefault="00F544A2"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Главная книга.</w:t>
      </w:r>
    </w:p>
    <w:p w:rsidR="00F544A2" w:rsidRPr="00534579" w:rsidRDefault="00F544A2" w:rsidP="00534579">
      <w:pPr>
        <w:spacing w:after="0" w:line="240" w:lineRule="auto"/>
        <w:ind w:firstLine="851"/>
        <w:jc w:val="both"/>
        <w:rPr>
          <w:rFonts w:ascii="PT Astra Serif" w:eastAsia="Times New Roman" w:hAnsi="PT Astra Serif" w:cs="Times New Roman"/>
          <w:i/>
          <w:sz w:val="28"/>
          <w:szCs w:val="28"/>
        </w:rPr>
      </w:pPr>
      <w:r w:rsidRPr="00534579">
        <w:rPr>
          <w:rFonts w:ascii="PT Astra Serif" w:eastAsia="Times New Roman" w:hAnsi="PT Astra Serif" w:cs="Times New Roman"/>
          <w:sz w:val="28"/>
          <w:szCs w:val="28"/>
        </w:rPr>
        <w:t xml:space="preserve">А также в регистрах, разработанных Администрацией самостоятельно. Формы регистров бухгалтерского учета, разработанные Администрацией самостоятельно, приведены в к настоящей Учетной политике. </w:t>
      </w:r>
      <w:r w:rsidRPr="00534579">
        <w:rPr>
          <w:rFonts w:ascii="PT Astra Serif" w:eastAsia="Times New Roman" w:hAnsi="PT Astra Serif" w:cs="Times New Roman"/>
          <w:i/>
          <w:sz w:val="28"/>
          <w:szCs w:val="28"/>
        </w:rPr>
        <w:t>(Основание</w:t>
      </w:r>
      <w:proofErr w:type="gramStart"/>
      <w:r w:rsidRPr="00534579">
        <w:rPr>
          <w:rFonts w:ascii="PT Astra Serif" w:eastAsia="Times New Roman" w:hAnsi="PT Astra Serif" w:cs="Times New Roman"/>
          <w:i/>
          <w:sz w:val="28"/>
          <w:szCs w:val="28"/>
        </w:rPr>
        <w:t>:ч</w:t>
      </w:r>
      <w:proofErr w:type="gramEnd"/>
      <w:r w:rsidRPr="00534579">
        <w:rPr>
          <w:rFonts w:ascii="PT Astra Serif" w:eastAsia="Times New Roman" w:hAnsi="PT Astra Serif" w:cs="Times New Roman"/>
          <w:i/>
          <w:sz w:val="28"/>
          <w:szCs w:val="28"/>
        </w:rPr>
        <w:t>.5 ст.10 Федерального закона № 402-ФЗ, п.11 Инструкции № 157н)</w:t>
      </w:r>
      <w:r w:rsidR="00340829" w:rsidRPr="00534579">
        <w:rPr>
          <w:rFonts w:ascii="PT Astra Serif" w:eastAsia="Times New Roman" w:hAnsi="PT Astra Serif" w:cs="Times New Roman"/>
          <w:i/>
          <w:sz w:val="28"/>
          <w:szCs w:val="28"/>
        </w:rPr>
        <w:t>4.7.</w:t>
      </w:r>
      <w:r w:rsidRPr="00534579">
        <w:rPr>
          <w:rFonts w:ascii="PT Astra Serif" w:eastAsia="Times New Roman" w:hAnsi="PT Astra Serif" w:cs="Times New Roman"/>
          <w:sz w:val="28"/>
          <w:szCs w:val="28"/>
        </w:rPr>
        <w:t xml:space="preserve">. Унифицированные формы регистров бухгалтерского учета формируются в форме электронных регистров и на бумажных носителях в специальной бухгалтерской программе «Смета». Не унифицированные формы регистров бухгалтерского учета формируются в форме электронных регистров и на бумажных носителях в компьютерной программе для работы с электронными таблицами. Регистры бухгалтерского учета (копии электронных регистров) хранятся на бумажных носителях. </w:t>
      </w:r>
      <w:r w:rsidRPr="00534579">
        <w:rPr>
          <w:rFonts w:ascii="PT Astra Serif" w:eastAsia="Times New Roman" w:hAnsi="PT Astra Serif" w:cs="Times New Roman"/>
          <w:i/>
          <w:sz w:val="28"/>
          <w:szCs w:val="28"/>
        </w:rPr>
        <w:t xml:space="preserve">(Основание: п.п.6,19 Инструкции № 157н). </w:t>
      </w:r>
      <w:r w:rsidRPr="00534579">
        <w:rPr>
          <w:rFonts w:ascii="PT Astra Serif" w:eastAsia="Times New Roman" w:hAnsi="PT Astra Serif" w:cs="Times New Roman"/>
          <w:sz w:val="28"/>
          <w:szCs w:val="28"/>
        </w:rPr>
        <w:t>Правильность отражения фактов хозяйственной жизни в реестрах бухгалтерского учета обеспечивают лица, составившие и подписавшие их.</w:t>
      </w:r>
    </w:p>
    <w:p w:rsidR="0017568A" w:rsidRPr="00534579" w:rsidRDefault="00340829"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b/>
          <w:i/>
          <w:color w:val="000000" w:themeColor="text1"/>
          <w:sz w:val="28"/>
          <w:szCs w:val="28"/>
        </w:rPr>
      </w:pPr>
      <w:r w:rsidRPr="00534579">
        <w:rPr>
          <w:rFonts w:ascii="PT Astra Serif" w:eastAsia="Times New Roman" w:hAnsi="PT Astra Serif" w:cs="Times New Roman"/>
          <w:sz w:val="28"/>
          <w:szCs w:val="28"/>
        </w:rPr>
        <w:t xml:space="preserve">4.7. </w:t>
      </w:r>
      <w:r w:rsidR="0017568A" w:rsidRPr="00534579">
        <w:rPr>
          <w:rFonts w:ascii="PT Astra Serif" w:eastAsia="Times New Roman" w:hAnsi="PT Astra Serif" w:cs="Times New Roman"/>
          <w:sz w:val="28"/>
          <w:szCs w:val="28"/>
        </w:rPr>
        <w:t xml:space="preserve">Формирование электронных регистров бухучета осуществляется в следующем </w:t>
      </w:r>
      <w:r w:rsidR="00F71F50" w:rsidRPr="00534579">
        <w:rPr>
          <w:rFonts w:ascii="PT Astra Serif" w:eastAsia="Times New Roman" w:hAnsi="PT Astra Serif" w:cs="Times New Roman"/>
          <w:sz w:val="28"/>
          <w:szCs w:val="28"/>
        </w:rPr>
        <w:t>порядке</w:t>
      </w:r>
      <w:r w:rsidR="0017568A" w:rsidRPr="00534579">
        <w:rPr>
          <w:rFonts w:ascii="PT Astra Serif" w:eastAsia="Times New Roman" w:hAnsi="PT Astra Serif" w:cs="Times New Roman"/>
          <w:sz w:val="28"/>
          <w:szCs w:val="28"/>
        </w:rPr>
        <w:t xml:space="preserve">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r w:rsidR="0017568A" w:rsidRPr="00534579">
        <w:rPr>
          <w:rFonts w:ascii="PT Astra Serif" w:eastAsia="Times New Roman" w:hAnsi="PT Astra Serif" w:cs="Times New Roman"/>
          <w:sz w:val="28"/>
          <w:szCs w:val="28"/>
        </w:rPr>
        <w:br/>
        <w:t>– журнал регистрации приходных и расходных ордеров составляется ежемесячно, в последний рабочий день месяца;</w:t>
      </w:r>
      <w:r w:rsidR="0017568A" w:rsidRPr="00534579">
        <w:rPr>
          <w:rFonts w:ascii="PT Astra Serif" w:eastAsia="Times New Roman" w:hAnsi="PT Astra Serif" w:cs="Times New Roman"/>
          <w:sz w:val="28"/>
          <w:szCs w:val="28"/>
        </w:rPr>
        <w:br/>
        <w:t>–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т. д.) и при выбытии. При отсутствии указанных событий – ежегодно, на последний рабочий день года, со сведения</w:t>
      </w:r>
      <w:r w:rsidR="002A2D97" w:rsidRPr="00534579">
        <w:rPr>
          <w:rFonts w:ascii="PT Astra Serif" w:eastAsia="Times New Roman" w:hAnsi="PT Astra Serif" w:cs="Times New Roman"/>
          <w:sz w:val="28"/>
          <w:szCs w:val="28"/>
        </w:rPr>
        <w:t>ми о начисленной амортизации;</w:t>
      </w:r>
      <w:r w:rsidR="0017568A" w:rsidRPr="00534579">
        <w:rPr>
          <w:rFonts w:ascii="PT Astra Serif" w:eastAsia="Times New Roman" w:hAnsi="PT Astra Serif" w:cs="Times New Roman"/>
          <w:sz w:val="28"/>
          <w:szCs w:val="28"/>
        </w:rPr>
        <w:t>–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w:t>
      </w:r>
      <w:r w:rsidR="002A2D97" w:rsidRPr="00534579">
        <w:rPr>
          <w:rFonts w:ascii="PT Astra Serif" w:eastAsia="Times New Roman" w:hAnsi="PT Astra Serif" w:cs="Times New Roman"/>
          <w:sz w:val="28"/>
          <w:szCs w:val="28"/>
        </w:rPr>
        <w:t>ервации и т. д.) и при выбытии;</w:t>
      </w:r>
      <w:r w:rsidR="0017568A" w:rsidRPr="00534579">
        <w:rPr>
          <w:rFonts w:ascii="PT Astra Serif" w:eastAsia="Times New Roman" w:hAnsi="PT Astra Serif" w:cs="Times New Roman"/>
          <w:sz w:val="28"/>
          <w:szCs w:val="28"/>
        </w:rPr>
        <w:t>– опись инвентарных карточек по учету основных средств, инвентарный список основных средств, реестр карточек заполняются ежегодно, в последний день года;– журналы операций, главна</w:t>
      </w:r>
      <w:r w:rsidR="002A2D97" w:rsidRPr="00534579">
        <w:rPr>
          <w:rFonts w:ascii="PT Astra Serif" w:eastAsia="Times New Roman" w:hAnsi="PT Astra Serif" w:cs="Times New Roman"/>
          <w:sz w:val="28"/>
          <w:szCs w:val="28"/>
        </w:rPr>
        <w:t>я книга заполняются ежемесячно;</w:t>
      </w:r>
      <w:r w:rsidR="0017568A" w:rsidRPr="00534579">
        <w:rPr>
          <w:rFonts w:ascii="PT Astra Serif" w:eastAsia="Times New Roman" w:hAnsi="PT Astra Serif" w:cs="Times New Roman"/>
          <w:sz w:val="28"/>
          <w:szCs w:val="28"/>
        </w:rPr>
        <w:t>– другие регистры, не указанные выше, заполняются по мере необходимости, если иное не установлено законодательством РФ.</w:t>
      </w:r>
      <w:r w:rsidR="0017568A" w:rsidRPr="00534579">
        <w:rPr>
          <w:rFonts w:ascii="PT Astra Serif" w:eastAsia="Times New Roman" w:hAnsi="PT Astra Serif" w:cs="Times New Roman"/>
          <w:i/>
          <w:sz w:val="28"/>
          <w:szCs w:val="28"/>
        </w:rPr>
        <w:t>(Основание: пункт 11 Инструкции к Единому плану счетов № 157н.)</w:t>
      </w:r>
      <w:r w:rsidR="00E51D57" w:rsidRPr="00534579">
        <w:rPr>
          <w:rFonts w:ascii="PT Astra Serif" w:eastAsia="Times New Roman" w:hAnsi="PT Astra Serif" w:cs="Times New Roman"/>
          <w:i/>
          <w:sz w:val="28"/>
          <w:szCs w:val="28"/>
        </w:rPr>
        <w:t>.</w:t>
      </w:r>
    </w:p>
    <w:p w:rsidR="00FF26A6" w:rsidRPr="00534579" w:rsidRDefault="00340829" w:rsidP="00534579">
      <w:pPr>
        <w:pStyle w:val="a7"/>
        <w:spacing w:after="0"/>
        <w:ind w:firstLine="851"/>
        <w:jc w:val="both"/>
        <w:rPr>
          <w:rStyle w:val="a9"/>
          <w:rFonts w:ascii="PT Astra Serif" w:hAnsi="PT Astra Serif"/>
          <w:b w:val="0"/>
          <w:bCs w:val="0"/>
          <w:i/>
          <w:iCs/>
          <w:color w:val="000000"/>
          <w:sz w:val="28"/>
          <w:szCs w:val="28"/>
        </w:rPr>
      </w:pPr>
      <w:r w:rsidRPr="00534579">
        <w:rPr>
          <w:rStyle w:val="a9"/>
          <w:rFonts w:ascii="PT Astra Serif" w:hAnsi="PT Astra Serif"/>
          <w:b w:val="0"/>
          <w:color w:val="000000"/>
          <w:sz w:val="28"/>
          <w:szCs w:val="28"/>
        </w:rPr>
        <w:t>4.8.</w:t>
      </w:r>
      <w:r w:rsidR="00FF26A6" w:rsidRPr="00534579">
        <w:rPr>
          <w:rStyle w:val="a9"/>
          <w:rFonts w:ascii="PT Astra Serif" w:hAnsi="PT Astra Serif"/>
          <w:b w:val="0"/>
          <w:color w:val="000000"/>
          <w:sz w:val="28"/>
          <w:szCs w:val="28"/>
        </w:rPr>
        <w:t xml:space="preserve">По истечении каждого отчетного периода (месяца, квартала, года) первичные (сводные) учетные документы, сформированные на бумажном носителе, относящиеся к соответствующим Журналам операций, хронологически подбираются и </w:t>
      </w:r>
      <w:proofErr w:type="spellStart"/>
      <w:r w:rsidR="00FF26A6" w:rsidRPr="00534579">
        <w:rPr>
          <w:rStyle w:val="a9"/>
          <w:rFonts w:ascii="PT Astra Serif" w:hAnsi="PT Astra Serif"/>
          <w:b w:val="0"/>
          <w:color w:val="000000"/>
          <w:sz w:val="28"/>
          <w:szCs w:val="28"/>
        </w:rPr>
        <w:t>сброшюровываются</w:t>
      </w:r>
      <w:proofErr w:type="spellEnd"/>
      <w:r w:rsidR="00FF26A6" w:rsidRPr="00534579">
        <w:rPr>
          <w:rStyle w:val="a9"/>
          <w:rFonts w:ascii="PT Astra Serif" w:hAnsi="PT Astra Serif"/>
          <w:b w:val="0"/>
          <w:color w:val="000000"/>
          <w:sz w:val="28"/>
          <w:szCs w:val="28"/>
        </w:rPr>
        <w:t xml:space="preserve">. На обложке указывается: наименование субъекта учета; название и порядковый номер папки (дела); период (дата), за который сформирован регистр бухгалтерского учета (Журнал </w:t>
      </w:r>
      <w:r w:rsidR="00FF26A6" w:rsidRPr="00534579">
        <w:rPr>
          <w:rStyle w:val="a9"/>
          <w:rFonts w:ascii="PT Astra Serif" w:hAnsi="PT Astra Serif"/>
          <w:b w:val="0"/>
          <w:color w:val="000000"/>
          <w:sz w:val="28"/>
          <w:szCs w:val="28"/>
        </w:rPr>
        <w:lastRenderedPageBreak/>
        <w:t>операций), с указанием года и месяца (числа); наименование регистра бухгалтерского учета (Журнала операций), с указанием при наличии его номера.</w:t>
      </w:r>
    </w:p>
    <w:p w:rsidR="00FF26A6" w:rsidRPr="00534579" w:rsidRDefault="00340829" w:rsidP="00534579">
      <w:pPr>
        <w:pStyle w:val="a7"/>
        <w:numPr>
          <w:ilvl w:val="1"/>
          <w:numId w:val="6"/>
        </w:numPr>
        <w:spacing w:after="0"/>
        <w:ind w:firstLine="851"/>
        <w:jc w:val="both"/>
        <w:rPr>
          <w:rStyle w:val="a9"/>
          <w:rFonts w:ascii="PT Astra Serif" w:hAnsi="PT Astra Serif"/>
          <w:b w:val="0"/>
          <w:bCs w:val="0"/>
          <w:i/>
          <w:iCs/>
          <w:color w:val="000000"/>
          <w:sz w:val="28"/>
          <w:szCs w:val="28"/>
        </w:rPr>
      </w:pPr>
      <w:r w:rsidRPr="00534579">
        <w:rPr>
          <w:rStyle w:val="a9"/>
          <w:rFonts w:ascii="PT Astra Serif" w:hAnsi="PT Astra Serif"/>
          <w:b w:val="0"/>
          <w:color w:val="000000"/>
          <w:sz w:val="28"/>
          <w:szCs w:val="28"/>
        </w:rPr>
        <w:t>4.9</w:t>
      </w:r>
      <w:r w:rsidR="00FF26A6" w:rsidRPr="00534579">
        <w:rPr>
          <w:rStyle w:val="a9"/>
          <w:rFonts w:ascii="PT Astra Serif" w:hAnsi="PT Astra Serif"/>
          <w:b w:val="0"/>
          <w:color w:val="000000"/>
          <w:sz w:val="28"/>
          <w:szCs w:val="28"/>
        </w:rPr>
        <w:t>. По истечении месяца данные оборотов по счетам из соответствующих Журналов операций записываются в Главную книгу. При завершении текущего финансового года обороты по счетам, отражающим увеличение и уменьшение активов и обязательств, в регистры бухгалтерского учета очередного финансового года не переходят.</w:t>
      </w:r>
    </w:p>
    <w:p w:rsidR="00FF26A6" w:rsidRPr="00534579" w:rsidRDefault="00340829" w:rsidP="00534579">
      <w:pPr>
        <w:pStyle w:val="a7"/>
        <w:numPr>
          <w:ilvl w:val="1"/>
          <w:numId w:val="6"/>
        </w:numPr>
        <w:spacing w:after="0"/>
        <w:ind w:firstLine="851"/>
        <w:jc w:val="both"/>
        <w:rPr>
          <w:rStyle w:val="a9"/>
          <w:rFonts w:ascii="PT Astra Serif" w:hAnsi="PT Astra Serif"/>
          <w:b w:val="0"/>
          <w:bCs w:val="0"/>
          <w:i/>
          <w:iCs/>
          <w:color w:val="000000"/>
          <w:sz w:val="28"/>
          <w:szCs w:val="28"/>
        </w:rPr>
      </w:pPr>
      <w:r w:rsidRPr="00534579">
        <w:rPr>
          <w:rStyle w:val="a9"/>
          <w:rFonts w:ascii="PT Astra Serif" w:hAnsi="PT Astra Serif"/>
          <w:b w:val="0"/>
          <w:color w:val="000000"/>
          <w:sz w:val="28"/>
          <w:szCs w:val="28"/>
        </w:rPr>
        <w:t>4.10</w:t>
      </w:r>
      <w:r w:rsidR="00FF26A6" w:rsidRPr="00534579">
        <w:rPr>
          <w:rStyle w:val="a9"/>
          <w:rFonts w:ascii="PT Astra Serif" w:hAnsi="PT Astra Serif"/>
          <w:b w:val="0"/>
          <w:color w:val="000000"/>
          <w:sz w:val="28"/>
          <w:szCs w:val="28"/>
        </w:rPr>
        <w:t>. Регистры бухгалтерского учета подписываются лицом, ответственным за его формирование. Правильность отражения фактов хозяйственной жизни в регистрах бухгалтерского учета обеспечивают лица, составившие и подписавшие их.</w:t>
      </w:r>
    </w:p>
    <w:p w:rsidR="00CC5780" w:rsidRPr="00534579" w:rsidRDefault="00340829"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color w:val="000000" w:themeColor="text1"/>
          <w:sz w:val="28"/>
          <w:szCs w:val="28"/>
        </w:rPr>
      </w:pPr>
      <w:r w:rsidRPr="00534579">
        <w:rPr>
          <w:rStyle w:val="a9"/>
          <w:rFonts w:ascii="PT Astra Serif" w:hAnsi="PT Astra Serif"/>
          <w:b w:val="0"/>
          <w:color w:val="000000"/>
          <w:sz w:val="28"/>
          <w:szCs w:val="28"/>
        </w:rPr>
        <w:t>4.11</w:t>
      </w:r>
      <w:r w:rsidR="00FF26A6" w:rsidRPr="00534579">
        <w:rPr>
          <w:rStyle w:val="a9"/>
          <w:rFonts w:ascii="PT Astra Serif" w:hAnsi="PT Astra Serif"/>
          <w:b w:val="0"/>
          <w:color w:val="000000"/>
          <w:sz w:val="28"/>
          <w:szCs w:val="28"/>
        </w:rPr>
        <w:t>. В регистре бухгалтерского учета не допускаются исправления, не санкционированные лицами, ответственными за ведение указанного регистра. Исправление в регистре бухгалтерского учета должно содержать дату исправления, а также подписи лиц, ответственных за ведение данного регистра, с указанием их фамилий и инициалов либо иных реквизитов, необходимых для идентификации этих лиц.</w:t>
      </w:r>
    </w:p>
    <w:p w:rsidR="00FF26A6" w:rsidRPr="00534579" w:rsidRDefault="00340829" w:rsidP="00534579">
      <w:pPr>
        <w:spacing w:after="0" w:line="240" w:lineRule="auto"/>
        <w:ind w:firstLine="851"/>
        <w:jc w:val="both"/>
        <w:rPr>
          <w:rFonts w:ascii="PT Astra Serif" w:eastAsia="Times New Roman" w:hAnsi="PT Astra Serif" w:cs="Times New Roman"/>
          <w:i/>
          <w:sz w:val="28"/>
          <w:szCs w:val="28"/>
        </w:rPr>
      </w:pPr>
      <w:r w:rsidRPr="00534579">
        <w:rPr>
          <w:rFonts w:ascii="PT Astra Serif" w:eastAsia="Times New Roman" w:hAnsi="PT Astra Serif" w:cs="Times New Roman"/>
          <w:sz w:val="28"/>
          <w:szCs w:val="28"/>
        </w:rPr>
        <w:t xml:space="preserve">4.12. </w:t>
      </w:r>
      <w:r w:rsidR="00FF26A6" w:rsidRPr="00534579">
        <w:rPr>
          <w:rFonts w:ascii="PT Astra Serif" w:eastAsia="Times New Roman" w:hAnsi="PT Astra Serif" w:cs="Times New Roman"/>
          <w:sz w:val="28"/>
          <w:szCs w:val="28"/>
        </w:rPr>
        <w:t>Администрация хранит первичные (сводные) учетные документы, регистры бухгалтерского учета и бухгалтерскую (финансовую) отчетность в течение сроков, устанавливаемых в соответствии с правилами организации государственного архивного дела, но не менее пяти лет. Способ хранения регистров бюджетного учета, первичных учетных документов должен обеспечивать их защиту от несанкционированных исправлений, утери целостности информации в них и сохранности самих документов. Ответственность за организацию хранения первичных (сводных) учетных документов, регистров бухгалтерского учета и бухгалтерской (финансовой) отчетности несет глава администрации муниципального образования Бородинское Киреевского района</w:t>
      </w:r>
      <w:proofErr w:type="gramStart"/>
      <w:r w:rsidR="00FF26A6" w:rsidRPr="00534579">
        <w:rPr>
          <w:rFonts w:ascii="PT Astra Serif" w:eastAsia="Times New Roman" w:hAnsi="PT Astra Serif" w:cs="Times New Roman"/>
          <w:sz w:val="28"/>
          <w:szCs w:val="28"/>
        </w:rPr>
        <w:t>.</w:t>
      </w:r>
      <w:proofErr w:type="gramEnd"/>
      <w:r w:rsidR="00FF26A6" w:rsidRPr="00534579">
        <w:rPr>
          <w:rFonts w:ascii="PT Astra Serif" w:eastAsia="Times New Roman" w:hAnsi="PT Astra Serif" w:cs="Times New Roman"/>
          <w:sz w:val="28"/>
          <w:szCs w:val="28"/>
        </w:rPr>
        <w:t xml:space="preserve"> </w:t>
      </w:r>
      <w:r w:rsidR="00FF26A6" w:rsidRPr="00534579">
        <w:rPr>
          <w:rFonts w:ascii="PT Astra Serif" w:eastAsia="Times New Roman" w:hAnsi="PT Astra Serif" w:cs="Times New Roman"/>
          <w:i/>
          <w:sz w:val="28"/>
          <w:szCs w:val="28"/>
        </w:rPr>
        <w:t>(</w:t>
      </w:r>
      <w:proofErr w:type="gramStart"/>
      <w:r w:rsidR="00FF26A6" w:rsidRPr="00534579">
        <w:rPr>
          <w:rFonts w:ascii="PT Astra Serif" w:eastAsia="Times New Roman" w:hAnsi="PT Astra Serif" w:cs="Times New Roman"/>
          <w:i/>
          <w:sz w:val="28"/>
          <w:szCs w:val="28"/>
        </w:rPr>
        <w:t>в</w:t>
      </w:r>
      <w:proofErr w:type="gramEnd"/>
      <w:r w:rsidR="002A2D97" w:rsidRPr="00534579">
        <w:rPr>
          <w:rFonts w:ascii="PT Astra Serif" w:eastAsia="Times New Roman" w:hAnsi="PT Astra Serif" w:cs="Times New Roman"/>
          <w:i/>
          <w:sz w:val="28"/>
          <w:szCs w:val="28"/>
        </w:rPr>
        <w:t xml:space="preserve"> редакции </w:t>
      </w:r>
      <w:r w:rsidR="00FF26A6" w:rsidRPr="00534579">
        <w:rPr>
          <w:rFonts w:ascii="PT Astra Serif" w:eastAsia="Times New Roman" w:hAnsi="PT Astra Serif" w:cs="Times New Roman"/>
          <w:i/>
          <w:sz w:val="28"/>
          <w:szCs w:val="28"/>
        </w:rPr>
        <w:t>Приказа Минфина России от 29.08.2014 г. № 89н)</w:t>
      </w:r>
      <w:r w:rsidR="0098769C" w:rsidRPr="00534579">
        <w:rPr>
          <w:rFonts w:ascii="PT Astra Serif" w:eastAsia="Times New Roman" w:hAnsi="PT Astra Serif" w:cs="Times New Roman"/>
          <w:i/>
          <w:sz w:val="28"/>
          <w:szCs w:val="28"/>
        </w:rPr>
        <w:t>.</w:t>
      </w:r>
    </w:p>
    <w:p w:rsidR="00AE33C8" w:rsidRPr="00534579" w:rsidRDefault="00AE33C8" w:rsidP="00534579">
      <w:pPr>
        <w:spacing w:after="0" w:line="240" w:lineRule="auto"/>
        <w:jc w:val="both"/>
        <w:rPr>
          <w:rFonts w:ascii="PT Astra Serif" w:eastAsia="Times New Roman" w:hAnsi="PT Astra Serif" w:cs="Times New Roman"/>
          <w:i/>
          <w:sz w:val="28"/>
          <w:szCs w:val="28"/>
        </w:rPr>
      </w:pPr>
    </w:p>
    <w:p w:rsidR="00FF26A6" w:rsidRPr="00534579" w:rsidRDefault="001B2078" w:rsidP="00534579">
      <w:pPr>
        <w:spacing w:after="0" w:line="240" w:lineRule="auto"/>
        <w:jc w:val="center"/>
        <w:rPr>
          <w:rFonts w:ascii="PT Astra Serif" w:eastAsia="Times New Roman" w:hAnsi="PT Astra Serif" w:cs="Times New Roman"/>
          <w:b/>
          <w:sz w:val="28"/>
          <w:szCs w:val="28"/>
        </w:rPr>
      </w:pPr>
      <w:r w:rsidRPr="00534579">
        <w:rPr>
          <w:rFonts w:ascii="PT Astra Serif" w:eastAsia="Times New Roman" w:hAnsi="PT Astra Serif" w:cs="Times New Roman"/>
          <w:b/>
          <w:sz w:val="28"/>
          <w:szCs w:val="28"/>
        </w:rPr>
        <w:t>5.</w:t>
      </w:r>
      <w:r w:rsidR="00D869AF" w:rsidRPr="00534579">
        <w:rPr>
          <w:rFonts w:ascii="PT Astra Serif" w:eastAsia="Times New Roman" w:hAnsi="PT Astra Serif" w:cs="Times New Roman"/>
          <w:b/>
          <w:sz w:val="28"/>
          <w:szCs w:val="28"/>
        </w:rPr>
        <w:t>Основные средства</w:t>
      </w:r>
    </w:p>
    <w:p w:rsidR="00340829" w:rsidRPr="00534579" w:rsidRDefault="00340829"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xml:space="preserve">5.1. </w:t>
      </w:r>
      <w:r w:rsidR="00D869AF" w:rsidRPr="00534579">
        <w:rPr>
          <w:rFonts w:ascii="PT Astra Serif" w:eastAsia="Times New Roman" w:hAnsi="PT Astra Serif" w:cs="Times New Roman"/>
          <w:sz w:val="28"/>
          <w:szCs w:val="28"/>
        </w:rPr>
        <w:t>Администрация учитывает в составе основных средств материальные объекты имущества, независимо от их стоимости, со сроком полезного использования более 12 месяцев, предназначенные для неоднократного или постоянного использования на праве оперативного управления.</w:t>
      </w:r>
    </w:p>
    <w:p w:rsidR="00AE33C8" w:rsidRPr="00534579" w:rsidRDefault="00340829"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5.2. Ука</w:t>
      </w:r>
      <w:r w:rsidR="005C5593" w:rsidRPr="00534579">
        <w:rPr>
          <w:rFonts w:ascii="PT Astra Serif" w:eastAsia="Times New Roman" w:hAnsi="PT Astra Serif" w:cs="Times New Roman"/>
          <w:sz w:val="28"/>
          <w:szCs w:val="28"/>
        </w:rPr>
        <w:t>занные материальные ценности признаются основными средствами при их нахождении в эксплуатации, в запасе, на консервации. А также при передаче во временное владение и пользование или временное пользование по договору аренды</w:t>
      </w:r>
      <w:r w:rsidR="006765AC" w:rsidRPr="00534579">
        <w:rPr>
          <w:rFonts w:ascii="PT Astra Serif" w:eastAsia="Times New Roman" w:hAnsi="PT Astra Serif" w:cs="Times New Roman"/>
          <w:sz w:val="28"/>
          <w:szCs w:val="28"/>
        </w:rPr>
        <w:t xml:space="preserve"> либо по договору безвозмездного пользования.</w:t>
      </w:r>
      <w:r w:rsidR="003B7DB4" w:rsidRPr="00534579">
        <w:rPr>
          <w:rFonts w:ascii="PT Astra Serif" w:eastAsia="Times New Roman" w:hAnsi="PT Astra Serif" w:cs="Times New Roman"/>
          <w:sz w:val="28"/>
          <w:szCs w:val="28"/>
        </w:rPr>
        <w:t xml:space="preserve"> Сроком полезного использования объекта основных средств является период, в течение которого предусматривается использование в процессе деятельности администрации объекта нефинансовых активов в тех целях, ради которых он был приобретен, создан или получен</w:t>
      </w:r>
      <w:proofErr w:type="gramStart"/>
      <w:r w:rsidR="003B7DB4" w:rsidRPr="00534579">
        <w:rPr>
          <w:rFonts w:ascii="PT Astra Serif" w:eastAsia="Times New Roman" w:hAnsi="PT Astra Serif" w:cs="Times New Roman"/>
          <w:sz w:val="28"/>
          <w:szCs w:val="28"/>
        </w:rPr>
        <w:t>.</w:t>
      </w:r>
      <w:proofErr w:type="gramEnd"/>
      <w:r w:rsidR="003B7DB4" w:rsidRPr="00534579">
        <w:rPr>
          <w:rFonts w:ascii="PT Astra Serif" w:eastAsia="Times New Roman" w:hAnsi="PT Astra Serif" w:cs="Times New Roman"/>
          <w:sz w:val="28"/>
          <w:szCs w:val="28"/>
        </w:rPr>
        <w:t xml:space="preserve"> </w:t>
      </w:r>
      <w:r w:rsidR="002A2D97" w:rsidRPr="00534579">
        <w:rPr>
          <w:rFonts w:ascii="PT Astra Serif" w:eastAsia="Times New Roman" w:hAnsi="PT Astra Serif" w:cs="Times New Roman"/>
          <w:i/>
          <w:sz w:val="28"/>
          <w:szCs w:val="28"/>
        </w:rPr>
        <w:t>(</w:t>
      </w:r>
      <w:proofErr w:type="gramStart"/>
      <w:r w:rsidR="002A2D97" w:rsidRPr="00534579">
        <w:rPr>
          <w:rFonts w:ascii="PT Astra Serif" w:eastAsia="Times New Roman" w:hAnsi="PT Astra Serif" w:cs="Times New Roman"/>
          <w:i/>
          <w:sz w:val="28"/>
          <w:szCs w:val="28"/>
        </w:rPr>
        <w:t>п</w:t>
      </w:r>
      <w:proofErr w:type="gramEnd"/>
      <w:r w:rsidR="002A2D97" w:rsidRPr="00534579">
        <w:rPr>
          <w:rFonts w:ascii="PT Astra Serif" w:eastAsia="Times New Roman" w:hAnsi="PT Astra Serif" w:cs="Times New Roman"/>
          <w:i/>
          <w:sz w:val="28"/>
          <w:szCs w:val="28"/>
        </w:rPr>
        <w:t>.44 в редакции</w:t>
      </w:r>
      <w:r w:rsidR="003B7DB4" w:rsidRPr="00534579">
        <w:rPr>
          <w:rFonts w:ascii="PT Astra Serif" w:eastAsia="Times New Roman" w:hAnsi="PT Astra Serif" w:cs="Times New Roman"/>
          <w:i/>
          <w:sz w:val="28"/>
          <w:szCs w:val="28"/>
        </w:rPr>
        <w:t>Приказа Мин</w:t>
      </w:r>
      <w:r w:rsidR="002A2D97" w:rsidRPr="00534579">
        <w:rPr>
          <w:rFonts w:ascii="PT Astra Serif" w:eastAsia="Times New Roman" w:hAnsi="PT Astra Serif" w:cs="Times New Roman"/>
          <w:i/>
          <w:sz w:val="28"/>
          <w:szCs w:val="28"/>
        </w:rPr>
        <w:t xml:space="preserve">фина России от 31.03.2018 №64н), </w:t>
      </w:r>
      <w:r w:rsidR="00AE33C8" w:rsidRPr="00534579">
        <w:rPr>
          <w:rFonts w:ascii="PT Astra Serif" w:eastAsia="Times New Roman" w:hAnsi="PT Astra Serif" w:cs="Times New Roman"/>
          <w:i/>
          <w:sz w:val="28"/>
          <w:szCs w:val="28"/>
        </w:rPr>
        <w:t>(Основание: п.7 СГС «Основные средства»)</w:t>
      </w:r>
      <w:r w:rsidRPr="00534579">
        <w:rPr>
          <w:rFonts w:ascii="PT Astra Serif" w:eastAsia="Times New Roman" w:hAnsi="PT Astra Serif" w:cs="Times New Roman"/>
          <w:i/>
          <w:sz w:val="28"/>
          <w:szCs w:val="28"/>
        </w:rPr>
        <w:t>.</w:t>
      </w:r>
    </w:p>
    <w:p w:rsidR="006765AC" w:rsidRPr="00534579" w:rsidRDefault="00340829"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xml:space="preserve">5.3. </w:t>
      </w:r>
      <w:r w:rsidR="006765AC" w:rsidRPr="00534579">
        <w:rPr>
          <w:rFonts w:ascii="PT Astra Serif" w:eastAsia="Times New Roman" w:hAnsi="PT Astra Serif" w:cs="Times New Roman"/>
          <w:sz w:val="28"/>
          <w:szCs w:val="28"/>
        </w:rPr>
        <w:t>Группами основных средств являются:</w:t>
      </w:r>
    </w:p>
    <w:p w:rsidR="006765AC" w:rsidRPr="00534579" w:rsidRDefault="006765AC" w:rsidP="00534579">
      <w:pPr>
        <w:spacing w:after="0" w:line="240" w:lineRule="auto"/>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lastRenderedPageBreak/>
        <w:t>а) жилые помещения;</w:t>
      </w:r>
    </w:p>
    <w:p w:rsidR="006765AC" w:rsidRPr="00534579" w:rsidRDefault="006765AC" w:rsidP="00534579">
      <w:pPr>
        <w:spacing w:after="0" w:line="240" w:lineRule="auto"/>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б) нежилые помещения (здания и сооружения);</w:t>
      </w:r>
    </w:p>
    <w:p w:rsidR="006765AC" w:rsidRPr="00534579" w:rsidRDefault="006765AC" w:rsidP="00534579">
      <w:pPr>
        <w:spacing w:after="0" w:line="240" w:lineRule="auto"/>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в) машины и оборудование;</w:t>
      </w:r>
    </w:p>
    <w:p w:rsidR="006765AC" w:rsidRPr="00534579" w:rsidRDefault="006765AC" w:rsidP="00534579">
      <w:pPr>
        <w:spacing w:after="0" w:line="240" w:lineRule="auto"/>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г) транспортные средства;</w:t>
      </w:r>
    </w:p>
    <w:p w:rsidR="006765AC" w:rsidRPr="00534579" w:rsidRDefault="006765AC" w:rsidP="00534579">
      <w:pPr>
        <w:spacing w:after="0" w:line="240" w:lineRule="auto"/>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д) инвентарь производственный и хозяйственный;</w:t>
      </w:r>
    </w:p>
    <w:p w:rsidR="006765AC" w:rsidRPr="00534579" w:rsidRDefault="006765AC" w:rsidP="00534579">
      <w:pPr>
        <w:spacing w:after="0" w:line="240" w:lineRule="auto"/>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е) многолетние насаждения;</w:t>
      </w:r>
    </w:p>
    <w:p w:rsidR="006765AC" w:rsidRPr="00534579" w:rsidRDefault="006765AC" w:rsidP="00534579">
      <w:pPr>
        <w:spacing w:after="0" w:line="240" w:lineRule="auto"/>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ж</w:t>
      </w:r>
      <w:proofErr w:type="gramStart"/>
      <w:r w:rsidRPr="00534579">
        <w:rPr>
          <w:rFonts w:ascii="PT Astra Serif" w:eastAsia="Times New Roman" w:hAnsi="PT Astra Serif" w:cs="Times New Roman"/>
          <w:sz w:val="28"/>
          <w:szCs w:val="28"/>
        </w:rPr>
        <w:t>)и</w:t>
      </w:r>
      <w:proofErr w:type="gramEnd"/>
      <w:r w:rsidRPr="00534579">
        <w:rPr>
          <w:rFonts w:ascii="PT Astra Serif" w:eastAsia="Times New Roman" w:hAnsi="PT Astra Serif" w:cs="Times New Roman"/>
          <w:sz w:val="28"/>
          <w:szCs w:val="28"/>
        </w:rPr>
        <w:t>нвестиционная недвижимость;</w:t>
      </w:r>
    </w:p>
    <w:p w:rsidR="00340829" w:rsidRPr="00534579" w:rsidRDefault="006765AC" w:rsidP="00534579">
      <w:pPr>
        <w:spacing w:after="0" w:line="240" w:lineRule="auto"/>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з) основные средства, не включенные в другие группы.</w:t>
      </w:r>
    </w:p>
    <w:p w:rsidR="00501EF2" w:rsidRPr="00534579" w:rsidRDefault="00340829"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5.4.</w:t>
      </w:r>
      <w:r w:rsidR="00501EF2" w:rsidRPr="00534579">
        <w:rPr>
          <w:rFonts w:ascii="PT Astra Serif" w:hAnsi="PT Astra Serif" w:cs="Arial"/>
          <w:sz w:val="28"/>
          <w:szCs w:val="28"/>
        </w:rPr>
        <w:t xml:space="preserve"> Начисление амортизации всех основных средств осуществляется линейным методом, т.е. равномерное начисление постоянной суммы амортизации на протяжении всего срока полезного использования основного средства. Годовую норму амортизацииопределяется исходя из срока полезного использования объекта. Амортизацию начисляют ежемесячно в размере 1/12 годовой суммы </w:t>
      </w:r>
      <w:r w:rsidR="00501EF2" w:rsidRPr="00534579">
        <w:rPr>
          <w:rFonts w:ascii="PT Astra Serif" w:hAnsi="PT Astra Serif" w:cs="Arial"/>
          <w:i/>
          <w:sz w:val="28"/>
          <w:szCs w:val="28"/>
        </w:rPr>
        <w:t>(п.85 Инструкции № 157н).</w:t>
      </w:r>
    </w:p>
    <w:p w:rsidR="00501EF2" w:rsidRPr="00534579" w:rsidRDefault="00501EF2" w:rsidP="00534579">
      <w:pPr>
        <w:autoSpaceDE w:val="0"/>
        <w:autoSpaceDN w:val="0"/>
        <w:adjustRightInd w:val="0"/>
        <w:spacing w:after="0" w:line="240" w:lineRule="auto"/>
        <w:ind w:firstLine="540"/>
        <w:jc w:val="both"/>
        <w:rPr>
          <w:rFonts w:ascii="PT Astra Serif" w:eastAsia="Times New Roman" w:hAnsi="PT Astra Serif" w:cs="Arial"/>
          <w:sz w:val="28"/>
          <w:szCs w:val="28"/>
        </w:rPr>
      </w:pPr>
      <w:r w:rsidRPr="00534579">
        <w:rPr>
          <w:rFonts w:ascii="PT Astra Serif" w:eastAsia="Times New Roman" w:hAnsi="PT Astra Serif" w:cs="Arial"/>
          <w:sz w:val="28"/>
          <w:szCs w:val="28"/>
        </w:rPr>
        <w:t>Начисление амортизации производится в следующем порядке:</w:t>
      </w:r>
    </w:p>
    <w:p w:rsidR="00501EF2" w:rsidRPr="00534579" w:rsidRDefault="00501EF2" w:rsidP="00534579">
      <w:pPr>
        <w:autoSpaceDE w:val="0"/>
        <w:autoSpaceDN w:val="0"/>
        <w:adjustRightInd w:val="0"/>
        <w:spacing w:after="0" w:line="240" w:lineRule="auto"/>
        <w:ind w:firstLine="540"/>
        <w:jc w:val="both"/>
        <w:rPr>
          <w:rFonts w:ascii="PT Astra Serif" w:eastAsia="Times New Roman" w:hAnsi="PT Astra Serif" w:cs="Arial"/>
          <w:sz w:val="28"/>
          <w:szCs w:val="28"/>
        </w:rPr>
      </w:pPr>
      <w:r w:rsidRPr="00534579">
        <w:rPr>
          <w:rFonts w:ascii="PT Astra Serif" w:eastAsia="Times New Roman" w:hAnsi="PT Astra Serif" w:cs="Arial"/>
          <w:sz w:val="28"/>
          <w:szCs w:val="28"/>
        </w:rPr>
        <w:t>а) на объекты недвижимого имущества при принятии его к учету по факту государственной регистрации прав на объекты недвижимого имущества: предусмотренного федеральным законодательством в сфере государственной регистрации прав на недвижимое имущество и сделок с ним:</w:t>
      </w:r>
    </w:p>
    <w:p w:rsidR="00501EF2" w:rsidRPr="00534579" w:rsidRDefault="00501EF2" w:rsidP="00534579">
      <w:pPr>
        <w:autoSpaceDE w:val="0"/>
        <w:autoSpaceDN w:val="0"/>
        <w:adjustRightInd w:val="0"/>
        <w:spacing w:after="0" w:line="240" w:lineRule="auto"/>
        <w:ind w:firstLine="540"/>
        <w:jc w:val="both"/>
        <w:rPr>
          <w:rFonts w:ascii="PT Astra Serif" w:eastAsia="Times New Roman" w:hAnsi="PT Astra Serif" w:cs="Arial"/>
          <w:sz w:val="28"/>
          <w:szCs w:val="28"/>
        </w:rPr>
      </w:pPr>
      <w:r w:rsidRPr="00534579">
        <w:rPr>
          <w:rFonts w:ascii="PT Astra Serif" w:eastAsia="Times New Roman" w:hAnsi="PT Astra Serif" w:cs="Arial"/>
          <w:sz w:val="28"/>
          <w:szCs w:val="28"/>
        </w:rPr>
        <w:t>- стоимостью до 100 000 руб. включительно амортизация начисляется в размере 100% балансовой стоимости объекта при принятии к учету;</w:t>
      </w:r>
    </w:p>
    <w:p w:rsidR="00501EF2" w:rsidRPr="00534579" w:rsidRDefault="00501EF2" w:rsidP="00534579">
      <w:pPr>
        <w:autoSpaceDE w:val="0"/>
        <w:autoSpaceDN w:val="0"/>
        <w:adjustRightInd w:val="0"/>
        <w:spacing w:after="0" w:line="240" w:lineRule="auto"/>
        <w:ind w:firstLine="540"/>
        <w:jc w:val="both"/>
        <w:rPr>
          <w:rFonts w:ascii="PT Astra Serif" w:eastAsia="Times New Roman" w:hAnsi="PT Astra Serif" w:cs="Arial"/>
          <w:sz w:val="28"/>
          <w:szCs w:val="28"/>
        </w:rPr>
      </w:pPr>
      <w:r w:rsidRPr="00534579">
        <w:rPr>
          <w:rFonts w:ascii="PT Astra Serif" w:eastAsia="Times New Roman" w:hAnsi="PT Astra Serif" w:cs="Arial"/>
          <w:sz w:val="28"/>
          <w:szCs w:val="28"/>
        </w:rPr>
        <w:t>- стоимостью свыше 100 000 руб. - в соответствии с рассчитанными в установленном порядке нормами амортизации;</w:t>
      </w:r>
    </w:p>
    <w:p w:rsidR="00501EF2" w:rsidRPr="00534579" w:rsidRDefault="00501EF2" w:rsidP="00534579">
      <w:pPr>
        <w:autoSpaceDE w:val="0"/>
        <w:autoSpaceDN w:val="0"/>
        <w:adjustRightInd w:val="0"/>
        <w:spacing w:after="0" w:line="240" w:lineRule="auto"/>
        <w:ind w:firstLine="540"/>
        <w:jc w:val="both"/>
        <w:rPr>
          <w:rFonts w:ascii="PT Astra Serif" w:eastAsia="Times New Roman" w:hAnsi="PT Astra Serif" w:cs="Arial"/>
          <w:sz w:val="28"/>
          <w:szCs w:val="28"/>
        </w:rPr>
      </w:pPr>
      <w:r w:rsidRPr="00534579">
        <w:rPr>
          <w:rFonts w:ascii="PT Astra Serif" w:eastAsia="Times New Roman" w:hAnsi="PT Astra Serif" w:cs="Arial"/>
          <w:sz w:val="28"/>
          <w:szCs w:val="28"/>
        </w:rPr>
        <w:t>б) на объекты движимого имущества:</w:t>
      </w:r>
    </w:p>
    <w:p w:rsidR="00501EF2" w:rsidRPr="00534579" w:rsidRDefault="00501EF2" w:rsidP="00534579">
      <w:pPr>
        <w:autoSpaceDE w:val="0"/>
        <w:autoSpaceDN w:val="0"/>
        <w:adjustRightInd w:val="0"/>
        <w:spacing w:after="0" w:line="240" w:lineRule="auto"/>
        <w:ind w:firstLine="540"/>
        <w:jc w:val="both"/>
        <w:rPr>
          <w:rFonts w:ascii="PT Astra Serif" w:eastAsia="Times New Roman" w:hAnsi="PT Astra Serif" w:cs="Arial"/>
          <w:sz w:val="28"/>
          <w:szCs w:val="28"/>
        </w:rPr>
      </w:pPr>
      <w:r w:rsidRPr="00534579">
        <w:rPr>
          <w:rFonts w:ascii="PT Astra Serif" w:eastAsia="Times New Roman" w:hAnsi="PT Astra Serif" w:cs="Arial"/>
          <w:sz w:val="28"/>
          <w:szCs w:val="28"/>
        </w:rPr>
        <w:t>- стоимостью свыше 100 000 руб. амортизация начисляется в соответствии с рассчитанными нормами амортизации;</w:t>
      </w:r>
    </w:p>
    <w:p w:rsidR="00501EF2" w:rsidRPr="00534579" w:rsidRDefault="00501EF2" w:rsidP="00534579">
      <w:pPr>
        <w:autoSpaceDE w:val="0"/>
        <w:autoSpaceDN w:val="0"/>
        <w:adjustRightInd w:val="0"/>
        <w:spacing w:after="0" w:line="240" w:lineRule="auto"/>
        <w:ind w:firstLine="540"/>
        <w:jc w:val="both"/>
        <w:rPr>
          <w:rFonts w:ascii="PT Astra Serif" w:eastAsia="Times New Roman" w:hAnsi="PT Astra Serif" w:cs="Arial"/>
          <w:sz w:val="28"/>
          <w:szCs w:val="28"/>
        </w:rPr>
      </w:pPr>
      <w:r w:rsidRPr="00534579">
        <w:rPr>
          <w:rFonts w:ascii="PT Astra Serif" w:eastAsia="Times New Roman" w:hAnsi="PT Astra Serif" w:cs="Arial"/>
          <w:sz w:val="28"/>
          <w:szCs w:val="28"/>
        </w:rPr>
        <w:t xml:space="preserve">- стоимостью до 10 000 руб. включительно, за исключением объектов библиотечного фонда, амортизация не начисляется. Первоначальная стоимость введенного (переданного) в эксплуатацию объекта основных средств, являющегося объектом движимого имущества, стоимостью до 10 000 руб. включительно, за исключением объектов библиотечного фонда, списывается с балансового учета с одновременным отражением объекта основных средств на </w:t>
      </w:r>
      <w:proofErr w:type="spellStart"/>
      <w:r w:rsidRPr="00534579">
        <w:rPr>
          <w:rFonts w:ascii="PT Astra Serif" w:eastAsia="Times New Roman" w:hAnsi="PT Astra Serif" w:cs="Arial"/>
          <w:sz w:val="28"/>
          <w:szCs w:val="28"/>
        </w:rPr>
        <w:t>забалансовом</w:t>
      </w:r>
      <w:proofErr w:type="spellEnd"/>
      <w:r w:rsidRPr="00534579">
        <w:rPr>
          <w:rFonts w:ascii="PT Astra Serif" w:eastAsia="Times New Roman" w:hAnsi="PT Astra Serif" w:cs="Arial"/>
          <w:sz w:val="28"/>
          <w:szCs w:val="28"/>
        </w:rPr>
        <w:t xml:space="preserve"> счете 21;</w:t>
      </w:r>
    </w:p>
    <w:p w:rsidR="00501EF2" w:rsidRPr="00534579" w:rsidRDefault="00501EF2" w:rsidP="00534579">
      <w:pPr>
        <w:autoSpaceDE w:val="0"/>
        <w:autoSpaceDN w:val="0"/>
        <w:adjustRightInd w:val="0"/>
        <w:spacing w:after="0" w:line="240" w:lineRule="auto"/>
        <w:ind w:firstLine="540"/>
        <w:jc w:val="both"/>
        <w:rPr>
          <w:rFonts w:ascii="PT Astra Serif" w:eastAsia="Times New Roman" w:hAnsi="PT Astra Serif" w:cs="Arial"/>
          <w:sz w:val="28"/>
          <w:szCs w:val="28"/>
        </w:rPr>
      </w:pPr>
      <w:r w:rsidRPr="00534579">
        <w:rPr>
          <w:rFonts w:ascii="PT Astra Serif" w:eastAsia="Times New Roman" w:hAnsi="PT Astra Serif" w:cs="Arial"/>
          <w:sz w:val="28"/>
          <w:szCs w:val="28"/>
        </w:rPr>
        <w:t>в) на объекты библиотечного фонда:</w:t>
      </w:r>
    </w:p>
    <w:p w:rsidR="00501EF2" w:rsidRPr="00534579" w:rsidRDefault="00501EF2" w:rsidP="00534579">
      <w:pPr>
        <w:autoSpaceDE w:val="0"/>
        <w:autoSpaceDN w:val="0"/>
        <w:adjustRightInd w:val="0"/>
        <w:spacing w:after="0" w:line="240" w:lineRule="auto"/>
        <w:ind w:firstLine="540"/>
        <w:jc w:val="both"/>
        <w:rPr>
          <w:rFonts w:ascii="PT Astra Serif" w:eastAsia="Times New Roman" w:hAnsi="PT Astra Serif" w:cs="Arial"/>
          <w:sz w:val="28"/>
          <w:szCs w:val="28"/>
        </w:rPr>
      </w:pPr>
      <w:r w:rsidRPr="00534579">
        <w:rPr>
          <w:rFonts w:ascii="PT Astra Serif" w:eastAsia="Times New Roman" w:hAnsi="PT Astra Serif" w:cs="Arial"/>
          <w:sz w:val="28"/>
          <w:szCs w:val="28"/>
        </w:rPr>
        <w:t>- стоимостью до 100 000 руб. включительно амортизация начисляется в размере 100% первоначальной стоимости при выдаче их в эксплуатацию;</w:t>
      </w:r>
    </w:p>
    <w:p w:rsidR="00501EF2" w:rsidRPr="00534579" w:rsidRDefault="00501EF2" w:rsidP="00534579">
      <w:pPr>
        <w:autoSpaceDE w:val="0"/>
        <w:autoSpaceDN w:val="0"/>
        <w:adjustRightInd w:val="0"/>
        <w:spacing w:after="0" w:line="240" w:lineRule="auto"/>
        <w:ind w:firstLine="540"/>
        <w:jc w:val="both"/>
        <w:rPr>
          <w:rFonts w:ascii="PT Astra Serif" w:eastAsia="Times New Roman" w:hAnsi="PT Astra Serif" w:cs="Arial"/>
          <w:sz w:val="28"/>
          <w:szCs w:val="28"/>
        </w:rPr>
      </w:pPr>
      <w:r w:rsidRPr="00534579">
        <w:rPr>
          <w:rFonts w:ascii="PT Astra Serif" w:eastAsia="Times New Roman" w:hAnsi="PT Astra Serif" w:cs="Arial"/>
          <w:sz w:val="28"/>
          <w:szCs w:val="28"/>
        </w:rPr>
        <w:t>г) на иные объекты основных средств:</w:t>
      </w:r>
    </w:p>
    <w:p w:rsidR="00501EF2" w:rsidRPr="00534579" w:rsidRDefault="00501EF2" w:rsidP="00534579">
      <w:pPr>
        <w:autoSpaceDE w:val="0"/>
        <w:autoSpaceDN w:val="0"/>
        <w:adjustRightInd w:val="0"/>
        <w:spacing w:after="0" w:line="240" w:lineRule="auto"/>
        <w:ind w:firstLine="540"/>
        <w:jc w:val="both"/>
        <w:rPr>
          <w:rFonts w:ascii="PT Astra Serif" w:eastAsia="Times New Roman" w:hAnsi="PT Astra Serif" w:cs="Arial"/>
          <w:sz w:val="28"/>
          <w:szCs w:val="28"/>
        </w:rPr>
      </w:pPr>
      <w:r w:rsidRPr="00534579">
        <w:rPr>
          <w:rFonts w:ascii="PT Astra Serif" w:eastAsia="Times New Roman" w:hAnsi="PT Astra Serif" w:cs="Arial"/>
          <w:sz w:val="28"/>
          <w:szCs w:val="28"/>
        </w:rPr>
        <w:t>- стоимостью от 10 000 до 100 000 руб. включительно амортизация начисляется в размере 100% первоначальной стоимости при выдаче их в эксплуатацию.</w:t>
      </w:r>
    </w:p>
    <w:p w:rsidR="00501EF2" w:rsidRPr="00534579" w:rsidRDefault="00340829" w:rsidP="00534579">
      <w:pPr>
        <w:autoSpaceDE w:val="0"/>
        <w:autoSpaceDN w:val="0"/>
        <w:adjustRightInd w:val="0"/>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Arial"/>
          <w:sz w:val="28"/>
          <w:szCs w:val="28"/>
        </w:rPr>
        <w:t xml:space="preserve">5.5. </w:t>
      </w:r>
      <w:r w:rsidR="00501EF2" w:rsidRPr="00534579">
        <w:rPr>
          <w:rFonts w:ascii="PT Astra Serif" w:eastAsia="Times New Roman" w:hAnsi="PT Astra Serif" w:cs="Times New Roman"/>
          <w:sz w:val="28"/>
          <w:szCs w:val="28"/>
        </w:rPr>
        <w:t xml:space="preserve">Объекты основных средств, которые не приносят экономические выгоды, не имеют полезного потенциала и в отношении которых в дальнейшем не предусматривается получение экономических выгод, учитываются на </w:t>
      </w:r>
      <w:proofErr w:type="spellStart"/>
      <w:r w:rsidR="00501EF2" w:rsidRPr="00534579">
        <w:rPr>
          <w:rFonts w:ascii="PT Astra Serif" w:eastAsia="Times New Roman" w:hAnsi="PT Astra Serif" w:cs="Times New Roman"/>
          <w:sz w:val="28"/>
          <w:szCs w:val="28"/>
        </w:rPr>
        <w:t>забалансовом</w:t>
      </w:r>
      <w:proofErr w:type="spellEnd"/>
      <w:r w:rsidR="00501EF2" w:rsidRPr="00534579">
        <w:rPr>
          <w:rFonts w:ascii="PT Astra Serif" w:eastAsia="Times New Roman" w:hAnsi="PT Astra Serif" w:cs="Times New Roman"/>
          <w:sz w:val="28"/>
          <w:szCs w:val="28"/>
        </w:rPr>
        <w:t xml:space="preserve"> счете 02 "Материальные ценности, принятые на хранение".</w:t>
      </w:r>
    </w:p>
    <w:p w:rsidR="00501EF2" w:rsidRPr="00534579" w:rsidRDefault="00340829" w:rsidP="00534579">
      <w:pPr>
        <w:autoSpaceDE w:val="0"/>
        <w:autoSpaceDN w:val="0"/>
        <w:adjustRightInd w:val="0"/>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lastRenderedPageBreak/>
        <w:t xml:space="preserve">5.6. </w:t>
      </w:r>
      <w:r w:rsidR="00501EF2" w:rsidRPr="00534579">
        <w:rPr>
          <w:rFonts w:ascii="PT Astra Serif" w:eastAsia="Times New Roman" w:hAnsi="PT Astra Serif" w:cs="Times New Roman"/>
          <w:sz w:val="28"/>
          <w:szCs w:val="28"/>
        </w:rPr>
        <w:t>Порядок определения стоимостных оценок материальных ценностей, полученных в рамках необменных операций:</w:t>
      </w:r>
    </w:p>
    <w:p w:rsidR="00501EF2" w:rsidRPr="00534579" w:rsidRDefault="00501EF2" w:rsidP="00534579">
      <w:pPr>
        <w:autoSpaceDE w:val="0"/>
        <w:autoSpaceDN w:val="0"/>
        <w:adjustRightInd w:val="0"/>
        <w:spacing w:after="0" w:line="240" w:lineRule="auto"/>
        <w:ind w:firstLine="540"/>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xml:space="preserve">- в случае безвозмездного получения имущества – признание в учете осуществляется по стоимости, указанной передающей стороной, </w:t>
      </w:r>
    </w:p>
    <w:p w:rsidR="00501EF2" w:rsidRPr="00534579" w:rsidRDefault="00501EF2" w:rsidP="00534579">
      <w:pPr>
        <w:autoSpaceDE w:val="0"/>
        <w:autoSpaceDN w:val="0"/>
        <w:adjustRightInd w:val="0"/>
        <w:spacing w:after="0" w:line="240" w:lineRule="auto"/>
        <w:ind w:firstLine="540"/>
        <w:jc w:val="both"/>
        <w:rPr>
          <w:rFonts w:ascii="PT Astra Serif" w:eastAsia="Calibri" w:hAnsi="PT Astra Serif" w:cs="Times New Roman"/>
          <w:sz w:val="28"/>
          <w:szCs w:val="28"/>
          <w:lang w:eastAsia="zh-CN"/>
        </w:rPr>
      </w:pPr>
      <w:r w:rsidRPr="00534579">
        <w:rPr>
          <w:rFonts w:ascii="PT Astra Serif" w:eastAsia="Times New Roman" w:hAnsi="PT Astra Serif" w:cs="Times New Roman"/>
          <w:sz w:val="28"/>
          <w:szCs w:val="28"/>
        </w:rPr>
        <w:t xml:space="preserve">- в случае получения объектов имущества по распоряжению его собственника без указания стоимостных оценок) - признание в учете осуществляется по справедливой стоимости, </w:t>
      </w:r>
      <w:r w:rsidRPr="00534579">
        <w:rPr>
          <w:rFonts w:ascii="PT Astra Serif" w:hAnsi="PT Astra Serif" w:cs="Times New Roman"/>
          <w:sz w:val="28"/>
          <w:szCs w:val="28"/>
        </w:rPr>
        <w:t>установленной методом рыночных цен на дату принятия к учету.</w:t>
      </w:r>
    </w:p>
    <w:p w:rsidR="00501EF2" w:rsidRPr="00534579" w:rsidRDefault="00340829" w:rsidP="00534579">
      <w:pPr>
        <w:pStyle w:val="ConsPlusNormal"/>
        <w:ind w:firstLine="709"/>
        <w:jc w:val="both"/>
        <w:rPr>
          <w:rFonts w:ascii="PT Astra Serif" w:hAnsi="PT Astra Serif" w:cs="Times New Roman"/>
          <w:i/>
          <w:sz w:val="28"/>
          <w:szCs w:val="28"/>
        </w:rPr>
      </w:pPr>
      <w:r w:rsidRPr="00534579">
        <w:rPr>
          <w:rFonts w:ascii="PT Astra Serif" w:hAnsi="PT Astra Serif" w:cs="Times New Roman"/>
          <w:sz w:val="28"/>
          <w:szCs w:val="28"/>
        </w:rPr>
        <w:t xml:space="preserve">5.7. </w:t>
      </w:r>
      <w:r w:rsidR="00501EF2" w:rsidRPr="00534579">
        <w:rPr>
          <w:rFonts w:ascii="PT Astra Serif" w:hAnsi="PT Astra Serif" w:cs="Times New Roman"/>
          <w:sz w:val="28"/>
          <w:szCs w:val="28"/>
        </w:rPr>
        <w:t xml:space="preserve">Признание в учете объектов основных средств, выявленных при инвентаризации, осуществляется по справедливой стоимости, </w:t>
      </w:r>
      <w:r w:rsidR="008F5A81" w:rsidRPr="00534579">
        <w:rPr>
          <w:rFonts w:ascii="PT Astra Serif" w:hAnsi="PT Astra Serif" w:cs="Times New Roman"/>
          <w:sz w:val="28"/>
          <w:szCs w:val="28"/>
        </w:rPr>
        <w:t xml:space="preserve">определенной комиссией по поступлению и выбытию активов </w:t>
      </w:r>
      <w:r w:rsidR="00E71026" w:rsidRPr="00534579">
        <w:rPr>
          <w:rFonts w:ascii="PT Astra Serif" w:hAnsi="PT Astra Serif" w:cs="Times New Roman"/>
          <w:sz w:val="28"/>
          <w:szCs w:val="28"/>
        </w:rPr>
        <w:t xml:space="preserve">с применением наиболее подходящего в каждом случае метода. </w:t>
      </w:r>
      <w:r w:rsidR="00E71026" w:rsidRPr="00534579">
        <w:rPr>
          <w:rFonts w:ascii="PT Astra Serif" w:hAnsi="PT Astra Serif" w:cs="Times New Roman"/>
          <w:i/>
          <w:sz w:val="28"/>
          <w:szCs w:val="28"/>
        </w:rPr>
        <w:t>(Основание: п.п.52,54 СГС «Концептуальные основы», п.31 Инструкции № 157н).</w:t>
      </w:r>
    </w:p>
    <w:p w:rsidR="00E71026" w:rsidRPr="00534579" w:rsidRDefault="00E71026" w:rsidP="00534579">
      <w:pPr>
        <w:pStyle w:val="ConsPlusNormal"/>
        <w:ind w:firstLine="708"/>
        <w:jc w:val="both"/>
        <w:rPr>
          <w:rFonts w:ascii="PT Astra Serif" w:hAnsi="PT Astra Serif" w:cs="Times New Roman"/>
          <w:i/>
          <w:sz w:val="28"/>
          <w:szCs w:val="28"/>
        </w:rPr>
      </w:pPr>
      <w:r w:rsidRPr="00534579">
        <w:rPr>
          <w:rFonts w:ascii="PT Astra Serif" w:hAnsi="PT Astra Serif" w:cs="Times New Roman"/>
          <w:sz w:val="28"/>
          <w:szCs w:val="28"/>
        </w:rPr>
        <w:t>В Инвентарных карточках учета н</w:t>
      </w:r>
      <w:r w:rsidR="0098769C" w:rsidRPr="00534579">
        <w:rPr>
          <w:rFonts w:ascii="PT Astra Serif" w:hAnsi="PT Astra Serif" w:cs="Times New Roman"/>
          <w:sz w:val="28"/>
          <w:szCs w:val="28"/>
        </w:rPr>
        <w:t>ефинансовых активов (ф.0504031)</w:t>
      </w:r>
      <w:r w:rsidRPr="00534579">
        <w:rPr>
          <w:rFonts w:ascii="PT Astra Serif" w:hAnsi="PT Astra Serif" w:cs="Times New Roman"/>
          <w:sz w:val="28"/>
          <w:szCs w:val="28"/>
        </w:rPr>
        <w:t xml:space="preserve"> открытых в отношении </w:t>
      </w:r>
      <w:r w:rsidR="0017039D" w:rsidRPr="00534579">
        <w:rPr>
          <w:rFonts w:ascii="PT Astra Serif" w:hAnsi="PT Astra Serif" w:cs="Times New Roman"/>
          <w:sz w:val="28"/>
          <w:szCs w:val="28"/>
        </w:rPr>
        <w:t xml:space="preserve">зданий и сооружений, дополнительно отражаются сведения о наличии пожарной, охранной сигнализации и других аналогичных систем, связанных со зданием, с указанием даты ввода в эксплуатацию, оборудованных систем. </w:t>
      </w:r>
      <w:r w:rsidR="0017039D" w:rsidRPr="00534579">
        <w:rPr>
          <w:rFonts w:ascii="PT Astra Serif" w:hAnsi="PT Astra Serif" w:cs="Times New Roman"/>
          <w:i/>
          <w:sz w:val="28"/>
          <w:szCs w:val="28"/>
        </w:rPr>
        <w:t>(Основание: п.9 СГС «Учетная политика»).</w:t>
      </w:r>
    </w:p>
    <w:p w:rsidR="00DC3A10" w:rsidRPr="00534579" w:rsidRDefault="00F15913" w:rsidP="00534579">
      <w:pPr>
        <w:pStyle w:val="ConsPlusNormal"/>
        <w:ind w:firstLine="708"/>
        <w:jc w:val="both"/>
        <w:rPr>
          <w:rFonts w:ascii="PT Astra Serif" w:hAnsi="PT Astra Serif" w:cs="Times New Roman"/>
          <w:i/>
          <w:sz w:val="28"/>
          <w:szCs w:val="28"/>
        </w:rPr>
      </w:pPr>
      <w:r w:rsidRPr="00534579">
        <w:rPr>
          <w:rFonts w:ascii="PT Astra Serif" w:hAnsi="PT Astra Serif" w:cs="Times New Roman"/>
          <w:sz w:val="28"/>
          <w:szCs w:val="28"/>
        </w:rPr>
        <w:t xml:space="preserve">5.8. </w:t>
      </w:r>
      <w:r w:rsidR="00DC3A10" w:rsidRPr="00534579">
        <w:rPr>
          <w:rFonts w:ascii="PT Astra Serif" w:hAnsi="PT Astra Serif" w:cs="Times New Roman"/>
          <w:sz w:val="28"/>
          <w:szCs w:val="28"/>
        </w:rPr>
        <w:t xml:space="preserve">Балансовая стоимость объектов основных средств видов: здания, сооружения, </w:t>
      </w:r>
      <w:r w:rsidR="00BE54EF" w:rsidRPr="00534579">
        <w:rPr>
          <w:rFonts w:ascii="PT Astra Serif" w:hAnsi="PT Astra Serif" w:cs="Times New Roman"/>
          <w:sz w:val="28"/>
          <w:szCs w:val="28"/>
        </w:rPr>
        <w:t>машины и оборудования. Транспортные средства увеличиваются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w:t>
      </w:r>
      <w:r w:rsidR="006D18B2">
        <w:rPr>
          <w:rFonts w:ascii="PT Astra Serif" w:hAnsi="PT Astra Serif" w:cs="Times New Roman"/>
          <w:sz w:val="28"/>
          <w:szCs w:val="28"/>
        </w:rPr>
        <w:t>к</w:t>
      </w:r>
      <w:r w:rsidR="00BE54EF" w:rsidRPr="00534579">
        <w:rPr>
          <w:rFonts w:ascii="PT Astra Serif" w:hAnsi="PT Astra Serif" w:cs="Times New Roman"/>
          <w:sz w:val="28"/>
          <w:szCs w:val="28"/>
        </w:rPr>
        <w:t>тивами и согласно порядку эксплуатации объекта требуется такая замена, в том числе в ходе капитального ремонта. Одновременно балансовая стоимость этого объекта корректируется (уменьшается) на стоимость выбывающих (заменяемых) частей. (</w:t>
      </w:r>
      <w:r w:rsidR="00BE54EF" w:rsidRPr="00534579">
        <w:rPr>
          <w:rFonts w:ascii="PT Astra Serif" w:hAnsi="PT Astra Serif" w:cs="Times New Roman"/>
          <w:i/>
          <w:sz w:val="28"/>
          <w:szCs w:val="28"/>
        </w:rPr>
        <w:t>Основание: п.п. 19,27 СГС «Основные средства»).</w:t>
      </w:r>
    </w:p>
    <w:p w:rsidR="00501EF2" w:rsidRPr="00534579" w:rsidRDefault="00F15913"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5.9</w:t>
      </w:r>
      <w:r w:rsidR="00501EF2" w:rsidRPr="00534579">
        <w:rPr>
          <w:rFonts w:ascii="PT Astra Serif" w:hAnsi="PT Astra Serif" w:cs="Times New Roman"/>
          <w:sz w:val="28"/>
          <w:szCs w:val="28"/>
        </w:rPr>
        <w:t>. Объекты основных средств, стоимостью менее 10 000 руб. каждый, имеющие сходное назначение, используемые в течение одного и того же периода и находящиеся в одном помещении (компьютерное оборудование, столы, стулья, шкафы и т.п.),  могут объединяться в один инвентарный объект.</w:t>
      </w:r>
    </w:p>
    <w:p w:rsidR="00501EF2" w:rsidRPr="00534579" w:rsidRDefault="00F15913"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5.10</w:t>
      </w:r>
      <w:r w:rsidR="00501EF2" w:rsidRPr="00534579">
        <w:rPr>
          <w:rFonts w:ascii="PT Astra Serif" w:hAnsi="PT Astra Serif" w:cs="Times New Roman"/>
          <w:sz w:val="28"/>
          <w:szCs w:val="28"/>
        </w:rPr>
        <w:t>. 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общей стоимости этого объекта, учитывается как самостоятельный инвентарный объект.</w:t>
      </w:r>
    </w:p>
    <w:p w:rsidR="00501EF2" w:rsidRPr="00534579" w:rsidRDefault="00501EF2"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 xml:space="preserve">Для целей настоящего пункта существенно отличающимися считаются сроки полезного использования, которые относятся к разным амортизационным группам, определенным в </w:t>
      </w:r>
      <w:hyperlink r:id="rId9" w:history="1">
        <w:r w:rsidRPr="00534579">
          <w:rPr>
            <w:rStyle w:val="a3"/>
            <w:rFonts w:ascii="PT Astra Serif" w:hAnsi="PT Astra Serif" w:cs="Times New Roman"/>
            <w:color w:val="000000" w:themeColor="text1"/>
            <w:sz w:val="28"/>
            <w:szCs w:val="28"/>
            <w:u w:val="none"/>
          </w:rPr>
          <w:t>Постановлении</w:t>
        </w:r>
      </w:hyperlink>
      <w:r w:rsidR="00143B1F">
        <w:t xml:space="preserve"> </w:t>
      </w:r>
      <w:r w:rsidRPr="00534579">
        <w:rPr>
          <w:rFonts w:ascii="PT Astra Serif" w:hAnsi="PT Astra Serif" w:cs="Times New Roman"/>
          <w:sz w:val="28"/>
          <w:szCs w:val="28"/>
        </w:rPr>
        <w:t>Правительства РФ от 01.01.2002 N 1.</w:t>
      </w:r>
    </w:p>
    <w:p w:rsidR="00501EF2" w:rsidRPr="00534579" w:rsidRDefault="00501EF2" w:rsidP="00534579">
      <w:pPr>
        <w:pStyle w:val="ConsPlusNormal"/>
        <w:ind w:firstLine="709"/>
        <w:jc w:val="both"/>
        <w:rPr>
          <w:rFonts w:ascii="PT Astra Serif" w:hAnsi="PT Astra Serif" w:cs="Times New Roman"/>
          <w:i/>
          <w:sz w:val="28"/>
          <w:szCs w:val="28"/>
        </w:rPr>
      </w:pPr>
      <w:r w:rsidRPr="00534579">
        <w:rPr>
          <w:rFonts w:ascii="PT Astra Serif" w:hAnsi="PT Astra Serif" w:cs="Times New Roman"/>
          <w:sz w:val="28"/>
          <w:szCs w:val="28"/>
        </w:rPr>
        <w:t>Для целей настоящего пункта стоимость части объекта ОС считается значительной, если она составляет не менее 10% общей стоимости ОС, включающей стоимость этой части</w:t>
      </w:r>
      <w:r w:rsidRPr="00534579">
        <w:rPr>
          <w:rFonts w:ascii="PT Astra Serif" w:hAnsi="PT Astra Serif" w:cs="Times New Roman"/>
          <w:i/>
          <w:sz w:val="28"/>
          <w:szCs w:val="28"/>
        </w:rPr>
        <w:t>.</w:t>
      </w:r>
      <w:r w:rsidR="007A6EA1" w:rsidRPr="00534579">
        <w:rPr>
          <w:rFonts w:ascii="PT Astra Serif" w:hAnsi="PT Astra Serif" w:cs="Times New Roman"/>
          <w:i/>
          <w:sz w:val="28"/>
          <w:szCs w:val="28"/>
        </w:rPr>
        <w:t xml:space="preserve"> (Основание: п.10 СГС «Основные средства»)</w:t>
      </w:r>
    </w:p>
    <w:p w:rsidR="00501EF2" w:rsidRPr="00534579" w:rsidRDefault="00501EF2"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 Отдельными инвентарными объектами являются:</w:t>
      </w:r>
    </w:p>
    <w:p w:rsidR="00501EF2" w:rsidRPr="00534579" w:rsidRDefault="00501EF2"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 локально-вычислительная сеть;</w:t>
      </w:r>
    </w:p>
    <w:p w:rsidR="00501EF2" w:rsidRPr="00534579" w:rsidRDefault="00501EF2"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lastRenderedPageBreak/>
        <w:t>- приборы (аппаратура, комплексы) пожарной сигнализации;</w:t>
      </w:r>
    </w:p>
    <w:p w:rsidR="00501EF2" w:rsidRPr="00534579" w:rsidRDefault="00501EF2"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 приборы (аппаратура, комплексы) охранной сигнализации;</w:t>
      </w:r>
    </w:p>
    <w:p w:rsidR="007A6EA1" w:rsidRPr="00534579" w:rsidRDefault="00501EF2"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 системы видеонаблюдения</w:t>
      </w:r>
      <w:r w:rsidR="007A6EA1" w:rsidRPr="00534579">
        <w:rPr>
          <w:rFonts w:ascii="PT Astra Serif" w:hAnsi="PT Astra Serif" w:cs="Times New Roman"/>
          <w:sz w:val="28"/>
          <w:szCs w:val="28"/>
        </w:rPr>
        <w:t>.</w:t>
      </w:r>
    </w:p>
    <w:p w:rsidR="007A6EA1" w:rsidRPr="00534579" w:rsidRDefault="007A6EA1" w:rsidP="00534579">
      <w:pPr>
        <w:pStyle w:val="ConsPlusNormal"/>
        <w:ind w:firstLine="709"/>
        <w:jc w:val="both"/>
        <w:rPr>
          <w:rFonts w:ascii="PT Astra Serif" w:hAnsi="PT Astra Serif" w:cs="Times New Roman"/>
          <w:i/>
          <w:sz w:val="28"/>
          <w:szCs w:val="28"/>
        </w:rPr>
      </w:pPr>
      <w:r w:rsidRPr="00534579">
        <w:rPr>
          <w:rFonts w:ascii="PT Astra Serif" w:hAnsi="PT Astra Serif" w:cs="Times New Roman"/>
          <w:i/>
          <w:sz w:val="28"/>
          <w:szCs w:val="28"/>
        </w:rPr>
        <w:t>(Основание: п.10 СГС «Основные средства», п.9 СГС «Учетная политика», п.45 Инструкции № 157н.)</w:t>
      </w:r>
    </w:p>
    <w:p w:rsidR="00501EF2" w:rsidRPr="00534579" w:rsidRDefault="00501EF2"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Принтеры и сканеры могут являться отдельными инвентарными объектами в том сл</w:t>
      </w:r>
      <w:r w:rsidR="007A6EA1" w:rsidRPr="00534579">
        <w:rPr>
          <w:rFonts w:ascii="PT Astra Serif" w:hAnsi="PT Astra Serif" w:cs="Times New Roman"/>
          <w:sz w:val="28"/>
          <w:szCs w:val="28"/>
        </w:rPr>
        <w:t>учае, если они приобретаются не</w:t>
      </w:r>
      <w:r w:rsidRPr="00534579">
        <w:rPr>
          <w:rFonts w:ascii="PT Astra Serif" w:hAnsi="PT Astra Serif" w:cs="Times New Roman"/>
          <w:sz w:val="28"/>
          <w:szCs w:val="28"/>
        </w:rPr>
        <w:t xml:space="preserve"> в составе комплектов компьютерной техники.</w:t>
      </w:r>
    </w:p>
    <w:p w:rsidR="008F3DDF" w:rsidRPr="00534579" w:rsidRDefault="00E146DA" w:rsidP="00534579">
      <w:pPr>
        <w:pStyle w:val="ConsPlusNormal"/>
        <w:ind w:firstLine="709"/>
        <w:jc w:val="both"/>
        <w:rPr>
          <w:rFonts w:ascii="PT Astra Serif" w:hAnsi="PT Astra Serif" w:cs="Times New Roman"/>
          <w:i/>
          <w:sz w:val="28"/>
          <w:szCs w:val="28"/>
        </w:rPr>
      </w:pPr>
      <w:r w:rsidRPr="00534579">
        <w:rPr>
          <w:rFonts w:ascii="PT Astra Serif" w:hAnsi="PT Astra Serif" w:cs="Times New Roman"/>
          <w:sz w:val="28"/>
          <w:szCs w:val="28"/>
        </w:rPr>
        <w:t>Обстановка дороги (дорожные знаки, ограждение. Разметка. Направляющие устройства. Светофоры. Сети освещения) объединяются в один инвентарный объект, признаваемый комплексом объектов основных средств (учитывается в составе дороги)</w:t>
      </w:r>
      <w:proofErr w:type="gramStart"/>
      <w:r w:rsidRPr="00534579">
        <w:rPr>
          <w:rFonts w:ascii="PT Astra Serif" w:hAnsi="PT Astra Serif" w:cs="Times New Roman"/>
          <w:sz w:val="28"/>
          <w:szCs w:val="28"/>
        </w:rPr>
        <w:t>.(</w:t>
      </w:r>
      <w:proofErr w:type="gramEnd"/>
      <w:r w:rsidRPr="00534579">
        <w:rPr>
          <w:rFonts w:ascii="PT Astra Serif" w:hAnsi="PT Astra Serif" w:cs="Times New Roman"/>
          <w:i/>
          <w:sz w:val="28"/>
          <w:szCs w:val="28"/>
        </w:rPr>
        <w:t>Основание: п.45 Инструкции № 175н).</w:t>
      </w:r>
    </w:p>
    <w:p w:rsidR="008F3DDF" w:rsidRPr="00534579" w:rsidRDefault="004756DC"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Уникальный инвентарный номер состоит из десяти знаков и присваивается в порядке</w:t>
      </w:r>
    </w:p>
    <w:p w:rsidR="00AE33C8" w:rsidRPr="00534579" w:rsidRDefault="00AE33C8" w:rsidP="00534579">
      <w:pPr>
        <w:numPr>
          <w:ilvl w:val="0"/>
          <w:numId w:val="7"/>
        </w:numPr>
        <w:spacing w:before="100" w:after="100" w:line="240" w:lineRule="auto"/>
        <w:ind w:left="780" w:right="180"/>
        <w:contextualSpacing/>
        <w:rPr>
          <w:rFonts w:ascii="PT Astra Serif" w:hAnsi="PT Astra Serif" w:cs="Times New Roman"/>
          <w:color w:val="000000"/>
          <w:sz w:val="28"/>
          <w:szCs w:val="28"/>
        </w:rPr>
      </w:pPr>
      <w:r w:rsidRPr="00534579">
        <w:rPr>
          <w:rFonts w:ascii="PT Astra Serif" w:hAnsi="PT Astra Serif" w:cs="Times New Roman"/>
          <w:color w:val="000000"/>
          <w:sz w:val="28"/>
          <w:szCs w:val="28"/>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p>
    <w:p w:rsidR="00AE33C8" w:rsidRPr="00534579" w:rsidRDefault="00AE33C8" w:rsidP="00534579">
      <w:pPr>
        <w:numPr>
          <w:ilvl w:val="0"/>
          <w:numId w:val="7"/>
        </w:numPr>
        <w:spacing w:before="100" w:after="100" w:line="240" w:lineRule="auto"/>
        <w:ind w:left="780" w:right="180"/>
        <w:contextualSpacing/>
        <w:rPr>
          <w:rFonts w:ascii="PT Astra Serif" w:hAnsi="PT Astra Serif" w:cs="Times New Roman"/>
          <w:color w:val="000000"/>
          <w:sz w:val="28"/>
          <w:szCs w:val="28"/>
        </w:rPr>
      </w:pPr>
      <w:r w:rsidRPr="00534579">
        <w:rPr>
          <w:rFonts w:ascii="PT Astra Serif" w:hAnsi="PT Astra Serif" w:cs="Times New Roman"/>
          <w:color w:val="000000"/>
          <w:sz w:val="28"/>
          <w:szCs w:val="28"/>
        </w:rPr>
        <w:t>2–4-е разряды – код объекта учета синтетического счета в Плане счетов бюджетного учета (приложение 1 к приказу Минфина от 06.12.2010 № 162н);</w:t>
      </w:r>
    </w:p>
    <w:p w:rsidR="00AE33C8" w:rsidRPr="00534579" w:rsidRDefault="00AE33C8" w:rsidP="00534579">
      <w:pPr>
        <w:numPr>
          <w:ilvl w:val="0"/>
          <w:numId w:val="7"/>
        </w:numPr>
        <w:spacing w:before="100" w:after="100" w:line="240" w:lineRule="auto"/>
        <w:ind w:left="780" w:right="180"/>
        <w:contextualSpacing/>
        <w:rPr>
          <w:rFonts w:ascii="PT Astra Serif" w:hAnsi="PT Astra Serif" w:cs="Times New Roman"/>
          <w:color w:val="000000"/>
          <w:sz w:val="28"/>
          <w:szCs w:val="28"/>
        </w:rPr>
      </w:pPr>
      <w:r w:rsidRPr="00534579">
        <w:rPr>
          <w:rFonts w:ascii="PT Astra Serif" w:hAnsi="PT Astra Serif" w:cs="Times New Roman"/>
          <w:color w:val="000000"/>
          <w:sz w:val="28"/>
          <w:szCs w:val="28"/>
        </w:rPr>
        <w:t>5–6-е разряды – код группы и вида синтетического счета Плана счетов бюджетного учета (приложение 1 к приказу Минфина от 06.12.2010 № 162н);</w:t>
      </w:r>
    </w:p>
    <w:p w:rsidR="00AE33C8" w:rsidRPr="00534579" w:rsidRDefault="00AE33C8" w:rsidP="00534579">
      <w:pPr>
        <w:numPr>
          <w:ilvl w:val="0"/>
          <w:numId w:val="7"/>
        </w:numPr>
        <w:spacing w:before="100" w:after="100" w:line="240" w:lineRule="auto"/>
        <w:ind w:left="780" w:right="180"/>
        <w:rPr>
          <w:rFonts w:ascii="PT Astra Serif" w:hAnsi="PT Astra Serif" w:cs="Times New Roman"/>
          <w:color w:val="000000"/>
          <w:sz w:val="28"/>
          <w:szCs w:val="28"/>
        </w:rPr>
      </w:pPr>
      <w:r w:rsidRPr="00534579">
        <w:rPr>
          <w:rFonts w:ascii="PT Astra Serif" w:hAnsi="PT Astra Serif" w:cs="Times New Roman"/>
          <w:color w:val="000000"/>
          <w:sz w:val="28"/>
          <w:szCs w:val="28"/>
        </w:rPr>
        <w:t>7–10-е разряды – порядковый номер нефинансового актива.</w:t>
      </w:r>
    </w:p>
    <w:p w:rsidR="00FA20A5" w:rsidRPr="00534579" w:rsidRDefault="00AE33C8" w:rsidP="00534579">
      <w:pPr>
        <w:spacing w:after="0" w:line="240" w:lineRule="auto"/>
        <w:rPr>
          <w:rFonts w:ascii="PT Astra Serif" w:hAnsi="PT Astra Serif" w:cs="Times New Roman"/>
          <w:color w:val="000000"/>
          <w:sz w:val="28"/>
          <w:szCs w:val="28"/>
        </w:rPr>
      </w:pPr>
      <w:r w:rsidRPr="00534579">
        <w:rPr>
          <w:rFonts w:ascii="PT Astra Serif" w:hAnsi="PT Astra Serif" w:cs="Times New Roman"/>
          <w:color w:val="000000"/>
          <w:sz w:val="28"/>
          <w:szCs w:val="28"/>
        </w:rPr>
        <w:t>Основание: пункт 9 СГС «Основные средства», пункт 46 Инструкции к Единому плану счетов № 157н.</w:t>
      </w:r>
    </w:p>
    <w:p w:rsidR="00501EF2" w:rsidRPr="00534579" w:rsidRDefault="00501EF2"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Инвентарный номер наносится краской или иным способом, обеспечивающим сохранность маркировки.</w:t>
      </w:r>
    </w:p>
    <w:p w:rsidR="00501EF2" w:rsidRPr="00534579" w:rsidRDefault="00501EF2"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 xml:space="preserve">Объектам основных средств, находящимся на </w:t>
      </w:r>
      <w:proofErr w:type="spellStart"/>
      <w:r w:rsidRPr="00534579">
        <w:rPr>
          <w:rFonts w:ascii="PT Astra Serif" w:hAnsi="PT Astra Serif" w:cs="Times New Roman"/>
          <w:sz w:val="28"/>
          <w:szCs w:val="28"/>
        </w:rPr>
        <w:t>забалансовом</w:t>
      </w:r>
      <w:proofErr w:type="spellEnd"/>
      <w:r w:rsidRPr="00534579">
        <w:rPr>
          <w:rFonts w:ascii="PT Astra Serif" w:hAnsi="PT Astra Serif" w:cs="Times New Roman"/>
          <w:sz w:val="28"/>
          <w:szCs w:val="28"/>
        </w:rPr>
        <w:t xml:space="preserve"> учете также присваивается инвентарный номер, состоящий из 9 знаков:</w:t>
      </w:r>
    </w:p>
    <w:p w:rsidR="00501EF2" w:rsidRPr="00534579" w:rsidRDefault="00501EF2" w:rsidP="00534579">
      <w:pPr>
        <w:spacing w:after="0" w:line="240" w:lineRule="auto"/>
        <w:jc w:val="both"/>
        <w:rPr>
          <w:rFonts w:ascii="PT Astra Serif" w:hAnsi="PT Astra Serif" w:cs="Times New Roman"/>
          <w:sz w:val="28"/>
          <w:szCs w:val="28"/>
        </w:rPr>
      </w:pPr>
      <w:r w:rsidRPr="00534579">
        <w:rPr>
          <w:rFonts w:ascii="PT Astra Serif" w:eastAsia="Times New Roman" w:hAnsi="PT Astra Serif" w:cs="Times New Roman"/>
          <w:sz w:val="28"/>
          <w:szCs w:val="28"/>
        </w:rPr>
        <w:t>1 знак — ноль;</w:t>
      </w:r>
    </w:p>
    <w:p w:rsidR="00501EF2" w:rsidRPr="00534579" w:rsidRDefault="00501EF2" w:rsidP="00534579">
      <w:pPr>
        <w:spacing w:after="0" w:line="240" w:lineRule="auto"/>
        <w:jc w:val="both"/>
        <w:rPr>
          <w:rFonts w:ascii="PT Astra Serif" w:hAnsi="PT Astra Serif" w:cs="Times New Roman"/>
          <w:sz w:val="28"/>
          <w:szCs w:val="28"/>
        </w:rPr>
      </w:pPr>
      <w:r w:rsidRPr="00534579">
        <w:rPr>
          <w:rFonts w:ascii="PT Astra Serif" w:eastAsia="Times New Roman" w:hAnsi="PT Astra Serif" w:cs="Times New Roman"/>
          <w:sz w:val="28"/>
          <w:szCs w:val="28"/>
        </w:rPr>
        <w:t>2 знак - аналитический код вида синтетического счета объекта учета в соответствии с Планом счетов бухгалтерского (бюджетного) учета;</w:t>
      </w:r>
    </w:p>
    <w:p w:rsidR="00501EF2" w:rsidRPr="00534579" w:rsidRDefault="00501EF2" w:rsidP="00534579">
      <w:pPr>
        <w:keepNext/>
        <w:keepLines/>
        <w:spacing w:after="0" w:line="240" w:lineRule="auto"/>
        <w:rPr>
          <w:rFonts w:ascii="PT Astra Serif" w:hAnsi="PT Astra Serif" w:cs="Times New Roman"/>
          <w:sz w:val="28"/>
          <w:szCs w:val="28"/>
        </w:rPr>
      </w:pPr>
      <w:r w:rsidRPr="00534579">
        <w:rPr>
          <w:rFonts w:ascii="PT Astra Serif" w:eastAsia="Times New Roman" w:hAnsi="PT Astra Serif" w:cs="Times New Roman"/>
          <w:bCs/>
          <w:sz w:val="28"/>
          <w:szCs w:val="28"/>
        </w:rPr>
        <w:t xml:space="preserve">3-5 знаки – </w:t>
      </w:r>
      <w:r w:rsidRPr="00534579">
        <w:rPr>
          <w:rFonts w:ascii="PT Astra Serif" w:eastAsia="Times New Roman" w:hAnsi="PT Astra Serif" w:cs="Times New Roman"/>
          <w:bCs/>
          <w:kern w:val="2"/>
          <w:sz w:val="28"/>
          <w:szCs w:val="28"/>
        </w:rPr>
        <w:t>нули;</w:t>
      </w:r>
    </w:p>
    <w:p w:rsidR="00501EF2" w:rsidRPr="00534579" w:rsidRDefault="00501EF2" w:rsidP="00534579">
      <w:pPr>
        <w:pStyle w:val="ConsPlusNormal"/>
        <w:jc w:val="both"/>
        <w:rPr>
          <w:rFonts w:ascii="PT Astra Serif" w:hAnsi="PT Astra Serif" w:cs="Times New Roman"/>
          <w:sz w:val="28"/>
          <w:szCs w:val="28"/>
        </w:rPr>
      </w:pPr>
      <w:r w:rsidRPr="00534579">
        <w:rPr>
          <w:rFonts w:ascii="PT Astra Serif" w:hAnsi="PT Astra Serif" w:cs="Times New Roman"/>
          <w:sz w:val="28"/>
          <w:szCs w:val="28"/>
        </w:rPr>
        <w:t>6-9 знаки – номер по порядк</w:t>
      </w:r>
      <w:proofErr w:type="gramStart"/>
      <w:r w:rsidRPr="00534579">
        <w:rPr>
          <w:rFonts w:ascii="PT Astra Serif" w:hAnsi="PT Astra Serif" w:cs="Times New Roman"/>
          <w:sz w:val="28"/>
          <w:szCs w:val="28"/>
        </w:rPr>
        <w:t>у(</w:t>
      </w:r>
      <w:proofErr w:type="gramEnd"/>
      <w:r w:rsidRPr="00534579">
        <w:rPr>
          <w:rFonts w:ascii="PT Astra Serif" w:hAnsi="PT Astra Serif" w:cs="Times New Roman"/>
          <w:sz w:val="28"/>
          <w:szCs w:val="28"/>
        </w:rPr>
        <w:t xml:space="preserve">сквозная нумерация для всех групп основных средств балансового и </w:t>
      </w:r>
      <w:proofErr w:type="spellStart"/>
      <w:r w:rsidRPr="00534579">
        <w:rPr>
          <w:rFonts w:ascii="PT Astra Serif" w:hAnsi="PT Astra Serif" w:cs="Times New Roman"/>
          <w:sz w:val="28"/>
          <w:szCs w:val="28"/>
        </w:rPr>
        <w:t>забалансового</w:t>
      </w:r>
      <w:proofErr w:type="spellEnd"/>
      <w:r w:rsidRPr="00534579">
        <w:rPr>
          <w:rFonts w:ascii="PT Astra Serif" w:hAnsi="PT Astra Serif" w:cs="Times New Roman"/>
          <w:sz w:val="28"/>
          <w:szCs w:val="28"/>
        </w:rPr>
        <w:t xml:space="preserve"> учета).</w:t>
      </w:r>
    </w:p>
    <w:p w:rsidR="00501EF2" w:rsidRPr="00534579" w:rsidRDefault="00F15913" w:rsidP="00534579">
      <w:pPr>
        <w:pStyle w:val="ConsPlusNormal"/>
        <w:ind w:firstLine="709"/>
        <w:jc w:val="both"/>
        <w:rPr>
          <w:rFonts w:ascii="PT Astra Serif" w:hAnsi="PT Astra Serif" w:cs="Times New Roman"/>
          <w:i/>
          <w:sz w:val="28"/>
          <w:szCs w:val="28"/>
        </w:rPr>
      </w:pPr>
      <w:r w:rsidRPr="00534579">
        <w:rPr>
          <w:rFonts w:ascii="PT Astra Serif" w:hAnsi="PT Astra Serif" w:cs="Times New Roman"/>
          <w:sz w:val="28"/>
          <w:szCs w:val="28"/>
        </w:rPr>
        <w:t>5.11</w:t>
      </w:r>
      <w:r w:rsidR="00501EF2" w:rsidRPr="00534579">
        <w:rPr>
          <w:rFonts w:ascii="PT Astra Serif" w:hAnsi="PT Astra Serif" w:cs="Times New Roman"/>
          <w:sz w:val="28"/>
          <w:szCs w:val="28"/>
        </w:rPr>
        <w:t>. 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sidR="00501EF2" w:rsidRPr="00534579">
        <w:rPr>
          <w:rFonts w:ascii="PT Astra Serif" w:hAnsi="PT Astra Serif" w:cs="Times New Roman"/>
          <w:sz w:val="28"/>
          <w:szCs w:val="28"/>
        </w:rPr>
        <w:t>разукомплектации</w:t>
      </w:r>
      <w:proofErr w:type="spellEnd"/>
      <w:r w:rsidR="00501EF2" w:rsidRPr="00534579">
        <w:rPr>
          <w:rFonts w:ascii="PT Astra Serif" w:hAnsi="PT Astra Serif" w:cs="Times New Roman"/>
          <w:sz w:val="28"/>
          <w:szCs w:val="28"/>
        </w:rPr>
        <w:t xml:space="preserve">), увеличивается на сумму сформированных капитальных вложений в этот объект </w:t>
      </w:r>
      <w:r w:rsidR="00501EF2" w:rsidRPr="00534579">
        <w:rPr>
          <w:rFonts w:ascii="PT Astra Serif" w:hAnsi="PT Astra Serif" w:cs="Times New Roman"/>
          <w:i/>
          <w:sz w:val="28"/>
          <w:szCs w:val="28"/>
        </w:rPr>
        <w:t xml:space="preserve">(Основание: </w:t>
      </w:r>
      <w:hyperlink r:id="rId10" w:history="1">
        <w:r w:rsidR="00501EF2" w:rsidRPr="00534579">
          <w:rPr>
            <w:rStyle w:val="a3"/>
            <w:rFonts w:ascii="PT Astra Serif" w:hAnsi="PT Astra Serif" w:cs="Times New Roman"/>
            <w:i/>
            <w:color w:val="000000" w:themeColor="text1"/>
            <w:sz w:val="28"/>
            <w:szCs w:val="28"/>
            <w:u w:val="none"/>
          </w:rPr>
          <w:t>п. 19</w:t>
        </w:r>
      </w:hyperlink>
      <w:r w:rsidR="00501EF2" w:rsidRPr="00534579">
        <w:rPr>
          <w:rFonts w:ascii="PT Astra Serif" w:hAnsi="PT Astra Serif" w:cs="Times New Roman"/>
          <w:i/>
          <w:sz w:val="28"/>
          <w:szCs w:val="28"/>
        </w:rPr>
        <w:t xml:space="preserve"> ФСБУ "Основные средства").</w:t>
      </w:r>
    </w:p>
    <w:p w:rsidR="00501EF2" w:rsidRPr="00534579" w:rsidRDefault="00F15913"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5.12</w:t>
      </w:r>
      <w:r w:rsidR="00501EF2" w:rsidRPr="00534579">
        <w:rPr>
          <w:rFonts w:ascii="PT Astra Serif" w:hAnsi="PT Astra Serif" w:cs="Times New Roman"/>
          <w:sz w:val="28"/>
          <w:szCs w:val="28"/>
        </w:rPr>
        <w:t xml:space="preserve">.Увеличение балансовой стоимости объекта основных средств отражается только в том случае, если затраты направлены на создание активов, </w:t>
      </w:r>
      <w:r w:rsidR="00501EF2" w:rsidRPr="00534579">
        <w:rPr>
          <w:rFonts w:ascii="PT Astra Serif" w:hAnsi="PT Astra Serif" w:cs="Times New Roman"/>
          <w:sz w:val="28"/>
          <w:szCs w:val="28"/>
        </w:rPr>
        <w:lastRenderedPageBreak/>
        <w:t>от использования которых прогнозируется получение экономических выгод или полезного потенциала.</w:t>
      </w:r>
    </w:p>
    <w:p w:rsidR="00501EF2" w:rsidRPr="00534579" w:rsidRDefault="00F15913" w:rsidP="00534579">
      <w:pPr>
        <w:pStyle w:val="ConsPlusNormal"/>
        <w:ind w:firstLine="709"/>
        <w:jc w:val="both"/>
        <w:rPr>
          <w:rFonts w:ascii="PT Astra Serif" w:hAnsi="PT Astra Serif" w:cs="Times New Roman"/>
          <w:b/>
          <w:i/>
          <w:sz w:val="28"/>
          <w:szCs w:val="28"/>
        </w:rPr>
      </w:pPr>
      <w:r w:rsidRPr="00534579">
        <w:rPr>
          <w:rFonts w:ascii="PT Astra Serif" w:hAnsi="PT Astra Serif" w:cs="Times New Roman"/>
          <w:sz w:val="28"/>
          <w:szCs w:val="28"/>
        </w:rPr>
        <w:t>5.13</w:t>
      </w:r>
      <w:r w:rsidR="00501EF2" w:rsidRPr="00534579">
        <w:rPr>
          <w:rFonts w:ascii="PT Astra Serif" w:hAnsi="PT Astra Serif" w:cs="Times New Roman"/>
          <w:sz w:val="28"/>
          <w:szCs w:val="28"/>
        </w:rPr>
        <w:t xml:space="preserve">. Ответственными за хранение документов производителя, входящих в комплектацию объекта основных средств (технической документации, гарантийных талонов), </w:t>
      </w:r>
      <w:r w:rsidR="007B026D" w:rsidRPr="00534579">
        <w:rPr>
          <w:rFonts w:ascii="PT Astra Serif" w:hAnsi="PT Astra Serif" w:cs="Times New Roman"/>
          <w:sz w:val="28"/>
          <w:szCs w:val="28"/>
        </w:rPr>
        <w:t xml:space="preserve">является лицо, осуществляющее учет ОС. </w:t>
      </w:r>
      <w:r w:rsidR="007B026D" w:rsidRPr="00534579">
        <w:rPr>
          <w:rFonts w:ascii="PT Astra Serif" w:hAnsi="PT Astra Serif" w:cs="Times New Roman"/>
          <w:i/>
          <w:sz w:val="28"/>
          <w:szCs w:val="28"/>
        </w:rPr>
        <w:t>(Основание: п.9 СГС «Учетная политика»)</w:t>
      </w:r>
      <w:r w:rsidR="007B026D" w:rsidRPr="00534579">
        <w:rPr>
          <w:rFonts w:ascii="PT Astra Serif" w:hAnsi="PT Astra Serif" w:cs="Times New Roman"/>
          <w:b/>
          <w:i/>
          <w:sz w:val="28"/>
          <w:szCs w:val="28"/>
        </w:rPr>
        <w:t>.</w:t>
      </w:r>
    </w:p>
    <w:p w:rsidR="00501EF2" w:rsidRPr="00534579" w:rsidRDefault="00F15913" w:rsidP="00534579">
      <w:pPr>
        <w:pStyle w:val="ConsPlusNormal"/>
        <w:ind w:firstLine="709"/>
        <w:jc w:val="both"/>
        <w:rPr>
          <w:rFonts w:ascii="PT Astra Serif" w:hAnsi="PT Astra Serif" w:cs="Times New Roman"/>
          <w:i/>
          <w:sz w:val="28"/>
          <w:szCs w:val="28"/>
        </w:rPr>
      </w:pPr>
      <w:r w:rsidRPr="00534579">
        <w:rPr>
          <w:rFonts w:ascii="PT Astra Serif" w:hAnsi="PT Astra Serif" w:cs="Times New Roman"/>
          <w:sz w:val="28"/>
          <w:szCs w:val="28"/>
        </w:rPr>
        <w:t>5.14</w:t>
      </w:r>
      <w:r w:rsidR="00501EF2" w:rsidRPr="00534579">
        <w:rPr>
          <w:rFonts w:ascii="PT Astra Serif" w:hAnsi="PT Astra Serif" w:cs="Times New Roman"/>
          <w:sz w:val="28"/>
          <w:szCs w:val="28"/>
        </w:rPr>
        <w:t xml:space="preserve">. Безвозмездная передача объектов основных средств учреждением, а также передача нефинансовых активов на ответственное хранение оформляется Актом о приеме-передаче объектов нефинансовых активов </w:t>
      </w:r>
      <w:r w:rsidR="00501EF2" w:rsidRPr="00534579">
        <w:rPr>
          <w:rFonts w:ascii="PT Astra Serif" w:eastAsia="Calibri" w:hAnsi="PT Astra Serif" w:cs="Times New Roman"/>
          <w:sz w:val="28"/>
          <w:szCs w:val="28"/>
        </w:rPr>
        <w:t>(ф. 0504101)</w:t>
      </w:r>
      <w:proofErr w:type="gramStart"/>
      <w:r w:rsidR="00501EF2" w:rsidRPr="00534579">
        <w:rPr>
          <w:rFonts w:ascii="PT Astra Serif" w:hAnsi="PT Astra Serif" w:cs="Times New Roman"/>
          <w:sz w:val="28"/>
          <w:szCs w:val="28"/>
        </w:rPr>
        <w:t>.</w:t>
      </w:r>
      <w:r w:rsidR="00093522" w:rsidRPr="00534579">
        <w:rPr>
          <w:rFonts w:ascii="PT Astra Serif" w:hAnsi="PT Astra Serif" w:cs="Times New Roman"/>
          <w:i/>
          <w:sz w:val="28"/>
          <w:szCs w:val="28"/>
        </w:rPr>
        <w:t>(Основание:</w:t>
      </w:r>
      <w:proofErr w:type="gramEnd"/>
      <w:r w:rsidR="00093522" w:rsidRPr="00534579">
        <w:rPr>
          <w:rFonts w:ascii="PT Astra Serif" w:hAnsi="PT Astra Serif" w:cs="Times New Roman"/>
          <w:i/>
          <w:sz w:val="28"/>
          <w:szCs w:val="28"/>
        </w:rPr>
        <w:t xml:space="preserve"> </w:t>
      </w:r>
      <w:proofErr w:type="gramStart"/>
      <w:r w:rsidR="00093522" w:rsidRPr="00534579">
        <w:rPr>
          <w:rFonts w:ascii="PT Astra Serif" w:hAnsi="PT Astra Serif" w:cs="Times New Roman"/>
          <w:i/>
          <w:sz w:val="28"/>
          <w:szCs w:val="28"/>
        </w:rPr>
        <w:t>Методические указания № 52н).</w:t>
      </w:r>
      <w:proofErr w:type="gramEnd"/>
    </w:p>
    <w:p w:rsidR="008F5A81" w:rsidRPr="00534579" w:rsidRDefault="00093522" w:rsidP="00534579">
      <w:pPr>
        <w:pStyle w:val="ConsPlusNormal"/>
        <w:ind w:firstLine="709"/>
        <w:jc w:val="both"/>
        <w:rPr>
          <w:rFonts w:ascii="PT Astra Serif" w:hAnsi="PT Astra Serif" w:cs="Times New Roman"/>
          <w:i/>
          <w:sz w:val="28"/>
          <w:szCs w:val="28"/>
        </w:rPr>
      </w:pPr>
      <w:proofErr w:type="gramStart"/>
      <w:r w:rsidRPr="00534579">
        <w:rPr>
          <w:rFonts w:ascii="PT Astra Serif" w:hAnsi="PT Astra Serif" w:cs="Times New Roman"/>
          <w:sz w:val="28"/>
          <w:szCs w:val="28"/>
        </w:rPr>
        <w:t>При приобретении основных средств оформляется Акт о приеме-передаче объектов нефинансовых активов (ф.0504101)</w:t>
      </w:r>
      <w:r w:rsidR="008F5A81" w:rsidRPr="00534579">
        <w:rPr>
          <w:rFonts w:ascii="PT Astra Serif" w:hAnsi="PT Astra Serif" w:cs="Times New Roman"/>
          <w:i/>
          <w:sz w:val="28"/>
          <w:szCs w:val="28"/>
        </w:rPr>
        <w:t>(Основание:</w:t>
      </w:r>
      <w:proofErr w:type="gramEnd"/>
      <w:r w:rsidR="008F5A81" w:rsidRPr="00534579">
        <w:rPr>
          <w:rFonts w:ascii="PT Astra Serif" w:hAnsi="PT Astra Serif" w:cs="Times New Roman"/>
          <w:i/>
          <w:sz w:val="28"/>
          <w:szCs w:val="28"/>
        </w:rPr>
        <w:t xml:space="preserve"> </w:t>
      </w:r>
      <w:proofErr w:type="gramStart"/>
      <w:r w:rsidR="008F5A81" w:rsidRPr="00534579">
        <w:rPr>
          <w:rFonts w:ascii="PT Astra Serif" w:hAnsi="PT Astra Serif" w:cs="Times New Roman"/>
          <w:i/>
          <w:sz w:val="28"/>
          <w:szCs w:val="28"/>
        </w:rPr>
        <w:t>Методические указания № 52н).</w:t>
      </w:r>
      <w:proofErr w:type="gramEnd"/>
    </w:p>
    <w:p w:rsidR="00093522" w:rsidRPr="00534579" w:rsidRDefault="00BE54EF" w:rsidP="00534579">
      <w:pPr>
        <w:pStyle w:val="ConsPlusNormal"/>
        <w:ind w:firstLine="709"/>
        <w:jc w:val="both"/>
        <w:rPr>
          <w:rFonts w:ascii="PT Astra Serif" w:hAnsi="PT Astra Serif" w:cs="Times New Roman"/>
          <w:i/>
          <w:sz w:val="28"/>
          <w:szCs w:val="28"/>
        </w:rPr>
      </w:pPr>
      <w:r w:rsidRPr="00534579">
        <w:rPr>
          <w:rFonts w:ascii="PT Astra Serif" w:hAnsi="PT Astra Serif" w:cs="Times New Roman"/>
          <w:sz w:val="28"/>
          <w:szCs w:val="28"/>
        </w:rPr>
        <w:t>Продажа объектов основных средств оформляется Актом о приеме-передаче объектов нефинансовы</w:t>
      </w:r>
      <w:r w:rsidR="0005068E" w:rsidRPr="00534579">
        <w:rPr>
          <w:rFonts w:ascii="PT Astra Serif" w:hAnsi="PT Astra Serif" w:cs="Times New Roman"/>
          <w:sz w:val="28"/>
          <w:szCs w:val="28"/>
        </w:rPr>
        <w:t xml:space="preserve">х активов (ф.050401) </w:t>
      </w:r>
      <w:r w:rsidR="0005068E" w:rsidRPr="00534579">
        <w:rPr>
          <w:rFonts w:ascii="PT Astra Serif" w:hAnsi="PT Astra Serif" w:cs="Times New Roman"/>
          <w:i/>
          <w:sz w:val="28"/>
          <w:szCs w:val="28"/>
        </w:rPr>
        <w:t>(Основание: Методические указания № 52н).</w:t>
      </w:r>
    </w:p>
    <w:p w:rsidR="00501EF2" w:rsidRPr="00534579" w:rsidRDefault="00F15913" w:rsidP="00534579">
      <w:pPr>
        <w:pStyle w:val="ConsPlusNormal"/>
        <w:ind w:firstLine="709"/>
        <w:jc w:val="both"/>
        <w:rPr>
          <w:rFonts w:ascii="PT Astra Serif" w:hAnsi="PT Astra Serif" w:cs="Times New Roman"/>
          <w:i/>
          <w:sz w:val="28"/>
          <w:szCs w:val="28"/>
        </w:rPr>
      </w:pPr>
      <w:r w:rsidRPr="00534579">
        <w:rPr>
          <w:rFonts w:ascii="PT Astra Serif" w:hAnsi="PT Astra Serif" w:cs="Times New Roman"/>
          <w:sz w:val="28"/>
          <w:szCs w:val="28"/>
        </w:rPr>
        <w:t>5.15</w:t>
      </w:r>
      <w:r w:rsidR="00501EF2" w:rsidRPr="00534579">
        <w:rPr>
          <w:rFonts w:ascii="PT Astra Serif" w:hAnsi="PT Astra Serif" w:cs="Times New Roman"/>
          <w:sz w:val="28"/>
          <w:szCs w:val="28"/>
        </w:rPr>
        <w:t>. Частичная ликвидация объекта основных средств при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w:t>
      </w:r>
      <w:r w:rsidR="007B026D" w:rsidRPr="00534579">
        <w:rPr>
          <w:rFonts w:ascii="PT Astra Serif" w:hAnsi="PT Astra Serif" w:cs="Times New Roman"/>
          <w:sz w:val="28"/>
          <w:szCs w:val="28"/>
        </w:rPr>
        <w:t xml:space="preserve"> (ф. 0504103). </w:t>
      </w:r>
      <w:r w:rsidR="007B026D" w:rsidRPr="00534579">
        <w:rPr>
          <w:rFonts w:ascii="PT Astra Serif" w:hAnsi="PT Astra Serif" w:cs="Times New Roman"/>
          <w:i/>
          <w:sz w:val="28"/>
          <w:szCs w:val="28"/>
        </w:rPr>
        <w:t>(Основание: Методические указания № 52н, п.9 СГС «Учетная политика).</w:t>
      </w:r>
    </w:p>
    <w:p w:rsidR="00501EF2" w:rsidRPr="00534579" w:rsidRDefault="00F15913"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5.16</w:t>
      </w:r>
      <w:r w:rsidR="00501EF2" w:rsidRPr="00534579">
        <w:rPr>
          <w:rFonts w:ascii="PT Astra Serif" w:hAnsi="PT Astra Serif" w:cs="Times New Roman"/>
          <w:sz w:val="28"/>
          <w:szCs w:val="28"/>
        </w:rPr>
        <w:t>. Стоимость ликвидируемых (разукомплектованных) частей, если она не была выделена в документах поставщика, при частичной ликвидации (</w:t>
      </w:r>
      <w:proofErr w:type="spellStart"/>
      <w:r w:rsidR="00501EF2" w:rsidRPr="00534579">
        <w:rPr>
          <w:rFonts w:ascii="PT Astra Serif" w:hAnsi="PT Astra Serif" w:cs="Times New Roman"/>
          <w:sz w:val="28"/>
          <w:szCs w:val="28"/>
        </w:rPr>
        <w:t>разукомплектации</w:t>
      </w:r>
      <w:proofErr w:type="spellEnd"/>
      <w:r w:rsidR="00501EF2" w:rsidRPr="00534579">
        <w:rPr>
          <w:rFonts w:ascii="PT Astra Serif" w:hAnsi="PT Astra Serif" w:cs="Times New Roman"/>
          <w:sz w:val="28"/>
          <w:szCs w:val="28"/>
        </w:rPr>
        <w:t>) объекта основного средства, определяется пропорционально следующему показателю (в порядке убывания приоритета использования показателя):</w:t>
      </w:r>
    </w:p>
    <w:p w:rsidR="00501EF2" w:rsidRPr="00534579" w:rsidRDefault="00501EF2"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 площади;</w:t>
      </w:r>
    </w:p>
    <w:p w:rsidR="00501EF2" w:rsidRPr="00534579" w:rsidRDefault="00501EF2"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 объему;</w:t>
      </w:r>
    </w:p>
    <w:p w:rsidR="00501EF2" w:rsidRPr="00534579" w:rsidRDefault="00501EF2"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 иному показателю, установленному комиссией по поступлению и выбытию активов</w:t>
      </w:r>
      <w:proofErr w:type="gramStart"/>
      <w:r w:rsidRPr="00534579">
        <w:rPr>
          <w:rFonts w:ascii="PT Astra Serif" w:hAnsi="PT Astra Serif" w:cs="Times New Roman"/>
          <w:sz w:val="28"/>
          <w:szCs w:val="28"/>
        </w:rPr>
        <w:t>.</w:t>
      </w:r>
      <w:r w:rsidR="007B026D" w:rsidRPr="00534579">
        <w:rPr>
          <w:rFonts w:ascii="PT Astra Serif" w:hAnsi="PT Astra Serif" w:cs="Times New Roman"/>
          <w:i/>
          <w:sz w:val="28"/>
          <w:szCs w:val="28"/>
        </w:rPr>
        <w:t>(</w:t>
      </w:r>
      <w:proofErr w:type="gramEnd"/>
      <w:r w:rsidR="007B026D" w:rsidRPr="00534579">
        <w:rPr>
          <w:rFonts w:ascii="PT Astra Serif" w:hAnsi="PT Astra Serif" w:cs="Times New Roman"/>
          <w:i/>
          <w:sz w:val="28"/>
          <w:szCs w:val="28"/>
        </w:rPr>
        <w:t>Основание: п.9 СГС «Учетная политика»).</w:t>
      </w:r>
    </w:p>
    <w:p w:rsidR="00501EF2" w:rsidRPr="00534579" w:rsidRDefault="00F15913"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5.16</w:t>
      </w:r>
      <w:r w:rsidR="00501EF2" w:rsidRPr="00534579">
        <w:rPr>
          <w:rFonts w:ascii="PT Astra Serif" w:hAnsi="PT Astra Serif" w:cs="Times New Roman"/>
          <w:sz w:val="28"/>
          <w:szCs w:val="28"/>
        </w:rPr>
        <w:t xml:space="preserve">. Стоимость основного средства изменяется в случае проведения </w:t>
      </w:r>
      <w:r w:rsidR="00093522" w:rsidRPr="00534579">
        <w:rPr>
          <w:rFonts w:ascii="PT Astra Serif" w:hAnsi="PT Astra Serif" w:cs="Times New Roman"/>
          <w:sz w:val="28"/>
          <w:szCs w:val="28"/>
        </w:rPr>
        <w:t>переоценки этого основного средства</w:t>
      </w:r>
      <w:r w:rsidR="00501EF2" w:rsidRPr="00534579">
        <w:rPr>
          <w:rFonts w:ascii="PT Astra Serif" w:hAnsi="PT Astra Serif" w:cs="Times New Roman"/>
          <w:sz w:val="28"/>
          <w:szCs w:val="28"/>
        </w:rPr>
        <w:t xml:space="preserve"> и отражения результатов такой переоценки в учете.</w:t>
      </w:r>
      <w:r w:rsidR="00093522" w:rsidRPr="00534579">
        <w:rPr>
          <w:rFonts w:ascii="PT Astra Serif" w:hAnsi="PT Astra Serif" w:cs="Times New Roman"/>
          <w:i/>
          <w:sz w:val="28"/>
          <w:szCs w:val="28"/>
        </w:rPr>
        <w:t xml:space="preserve"> (Основание: п.9 СГС «Учетная политика»).</w:t>
      </w:r>
    </w:p>
    <w:p w:rsidR="00501EF2" w:rsidRPr="00534579" w:rsidRDefault="00F15913"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5.17</w:t>
      </w:r>
      <w:r w:rsidR="00501EF2" w:rsidRPr="00534579">
        <w:rPr>
          <w:rFonts w:ascii="PT Astra Serif" w:hAnsi="PT Astra Serif" w:cs="Times New Roman"/>
          <w:sz w:val="28"/>
          <w:szCs w:val="28"/>
        </w:rPr>
        <w:t>. Сроки и порядок переоценки устанавливаются Правительством РФ. Если из акта Правительства РФ о проведении переоценки невозможно определить, в отношении каких объектов ОС она проводится, перечень объектов ОС, подлежащих переоценке, устанавливается руководителем учреждения по согласованию с собственником и (или) финансовым органом.</w:t>
      </w:r>
    </w:p>
    <w:p w:rsidR="00501EF2" w:rsidRPr="00534579" w:rsidRDefault="00F15913" w:rsidP="00534579">
      <w:pPr>
        <w:pStyle w:val="ConsPlusNormal"/>
        <w:ind w:firstLine="709"/>
        <w:jc w:val="both"/>
        <w:rPr>
          <w:rFonts w:ascii="PT Astra Serif" w:hAnsi="PT Astra Serif" w:cs="Times New Roman"/>
          <w:i/>
          <w:sz w:val="28"/>
          <w:szCs w:val="28"/>
        </w:rPr>
      </w:pPr>
      <w:r w:rsidRPr="00534579">
        <w:rPr>
          <w:rFonts w:ascii="PT Astra Serif" w:hAnsi="PT Astra Serif" w:cs="Times New Roman"/>
          <w:sz w:val="28"/>
          <w:szCs w:val="28"/>
        </w:rPr>
        <w:t>5.18</w:t>
      </w:r>
      <w:r w:rsidR="00501EF2" w:rsidRPr="00534579">
        <w:rPr>
          <w:rFonts w:ascii="PT Astra Serif" w:hAnsi="PT Astra Serif" w:cs="Times New Roman"/>
          <w:sz w:val="28"/>
          <w:szCs w:val="28"/>
        </w:rPr>
        <w:t>. При отражении результатов переоценки учреждение производит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r w:rsidR="00093522" w:rsidRPr="00534579">
        <w:rPr>
          <w:rFonts w:ascii="PT Astra Serif" w:hAnsi="PT Astra Serif" w:cs="Times New Roman"/>
          <w:i/>
          <w:sz w:val="28"/>
          <w:szCs w:val="28"/>
        </w:rPr>
        <w:t>(Основание: п.41 СГС «Основные средства»).</w:t>
      </w:r>
    </w:p>
    <w:p w:rsidR="00501EF2" w:rsidRPr="00534579" w:rsidRDefault="00F15913" w:rsidP="00534579">
      <w:pPr>
        <w:spacing w:after="0" w:line="240" w:lineRule="auto"/>
        <w:ind w:firstLine="709"/>
        <w:jc w:val="both"/>
        <w:rPr>
          <w:rFonts w:ascii="PT Astra Serif" w:hAnsi="PT Astra Serif" w:cs="Times New Roman"/>
          <w:sz w:val="28"/>
          <w:szCs w:val="28"/>
        </w:rPr>
      </w:pPr>
      <w:r w:rsidRPr="00534579">
        <w:rPr>
          <w:rFonts w:ascii="PT Astra Serif" w:eastAsia="Times New Roman" w:hAnsi="PT Astra Serif" w:cs="Times New Roman"/>
          <w:sz w:val="28"/>
          <w:szCs w:val="28"/>
        </w:rPr>
        <w:t>5.19</w:t>
      </w:r>
      <w:r w:rsidR="00501EF2" w:rsidRPr="00534579">
        <w:rPr>
          <w:rFonts w:ascii="PT Astra Serif" w:eastAsia="Times New Roman" w:hAnsi="PT Astra Serif" w:cs="Times New Roman"/>
          <w:sz w:val="28"/>
          <w:szCs w:val="28"/>
        </w:rPr>
        <w:t xml:space="preserve">.Для списания основных </w:t>
      </w:r>
      <w:r w:rsidR="00F36E14" w:rsidRPr="00534579">
        <w:rPr>
          <w:rFonts w:ascii="PT Astra Serif" w:eastAsia="Times New Roman" w:hAnsi="PT Astra Serif" w:cs="Times New Roman"/>
          <w:sz w:val="28"/>
          <w:szCs w:val="28"/>
        </w:rPr>
        <w:t xml:space="preserve">средств пришедших в негодность </w:t>
      </w:r>
      <w:r w:rsidR="00501EF2" w:rsidRPr="00534579">
        <w:rPr>
          <w:rFonts w:ascii="PT Astra Serif" w:eastAsia="Times New Roman" w:hAnsi="PT Astra Serif" w:cs="Times New Roman"/>
          <w:sz w:val="28"/>
          <w:szCs w:val="28"/>
        </w:rPr>
        <w:t xml:space="preserve">материально-ответственные лица предоставляют на рассмотрение в постоянно </w:t>
      </w:r>
      <w:r w:rsidR="00501EF2" w:rsidRPr="00534579">
        <w:rPr>
          <w:rFonts w:ascii="PT Astra Serif" w:eastAsia="Times New Roman" w:hAnsi="PT Astra Serif" w:cs="Times New Roman"/>
          <w:sz w:val="28"/>
          <w:szCs w:val="28"/>
        </w:rPr>
        <w:lastRenderedPageBreak/>
        <w:t xml:space="preserve">действующую комиссию по поступлению и выбытию активов дефектный акт о необходимости списании объектов основных средств, числящихся на балансе, а также основных средств, учитываемых на </w:t>
      </w:r>
      <w:proofErr w:type="spellStart"/>
      <w:r w:rsidR="00501EF2" w:rsidRPr="00534579">
        <w:rPr>
          <w:rFonts w:ascii="PT Astra Serif" w:eastAsia="Times New Roman" w:hAnsi="PT Astra Serif" w:cs="Times New Roman"/>
          <w:sz w:val="28"/>
          <w:szCs w:val="28"/>
        </w:rPr>
        <w:t>забалансовых</w:t>
      </w:r>
      <w:proofErr w:type="spellEnd"/>
      <w:r w:rsidR="00501EF2" w:rsidRPr="00534579">
        <w:rPr>
          <w:rFonts w:ascii="PT Astra Serif" w:eastAsia="Times New Roman" w:hAnsi="PT Astra Serif" w:cs="Times New Roman"/>
          <w:sz w:val="28"/>
          <w:szCs w:val="28"/>
        </w:rPr>
        <w:t xml:space="preserve"> счетах. Состав постоянно действующей комиссии по поступлению и выбытию активов устанавливается постановлением администрации. </w:t>
      </w:r>
    </w:p>
    <w:p w:rsidR="00501EF2" w:rsidRPr="00534579" w:rsidRDefault="00F15913" w:rsidP="00534579">
      <w:pPr>
        <w:spacing w:after="0" w:line="240" w:lineRule="auto"/>
        <w:ind w:firstLine="709"/>
        <w:jc w:val="both"/>
        <w:rPr>
          <w:rFonts w:ascii="PT Astra Serif" w:hAnsi="PT Astra Serif" w:cs="Times New Roman"/>
          <w:sz w:val="28"/>
          <w:szCs w:val="28"/>
        </w:rPr>
      </w:pPr>
      <w:r w:rsidRPr="00534579">
        <w:rPr>
          <w:rFonts w:ascii="PT Astra Serif" w:eastAsia="Times New Roman" w:hAnsi="PT Astra Serif" w:cs="Times New Roman"/>
          <w:sz w:val="28"/>
          <w:szCs w:val="28"/>
        </w:rPr>
        <w:t>5.20</w:t>
      </w:r>
      <w:r w:rsidR="00501EF2" w:rsidRPr="00534579">
        <w:rPr>
          <w:rFonts w:ascii="PT Astra Serif" w:eastAsia="Times New Roman" w:hAnsi="PT Astra Serif" w:cs="Times New Roman"/>
          <w:sz w:val="28"/>
          <w:szCs w:val="28"/>
        </w:rPr>
        <w:t>. При предоставлении (получении) во временное владение и пользование или во временное пользование материальных ценностей по договору аренды (имущественного найма) либо по договору безвозмездного пользования применяются положения СГС «Аренда» для отражения в бухгалтерском учете активов, обязательств, фактов хозяйственной жизни учреждения.</w:t>
      </w:r>
    </w:p>
    <w:p w:rsidR="00501EF2" w:rsidRPr="00534579" w:rsidRDefault="00F15913"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5.21</w:t>
      </w:r>
      <w:r w:rsidR="00501EF2" w:rsidRPr="00534579">
        <w:rPr>
          <w:rFonts w:ascii="PT Astra Serif" w:eastAsia="Times New Roman" w:hAnsi="PT Astra Serif" w:cs="Times New Roman"/>
          <w:sz w:val="28"/>
          <w:szCs w:val="28"/>
        </w:rPr>
        <w:t>. Приобретаемые в результате обменных операций (создаваемые субъектом учета) материальные ценности, которые соответствуют понятию "актив" и критериям признания объекта имущества в каче</w:t>
      </w:r>
      <w:r w:rsidR="001660B2" w:rsidRPr="00534579">
        <w:rPr>
          <w:rFonts w:ascii="PT Astra Serif" w:eastAsia="Times New Roman" w:hAnsi="PT Astra Serif" w:cs="Times New Roman"/>
          <w:sz w:val="28"/>
          <w:szCs w:val="28"/>
        </w:rPr>
        <w:t xml:space="preserve">стве объекта основных средств, </w:t>
      </w:r>
      <w:r w:rsidR="00501EF2" w:rsidRPr="00534579">
        <w:rPr>
          <w:rFonts w:ascii="PT Astra Serif" w:eastAsia="Times New Roman" w:hAnsi="PT Astra Serif" w:cs="Times New Roman"/>
          <w:sz w:val="28"/>
          <w:szCs w:val="28"/>
        </w:rPr>
        <w:t>подлежат принятию к учету в составе нефинансовых активов  на соответствующих балансовых счетах учета.</w:t>
      </w:r>
    </w:p>
    <w:p w:rsidR="00501EF2" w:rsidRPr="00534579" w:rsidRDefault="00813533"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xml:space="preserve">5.22. </w:t>
      </w:r>
      <w:r w:rsidR="00501EF2" w:rsidRPr="00534579">
        <w:rPr>
          <w:rFonts w:ascii="PT Astra Serif" w:eastAsia="Times New Roman" w:hAnsi="PT Astra Serif" w:cs="Times New Roman"/>
          <w:sz w:val="28"/>
          <w:szCs w:val="28"/>
        </w:rPr>
        <w:t>Если в рамках р</w:t>
      </w:r>
      <w:r w:rsidRPr="00534579">
        <w:rPr>
          <w:rFonts w:ascii="PT Astra Serif" w:eastAsia="Times New Roman" w:hAnsi="PT Astra Serif" w:cs="Times New Roman"/>
          <w:sz w:val="28"/>
          <w:szCs w:val="28"/>
        </w:rPr>
        <w:t xml:space="preserve">абот по капитальному и текущему ремонтам </w:t>
      </w:r>
      <w:r w:rsidR="00501EF2" w:rsidRPr="00534579">
        <w:rPr>
          <w:rFonts w:ascii="PT Astra Serif" w:eastAsia="Times New Roman" w:hAnsi="PT Astra Serif" w:cs="Times New Roman"/>
          <w:sz w:val="28"/>
          <w:szCs w:val="28"/>
        </w:rPr>
        <w:t>создаются новые объекты, соответствующие критериям признания объектов основными средствами (объектов, имеющих самостоятельные функции), то такие объекты принимаются к учету в качестве отдельных инвентарных объектов в составе нефинансовых активов.</w:t>
      </w:r>
    </w:p>
    <w:p w:rsidR="00501EF2" w:rsidRPr="00534579" w:rsidRDefault="00813533"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xml:space="preserve">5.23. </w:t>
      </w:r>
      <w:r w:rsidR="00501EF2" w:rsidRPr="00534579">
        <w:rPr>
          <w:rFonts w:ascii="PT Astra Serif" w:eastAsia="Times New Roman" w:hAnsi="PT Astra Serif" w:cs="Times New Roman"/>
          <w:sz w:val="28"/>
          <w:szCs w:val="28"/>
        </w:rPr>
        <w:t xml:space="preserve">При этом учет вложений (инвестиций) в первоначальную стоимость нефинансовых активов в объеме фактических затрат учреждения  при их приобретении, строительстве, создании, модернизации (реконструкции, в том числе с элементами реставрации, техническом перевооружении, достройке, дооборудовании), изготовлении, а также затрат, связанных с выполнением исследовательских, технологических, проектных, экспертных работ и услуг, которые впоследствии будут приняты к бухгалтерскому учету в качестве объектов нефинансовых активов осуществляется на счете 0 106 000 00 «Вложения в нефинансовые активы». </w:t>
      </w:r>
    </w:p>
    <w:p w:rsidR="00501EF2" w:rsidRPr="00534579" w:rsidRDefault="00534579" w:rsidP="00534579">
      <w:pPr>
        <w:autoSpaceDE w:val="0"/>
        <w:autoSpaceDN w:val="0"/>
        <w:adjustRightInd w:val="0"/>
        <w:spacing w:after="0" w:line="240" w:lineRule="auto"/>
        <w:ind w:firstLine="540"/>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5.24. </w:t>
      </w:r>
      <w:r w:rsidR="00501EF2" w:rsidRPr="00534579">
        <w:rPr>
          <w:rFonts w:ascii="PT Astra Serif" w:eastAsia="Times New Roman" w:hAnsi="PT Astra Serif" w:cs="Times New Roman"/>
          <w:sz w:val="28"/>
          <w:szCs w:val="28"/>
        </w:rPr>
        <w:t>При возникновении новых объектов, созданных в рамках проведения ремонтных работ – призн</w:t>
      </w:r>
      <w:r w:rsidR="00813533" w:rsidRPr="00534579">
        <w:rPr>
          <w:rFonts w:ascii="PT Astra Serif" w:eastAsia="Times New Roman" w:hAnsi="PT Astra Serif" w:cs="Times New Roman"/>
          <w:sz w:val="28"/>
          <w:szCs w:val="28"/>
        </w:rPr>
        <w:t xml:space="preserve">ание их в учете осуществляется </w:t>
      </w:r>
      <w:r w:rsidR="00501EF2" w:rsidRPr="00534579">
        <w:rPr>
          <w:rFonts w:ascii="PT Astra Serif" w:eastAsia="Times New Roman" w:hAnsi="PT Astra Serif" w:cs="Times New Roman"/>
          <w:sz w:val="28"/>
          <w:szCs w:val="28"/>
        </w:rPr>
        <w:t>по стоимости затрат согласно соответствующим позициям сметной документации на сооружение, создание (изготовление) конкретных материальных ценностей, соответствующих критериям признания их объектами основных средств, в том числе с учетом налога на добавленную стоимость (далее НДС).</w:t>
      </w:r>
    </w:p>
    <w:p w:rsidR="00501EF2" w:rsidRPr="00534579" w:rsidRDefault="00534579" w:rsidP="00534579">
      <w:pPr>
        <w:spacing w:after="0" w:line="240" w:lineRule="auto"/>
        <w:ind w:firstLine="540"/>
        <w:jc w:val="both"/>
        <w:rPr>
          <w:rFonts w:ascii="PT Astra Serif" w:eastAsia="Times New Roman" w:hAnsi="PT Astra Serif" w:cs="Times New Roman"/>
          <w:sz w:val="28"/>
          <w:szCs w:val="28"/>
          <w:lang w:eastAsia="zh-CN"/>
        </w:rPr>
      </w:pPr>
      <w:r>
        <w:rPr>
          <w:rFonts w:ascii="PT Astra Serif" w:eastAsia="Times New Roman" w:hAnsi="PT Astra Serif" w:cs="Times New Roman"/>
          <w:sz w:val="28"/>
          <w:szCs w:val="28"/>
        </w:rPr>
        <w:t xml:space="preserve">5.25. </w:t>
      </w:r>
      <w:r w:rsidR="00501EF2" w:rsidRPr="00534579">
        <w:rPr>
          <w:rFonts w:ascii="PT Astra Serif" w:eastAsia="Times New Roman" w:hAnsi="PT Astra Serif" w:cs="Times New Roman"/>
          <w:sz w:val="28"/>
          <w:szCs w:val="28"/>
        </w:rPr>
        <w:t>В первоначальную стоимость нефинансовых активов включаются затраты в случае их безвозмездного получения (передачи)  с целью дальнейшего строительства, создания, модернизации (реконструкции, в том числе с элементами реставрации, технического перевооружения, достройки, дооборудования), изготовления объектов нефинансовых активов.</w:t>
      </w:r>
    </w:p>
    <w:p w:rsidR="00501EF2" w:rsidRDefault="00501EF2" w:rsidP="00534579">
      <w:pPr>
        <w:spacing w:after="0" w:line="240" w:lineRule="auto"/>
        <w:ind w:firstLine="709"/>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xml:space="preserve">Не включаются в стоимость основного средства затраты на осуществление текущего, капитального ремонта основных средств, а также расходы на осуществление прочих работ и услуг, в результате которых не создаются активы. </w:t>
      </w:r>
      <w:r w:rsidRPr="00534579">
        <w:rPr>
          <w:rFonts w:ascii="PT Astra Serif" w:eastAsia="Times New Roman" w:hAnsi="PT Astra Serif" w:cs="Times New Roman"/>
          <w:sz w:val="28"/>
          <w:szCs w:val="28"/>
        </w:rPr>
        <w:lastRenderedPageBreak/>
        <w:t>Такие затраты относятся на расх</w:t>
      </w:r>
      <w:r w:rsidR="001D534F" w:rsidRPr="00534579">
        <w:rPr>
          <w:rFonts w:ascii="PT Astra Serif" w:eastAsia="Times New Roman" w:hAnsi="PT Astra Serif" w:cs="Times New Roman"/>
          <w:sz w:val="28"/>
          <w:szCs w:val="28"/>
        </w:rPr>
        <w:t>оды текущего финансового года и</w:t>
      </w:r>
      <w:r w:rsidRPr="00534579">
        <w:rPr>
          <w:rFonts w:ascii="PT Astra Serif" w:eastAsia="Times New Roman" w:hAnsi="PT Astra Serif" w:cs="Times New Roman"/>
          <w:sz w:val="28"/>
          <w:szCs w:val="28"/>
        </w:rPr>
        <w:t xml:space="preserve"> не учитываются в составе первоначальной стоимости нефинансовых активов.</w:t>
      </w:r>
    </w:p>
    <w:p w:rsidR="00143B1F" w:rsidRPr="00534579" w:rsidRDefault="00143B1F" w:rsidP="00534579">
      <w:pPr>
        <w:spacing w:after="0" w:line="240" w:lineRule="auto"/>
        <w:ind w:firstLine="709"/>
        <w:jc w:val="both"/>
        <w:rPr>
          <w:rFonts w:ascii="PT Astra Serif" w:eastAsia="Times New Roman" w:hAnsi="PT Astra Serif" w:cs="Times New Roman"/>
          <w:sz w:val="28"/>
          <w:szCs w:val="28"/>
        </w:rPr>
      </w:pPr>
    </w:p>
    <w:p w:rsidR="00D33E08" w:rsidRDefault="001B2078" w:rsidP="00534579">
      <w:pPr>
        <w:pStyle w:val="ConsPlusNormal"/>
        <w:jc w:val="center"/>
        <w:rPr>
          <w:rFonts w:ascii="PT Astra Serif" w:hAnsi="PT Astra Serif" w:cs="Times New Roman"/>
          <w:b/>
          <w:sz w:val="28"/>
          <w:szCs w:val="28"/>
        </w:rPr>
      </w:pPr>
      <w:r w:rsidRPr="00534579">
        <w:rPr>
          <w:rFonts w:ascii="PT Astra Serif" w:hAnsi="PT Astra Serif" w:cs="Times New Roman"/>
          <w:b/>
          <w:sz w:val="28"/>
          <w:szCs w:val="28"/>
        </w:rPr>
        <w:t>6</w:t>
      </w:r>
      <w:r w:rsidR="00C96983" w:rsidRPr="00534579">
        <w:rPr>
          <w:rFonts w:ascii="PT Astra Serif" w:hAnsi="PT Astra Serif" w:cs="Times New Roman"/>
          <w:b/>
          <w:sz w:val="28"/>
          <w:szCs w:val="28"/>
        </w:rPr>
        <w:t>. Материальные запасы</w:t>
      </w:r>
    </w:p>
    <w:p w:rsidR="000241C3" w:rsidRPr="00897682" w:rsidRDefault="00F15913" w:rsidP="00534579">
      <w:pPr>
        <w:spacing w:after="0" w:line="240" w:lineRule="auto"/>
        <w:ind w:firstLine="709"/>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6.1.</w:t>
      </w:r>
      <w:r w:rsidR="007100D5" w:rsidRPr="00534579">
        <w:rPr>
          <w:rFonts w:ascii="PT Astra Serif" w:hAnsi="PT Astra Serif" w:cs="Times New Roman"/>
          <w:color w:val="000000"/>
          <w:sz w:val="28"/>
          <w:szCs w:val="28"/>
        </w:rPr>
        <w:t>Администрация</w:t>
      </w:r>
      <w:r w:rsidR="000241C3" w:rsidRPr="00534579">
        <w:rPr>
          <w:rFonts w:ascii="PT Astra Serif" w:hAnsi="PT Astra Serif" w:cs="Times New Roman"/>
          <w:color w:val="000000"/>
          <w:sz w:val="28"/>
          <w:szCs w:val="28"/>
        </w:rPr>
        <w:t xml:space="preserve">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w:t>
      </w:r>
      <w:r w:rsidR="001A7155" w:rsidRPr="00897682">
        <w:rPr>
          <w:rFonts w:ascii="PT Astra Serif" w:hAnsi="PT Astra Serif" w:cs="Times New Roman"/>
          <w:color w:val="000000"/>
          <w:sz w:val="28"/>
          <w:szCs w:val="28"/>
        </w:rPr>
        <w:t>П</w:t>
      </w:r>
      <w:r w:rsidR="000241C3" w:rsidRPr="00897682">
        <w:rPr>
          <w:rFonts w:ascii="PT Astra Serif" w:hAnsi="PT Astra Serif" w:cs="Times New Roman"/>
          <w:color w:val="000000"/>
          <w:sz w:val="28"/>
          <w:szCs w:val="28"/>
        </w:rPr>
        <w:t>риложении </w:t>
      </w:r>
      <w:r w:rsidR="001A7155" w:rsidRPr="00897682">
        <w:rPr>
          <w:rFonts w:ascii="PT Astra Serif" w:hAnsi="PT Astra Serif" w:cs="Times New Roman"/>
          <w:color w:val="000000"/>
          <w:sz w:val="28"/>
          <w:szCs w:val="28"/>
        </w:rPr>
        <w:t>№ 1</w:t>
      </w:r>
      <w:r w:rsidR="00143B1F">
        <w:rPr>
          <w:rFonts w:ascii="PT Astra Serif" w:hAnsi="PT Astra Serif" w:cs="Times New Roman"/>
          <w:color w:val="000000"/>
          <w:sz w:val="28"/>
          <w:szCs w:val="28"/>
        </w:rPr>
        <w:t>3</w:t>
      </w:r>
      <w:r w:rsidR="000241C3" w:rsidRPr="00897682">
        <w:rPr>
          <w:rFonts w:ascii="PT Astra Serif" w:hAnsi="PT Astra Serif" w:cs="Times New Roman"/>
          <w:color w:val="000000"/>
          <w:sz w:val="28"/>
          <w:szCs w:val="28"/>
        </w:rPr>
        <w:t>.</w:t>
      </w:r>
    </w:p>
    <w:p w:rsidR="000241C3" w:rsidRPr="00534579" w:rsidRDefault="00F15913" w:rsidP="00534579">
      <w:pPr>
        <w:spacing w:after="0" w:line="240" w:lineRule="auto"/>
        <w:ind w:firstLine="709"/>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6.2</w:t>
      </w:r>
      <w:r w:rsidR="000241C3" w:rsidRPr="00534579">
        <w:rPr>
          <w:rFonts w:ascii="PT Astra Serif" w:hAnsi="PT Astra Serif" w:cs="Times New Roman"/>
          <w:color w:val="000000"/>
          <w:sz w:val="28"/>
          <w:szCs w:val="28"/>
        </w:rPr>
        <w:t>. Единица учета материальных запасов в учреждении – номенклатурная (реестровая) единица. Исключения:</w:t>
      </w:r>
    </w:p>
    <w:p w:rsidR="000241C3" w:rsidRPr="00534579" w:rsidRDefault="007B5731" w:rsidP="00534579">
      <w:pPr>
        <w:spacing w:after="0" w:line="240" w:lineRule="auto"/>
        <w:ind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0241C3" w:rsidRPr="00534579">
        <w:rPr>
          <w:rFonts w:ascii="PT Astra Serif" w:hAnsi="PT Astra Serif" w:cs="Times New Roman"/>
          <w:color w:val="000000"/>
          <w:sz w:val="28"/>
          <w:szCs w:val="28"/>
        </w:rPr>
        <w:t>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одинаковыми диаметром и количеством штук в коробке и т. д. Единица учета таких материальных запасов – однородная (реестровая) группа запасов;</w:t>
      </w:r>
    </w:p>
    <w:p w:rsidR="000241C3" w:rsidRPr="00534579" w:rsidRDefault="007B5731" w:rsidP="00534579">
      <w:pPr>
        <w:spacing w:after="0" w:line="240" w:lineRule="auto"/>
        <w:ind w:right="180"/>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0241C3" w:rsidRPr="00534579">
        <w:rPr>
          <w:rFonts w:ascii="PT Astra Serif" w:hAnsi="PT Astra Serif" w:cs="Times New Roman"/>
          <w:color w:val="000000"/>
          <w:sz w:val="28"/>
          <w:szCs w:val="28"/>
        </w:rPr>
        <w:t xml:space="preserve">материальные запасы с ограниченным сроком годности – медикаменты </w:t>
      </w:r>
      <w:proofErr w:type="spellStart"/>
      <w:r w:rsidR="000241C3" w:rsidRPr="00534579">
        <w:rPr>
          <w:rFonts w:ascii="PT Astra Serif" w:hAnsi="PT Astra Serif" w:cs="Times New Roman"/>
          <w:color w:val="000000"/>
          <w:sz w:val="28"/>
          <w:szCs w:val="28"/>
        </w:rPr>
        <w:t>и</w:t>
      </w:r>
      <w:r w:rsidR="00913792" w:rsidRPr="00534579">
        <w:rPr>
          <w:rFonts w:ascii="PT Astra Serif" w:hAnsi="PT Astra Serif" w:cs="Times New Roman"/>
          <w:color w:val="000000"/>
          <w:sz w:val="28"/>
          <w:szCs w:val="28"/>
        </w:rPr>
        <w:t>др</w:t>
      </w:r>
      <w:proofErr w:type="spellEnd"/>
      <w:proofErr w:type="gramStart"/>
      <w:r w:rsidR="00913792" w:rsidRPr="00534579">
        <w:rPr>
          <w:rFonts w:ascii="PT Astra Serif" w:hAnsi="PT Astra Serif" w:cs="Times New Roman"/>
          <w:color w:val="000000"/>
          <w:sz w:val="28"/>
          <w:szCs w:val="28"/>
        </w:rPr>
        <w:t>.</w:t>
      </w:r>
      <w:r w:rsidR="000241C3" w:rsidRPr="00534579">
        <w:rPr>
          <w:rFonts w:ascii="PT Astra Serif" w:hAnsi="PT Astra Serif" w:cs="Times New Roman"/>
          <w:color w:val="000000"/>
          <w:sz w:val="28"/>
          <w:szCs w:val="28"/>
        </w:rPr>
        <w:t xml:space="preserve">. </w:t>
      </w:r>
      <w:proofErr w:type="gramEnd"/>
      <w:r w:rsidR="000241C3" w:rsidRPr="00534579">
        <w:rPr>
          <w:rFonts w:ascii="PT Astra Serif" w:hAnsi="PT Astra Serif" w:cs="Times New Roman"/>
          <w:color w:val="000000"/>
          <w:sz w:val="28"/>
          <w:szCs w:val="28"/>
        </w:rPr>
        <w:t>Единица учета таких материальных запасов – партия.</w:t>
      </w:r>
    </w:p>
    <w:p w:rsidR="000241C3" w:rsidRPr="00534579" w:rsidRDefault="000241C3" w:rsidP="00534579">
      <w:pPr>
        <w:spacing w:after="0" w:line="240" w:lineRule="auto"/>
        <w:ind w:firstLine="851"/>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Решение о применении единиц учета «однородная (реестровая) группа запасов» и «партия» принимает </w:t>
      </w:r>
      <w:r w:rsidR="00F61364" w:rsidRPr="00534579">
        <w:rPr>
          <w:rFonts w:ascii="PT Astra Serif" w:hAnsi="PT Astra Serif" w:cs="Times New Roman"/>
          <w:color w:val="000000"/>
          <w:sz w:val="28"/>
          <w:szCs w:val="28"/>
        </w:rPr>
        <w:t xml:space="preserve">главный </w:t>
      </w:r>
      <w:r w:rsidRPr="00534579">
        <w:rPr>
          <w:rFonts w:ascii="PT Astra Serif" w:hAnsi="PT Astra Serif" w:cs="Times New Roman"/>
          <w:color w:val="000000"/>
          <w:sz w:val="28"/>
          <w:szCs w:val="28"/>
        </w:rPr>
        <w:t>бухгалтер на основе своего профессионального суждения</w:t>
      </w:r>
      <w:proofErr w:type="gramStart"/>
      <w:r w:rsidRPr="00534579">
        <w:rPr>
          <w:rFonts w:ascii="PT Astra Serif" w:hAnsi="PT Astra Serif" w:cs="Times New Roman"/>
          <w:color w:val="000000"/>
          <w:sz w:val="28"/>
          <w:szCs w:val="28"/>
        </w:rPr>
        <w:t>.</w:t>
      </w:r>
      <w:r w:rsidR="00F61364" w:rsidRPr="00534579">
        <w:rPr>
          <w:rFonts w:ascii="PT Astra Serif" w:hAnsi="PT Astra Serif" w:cs="Times New Roman"/>
          <w:i/>
          <w:color w:val="000000"/>
          <w:sz w:val="28"/>
          <w:szCs w:val="28"/>
        </w:rPr>
        <w:t>(</w:t>
      </w:r>
      <w:proofErr w:type="gramEnd"/>
      <w:r w:rsidRPr="00534579">
        <w:rPr>
          <w:rFonts w:ascii="PT Astra Serif" w:hAnsi="PT Astra Serif" w:cs="Times New Roman"/>
          <w:i/>
          <w:color w:val="000000"/>
          <w:sz w:val="28"/>
          <w:szCs w:val="28"/>
        </w:rPr>
        <w:t>Основание: пункт 8 СГС «Запасы»</w:t>
      </w:r>
      <w:r w:rsidR="00F61364" w:rsidRPr="00534579">
        <w:rPr>
          <w:rFonts w:ascii="PT Astra Serif" w:hAnsi="PT Astra Serif" w:cs="Times New Roman"/>
          <w:i/>
          <w:color w:val="000000"/>
          <w:sz w:val="28"/>
          <w:szCs w:val="28"/>
        </w:rPr>
        <w:t>)</w:t>
      </w:r>
    </w:p>
    <w:p w:rsidR="00DD4A3F" w:rsidRPr="00534579" w:rsidRDefault="00F15913" w:rsidP="00534579">
      <w:pPr>
        <w:spacing w:after="0" w:line="240" w:lineRule="auto"/>
        <w:ind w:firstLine="851"/>
        <w:jc w:val="both"/>
        <w:rPr>
          <w:rFonts w:ascii="PT Astra Serif" w:hAnsi="PT Astra Serif" w:cs="Times New Roman"/>
          <w:i/>
          <w:color w:val="000000"/>
          <w:sz w:val="28"/>
          <w:szCs w:val="28"/>
        </w:rPr>
      </w:pPr>
      <w:r w:rsidRPr="00534579">
        <w:rPr>
          <w:rFonts w:ascii="PT Astra Serif" w:hAnsi="PT Astra Serif" w:cs="Times New Roman"/>
          <w:color w:val="000000"/>
          <w:sz w:val="28"/>
          <w:szCs w:val="28"/>
        </w:rPr>
        <w:t>6</w:t>
      </w:r>
      <w:r w:rsidR="000241C3" w:rsidRPr="00534579">
        <w:rPr>
          <w:rFonts w:ascii="PT Astra Serif" w:hAnsi="PT Astra Serif" w:cs="Times New Roman"/>
          <w:color w:val="000000"/>
          <w:sz w:val="28"/>
          <w:szCs w:val="28"/>
        </w:rPr>
        <w:t>.3. Списание материальных запасов производится по средней фактической стоимости</w:t>
      </w:r>
      <w:r w:rsidR="000241C3" w:rsidRPr="00534579">
        <w:rPr>
          <w:rFonts w:ascii="PT Astra Serif" w:hAnsi="PT Astra Serif" w:cs="Times New Roman"/>
          <w:i/>
          <w:color w:val="000000"/>
          <w:sz w:val="28"/>
          <w:szCs w:val="28"/>
        </w:rPr>
        <w:t>.</w:t>
      </w:r>
      <w:r w:rsidR="00913792" w:rsidRPr="00534579">
        <w:rPr>
          <w:rFonts w:ascii="PT Astra Serif" w:hAnsi="PT Astra Serif" w:cs="Times New Roman"/>
          <w:i/>
          <w:sz w:val="28"/>
          <w:szCs w:val="28"/>
        </w:rPr>
        <w:t xml:space="preserve"> (</w:t>
      </w:r>
      <w:r w:rsidR="000241C3" w:rsidRPr="00534579">
        <w:rPr>
          <w:rFonts w:ascii="PT Astra Serif" w:hAnsi="PT Astra Serif" w:cs="Times New Roman"/>
          <w:i/>
          <w:color w:val="000000"/>
          <w:sz w:val="28"/>
          <w:szCs w:val="28"/>
        </w:rPr>
        <w:t>Основание: пункт 108 Инструкции к Единому плану счетов № 157н</w:t>
      </w:r>
      <w:r w:rsidR="00913792" w:rsidRPr="00534579">
        <w:rPr>
          <w:rFonts w:ascii="PT Astra Serif" w:hAnsi="PT Astra Serif" w:cs="Times New Roman"/>
          <w:i/>
          <w:color w:val="000000"/>
          <w:sz w:val="28"/>
          <w:szCs w:val="28"/>
        </w:rPr>
        <w:t>)</w:t>
      </w:r>
      <w:r w:rsidR="000241C3" w:rsidRPr="00534579">
        <w:rPr>
          <w:rFonts w:ascii="PT Astra Serif" w:hAnsi="PT Astra Serif" w:cs="Times New Roman"/>
          <w:i/>
          <w:color w:val="000000"/>
          <w:sz w:val="28"/>
          <w:szCs w:val="28"/>
        </w:rPr>
        <w:t>.</w:t>
      </w:r>
    </w:p>
    <w:p w:rsidR="00DD4A3F" w:rsidRPr="00534579" w:rsidRDefault="00F15913" w:rsidP="00534579">
      <w:pPr>
        <w:pStyle w:val="ConsPlusNormal"/>
        <w:ind w:firstLine="851"/>
        <w:jc w:val="both"/>
        <w:rPr>
          <w:rFonts w:ascii="PT Astra Serif" w:hAnsi="PT Astra Serif" w:cs="Times New Roman"/>
          <w:sz w:val="28"/>
          <w:szCs w:val="28"/>
        </w:rPr>
      </w:pPr>
      <w:r w:rsidRPr="00534579">
        <w:rPr>
          <w:rFonts w:ascii="PT Astra Serif" w:hAnsi="PT Astra Serif" w:cs="Times New Roman"/>
          <w:sz w:val="28"/>
          <w:szCs w:val="28"/>
        </w:rPr>
        <w:t>6.4</w:t>
      </w:r>
      <w:r w:rsidR="00DD4A3F" w:rsidRPr="00534579">
        <w:rPr>
          <w:rFonts w:ascii="PT Astra Serif" w:hAnsi="PT Astra Serif" w:cs="Times New Roman"/>
          <w:sz w:val="28"/>
          <w:szCs w:val="28"/>
        </w:rPr>
        <w:t xml:space="preserve">. Нормы расхода ГСМ учреждение разрабатывает самостоятельно на основе Методических </w:t>
      </w:r>
      <w:hyperlink r:id="rId11" w:history="1">
        <w:r w:rsidR="00DD4A3F" w:rsidRPr="00534579">
          <w:rPr>
            <w:rStyle w:val="a3"/>
            <w:rFonts w:ascii="PT Astra Serif" w:hAnsi="PT Astra Serif" w:cs="Times New Roman"/>
            <w:color w:val="000000" w:themeColor="text1"/>
            <w:sz w:val="28"/>
            <w:szCs w:val="28"/>
            <w:u w:val="none"/>
          </w:rPr>
          <w:t>рекомендаций</w:t>
        </w:r>
      </w:hyperlink>
      <w:r w:rsidR="00DD4A3F" w:rsidRPr="00534579">
        <w:rPr>
          <w:rFonts w:ascii="PT Astra Serif" w:hAnsi="PT Astra Serif" w:cs="Times New Roman"/>
          <w:sz w:val="28"/>
          <w:szCs w:val="28"/>
        </w:rPr>
        <w:t xml:space="preserve"> N АМ-23-р. Данные нормы утверждаются отдельным распоряжением администрации.</w:t>
      </w:r>
      <w:r w:rsidR="00DF6263" w:rsidRPr="00534579">
        <w:rPr>
          <w:rFonts w:ascii="PT Astra Serif" w:hAnsi="PT Astra Serif" w:cs="Times New Roman"/>
          <w:sz w:val="28"/>
          <w:szCs w:val="28"/>
        </w:rPr>
        <w:t xml:space="preserve"> Период применения зимней надбавки к нормам расхода ГСМ устанавливается распоряжением администрации</w:t>
      </w:r>
      <w:proofErr w:type="gramStart"/>
      <w:r w:rsidR="00DF6263" w:rsidRPr="00534579">
        <w:rPr>
          <w:rFonts w:ascii="PT Astra Serif" w:hAnsi="PT Astra Serif" w:cs="Times New Roman"/>
          <w:sz w:val="28"/>
          <w:szCs w:val="28"/>
        </w:rPr>
        <w:t>.</w:t>
      </w:r>
      <w:r w:rsidR="00DD4A3F" w:rsidRPr="00534579">
        <w:rPr>
          <w:rFonts w:ascii="PT Astra Serif" w:hAnsi="PT Astra Serif" w:cs="Times New Roman"/>
          <w:i/>
          <w:sz w:val="28"/>
          <w:szCs w:val="28"/>
        </w:rPr>
        <w:t>(</w:t>
      </w:r>
      <w:proofErr w:type="gramEnd"/>
      <w:r w:rsidR="00DD4A3F" w:rsidRPr="00534579">
        <w:rPr>
          <w:rFonts w:ascii="PT Astra Serif" w:hAnsi="PT Astra Serif" w:cs="Times New Roman"/>
          <w:i/>
          <w:sz w:val="28"/>
          <w:szCs w:val="28"/>
        </w:rPr>
        <w:t>Основание: п.9 СГС «Учетная политика»)</w:t>
      </w:r>
      <w:r w:rsidR="00DD4A3F" w:rsidRPr="00534579">
        <w:rPr>
          <w:rFonts w:ascii="PT Astra Serif" w:hAnsi="PT Astra Serif" w:cs="Times New Roman"/>
          <w:color w:val="000000"/>
          <w:sz w:val="28"/>
          <w:szCs w:val="28"/>
        </w:rPr>
        <w:t>. ГСМ списываются на расходы по фактическому расходу на основании путевых листов, но не выше норм, установленных приказом руководителя учреждения.</w:t>
      </w:r>
    </w:p>
    <w:p w:rsidR="00DD4A3F" w:rsidRPr="00534579" w:rsidRDefault="00DD4A3F" w:rsidP="00534579">
      <w:pPr>
        <w:spacing w:after="0" w:line="240" w:lineRule="auto"/>
        <w:ind w:firstLine="708"/>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xml:space="preserve">В случае приобретения ГСМ (бензина) с использованием топливных (пластиковых) карт, стоимость карт включается в стоимость топлива. Учет карт ведется на </w:t>
      </w:r>
      <w:proofErr w:type="spellStart"/>
      <w:r w:rsidRPr="00534579">
        <w:rPr>
          <w:rFonts w:ascii="PT Astra Serif" w:eastAsia="Times New Roman" w:hAnsi="PT Astra Serif" w:cs="Times New Roman"/>
          <w:sz w:val="28"/>
          <w:szCs w:val="28"/>
        </w:rPr>
        <w:t>забалансовом</w:t>
      </w:r>
      <w:proofErr w:type="spellEnd"/>
      <w:r w:rsidRPr="00534579">
        <w:rPr>
          <w:rFonts w:ascii="PT Astra Serif" w:eastAsia="Times New Roman" w:hAnsi="PT Astra Serif" w:cs="Times New Roman"/>
          <w:sz w:val="28"/>
          <w:szCs w:val="28"/>
        </w:rPr>
        <w:t xml:space="preserve"> счете 03 «Бланки строгой отчетности» по условной цене 1 рубль за карту. Топливные (пластиковые) карты закрепляются </w:t>
      </w:r>
      <w:r w:rsidR="00F61364" w:rsidRPr="00534579">
        <w:rPr>
          <w:rFonts w:ascii="PT Astra Serif" w:eastAsia="Times New Roman" w:hAnsi="PT Astra Serif" w:cs="Times New Roman"/>
          <w:sz w:val="28"/>
          <w:szCs w:val="28"/>
        </w:rPr>
        <w:t>за соответствующими автомобилями.</w:t>
      </w:r>
      <w:r w:rsidRPr="00534579">
        <w:rPr>
          <w:rFonts w:ascii="PT Astra Serif" w:eastAsia="Times New Roman" w:hAnsi="PT Astra Serif" w:cs="Times New Roman"/>
          <w:sz w:val="28"/>
          <w:szCs w:val="28"/>
        </w:rPr>
        <w:t xml:space="preserve"> В случае необходимости автомобили могут заправляться топливом одинаковой номенклатуры с разных топливных (пластиковых) карт в пределах общего лимита топлива по контракту.</w:t>
      </w:r>
    </w:p>
    <w:p w:rsidR="00DF6263" w:rsidRPr="00534579" w:rsidRDefault="00F15913" w:rsidP="00534579">
      <w:pPr>
        <w:autoSpaceDE w:val="0"/>
        <w:autoSpaceDN w:val="0"/>
        <w:adjustRightInd w:val="0"/>
        <w:spacing w:after="0" w:line="240" w:lineRule="auto"/>
        <w:ind w:firstLine="851"/>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xml:space="preserve">6.5. </w:t>
      </w:r>
      <w:r w:rsidR="00DF6263" w:rsidRPr="00534579">
        <w:rPr>
          <w:rFonts w:ascii="PT Astra Serif" w:eastAsia="Times New Roman" w:hAnsi="PT Astra Serif" w:cs="Times New Roman"/>
          <w:sz w:val="28"/>
          <w:szCs w:val="28"/>
        </w:rPr>
        <w:t xml:space="preserve">В случае если материальные запасы, полученные в результате необменной операции, не могут быть оценены по справедливой стоимости, оценка их первоначальной стоимости производится на основании данных об их стоимости, предоставленных передающей стороной. Если данные о стоимости передаваемых в результате необменной операции материальных запасов по каким-либо причинам не предоставляются передающей стороной, либо определение справедливой стоимости материальных запасов на дату получения </w:t>
      </w:r>
      <w:r w:rsidR="00DF6263" w:rsidRPr="00534579">
        <w:rPr>
          <w:rFonts w:ascii="PT Astra Serif" w:eastAsia="Times New Roman" w:hAnsi="PT Astra Serif" w:cs="Times New Roman"/>
          <w:sz w:val="28"/>
          <w:szCs w:val="28"/>
        </w:rPr>
        <w:lastRenderedPageBreak/>
        <w:t>не представляется возможным, такие активы отражаются в составе запасов в условной оценке, равной один объект - один рубль.</w:t>
      </w:r>
    </w:p>
    <w:p w:rsidR="00DF6263" w:rsidRPr="00534579" w:rsidRDefault="00F15913" w:rsidP="00534579">
      <w:pPr>
        <w:pStyle w:val="ConsPlusNormal"/>
        <w:ind w:firstLine="851"/>
        <w:jc w:val="both"/>
        <w:rPr>
          <w:rFonts w:ascii="PT Astra Serif" w:hAnsi="PT Astra Serif" w:cs="Times New Roman"/>
          <w:sz w:val="28"/>
          <w:szCs w:val="28"/>
          <w:lang w:eastAsia="zh-CN"/>
        </w:rPr>
      </w:pPr>
      <w:r w:rsidRPr="00534579">
        <w:rPr>
          <w:rFonts w:ascii="PT Astra Serif" w:hAnsi="PT Astra Serif" w:cs="Times New Roman"/>
          <w:sz w:val="28"/>
          <w:szCs w:val="28"/>
        </w:rPr>
        <w:t>6.6</w:t>
      </w:r>
      <w:r w:rsidR="00DF6263" w:rsidRPr="00534579">
        <w:rPr>
          <w:rFonts w:ascii="PT Astra Serif" w:hAnsi="PT Astra Serif" w:cs="Times New Roman"/>
          <w:sz w:val="28"/>
          <w:szCs w:val="28"/>
        </w:rPr>
        <w:t>. Признание в учете материалов, полученных при ликвидации нефинансовых материальных активов, отражается по справедливой стоимости, определяемой методом рыночных цен. Основанием для принятия к учету и отражения в балансе учреждения материальных ценностей являются товарная накладная или приходный ордер на приемку материальных ценностей (нефинансовых активов</w:t>
      </w:r>
      <w:r w:rsidR="000040D4" w:rsidRPr="00534579">
        <w:rPr>
          <w:rFonts w:ascii="PT Astra Serif" w:hAnsi="PT Astra Serif" w:cs="Times New Roman"/>
          <w:sz w:val="28"/>
          <w:szCs w:val="28"/>
        </w:rPr>
        <w:t>(ф.0504207)</w:t>
      </w:r>
      <w:r w:rsidR="00DF6263" w:rsidRPr="00534579">
        <w:rPr>
          <w:rFonts w:ascii="PT Astra Serif" w:hAnsi="PT Astra Serif" w:cs="Times New Roman"/>
          <w:sz w:val="28"/>
          <w:szCs w:val="28"/>
        </w:rPr>
        <w:t xml:space="preserve">. В связи с отсутствием складского </w:t>
      </w:r>
      <w:r w:rsidR="000040D4" w:rsidRPr="00534579">
        <w:rPr>
          <w:rFonts w:ascii="PT Astra Serif" w:hAnsi="PT Astra Serif" w:cs="Times New Roman"/>
          <w:sz w:val="28"/>
          <w:szCs w:val="28"/>
        </w:rPr>
        <w:t>учета в приходном ордере на прие</w:t>
      </w:r>
      <w:r w:rsidR="00DF6263" w:rsidRPr="00534579">
        <w:rPr>
          <w:rFonts w:ascii="PT Astra Serif" w:hAnsi="PT Astra Serif" w:cs="Times New Roman"/>
          <w:sz w:val="28"/>
          <w:szCs w:val="28"/>
        </w:rPr>
        <w:t>мку материальных ценностей проставляется только подпись материально ответственного лица, на которое оприходованы материальные ценности.</w:t>
      </w:r>
    </w:p>
    <w:p w:rsidR="00DF6263" w:rsidRPr="00534579" w:rsidRDefault="00534579" w:rsidP="00534579">
      <w:pPr>
        <w:pStyle w:val="ConsPlusNormal"/>
        <w:ind w:firstLine="709"/>
        <w:jc w:val="both"/>
        <w:rPr>
          <w:rFonts w:ascii="PT Astra Serif" w:hAnsi="PT Astra Serif" w:cs="Times New Roman"/>
          <w:sz w:val="28"/>
          <w:szCs w:val="28"/>
        </w:rPr>
      </w:pPr>
      <w:r>
        <w:rPr>
          <w:rFonts w:ascii="PT Astra Serif" w:hAnsi="PT Astra Serif" w:cs="Times New Roman"/>
          <w:sz w:val="28"/>
          <w:szCs w:val="28"/>
        </w:rPr>
        <w:t xml:space="preserve">6.7. </w:t>
      </w:r>
      <w:r w:rsidR="00DF6263" w:rsidRPr="00534579">
        <w:rPr>
          <w:rFonts w:ascii="PT Astra Serif" w:hAnsi="PT Astra Serif" w:cs="Times New Roman"/>
          <w:sz w:val="28"/>
          <w:szCs w:val="28"/>
        </w:rPr>
        <w:t>Внутреннее перемещение объектов нефинансовых активов оформляется требованием-накладной (ф. 0504204) и накладной на внутреннее перемещение объектов нефинансовых активов (ф. 0504102).</w:t>
      </w:r>
    </w:p>
    <w:p w:rsidR="007100D5" w:rsidRPr="00534579" w:rsidRDefault="00534579" w:rsidP="00534579">
      <w:pPr>
        <w:spacing w:after="0" w:line="240" w:lineRule="auto"/>
        <w:ind w:firstLine="708"/>
        <w:jc w:val="both"/>
        <w:rPr>
          <w:rFonts w:ascii="PT Astra Serif" w:hAnsi="PT Astra Serif" w:cs="Times New Roman"/>
          <w:sz w:val="28"/>
          <w:szCs w:val="28"/>
        </w:rPr>
      </w:pPr>
      <w:r>
        <w:rPr>
          <w:rFonts w:ascii="PT Astra Serif" w:eastAsia="Times New Roman" w:hAnsi="PT Astra Serif" w:cs="Times New Roman"/>
          <w:sz w:val="28"/>
          <w:szCs w:val="28"/>
        </w:rPr>
        <w:t xml:space="preserve">6.8. </w:t>
      </w:r>
      <w:r w:rsidR="007100D5" w:rsidRPr="00534579">
        <w:rPr>
          <w:rFonts w:ascii="PT Astra Serif" w:eastAsia="Times New Roman" w:hAnsi="PT Astra Serif" w:cs="Times New Roman"/>
          <w:sz w:val="28"/>
          <w:szCs w:val="28"/>
        </w:rPr>
        <w:t>Передача материальных ценностей на от</w:t>
      </w:r>
      <w:r w:rsidR="00D005E4" w:rsidRPr="00534579">
        <w:rPr>
          <w:rFonts w:ascii="PT Astra Serif" w:eastAsia="Times New Roman" w:hAnsi="PT Astra Serif" w:cs="Times New Roman"/>
          <w:sz w:val="28"/>
          <w:szCs w:val="28"/>
        </w:rPr>
        <w:t xml:space="preserve">ветственное хранение и возврат </w:t>
      </w:r>
      <w:r w:rsidR="007100D5" w:rsidRPr="00534579">
        <w:rPr>
          <w:rFonts w:ascii="PT Astra Serif" w:eastAsia="Times New Roman" w:hAnsi="PT Astra Serif" w:cs="Times New Roman"/>
          <w:sz w:val="28"/>
          <w:szCs w:val="28"/>
        </w:rPr>
        <w:t xml:space="preserve">материалов с ответственного хранения осуществляется на основании соответствующего договора, накладной на </w:t>
      </w:r>
      <w:r w:rsidR="007100D5" w:rsidRPr="00534579">
        <w:rPr>
          <w:rFonts w:ascii="PT Astra Serif" w:hAnsi="PT Astra Serif" w:cs="Times New Roman"/>
          <w:sz w:val="28"/>
          <w:szCs w:val="28"/>
        </w:rPr>
        <w:t xml:space="preserve">отпуск материалов (материальных ценностей) на сторону </w:t>
      </w:r>
      <w:r w:rsidR="007100D5" w:rsidRPr="00534579">
        <w:rPr>
          <w:rFonts w:ascii="PT Astra Serif" w:eastAsia="Times New Roman" w:hAnsi="PT Astra Serif" w:cs="Times New Roman"/>
          <w:sz w:val="28"/>
          <w:szCs w:val="28"/>
        </w:rPr>
        <w:t xml:space="preserve">путем изменения материально ответственных лиц (ф. 0504205)  без списания стоимости материалов с балансового учета. </w:t>
      </w:r>
    </w:p>
    <w:p w:rsidR="000241C3" w:rsidRPr="00534579" w:rsidRDefault="00534579" w:rsidP="00534579">
      <w:pPr>
        <w:spacing w:after="0" w:line="240" w:lineRule="auto"/>
        <w:ind w:firstLine="851"/>
        <w:jc w:val="both"/>
        <w:rPr>
          <w:rFonts w:ascii="PT Astra Serif" w:hAnsi="PT Astra Serif" w:cs="Times New Roman"/>
          <w:color w:val="000000"/>
          <w:sz w:val="28"/>
          <w:szCs w:val="28"/>
        </w:rPr>
      </w:pPr>
      <w:r>
        <w:rPr>
          <w:rFonts w:ascii="PT Astra Serif" w:hAnsi="PT Astra Serif" w:cs="Times New Roman"/>
          <w:color w:val="000000"/>
          <w:sz w:val="28"/>
          <w:szCs w:val="28"/>
        </w:rPr>
        <w:t>6.9</w:t>
      </w:r>
      <w:r w:rsidR="000040D4" w:rsidRPr="00534579">
        <w:rPr>
          <w:rFonts w:ascii="PT Astra Serif" w:hAnsi="PT Astra Serif" w:cs="Times New Roman"/>
          <w:color w:val="000000"/>
          <w:sz w:val="28"/>
          <w:szCs w:val="28"/>
        </w:rPr>
        <w:t>.</w:t>
      </w:r>
      <w:r w:rsidR="000241C3" w:rsidRPr="00534579">
        <w:rPr>
          <w:rFonts w:ascii="PT Astra Serif" w:hAnsi="PT Astra Serif" w:cs="Times New Roman"/>
          <w:color w:val="000000"/>
          <w:sz w:val="28"/>
          <w:szCs w:val="28"/>
        </w:rPr>
        <w:t xml:space="preserve"> Выдача в эксплуатацию на нужды учреждения канцелярских принадлежностей,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0241C3" w:rsidRPr="00534579" w:rsidRDefault="000040D4" w:rsidP="00534579">
      <w:pPr>
        <w:spacing w:after="0" w:line="240" w:lineRule="auto"/>
        <w:ind w:firstLine="851"/>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6.</w:t>
      </w:r>
      <w:r w:rsidR="00534579">
        <w:rPr>
          <w:rFonts w:ascii="PT Astra Serif" w:hAnsi="PT Astra Serif" w:cs="Times New Roman"/>
          <w:color w:val="000000"/>
          <w:sz w:val="28"/>
          <w:szCs w:val="28"/>
        </w:rPr>
        <w:t>10</w:t>
      </w:r>
      <w:r w:rsidR="000241C3" w:rsidRPr="00534579">
        <w:rPr>
          <w:rFonts w:ascii="PT Astra Serif" w:hAnsi="PT Astra Serif" w:cs="Times New Roman"/>
          <w:color w:val="000000"/>
          <w:sz w:val="28"/>
          <w:szCs w:val="28"/>
        </w:rPr>
        <w:t>. 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rsidR="000241C3" w:rsidRPr="00534579" w:rsidRDefault="000040D4" w:rsidP="00534579">
      <w:pPr>
        <w:spacing w:after="0" w:line="240" w:lineRule="auto"/>
        <w:ind w:firstLine="851"/>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6.</w:t>
      </w:r>
      <w:r w:rsidR="00534579">
        <w:rPr>
          <w:rFonts w:ascii="PT Astra Serif" w:hAnsi="PT Astra Serif" w:cs="Times New Roman"/>
          <w:color w:val="000000"/>
          <w:sz w:val="28"/>
          <w:szCs w:val="28"/>
        </w:rPr>
        <w:t>11</w:t>
      </w:r>
      <w:r w:rsidRPr="00534579">
        <w:rPr>
          <w:rFonts w:ascii="PT Astra Serif" w:hAnsi="PT Astra Serif" w:cs="Times New Roman"/>
          <w:color w:val="000000"/>
          <w:sz w:val="28"/>
          <w:szCs w:val="28"/>
        </w:rPr>
        <w:t>.</w:t>
      </w:r>
      <w:r w:rsidR="000241C3" w:rsidRPr="00534579">
        <w:rPr>
          <w:rFonts w:ascii="PT Astra Serif" w:hAnsi="PT Astra Serif" w:cs="Times New Roman"/>
          <w:color w:val="000000"/>
          <w:sz w:val="28"/>
          <w:szCs w:val="28"/>
        </w:rPr>
        <w:t xml:space="preserve"> Учет на </w:t>
      </w:r>
      <w:proofErr w:type="spellStart"/>
      <w:r w:rsidR="000241C3" w:rsidRPr="00534579">
        <w:rPr>
          <w:rFonts w:ascii="PT Astra Serif" w:hAnsi="PT Astra Serif" w:cs="Times New Roman"/>
          <w:color w:val="000000"/>
          <w:sz w:val="28"/>
          <w:szCs w:val="28"/>
        </w:rPr>
        <w:t>забалансовом</w:t>
      </w:r>
      <w:proofErr w:type="spellEnd"/>
      <w:r w:rsidR="000241C3" w:rsidRPr="00534579">
        <w:rPr>
          <w:rFonts w:ascii="PT Astra Serif" w:hAnsi="PT Astra Serif" w:cs="Times New Roman"/>
          <w:color w:val="000000"/>
          <w:sz w:val="28"/>
          <w:szCs w:val="28"/>
        </w:rPr>
        <w:t xml:space="preserve">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w:t>
      </w:r>
      <w:proofErr w:type="spellStart"/>
      <w:r w:rsidR="000241C3" w:rsidRPr="00534579">
        <w:rPr>
          <w:rFonts w:ascii="PT Astra Serif" w:hAnsi="PT Astra Serif" w:cs="Times New Roman"/>
          <w:color w:val="000000"/>
          <w:sz w:val="28"/>
          <w:szCs w:val="28"/>
        </w:rPr>
        <w:t>нетипизированные</w:t>
      </w:r>
      <w:proofErr w:type="spellEnd"/>
      <w:r w:rsidR="000241C3" w:rsidRPr="00534579">
        <w:rPr>
          <w:rFonts w:ascii="PT Astra Serif" w:hAnsi="PT Astra Serif" w:cs="Times New Roman"/>
          <w:color w:val="000000"/>
          <w:sz w:val="28"/>
          <w:szCs w:val="28"/>
        </w:rPr>
        <w:t xml:space="preserve"> запчасти и комплектующие), такие как:</w:t>
      </w:r>
    </w:p>
    <w:p w:rsidR="000241C3" w:rsidRPr="00534579" w:rsidRDefault="00913792" w:rsidP="00534579">
      <w:pPr>
        <w:spacing w:before="100" w:after="100" w:line="240" w:lineRule="auto"/>
        <w:ind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0241C3" w:rsidRPr="00534579">
        <w:rPr>
          <w:rFonts w:ascii="PT Astra Serif" w:hAnsi="PT Astra Serif" w:cs="Times New Roman"/>
          <w:color w:val="000000"/>
          <w:sz w:val="28"/>
          <w:szCs w:val="28"/>
        </w:rPr>
        <w:t>автомобильные шины – четыре единицы на один легковой автомобиль;</w:t>
      </w:r>
    </w:p>
    <w:p w:rsidR="000241C3" w:rsidRPr="00534579" w:rsidRDefault="00913792" w:rsidP="00534579">
      <w:pPr>
        <w:spacing w:before="100" w:after="100" w:line="240" w:lineRule="auto"/>
        <w:ind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0241C3" w:rsidRPr="00534579">
        <w:rPr>
          <w:rFonts w:ascii="PT Astra Serif" w:hAnsi="PT Astra Serif" w:cs="Times New Roman"/>
          <w:color w:val="000000"/>
          <w:sz w:val="28"/>
          <w:szCs w:val="28"/>
        </w:rPr>
        <w:t>колесные диски – четыре единицы на один легковой автомобиль;</w:t>
      </w:r>
    </w:p>
    <w:p w:rsidR="000241C3" w:rsidRPr="00534579" w:rsidRDefault="00913792" w:rsidP="00534579">
      <w:pPr>
        <w:spacing w:before="100" w:after="100" w:line="240" w:lineRule="auto"/>
        <w:ind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0241C3" w:rsidRPr="00534579">
        <w:rPr>
          <w:rFonts w:ascii="PT Astra Serif" w:hAnsi="PT Astra Serif" w:cs="Times New Roman"/>
          <w:color w:val="000000"/>
          <w:sz w:val="28"/>
          <w:szCs w:val="28"/>
        </w:rPr>
        <w:t>аккумуляторы – одна единица на один автомобиль;</w:t>
      </w:r>
    </w:p>
    <w:p w:rsidR="000241C3" w:rsidRPr="00534579" w:rsidRDefault="00913792" w:rsidP="00534579">
      <w:pPr>
        <w:spacing w:before="100" w:after="100" w:line="240" w:lineRule="auto"/>
        <w:ind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0241C3" w:rsidRPr="00534579">
        <w:rPr>
          <w:rFonts w:ascii="PT Astra Serif" w:hAnsi="PT Astra Serif" w:cs="Times New Roman"/>
          <w:color w:val="000000"/>
          <w:sz w:val="28"/>
          <w:szCs w:val="28"/>
        </w:rPr>
        <w:t>наборыавтоинструмента – одна единица на один автомобиль;</w:t>
      </w:r>
    </w:p>
    <w:p w:rsidR="000241C3" w:rsidRPr="00534579" w:rsidRDefault="00913792" w:rsidP="00534579">
      <w:pPr>
        <w:spacing w:before="100" w:after="100" w:line="240" w:lineRule="auto"/>
        <w:ind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0241C3" w:rsidRPr="00534579">
        <w:rPr>
          <w:rFonts w:ascii="PT Astra Serif" w:hAnsi="PT Astra Serif" w:cs="Times New Roman"/>
          <w:color w:val="000000"/>
          <w:sz w:val="28"/>
          <w:szCs w:val="28"/>
        </w:rPr>
        <w:t>аптечки – одна единица на один автомобиль;</w:t>
      </w:r>
    </w:p>
    <w:p w:rsidR="000241C3" w:rsidRPr="00534579" w:rsidRDefault="00913792" w:rsidP="00534579">
      <w:pPr>
        <w:spacing w:before="100" w:after="100" w:line="240" w:lineRule="auto"/>
        <w:ind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0241C3" w:rsidRPr="00534579">
        <w:rPr>
          <w:rFonts w:ascii="PT Astra Serif" w:hAnsi="PT Astra Serif" w:cs="Times New Roman"/>
          <w:color w:val="000000"/>
          <w:sz w:val="28"/>
          <w:szCs w:val="28"/>
        </w:rPr>
        <w:t xml:space="preserve">огнетушители– </w:t>
      </w:r>
      <w:r w:rsidRPr="00534579">
        <w:rPr>
          <w:rFonts w:ascii="PT Astra Serif" w:hAnsi="PT Astra Serif" w:cs="Times New Roman"/>
          <w:color w:val="000000"/>
          <w:sz w:val="28"/>
          <w:szCs w:val="28"/>
        </w:rPr>
        <w:t>одна единица на один автомобиль.</w:t>
      </w:r>
    </w:p>
    <w:p w:rsidR="000241C3" w:rsidRPr="00534579" w:rsidRDefault="000241C3" w:rsidP="00534579">
      <w:pPr>
        <w:spacing w:after="0" w:line="240" w:lineRule="auto"/>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Аналитический учет по счету ведется в разрезе автомобилей и ответственных лиц.</w:t>
      </w:r>
    </w:p>
    <w:p w:rsidR="007100D5" w:rsidRPr="00534579" w:rsidRDefault="000241C3"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color w:val="000000"/>
          <w:sz w:val="28"/>
          <w:szCs w:val="28"/>
        </w:rPr>
        <w:t>Внутреннее перемещение по счету отражается:</w:t>
      </w:r>
    </w:p>
    <w:p w:rsidR="000241C3" w:rsidRPr="00534579" w:rsidRDefault="00913792" w:rsidP="00534579">
      <w:pPr>
        <w:spacing w:before="100" w:after="0" w:line="240" w:lineRule="auto"/>
        <w:ind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0241C3" w:rsidRPr="00534579">
        <w:rPr>
          <w:rFonts w:ascii="PT Astra Serif" w:hAnsi="PT Astra Serif" w:cs="Times New Roman"/>
          <w:color w:val="000000"/>
          <w:sz w:val="28"/>
          <w:szCs w:val="28"/>
        </w:rPr>
        <w:t>при передаче на другой автомобиль;</w:t>
      </w:r>
    </w:p>
    <w:p w:rsidR="008867DD" w:rsidRPr="00534579" w:rsidRDefault="00913792" w:rsidP="00534579">
      <w:pPr>
        <w:pStyle w:val="ConsPlusNormal"/>
        <w:jc w:val="both"/>
        <w:rPr>
          <w:rFonts w:ascii="PT Astra Serif" w:hAnsi="PT Astra Serif" w:cs="Times New Roman"/>
          <w:sz w:val="28"/>
          <w:szCs w:val="28"/>
        </w:rPr>
      </w:pPr>
      <w:r w:rsidRPr="00534579">
        <w:rPr>
          <w:rFonts w:ascii="PT Astra Serif" w:hAnsi="PT Astra Serif" w:cs="Times New Roman"/>
          <w:color w:val="000000"/>
          <w:sz w:val="28"/>
          <w:szCs w:val="28"/>
        </w:rPr>
        <w:t xml:space="preserve">- </w:t>
      </w:r>
      <w:r w:rsidR="000241C3" w:rsidRPr="00534579">
        <w:rPr>
          <w:rFonts w:ascii="PT Astra Serif" w:hAnsi="PT Astra Serif" w:cs="Times New Roman"/>
          <w:color w:val="000000"/>
          <w:sz w:val="28"/>
          <w:szCs w:val="28"/>
        </w:rPr>
        <w:t xml:space="preserve">при передаче другому материально ответственному лицу вместе с </w:t>
      </w:r>
      <w:r w:rsidR="000241C3" w:rsidRPr="00534579">
        <w:rPr>
          <w:rFonts w:ascii="PT Astra Serif" w:hAnsi="PT Astra Serif" w:cs="Times New Roman"/>
          <w:color w:val="000000"/>
          <w:sz w:val="28"/>
          <w:szCs w:val="28"/>
        </w:rPr>
        <w:lastRenderedPageBreak/>
        <w:t>автомобиле</w:t>
      </w:r>
      <w:r w:rsidR="008867DD" w:rsidRPr="00534579">
        <w:rPr>
          <w:rFonts w:ascii="PT Astra Serif" w:hAnsi="PT Astra Serif" w:cs="Times New Roman"/>
          <w:sz w:val="28"/>
          <w:szCs w:val="28"/>
        </w:rPr>
        <w:t>м.</w:t>
      </w:r>
    </w:p>
    <w:p w:rsidR="00F61364" w:rsidRPr="00534579" w:rsidRDefault="007100D5" w:rsidP="00534579">
      <w:pPr>
        <w:pStyle w:val="ConsPlusNormal"/>
        <w:ind w:firstLine="709"/>
        <w:jc w:val="both"/>
        <w:rPr>
          <w:rFonts w:ascii="PT Astra Serif" w:hAnsi="PT Astra Serif" w:cs="Times New Roman"/>
          <w:sz w:val="28"/>
          <w:szCs w:val="28"/>
        </w:rPr>
      </w:pPr>
      <w:r w:rsidRPr="00534579">
        <w:rPr>
          <w:rFonts w:ascii="PT Astra Serif" w:hAnsi="PT Astra Serif" w:cs="Times New Roman"/>
          <w:sz w:val="28"/>
          <w:szCs w:val="28"/>
        </w:rPr>
        <w:t>Внутреннее перемещение объектов нефинансовых активов оформляется требованием-накладной (ф. 0504204) и накладной на внутреннее перемещение объектов нефинансовых активов (ф. 0504102).</w:t>
      </w:r>
    </w:p>
    <w:p w:rsidR="000241C3" w:rsidRPr="00534579" w:rsidRDefault="000241C3" w:rsidP="00534579">
      <w:pPr>
        <w:spacing w:after="0" w:line="240" w:lineRule="auto"/>
        <w:ind w:firstLine="709"/>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Выбытие со счета 09 отражается:</w:t>
      </w:r>
    </w:p>
    <w:p w:rsidR="000241C3" w:rsidRPr="00534579" w:rsidRDefault="008867DD" w:rsidP="00534579">
      <w:pPr>
        <w:spacing w:before="100" w:after="0" w:line="240" w:lineRule="auto"/>
        <w:ind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0241C3" w:rsidRPr="00534579">
        <w:rPr>
          <w:rFonts w:ascii="PT Astra Serif" w:hAnsi="PT Astra Serif" w:cs="Times New Roman"/>
          <w:color w:val="000000"/>
          <w:sz w:val="28"/>
          <w:szCs w:val="28"/>
        </w:rPr>
        <w:t>при списании автомобиля по установленным основаниям;</w:t>
      </w:r>
    </w:p>
    <w:p w:rsidR="000241C3" w:rsidRPr="00534579" w:rsidRDefault="008867DD" w:rsidP="00534579">
      <w:pPr>
        <w:spacing w:before="100" w:after="0" w:line="240" w:lineRule="auto"/>
        <w:ind w:right="180"/>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0241C3" w:rsidRPr="00534579">
        <w:rPr>
          <w:rFonts w:ascii="PT Astra Serif" w:hAnsi="PT Astra Serif" w:cs="Times New Roman"/>
          <w:color w:val="000000"/>
          <w:sz w:val="28"/>
          <w:szCs w:val="28"/>
        </w:rPr>
        <w:t>при установке новых запчастей взамен непригодных к эксплуатации</w:t>
      </w:r>
      <w:proofErr w:type="gramStart"/>
      <w:r w:rsidR="000241C3" w:rsidRPr="00534579">
        <w:rPr>
          <w:rFonts w:ascii="PT Astra Serif" w:hAnsi="PT Astra Serif" w:cs="Times New Roman"/>
          <w:color w:val="000000"/>
          <w:sz w:val="28"/>
          <w:szCs w:val="28"/>
        </w:rPr>
        <w:t>.</w:t>
      </w:r>
      <w:r w:rsidR="00F61364" w:rsidRPr="00534579">
        <w:rPr>
          <w:rFonts w:ascii="PT Astra Serif" w:hAnsi="PT Astra Serif" w:cs="Times New Roman"/>
          <w:i/>
          <w:color w:val="000000"/>
          <w:sz w:val="28"/>
          <w:szCs w:val="28"/>
        </w:rPr>
        <w:t>(</w:t>
      </w:r>
      <w:proofErr w:type="gramEnd"/>
      <w:r w:rsidR="000241C3" w:rsidRPr="00534579">
        <w:rPr>
          <w:rFonts w:ascii="PT Astra Serif" w:hAnsi="PT Astra Serif" w:cs="Times New Roman"/>
          <w:i/>
          <w:color w:val="000000"/>
          <w:sz w:val="28"/>
          <w:szCs w:val="28"/>
        </w:rPr>
        <w:t>Основание: пункты 349–350 Инструкции к Единому плану счетов № 157н.</w:t>
      </w:r>
      <w:r w:rsidR="00F61364" w:rsidRPr="00534579">
        <w:rPr>
          <w:rFonts w:ascii="PT Astra Serif" w:hAnsi="PT Astra Serif" w:cs="Times New Roman"/>
          <w:i/>
          <w:color w:val="000000"/>
          <w:sz w:val="28"/>
          <w:szCs w:val="28"/>
        </w:rPr>
        <w:t>)</w:t>
      </w:r>
      <w:r w:rsidRPr="00534579">
        <w:rPr>
          <w:rFonts w:ascii="PT Astra Serif" w:hAnsi="PT Astra Serif" w:cs="Times New Roman"/>
          <w:i/>
          <w:color w:val="000000"/>
          <w:sz w:val="28"/>
          <w:szCs w:val="28"/>
        </w:rPr>
        <w:t>.</w:t>
      </w:r>
    </w:p>
    <w:p w:rsidR="000241C3" w:rsidRPr="00534579" w:rsidRDefault="000040D4" w:rsidP="00534579">
      <w:pPr>
        <w:spacing w:after="0" w:line="240" w:lineRule="auto"/>
        <w:ind w:firstLine="709"/>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6.1</w:t>
      </w:r>
      <w:r w:rsidR="006977FF">
        <w:rPr>
          <w:rFonts w:ascii="PT Astra Serif" w:hAnsi="PT Astra Serif" w:cs="Times New Roman"/>
          <w:color w:val="000000"/>
          <w:sz w:val="28"/>
          <w:szCs w:val="28"/>
        </w:rPr>
        <w:t>2</w:t>
      </w:r>
      <w:r w:rsidRPr="00534579">
        <w:rPr>
          <w:rFonts w:ascii="PT Astra Serif" w:hAnsi="PT Astra Serif" w:cs="Times New Roman"/>
          <w:color w:val="000000"/>
          <w:sz w:val="28"/>
          <w:szCs w:val="28"/>
        </w:rPr>
        <w:t>.</w:t>
      </w:r>
      <w:r w:rsidR="000241C3" w:rsidRPr="00534579">
        <w:rPr>
          <w:rFonts w:ascii="PT Astra Serif" w:hAnsi="PT Astra Serif" w:cs="Times New Roman"/>
          <w:color w:val="000000"/>
          <w:sz w:val="28"/>
          <w:szCs w:val="28"/>
        </w:rPr>
        <w:t xml:space="preserve">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w:t>
      </w:r>
    </w:p>
    <w:p w:rsidR="000241C3" w:rsidRPr="00534579" w:rsidRDefault="008867DD" w:rsidP="00534579">
      <w:pPr>
        <w:spacing w:before="100" w:after="100" w:line="240" w:lineRule="auto"/>
        <w:ind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0241C3" w:rsidRPr="00534579">
        <w:rPr>
          <w:rFonts w:ascii="PT Astra Serif" w:hAnsi="PT Astra Serif" w:cs="Times New Roman"/>
          <w:color w:val="000000"/>
          <w:sz w:val="28"/>
          <w:szCs w:val="28"/>
        </w:rPr>
        <w:t>их справедливой стоимости на дату принятия к бухгалтерскому учету, рассчитанной методом рыночных цен;</w:t>
      </w:r>
    </w:p>
    <w:p w:rsidR="000241C3" w:rsidRPr="00534579" w:rsidRDefault="008867DD" w:rsidP="00534579">
      <w:pPr>
        <w:spacing w:before="100" w:after="0" w:line="240" w:lineRule="auto"/>
        <w:ind w:right="180"/>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0241C3" w:rsidRPr="00534579">
        <w:rPr>
          <w:rFonts w:ascii="PT Astra Serif" w:hAnsi="PT Astra Serif" w:cs="Times New Roman"/>
          <w:color w:val="000000"/>
          <w:sz w:val="28"/>
          <w:szCs w:val="28"/>
        </w:rPr>
        <w:t>сумм, уплачиваемых учреждением за доставку материальных запасов, приведение их в состояние, пригодное для использования</w:t>
      </w:r>
      <w:proofErr w:type="gramStart"/>
      <w:r w:rsidR="000241C3" w:rsidRPr="00534579">
        <w:rPr>
          <w:rFonts w:ascii="PT Astra Serif" w:hAnsi="PT Astra Serif" w:cs="Times New Roman"/>
          <w:color w:val="000000"/>
          <w:sz w:val="28"/>
          <w:szCs w:val="28"/>
        </w:rPr>
        <w:t>.</w:t>
      </w:r>
      <w:r w:rsidR="00F61364" w:rsidRPr="00534579">
        <w:rPr>
          <w:rFonts w:ascii="PT Astra Serif" w:hAnsi="PT Astra Serif" w:cs="Times New Roman"/>
          <w:i/>
          <w:color w:val="000000"/>
          <w:sz w:val="28"/>
          <w:szCs w:val="28"/>
        </w:rPr>
        <w:t>(</w:t>
      </w:r>
      <w:proofErr w:type="gramEnd"/>
      <w:r w:rsidR="000241C3" w:rsidRPr="00534579">
        <w:rPr>
          <w:rFonts w:ascii="PT Astra Serif" w:hAnsi="PT Astra Serif" w:cs="Times New Roman"/>
          <w:i/>
          <w:color w:val="000000"/>
          <w:sz w:val="28"/>
          <w:szCs w:val="28"/>
        </w:rPr>
        <w:t>Основание: пункты 52–60 СГС «Концептуальные основы бухучета и отчетности»</w:t>
      </w:r>
      <w:r w:rsidR="00F61364" w:rsidRPr="00534579">
        <w:rPr>
          <w:rFonts w:ascii="PT Astra Serif" w:hAnsi="PT Astra Serif" w:cs="Times New Roman"/>
          <w:i/>
          <w:color w:val="000000"/>
          <w:sz w:val="28"/>
          <w:szCs w:val="28"/>
        </w:rPr>
        <w:t>).</w:t>
      </w:r>
    </w:p>
    <w:p w:rsidR="000241C3" w:rsidRPr="00534579" w:rsidRDefault="006977FF" w:rsidP="00534579">
      <w:pPr>
        <w:spacing w:after="0" w:line="240" w:lineRule="auto"/>
        <w:ind w:firstLine="709"/>
        <w:jc w:val="both"/>
        <w:rPr>
          <w:rFonts w:ascii="PT Astra Serif" w:hAnsi="PT Astra Serif" w:cs="Times New Roman"/>
          <w:i/>
          <w:color w:val="000000"/>
          <w:sz w:val="28"/>
          <w:szCs w:val="28"/>
        </w:rPr>
      </w:pPr>
      <w:r>
        <w:rPr>
          <w:rFonts w:ascii="PT Astra Serif" w:hAnsi="PT Astra Serif" w:cs="Times New Roman"/>
          <w:color w:val="000000"/>
          <w:sz w:val="28"/>
          <w:szCs w:val="28"/>
        </w:rPr>
        <w:t>6.13.</w:t>
      </w:r>
      <w:r w:rsidR="000241C3" w:rsidRPr="00534579">
        <w:rPr>
          <w:rFonts w:ascii="PT Astra Serif" w:hAnsi="PT Astra Serif" w:cs="Times New Roman"/>
          <w:color w:val="000000"/>
          <w:sz w:val="28"/>
          <w:szCs w:val="28"/>
        </w:rPr>
        <w:t xml:space="preserve">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w:t>
      </w:r>
      <w:r w:rsidR="00D005E4" w:rsidRPr="00534579">
        <w:rPr>
          <w:rFonts w:ascii="PT Astra Serif" w:hAnsi="PT Astra Serif" w:cs="Times New Roman"/>
          <w:color w:val="000000"/>
          <w:sz w:val="28"/>
          <w:szCs w:val="28"/>
        </w:rPr>
        <w:t xml:space="preserve"> отдельно в учете не отражаются</w:t>
      </w:r>
      <w:r w:rsidR="008867DD" w:rsidRPr="00534579">
        <w:rPr>
          <w:rFonts w:ascii="PT Astra Serif" w:hAnsi="PT Astra Serif" w:cs="Times New Roman"/>
          <w:sz w:val="28"/>
          <w:szCs w:val="28"/>
        </w:rPr>
        <w:t xml:space="preserve">. </w:t>
      </w:r>
      <w:r w:rsidR="00F61364" w:rsidRPr="00534579">
        <w:rPr>
          <w:rFonts w:ascii="PT Astra Serif" w:hAnsi="PT Astra Serif" w:cs="Times New Roman"/>
          <w:i/>
          <w:color w:val="000000"/>
          <w:sz w:val="28"/>
          <w:szCs w:val="28"/>
        </w:rPr>
        <w:t>(</w:t>
      </w:r>
      <w:r w:rsidR="000241C3" w:rsidRPr="00534579">
        <w:rPr>
          <w:rFonts w:ascii="PT Astra Serif" w:hAnsi="PT Astra Serif" w:cs="Times New Roman"/>
          <w:i/>
          <w:color w:val="000000"/>
          <w:sz w:val="28"/>
          <w:szCs w:val="28"/>
        </w:rPr>
        <w:t>Основание: пункт 18 СГС «Запасы»</w:t>
      </w:r>
      <w:r w:rsidR="00F61364" w:rsidRPr="00534579">
        <w:rPr>
          <w:rFonts w:ascii="PT Astra Serif" w:hAnsi="PT Astra Serif" w:cs="Times New Roman"/>
          <w:i/>
          <w:color w:val="000000"/>
          <w:sz w:val="28"/>
          <w:szCs w:val="28"/>
        </w:rPr>
        <w:t>).</w:t>
      </w:r>
    </w:p>
    <w:p w:rsidR="000241C3" w:rsidRPr="00534579" w:rsidRDefault="000040D4" w:rsidP="00534579">
      <w:pPr>
        <w:spacing w:after="0" w:line="240" w:lineRule="auto"/>
        <w:ind w:firstLine="709"/>
        <w:jc w:val="both"/>
        <w:rPr>
          <w:rFonts w:ascii="PT Astra Serif" w:hAnsi="PT Astra Serif" w:cs="Times New Roman"/>
          <w:i/>
          <w:color w:val="000000"/>
          <w:sz w:val="28"/>
          <w:szCs w:val="28"/>
        </w:rPr>
      </w:pPr>
      <w:r w:rsidRPr="00534579">
        <w:rPr>
          <w:rFonts w:ascii="PT Astra Serif" w:hAnsi="PT Astra Serif" w:cs="Times New Roman"/>
          <w:color w:val="000000"/>
          <w:sz w:val="28"/>
          <w:szCs w:val="28"/>
        </w:rPr>
        <w:t>6.1</w:t>
      </w:r>
      <w:r w:rsidR="006977FF">
        <w:rPr>
          <w:rFonts w:ascii="PT Astra Serif" w:hAnsi="PT Astra Serif" w:cs="Times New Roman"/>
          <w:color w:val="000000"/>
          <w:sz w:val="28"/>
          <w:szCs w:val="28"/>
        </w:rPr>
        <w:t>4</w:t>
      </w:r>
      <w:r w:rsidR="000241C3" w:rsidRPr="00534579">
        <w:rPr>
          <w:rFonts w:ascii="PT Astra Serif" w:hAnsi="PT Astra Serif" w:cs="Times New Roman"/>
          <w:color w:val="000000"/>
          <w:sz w:val="28"/>
          <w:szCs w:val="28"/>
        </w:rPr>
        <w:t>.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proofErr w:type="gramStart"/>
      <w:r w:rsidR="000241C3" w:rsidRPr="00534579">
        <w:rPr>
          <w:rFonts w:ascii="PT Astra Serif" w:hAnsi="PT Astra Serif" w:cs="Times New Roman"/>
          <w:color w:val="000000"/>
          <w:sz w:val="28"/>
          <w:szCs w:val="28"/>
        </w:rPr>
        <w:t>.</w:t>
      </w:r>
      <w:r w:rsidR="00F61364" w:rsidRPr="00534579">
        <w:rPr>
          <w:rFonts w:ascii="PT Astra Serif" w:hAnsi="PT Astra Serif" w:cs="Times New Roman"/>
          <w:i/>
          <w:color w:val="000000"/>
          <w:sz w:val="28"/>
          <w:szCs w:val="28"/>
        </w:rPr>
        <w:t>(</w:t>
      </w:r>
      <w:proofErr w:type="gramEnd"/>
      <w:r w:rsidR="000241C3" w:rsidRPr="00534579">
        <w:rPr>
          <w:rFonts w:ascii="PT Astra Serif" w:hAnsi="PT Astra Serif" w:cs="Times New Roman"/>
          <w:i/>
          <w:color w:val="000000"/>
          <w:sz w:val="28"/>
          <w:szCs w:val="28"/>
        </w:rPr>
        <w:t>Основание: пункт 19 СГС «Запасы»</w:t>
      </w:r>
      <w:r w:rsidR="00F61364" w:rsidRPr="00534579">
        <w:rPr>
          <w:rFonts w:ascii="PT Astra Serif" w:hAnsi="PT Astra Serif" w:cs="Times New Roman"/>
          <w:i/>
          <w:color w:val="000000"/>
          <w:sz w:val="28"/>
          <w:szCs w:val="28"/>
        </w:rPr>
        <w:t>).</w:t>
      </w:r>
    </w:p>
    <w:p w:rsidR="000241C3" w:rsidRPr="00534579" w:rsidRDefault="000040D4" w:rsidP="00534579">
      <w:pPr>
        <w:spacing w:after="0" w:line="240" w:lineRule="auto"/>
        <w:ind w:firstLine="709"/>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6.1</w:t>
      </w:r>
      <w:r w:rsidR="006977FF">
        <w:rPr>
          <w:rFonts w:ascii="PT Astra Serif" w:hAnsi="PT Astra Serif" w:cs="Times New Roman"/>
          <w:color w:val="000000"/>
          <w:sz w:val="28"/>
          <w:szCs w:val="28"/>
        </w:rPr>
        <w:t>5</w:t>
      </w:r>
      <w:r w:rsidR="000241C3" w:rsidRPr="00534579">
        <w:rPr>
          <w:rFonts w:ascii="PT Astra Serif" w:hAnsi="PT Astra Serif" w:cs="Times New Roman"/>
          <w:color w:val="000000"/>
          <w:sz w:val="28"/>
          <w:szCs w:val="28"/>
        </w:rPr>
        <w:t>.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p>
    <w:p w:rsidR="008867DD" w:rsidRPr="00534579" w:rsidRDefault="008867DD" w:rsidP="00534579">
      <w:pPr>
        <w:spacing w:after="0" w:line="240" w:lineRule="auto"/>
        <w:ind w:firstLine="709"/>
        <w:jc w:val="both"/>
        <w:rPr>
          <w:rFonts w:ascii="PT Astra Serif" w:hAnsi="PT Astra Serif" w:cs="Times New Roman"/>
          <w:color w:val="000000"/>
          <w:sz w:val="28"/>
          <w:szCs w:val="28"/>
        </w:rPr>
      </w:pPr>
    </w:p>
    <w:p w:rsidR="000A59D6" w:rsidRDefault="00534579"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PT Astra Serif" w:eastAsia="Times New Roman" w:hAnsi="PT Astra Serif" w:cs="Times New Roman"/>
          <w:b/>
          <w:sz w:val="28"/>
          <w:szCs w:val="28"/>
        </w:rPr>
      </w:pPr>
      <w:r>
        <w:rPr>
          <w:rFonts w:ascii="PT Astra Serif" w:eastAsia="Times New Roman" w:hAnsi="PT Astra Serif" w:cs="Times New Roman"/>
          <w:b/>
          <w:sz w:val="28"/>
          <w:szCs w:val="28"/>
        </w:rPr>
        <w:t xml:space="preserve">7. </w:t>
      </w:r>
      <w:r w:rsidR="0014173D" w:rsidRPr="00534579">
        <w:rPr>
          <w:rFonts w:ascii="PT Astra Serif" w:eastAsia="Times New Roman" w:hAnsi="PT Astra Serif" w:cs="Times New Roman"/>
          <w:b/>
          <w:sz w:val="28"/>
          <w:szCs w:val="28"/>
        </w:rPr>
        <w:t>Денежные документы</w:t>
      </w:r>
    </w:p>
    <w:p w:rsidR="00A84444" w:rsidRPr="00534579" w:rsidRDefault="006977FF"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i/>
          <w:sz w:val="28"/>
          <w:szCs w:val="28"/>
        </w:rPr>
      </w:pPr>
      <w:r>
        <w:rPr>
          <w:rFonts w:ascii="PT Astra Serif" w:eastAsia="Times New Roman" w:hAnsi="PT Astra Serif" w:cs="Times New Roman"/>
          <w:sz w:val="28"/>
          <w:szCs w:val="28"/>
        </w:rPr>
        <w:t xml:space="preserve">7.1. </w:t>
      </w:r>
      <w:r w:rsidR="00A84444" w:rsidRPr="00534579">
        <w:rPr>
          <w:rFonts w:ascii="PT Astra Serif" w:eastAsia="Times New Roman" w:hAnsi="PT Astra Serif" w:cs="Times New Roman"/>
          <w:sz w:val="28"/>
          <w:szCs w:val="28"/>
        </w:rPr>
        <w:t xml:space="preserve">Учет денежных средств осуществляется в соответствии с требованиями, установленными Порядком ведения кассовых операций. </w:t>
      </w:r>
      <w:r w:rsidR="00A84444" w:rsidRPr="00534579">
        <w:rPr>
          <w:rFonts w:ascii="PT Astra Serif" w:eastAsia="Times New Roman" w:hAnsi="PT Astra Serif" w:cs="Times New Roman"/>
          <w:i/>
          <w:sz w:val="28"/>
          <w:szCs w:val="28"/>
        </w:rPr>
        <w:t>(Основание: Указание № 3210-У).</w:t>
      </w:r>
    </w:p>
    <w:p w:rsidR="00A84444" w:rsidRPr="00534579" w:rsidRDefault="00A84444"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Кассовая книга (ф.0504514) оформляется на бумажном носители с применением компьютерной программы АС «Смета». (Основание: п.п.4.7 п.4 Указания № 3210-У, п.167 Инструкции № 157н).</w:t>
      </w:r>
    </w:p>
    <w:p w:rsidR="00A84444" w:rsidRPr="00534579" w:rsidRDefault="00A84444"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В составе денежных документов администрации учитываются:</w:t>
      </w:r>
    </w:p>
    <w:p w:rsidR="00A84444" w:rsidRPr="00534579" w:rsidRDefault="00A84444"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почтовые конверты с марками, отдельно приобретаемые почтовые марки;</w:t>
      </w:r>
    </w:p>
    <w:p w:rsidR="00A84444" w:rsidRPr="00534579" w:rsidRDefault="00A84444"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талоны на бензин.</w:t>
      </w:r>
    </w:p>
    <w:p w:rsidR="00A84444" w:rsidRPr="00534579" w:rsidRDefault="00A84444"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i/>
          <w:sz w:val="28"/>
          <w:szCs w:val="28"/>
        </w:rPr>
      </w:pPr>
      <w:r w:rsidRPr="00534579">
        <w:rPr>
          <w:rFonts w:ascii="PT Astra Serif" w:eastAsia="Times New Roman" w:hAnsi="PT Astra Serif" w:cs="Times New Roman"/>
          <w:sz w:val="28"/>
          <w:szCs w:val="28"/>
        </w:rPr>
        <w:lastRenderedPageBreak/>
        <w:t xml:space="preserve">Денежные документы принимаются в кассу и учитываются по первоначальной стоимости, сформированной в объеме фактических затрат, с учетом всех налогов, в том числе возмещаемых. </w:t>
      </w:r>
      <w:r w:rsidRPr="00534579">
        <w:rPr>
          <w:rFonts w:ascii="PT Astra Serif" w:eastAsia="Times New Roman" w:hAnsi="PT Astra Serif" w:cs="Times New Roman"/>
          <w:i/>
          <w:sz w:val="28"/>
          <w:szCs w:val="28"/>
        </w:rPr>
        <w:t>(Основание: п.9 СГС «Учетная политика»).</w:t>
      </w:r>
    </w:p>
    <w:p w:rsidR="00F811E4" w:rsidRPr="00534579" w:rsidRDefault="006977FF"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7.2</w:t>
      </w:r>
      <w:r w:rsidR="00F811E4" w:rsidRPr="00534579">
        <w:rPr>
          <w:rFonts w:ascii="PT Astra Serif" w:eastAsia="Times New Roman" w:hAnsi="PT Astra Serif" w:cs="Times New Roman"/>
          <w:sz w:val="28"/>
          <w:szCs w:val="28"/>
        </w:rPr>
        <w:t xml:space="preserve">. Денежные документы хранятся в кассе администрации муниципального образования Бородинское Киреевского района. Прием в кассу и выдача из кассы таких документов оформляется приходными кассовыми ордерами (ф. 0310001) и расходными кассовыми ордерами (ф. 0310002) с проставлением на них записи «фондовый», которые регистрируются в Журнале регистрации кассовых документов (ф. 031003). В кассовой книге (ф. 0504514) специалист администрации ведет учет операций с денежными документами, на которых проставляется отметка «фондовый» </w:t>
      </w:r>
      <w:r w:rsidR="00F811E4" w:rsidRPr="00534579">
        <w:rPr>
          <w:rFonts w:ascii="PT Astra Serif" w:eastAsia="Times New Roman" w:hAnsi="PT Astra Serif" w:cs="Times New Roman"/>
          <w:i/>
          <w:sz w:val="28"/>
          <w:szCs w:val="28"/>
        </w:rPr>
        <w:t>(Основание: п.170 Инструкции № 157н.</w:t>
      </w:r>
      <w:r w:rsidR="00F811E4" w:rsidRPr="00534579">
        <w:rPr>
          <w:rFonts w:ascii="PT Astra Serif" w:eastAsia="Times New Roman" w:hAnsi="PT Astra Serif" w:cs="Times New Roman"/>
          <w:sz w:val="28"/>
          <w:szCs w:val="28"/>
        </w:rPr>
        <w:t>).</w:t>
      </w:r>
    </w:p>
    <w:p w:rsidR="00F811E4" w:rsidRDefault="00F811E4"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7.</w:t>
      </w:r>
      <w:r w:rsidR="006977FF">
        <w:rPr>
          <w:rFonts w:ascii="PT Astra Serif" w:eastAsia="Times New Roman" w:hAnsi="PT Astra Serif" w:cs="Times New Roman"/>
          <w:sz w:val="28"/>
          <w:szCs w:val="28"/>
        </w:rPr>
        <w:t>3</w:t>
      </w:r>
      <w:r w:rsidRPr="00534579">
        <w:rPr>
          <w:rFonts w:ascii="PT Astra Serif" w:eastAsia="Times New Roman" w:hAnsi="PT Astra Serif" w:cs="Times New Roman"/>
          <w:sz w:val="28"/>
          <w:szCs w:val="28"/>
        </w:rPr>
        <w:t xml:space="preserve">. Перечень сотрудников Администрации, имеющих право получать денежные документы, представлен в </w:t>
      </w:r>
      <w:r w:rsidRPr="00897682">
        <w:rPr>
          <w:rFonts w:ascii="PT Astra Serif" w:eastAsia="Times New Roman" w:hAnsi="PT Astra Serif" w:cs="Times New Roman"/>
          <w:sz w:val="28"/>
          <w:szCs w:val="28"/>
        </w:rPr>
        <w:t>Приложении № 1</w:t>
      </w:r>
      <w:r w:rsidR="00143B1F">
        <w:rPr>
          <w:rFonts w:ascii="PT Astra Serif" w:eastAsia="Times New Roman" w:hAnsi="PT Astra Serif" w:cs="Times New Roman"/>
          <w:sz w:val="28"/>
          <w:szCs w:val="28"/>
        </w:rPr>
        <w:t>4</w:t>
      </w:r>
      <w:r w:rsidRPr="00534579">
        <w:rPr>
          <w:rFonts w:ascii="PT Astra Serif" w:eastAsia="Times New Roman" w:hAnsi="PT Astra Serif" w:cs="Times New Roman"/>
          <w:sz w:val="28"/>
          <w:szCs w:val="28"/>
        </w:rPr>
        <w:t xml:space="preserve"> к настоящей Учетной политике. Порядок выдачи под отчет денежных документов, составления, представления, проверки и утверждения отчетов об их исполнения приведены в </w:t>
      </w:r>
      <w:r w:rsidRPr="00897682">
        <w:rPr>
          <w:rFonts w:ascii="PT Astra Serif" w:eastAsia="Times New Roman" w:hAnsi="PT Astra Serif" w:cs="Times New Roman"/>
          <w:sz w:val="28"/>
          <w:szCs w:val="28"/>
        </w:rPr>
        <w:t>Приложении № 1</w:t>
      </w:r>
      <w:r w:rsidR="00143B1F">
        <w:rPr>
          <w:rFonts w:ascii="PT Astra Serif" w:eastAsia="Times New Roman" w:hAnsi="PT Astra Serif" w:cs="Times New Roman"/>
          <w:sz w:val="28"/>
          <w:szCs w:val="28"/>
        </w:rPr>
        <w:t>5</w:t>
      </w:r>
      <w:r w:rsidRPr="00534579">
        <w:rPr>
          <w:rFonts w:ascii="PT Astra Serif" w:eastAsia="Times New Roman" w:hAnsi="PT Astra Serif" w:cs="Times New Roman"/>
          <w:sz w:val="28"/>
          <w:szCs w:val="28"/>
        </w:rPr>
        <w:t xml:space="preserve"> к настоящей Учетной политике.</w:t>
      </w:r>
    </w:p>
    <w:p w:rsidR="002C0227" w:rsidRPr="00F344C7" w:rsidRDefault="002C0227"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i/>
          <w:sz w:val="28"/>
          <w:szCs w:val="28"/>
        </w:rPr>
      </w:pPr>
      <w:r>
        <w:rPr>
          <w:rFonts w:ascii="PT Astra Serif" w:eastAsia="Times New Roman" w:hAnsi="PT Astra Serif" w:cs="Times New Roman"/>
          <w:sz w:val="28"/>
          <w:szCs w:val="28"/>
        </w:rPr>
        <w:t>7.4. Бланки</w:t>
      </w:r>
      <w:r w:rsidR="00143B1F">
        <w:rPr>
          <w:rFonts w:ascii="PT Astra Serif" w:eastAsia="Times New Roman" w:hAnsi="PT Astra Serif" w:cs="Times New Roman"/>
          <w:sz w:val="28"/>
          <w:szCs w:val="28"/>
        </w:rPr>
        <w:t xml:space="preserve"> строгой отчетности принимаются</w:t>
      </w:r>
      <w:r>
        <w:rPr>
          <w:rFonts w:ascii="PT Astra Serif" w:eastAsia="Times New Roman" w:hAnsi="PT Astra Serif" w:cs="Times New Roman"/>
          <w:sz w:val="28"/>
          <w:szCs w:val="28"/>
        </w:rPr>
        <w:t xml:space="preserve">, хранятся и выдаются в соответствии с порядком, приведенным в </w:t>
      </w:r>
      <w:r w:rsidRPr="00897682">
        <w:rPr>
          <w:rFonts w:ascii="PT Astra Serif" w:eastAsia="Times New Roman" w:hAnsi="PT Astra Serif" w:cs="Times New Roman"/>
          <w:sz w:val="28"/>
          <w:szCs w:val="28"/>
        </w:rPr>
        <w:t>Приложении №</w:t>
      </w:r>
      <w:r w:rsidR="006D18B2" w:rsidRPr="00897682">
        <w:rPr>
          <w:rFonts w:ascii="PT Astra Serif" w:eastAsia="Times New Roman" w:hAnsi="PT Astra Serif" w:cs="Times New Roman"/>
          <w:sz w:val="28"/>
          <w:szCs w:val="28"/>
        </w:rPr>
        <w:t xml:space="preserve"> 1</w:t>
      </w:r>
      <w:r w:rsidR="00143B1F">
        <w:rPr>
          <w:rFonts w:ascii="PT Astra Serif" w:eastAsia="Times New Roman" w:hAnsi="PT Astra Serif" w:cs="Times New Roman"/>
          <w:sz w:val="28"/>
          <w:szCs w:val="28"/>
        </w:rPr>
        <w:t>6</w:t>
      </w:r>
      <w:r>
        <w:rPr>
          <w:rFonts w:ascii="PT Astra Serif" w:eastAsia="Times New Roman" w:hAnsi="PT Astra Serif" w:cs="Times New Roman"/>
          <w:sz w:val="28"/>
          <w:szCs w:val="28"/>
        </w:rPr>
        <w:t xml:space="preserve"> к настоящей Учетной политике</w:t>
      </w:r>
      <w:proofErr w:type="gramStart"/>
      <w:r>
        <w:rPr>
          <w:rFonts w:ascii="PT Astra Serif" w:eastAsia="Times New Roman" w:hAnsi="PT Astra Serif" w:cs="Times New Roman"/>
          <w:sz w:val="28"/>
          <w:szCs w:val="28"/>
        </w:rPr>
        <w:t>.</w:t>
      </w:r>
      <w:r w:rsidR="00F344C7" w:rsidRPr="00F344C7">
        <w:rPr>
          <w:rFonts w:ascii="PT Astra Serif" w:eastAsia="Times New Roman" w:hAnsi="PT Astra Serif" w:cs="Times New Roman"/>
          <w:i/>
          <w:sz w:val="28"/>
          <w:szCs w:val="28"/>
        </w:rPr>
        <w:t>(</w:t>
      </w:r>
      <w:proofErr w:type="gramEnd"/>
      <w:r w:rsidR="00F344C7" w:rsidRPr="00F344C7">
        <w:rPr>
          <w:rFonts w:ascii="PT Astra Serif" w:eastAsia="Times New Roman" w:hAnsi="PT Astra Serif" w:cs="Times New Roman"/>
          <w:i/>
          <w:sz w:val="28"/>
          <w:szCs w:val="28"/>
        </w:rPr>
        <w:t>Основание : п.9 СГС «Учетная политика»).</w:t>
      </w:r>
    </w:p>
    <w:p w:rsidR="007F1B3D" w:rsidRPr="00534579" w:rsidRDefault="007F1B3D"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eastAsia="Times New Roman" w:hAnsi="PT Astra Serif" w:cs="Times New Roman"/>
          <w:sz w:val="28"/>
          <w:szCs w:val="28"/>
        </w:rPr>
      </w:pPr>
    </w:p>
    <w:p w:rsidR="00D75D1E" w:rsidRPr="00534579" w:rsidRDefault="006977FF" w:rsidP="00534579">
      <w:pPr>
        <w:autoSpaceDE w:val="0"/>
        <w:autoSpaceDN w:val="0"/>
        <w:adjustRightInd w:val="0"/>
        <w:spacing w:after="0" w:line="240" w:lineRule="auto"/>
        <w:jc w:val="center"/>
        <w:rPr>
          <w:rFonts w:ascii="PT Astra Serif" w:hAnsi="PT Astra Serif"/>
          <w:b/>
          <w:bCs/>
          <w:sz w:val="28"/>
          <w:szCs w:val="28"/>
        </w:rPr>
      </w:pPr>
      <w:r>
        <w:rPr>
          <w:rFonts w:ascii="PT Astra Serif" w:hAnsi="PT Astra Serif"/>
          <w:b/>
          <w:bCs/>
          <w:sz w:val="28"/>
          <w:szCs w:val="28"/>
        </w:rPr>
        <w:t>8</w:t>
      </w:r>
      <w:r w:rsidR="00D11F7E" w:rsidRPr="00534579">
        <w:rPr>
          <w:rFonts w:ascii="PT Astra Serif" w:hAnsi="PT Astra Serif"/>
          <w:b/>
          <w:bCs/>
          <w:sz w:val="28"/>
          <w:szCs w:val="28"/>
        </w:rPr>
        <w:t xml:space="preserve">. </w:t>
      </w:r>
      <w:r w:rsidR="00D75D1E" w:rsidRPr="00534579">
        <w:rPr>
          <w:rFonts w:ascii="PT Astra Serif" w:hAnsi="PT Astra Serif"/>
          <w:b/>
          <w:bCs/>
          <w:sz w:val="28"/>
          <w:szCs w:val="28"/>
        </w:rPr>
        <w:t>Нефинансовые объекты казны</w:t>
      </w:r>
    </w:p>
    <w:p w:rsidR="00D75D1E" w:rsidRPr="006977FF" w:rsidRDefault="006977FF"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Times New Roman" w:hAnsi="PT Astra Serif" w:cs="Times New Roman"/>
          <w:i/>
          <w:sz w:val="28"/>
          <w:szCs w:val="28"/>
        </w:rPr>
      </w:pPr>
      <w:r>
        <w:rPr>
          <w:rFonts w:ascii="PT Astra Serif" w:eastAsia="Times New Roman" w:hAnsi="PT Astra Serif" w:cs="Times New Roman"/>
          <w:sz w:val="28"/>
          <w:szCs w:val="28"/>
        </w:rPr>
        <w:t>8</w:t>
      </w:r>
      <w:r w:rsidR="000A59D6" w:rsidRPr="00534579">
        <w:rPr>
          <w:rFonts w:ascii="PT Astra Serif" w:eastAsia="Times New Roman" w:hAnsi="PT Astra Serif" w:cs="Times New Roman"/>
          <w:sz w:val="28"/>
          <w:szCs w:val="28"/>
        </w:rPr>
        <w:t>.</w:t>
      </w:r>
      <w:r w:rsidR="000040D4" w:rsidRPr="00534579">
        <w:rPr>
          <w:rFonts w:ascii="PT Astra Serif" w:eastAsia="Times New Roman" w:hAnsi="PT Astra Serif" w:cs="Times New Roman"/>
          <w:sz w:val="28"/>
          <w:szCs w:val="28"/>
        </w:rPr>
        <w:t>1</w:t>
      </w:r>
      <w:r w:rsidR="000A59D6" w:rsidRPr="00534579">
        <w:rPr>
          <w:rFonts w:ascii="PT Astra Serif" w:eastAsia="Times New Roman" w:hAnsi="PT Astra Serif" w:cs="Times New Roman"/>
          <w:sz w:val="28"/>
          <w:szCs w:val="28"/>
        </w:rPr>
        <w:t>. Учет имущества казны учитывается в составе нефинансовых активов. С 1 января 2009 года введен обособленный учет объектов, имущества, составляющих муниципальную казну на счете 010800000 «Нефинансовые активы имущества казны» с отражением начисленных по ним сумм амортизации на соответствующих счетах имущества, составляющего казну, учитываются в целях бюджетного учета обособленно и не входят в состав основных средств, указанные объекты не подлежат налогообложению налогом на имущество с 1 января 2009 года</w:t>
      </w:r>
      <w:r w:rsidR="000A59D6" w:rsidRPr="00534579">
        <w:rPr>
          <w:rFonts w:ascii="PT Astra Serif" w:eastAsia="Times New Roman" w:hAnsi="PT Astra Serif" w:cs="Times New Roman"/>
          <w:i/>
          <w:sz w:val="28"/>
          <w:szCs w:val="28"/>
        </w:rPr>
        <w:t xml:space="preserve">. </w:t>
      </w:r>
      <w:r w:rsidR="000A59D6" w:rsidRPr="006977FF">
        <w:rPr>
          <w:rFonts w:ascii="PT Astra Serif" w:eastAsia="Times New Roman" w:hAnsi="PT Astra Serif" w:cs="Times New Roman"/>
          <w:i/>
          <w:sz w:val="28"/>
          <w:szCs w:val="28"/>
        </w:rPr>
        <w:t>(Письмо Минфина РФ от 22.04.2009г. №03-04-01/26).</w:t>
      </w:r>
    </w:p>
    <w:p w:rsidR="00D75D1E" w:rsidRPr="00534579" w:rsidRDefault="006977FF" w:rsidP="00534579">
      <w:pPr>
        <w:autoSpaceDE w:val="0"/>
        <w:autoSpaceDN w:val="0"/>
        <w:adjustRightInd w:val="0"/>
        <w:spacing w:after="0" w:line="240" w:lineRule="auto"/>
        <w:ind w:firstLine="709"/>
        <w:jc w:val="both"/>
        <w:rPr>
          <w:rFonts w:ascii="PT Astra Serif" w:hAnsi="PT Astra Serif"/>
          <w:sz w:val="28"/>
          <w:szCs w:val="28"/>
        </w:rPr>
      </w:pPr>
      <w:r>
        <w:rPr>
          <w:rFonts w:ascii="PT Astra Serif" w:hAnsi="PT Astra Serif"/>
          <w:sz w:val="28"/>
          <w:szCs w:val="28"/>
        </w:rPr>
        <w:t>8</w:t>
      </w:r>
      <w:r w:rsidR="00F96198" w:rsidRPr="00534579">
        <w:rPr>
          <w:rFonts w:ascii="PT Astra Serif" w:hAnsi="PT Astra Serif"/>
          <w:sz w:val="28"/>
          <w:szCs w:val="28"/>
        </w:rPr>
        <w:t>.2.</w:t>
      </w:r>
      <w:bookmarkStart w:id="0" w:name="_ref_1-503aa614adb746"/>
      <w:bookmarkEnd w:id="0"/>
      <w:r w:rsidR="00D75D1E" w:rsidRPr="00534579">
        <w:rPr>
          <w:rFonts w:ascii="PT Astra Serif" w:hAnsi="PT Astra Serif"/>
          <w:sz w:val="28"/>
          <w:szCs w:val="28"/>
        </w:rPr>
        <w:t xml:space="preserve">Аналитический учет вложений в объекты казны ведется в </w:t>
      </w:r>
      <w:proofErr w:type="spellStart"/>
      <w:r w:rsidR="00D75D1E" w:rsidRPr="00534579">
        <w:rPr>
          <w:rFonts w:ascii="PT Astra Serif" w:hAnsi="PT Astra Serif"/>
          <w:sz w:val="28"/>
          <w:szCs w:val="28"/>
        </w:rPr>
        <w:t>многографной</w:t>
      </w:r>
      <w:proofErr w:type="spellEnd"/>
      <w:r w:rsidR="00D75D1E" w:rsidRPr="00534579">
        <w:rPr>
          <w:rFonts w:ascii="PT Astra Serif" w:hAnsi="PT Astra Serif"/>
          <w:sz w:val="28"/>
          <w:szCs w:val="28"/>
        </w:rPr>
        <w:t xml:space="preserve"> карточке (ф. 0504054).</w:t>
      </w:r>
      <w:r w:rsidR="00D75D1E" w:rsidRPr="00534579">
        <w:rPr>
          <w:rFonts w:ascii="PT Astra Serif" w:hAnsi="PT Astra Serif"/>
          <w:i/>
          <w:iCs/>
          <w:sz w:val="28"/>
          <w:szCs w:val="28"/>
        </w:rPr>
        <w:t>(Основание: п. 128 Инструкции N 157н)</w:t>
      </w:r>
    </w:p>
    <w:p w:rsidR="00D75D1E" w:rsidRPr="00534579" w:rsidRDefault="006977FF" w:rsidP="00534579">
      <w:pPr>
        <w:autoSpaceDE w:val="0"/>
        <w:autoSpaceDN w:val="0"/>
        <w:adjustRightInd w:val="0"/>
        <w:spacing w:after="0" w:line="240" w:lineRule="auto"/>
        <w:ind w:firstLine="709"/>
        <w:jc w:val="both"/>
        <w:rPr>
          <w:rFonts w:ascii="PT Astra Serif" w:hAnsi="PT Astra Serif"/>
          <w:sz w:val="28"/>
          <w:szCs w:val="28"/>
        </w:rPr>
      </w:pPr>
      <w:bookmarkStart w:id="1" w:name="_ref_1-a43b2ce6702948"/>
      <w:bookmarkEnd w:id="1"/>
      <w:r>
        <w:rPr>
          <w:rFonts w:ascii="PT Astra Serif" w:hAnsi="PT Astra Serif"/>
          <w:sz w:val="28"/>
          <w:szCs w:val="28"/>
        </w:rPr>
        <w:t>8</w:t>
      </w:r>
      <w:r w:rsidR="00F96198" w:rsidRPr="00534579">
        <w:rPr>
          <w:rFonts w:ascii="PT Astra Serif" w:hAnsi="PT Astra Serif"/>
          <w:sz w:val="28"/>
          <w:szCs w:val="28"/>
        </w:rPr>
        <w:t>.3</w:t>
      </w:r>
      <w:r w:rsidR="00D75D1E" w:rsidRPr="00534579">
        <w:rPr>
          <w:rFonts w:ascii="PT Astra Serif" w:hAnsi="PT Astra Serif"/>
          <w:sz w:val="28"/>
          <w:szCs w:val="28"/>
        </w:rPr>
        <w:t xml:space="preserve"> Признание в составе казны неучтенных объектов, выявленных при инвентаризации, осуществляется с применением счета 1 401 10 199. Имущество принимается по справедливой стоимости, определенной комиссией по поступлению и выбытию активов с применением наиболее подходящего в каждом случае метода</w:t>
      </w:r>
      <w:proofErr w:type="gramStart"/>
      <w:r w:rsidR="00D75D1E" w:rsidRPr="00534579">
        <w:rPr>
          <w:rFonts w:ascii="PT Astra Serif" w:hAnsi="PT Astra Serif"/>
          <w:sz w:val="28"/>
          <w:szCs w:val="28"/>
        </w:rPr>
        <w:t>.</w:t>
      </w:r>
      <w:r w:rsidR="00D75D1E" w:rsidRPr="00534579">
        <w:rPr>
          <w:rFonts w:ascii="PT Astra Serif" w:hAnsi="PT Astra Serif"/>
          <w:i/>
          <w:iCs/>
          <w:sz w:val="28"/>
          <w:szCs w:val="28"/>
        </w:rPr>
        <w:t>(</w:t>
      </w:r>
      <w:proofErr w:type="gramEnd"/>
      <w:r w:rsidR="00D75D1E" w:rsidRPr="00534579">
        <w:rPr>
          <w:rFonts w:ascii="PT Astra Serif" w:hAnsi="PT Astra Serif"/>
          <w:i/>
          <w:iCs/>
          <w:sz w:val="28"/>
          <w:szCs w:val="28"/>
        </w:rPr>
        <w:t>Основание: п. п. 52, 54 СГС "Концептуальные основы", п. 9 СГС "Учетная политика")</w:t>
      </w:r>
      <w:r w:rsidR="00D11F7E" w:rsidRPr="00534579">
        <w:rPr>
          <w:rFonts w:ascii="PT Astra Serif" w:hAnsi="PT Astra Serif"/>
          <w:i/>
          <w:iCs/>
          <w:sz w:val="28"/>
          <w:szCs w:val="28"/>
        </w:rPr>
        <w:t>.</w:t>
      </w:r>
    </w:p>
    <w:p w:rsidR="00D75D1E" w:rsidRPr="00534579" w:rsidRDefault="006977FF" w:rsidP="00534579">
      <w:pPr>
        <w:autoSpaceDE w:val="0"/>
        <w:autoSpaceDN w:val="0"/>
        <w:adjustRightInd w:val="0"/>
        <w:spacing w:after="0" w:line="240" w:lineRule="auto"/>
        <w:ind w:firstLine="709"/>
        <w:jc w:val="both"/>
        <w:rPr>
          <w:rFonts w:ascii="PT Astra Serif" w:hAnsi="PT Astra Serif"/>
          <w:sz w:val="28"/>
          <w:szCs w:val="28"/>
        </w:rPr>
      </w:pPr>
      <w:bookmarkStart w:id="2" w:name="_ref_1-40f5aa236ca041"/>
      <w:bookmarkEnd w:id="2"/>
      <w:r>
        <w:rPr>
          <w:rFonts w:ascii="PT Astra Serif" w:hAnsi="PT Astra Serif"/>
          <w:sz w:val="28"/>
          <w:szCs w:val="28"/>
        </w:rPr>
        <w:t>8</w:t>
      </w:r>
      <w:r w:rsidR="00F96198" w:rsidRPr="00534579">
        <w:rPr>
          <w:rFonts w:ascii="PT Astra Serif" w:hAnsi="PT Astra Serif"/>
          <w:sz w:val="28"/>
          <w:szCs w:val="28"/>
        </w:rPr>
        <w:t>.4</w:t>
      </w:r>
      <w:r w:rsidR="00D75D1E" w:rsidRPr="00534579">
        <w:rPr>
          <w:rFonts w:ascii="PT Astra Serif" w:hAnsi="PT Astra Serif"/>
          <w:sz w:val="28"/>
          <w:szCs w:val="28"/>
        </w:rPr>
        <w:t>. Основанием для признания в составе казны неучтенного объекта, выявленного при инвентаризации, являются:</w:t>
      </w:r>
    </w:p>
    <w:p w:rsidR="00D75D1E" w:rsidRPr="00534579" w:rsidRDefault="00D75D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акт о результатах инвентаризации (ф. 0504835);</w:t>
      </w:r>
    </w:p>
    <w:p w:rsidR="00D75D1E" w:rsidRPr="00534579" w:rsidRDefault="00D75D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распоряжение главы администрации</w:t>
      </w:r>
      <w:proofErr w:type="gramStart"/>
      <w:r w:rsidRPr="00534579">
        <w:rPr>
          <w:rFonts w:ascii="PT Astra Serif" w:hAnsi="PT Astra Serif"/>
          <w:sz w:val="28"/>
          <w:szCs w:val="28"/>
        </w:rPr>
        <w:t>.</w:t>
      </w:r>
      <w:r w:rsidRPr="00534579">
        <w:rPr>
          <w:rFonts w:ascii="PT Astra Serif" w:hAnsi="PT Astra Serif"/>
          <w:i/>
          <w:iCs/>
          <w:sz w:val="28"/>
          <w:szCs w:val="28"/>
        </w:rPr>
        <w:t>(</w:t>
      </w:r>
      <w:proofErr w:type="gramEnd"/>
      <w:r w:rsidRPr="00534579">
        <w:rPr>
          <w:rFonts w:ascii="PT Astra Serif" w:hAnsi="PT Astra Serif"/>
          <w:i/>
          <w:iCs/>
          <w:sz w:val="28"/>
          <w:szCs w:val="28"/>
        </w:rPr>
        <w:t>Основание: п. 9 СГС "Учетная политика")</w:t>
      </w:r>
    </w:p>
    <w:p w:rsidR="000F7115" w:rsidRPr="00534579" w:rsidRDefault="006977FF" w:rsidP="00534579">
      <w:pPr>
        <w:autoSpaceDE w:val="0"/>
        <w:autoSpaceDN w:val="0"/>
        <w:adjustRightInd w:val="0"/>
        <w:spacing w:after="0" w:line="240" w:lineRule="auto"/>
        <w:ind w:firstLine="709"/>
        <w:jc w:val="both"/>
        <w:rPr>
          <w:rFonts w:ascii="PT Astra Serif" w:hAnsi="PT Astra Serif"/>
          <w:iCs/>
          <w:sz w:val="28"/>
          <w:szCs w:val="28"/>
        </w:rPr>
      </w:pPr>
      <w:r>
        <w:rPr>
          <w:rFonts w:ascii="PT Astra Serif" w:hAnsi="PT Astra Serif"/>
          <w:iCs/>
          <w:sz w:val="28"/>
          <w:szCs w:val="28"/>
        </w:rPr>
        <w:lastRenderedPageBreak/>
        <w:t>8</w:t>
      </w:r>
      <w:r w:rsidR="00F96198" w:rsidRPr="00534579">
        <w:rPr>
          <w:rFonts w:ascii="PT Astra Serif" w:hAnsi="PT Astra Serif"/>
          <w:iCs/>
          <w:sz w:val="28"/>
          <w:szCs w:val="28"/>
        </w:rPr>
        <w:t>.5.</w:t>
      </w:r>
      <w:r w:rsidR="000F7115" w:rsidRPr="00534579">
        <w:rPr>
          <w:rFonts w:ascii="PT Astra Serif" w:hAnsi="PT Astra Serif"/>
          <w:iCs/>
          <w:sz w:val="28"/>
          <w:szCs w:val="28"/>
        </w:rPr>
        <w:t xml:space="preserve"> Основанием для признания в составе казны бесхозяйного имущества осуществляется с применением счета 1 401 10 189. Имущество принимается по справедливой стоимости, определенной комиссией по поступлению и выбытию активов с применением наиболее подходящего в каждом случае метода.</w:t>
      </w:r>
    </w:p>
    <w:p w:rsidR="000F7115" w:rsidRPr="00534579" w:rsidRDefault="006977FF" w:rsidP="00534579">
      <w:pPr>
        <w:autoSpaceDE w:val="0"/>
        <w:autoSpaceDN w:val="0"/>
        <w:adjustRightInd w:val="0"/>
        <w:spacing w:after="0" w:line="240" w:lineRule="auto"/>
        <w:ind w:firstLine="567"/>
        <w:jc w:val="both"/>
        <w:rPr>
          <w:rFonts w:ascii="PT Astra Serif" w:hAnsi="PT Astra Serif"/>
          <w:sz w:val="28"/>
          <w:szCs w:val="28"/>
        </w:rPr>
      </w:pPr>
      <w:r>
        <w:rPr>
          <w:rFonts w:ascii="PT Astra Serif" w:hAnsi="PT Astra Serif"/>
          <w:iCs/>
          <w:sz w:val="28"/>
          <w:szCs w:val="28"/>
        </w:rPr>
        <w:t>8</w:t>
      </w:r>
      <w:r w:rsidR="00F96198" w:rsidRPr="00534579">
        <w:rPr>
          <w:rFonts w:ascii="PT Astra Serif" w:hAnsi="PT Astra Serif"/>
          <w:iCs/>
          <w:sz w:val="28"/>
          <w:szCs w:val="28"/>
        </w:rPr>
        <w:t xml:space="preserve">.6. </w:t>
      </w:r>
      <w:r w:rsidR="000F7115" w:rsidRPr="00534579">
        <w:rPr>
          <w:rFonts w:ascii="PT Astra Serif" w:hAnsi="PT Astra Serif"/>
          <w:sz w:val="28"/>
          <w:szCs w:val="28"/>
        </w:rPr>
        <w:t>Основанием для признания в составе казны бесхозяйного имущества, являются:</w:t>
      </w:r>
    </w:p>
    <w:p w:rsidR="000F7115" w:rsidRPr="00534579" w:rsidRDefault="000F7115"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распоряжение главы администрации;</w:t>
      </w:r>
    </w:p>
    <w:p w:rsidR="000F7115" w:rsidRPr="00534579" w:rsidRDefault="000F7115"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акт о приеме-передаче объектов нефинансовых активов (ф. 0504101);</w:t>
      </w:r>
    </w:p>
    <w:p w:rsidR="000F7115" w:rsidRPr="00534579" w:rsidRDefault="000F7115"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уведомление регистрационного органа о внесении в ЕГРН записи о принятии на учет бесхозяйного объекта недвижимого имущест</w:t>
      </w:r>
      <w:r w:rsidR="00D11F7E" w:rsidRPr="00534579">
        <w:rPr>
          <w:rFonts w:ascii="PT Astra Serif" w:hAnsi="PT Astra Serif"/>
          <w:sz w:val="28"/>
          <w:szCs w:val="28"/>
        </w:rPr>
        <w:t>в</w:t>
      </w:r>
      <w:r w:rsidRPr="00534579">
        <w:rPr>
          <w:rFonts w:ascii="PT Astra Serif" w:hAnsi="PT Astra Serif"/>
          <w:sz w:val="28"/>
          <w:szCs w:val="28"/>
        </w:rPr>
        <w:t>а</w:t>
      </w:r>
      <w:proofErr w:type="gramStart"/>
      <w:r w:rsidRPr="00534579">
        <w:rPr>
          <w:rFonts w:ascii="PT Astra Serif" w:hAnsi="PT Astra Serif"/>
          <w:sz w:val="28"/>
          <w:szCs w:val="28"/>
        </w:rPr>
        <w:t>.</w:t>
      </w:r>
      <w:r w:rsidRPr="00534579">
        <w:rPr>
          <w:rFonts w:ascii="PT Astra Serif" w:hAnsi="PT Astra Serif"/>
          <w:i/>
          <w:iCs/>
          <w:sz w:val="28"/>
          <w:szCs w:val="28"/>
        </w:rPr>
        <w:t>(</w:t>
      </w:r>
      <w:proofErr w:type="gramEnd"/>
      <w:r w:rsidRPr="00534579">
        <w:rPr>
          <w:rFonts w:ascii="PT Astra Serif" w:hAnsi="PT Astra Serif"/>
          <w:i/>
          <w:iCs/>
          <w:sz w:val="28"/>
          <w:szCs w:val="28"/>
        </w:rPr>
        <w:t>Основание: п. 9 СГС "Учетная политика")</w:t>
      </w:r>
      <w:r w:rsidR="00D11F7E" w:rsidRPr="00534579">
        <w:rPr>
          <w:rFonts w:ascii="PT Astra Serif" w:hAnsi="PT Astra Serif"/>
          <w:i/>
          <w:iCs/>
          <w:sz w:val="28"/>
          <w:szCs w:val="28"/>
        </w:rPr>
        <w:t>.</w:t>
      </w:r>
    </w:p>
    <w:p w:rsidR="00D75D1E" w:rsidRPr="00534579" w:rsidRDefault="006977FF" w:rsidP="00534579">
      <w:pPr>
        <w:autoSpaceDE w:val="0"/>
        <w:autoSpaceDN w:val="0"/>
        <w:adjustRightInd w:val="0"/>
        <w:spacing w:after="0" w:line="240" w:lineRule="auto"/>
        <w:ind w:firstLine="567"/>
        <w:jc w:val="both"/>
        <w:rPr>
          <w:rFonts w:ascii="PT Astra Serif" w:hAnsi="PT Astra Serif"/>
          <w:sz w:val="28"/>
          <w:szCs w:val="28"/>
        </w:rPr>
      </w:pPr>
      <w:bookmarkStart w:id="3" w:name="_ref_1-a989c92e7bb54b"/>
      <w:bookmarkEnd w:id="3"/>
      <w:r>
        <w:rPr>
          <w:rFonts w:ascii="PT Astra Serif" w:hAnsi="PT Astra Serif"/>
          <w:sz w:val="28"/>
          <w:szCs w:val="28"/>
        </w:rPr>
        <w:t>8</w:t>
      </w:r>
      <w:r w:rsidR="00F96198" w:rsidRPr="00534579">
        <w:rPr>
          <w:rFonts w:ascii="PT Astra Serif" w:hAnsi="PT Astra Serif"/>
          <w:sz w:val="28"/>
          <w:szCs w:val="28"/>
        </w:rPr>
        <w:t>.7</w:t>
      </w:r>
      <w:r w:rsidR="00D75D1E" w:rsidRPr="00534579">
        <w:rPr>
          <w:rFonts w:ascii="PT Astra Serif" w:hAnsi="PT Astra Serif"/>
          <w:sz w:val="28"/>
          <w:szCs w:val="28"/>
        </w:rPr>
        <w:t xml:space="preserve">. Выбытие </w:t>
      </w:r>
      <w:proofErr w:type="gramStart"/>
      <w:r w:rsidR="00D75D1E" w:rsidRPr="00534579">
        <w:rPr>
          <w:rFonts w:ascii="PT Astra Serif" w:hAnsi="PT Astra Serif"/>
          <w:sz w:val="28"/>
          <w:szCs w:val="28"/>
        </w:rPr>
        <w:t>нефинансовых</w:t>
      </w:r>
      <w:proofErr w:type="gramEnd"/>
      <w:r w:rsidR="00D75D1E" w:rsidRPr="00534579">
        <w:rPr>
          <w:rFonts w:ascii="PT Astra Serif" w:hAnsi="PT Astra Serif"/>
          <w:sz w:val="28"/>
          <w:szCs w:val="28"/>
        </w:rPr>
        <w:t xml:space="preserve"> </w:t>
      </w:r>
      <w:r w:rsidR="000F7115" w:rsidRPr="00534579">
        <w:rPr>
          <w:rFonts w:ascii="PT Astra Serif" w:hAnsi="PT Astra Serif"/>
          <w:sz w:val="28"/>
          <w:szCs w:val="28"/>
        </w:rPr>
        <w:t xml:space="preserve">принимается по справедливой </w:t>
      </w:r>
      <w:proofErr w:type="spellStart"/>
      <w:r w:rsidR="000F7115" w:rsidRPr="00534579">
        <w:rPr>
          <w:rFonts w:ascii="PT Astra Serif" w:hAnsi="PT Astra Serif"/>
          <w:sz w:val="28"/>
          <w:szCs w:val="28"/>
        </w:rPr>
        <w:t>с</w:t>
      </w:r>
      <w:r w:rsidR="00D75D1E" w:rsidRPr="00534579">
        <w:rPr>
          <w:rFonts w:ascii="PT Astra Serif" w:hAnsi="PT Astra Serif"/>
          <w:sz w:val="28"/>
          <w:szCs w:val="28"/>
        </w:rPr>
        <w:t>объектов</w:t>
      </w:r>
      <w:proofErr w:type="spellEnd"/>
      <w:r w:rsidR="00D75D1E" w:rsidRPr="00534579">
        <w:rPr>
          <w:rFonts w:ascii="PT Astra Serif" w:hAnsi="PT Astra Serif"/>
          <w:sz w:val="28"/>
          <w:szCs w:val="28"/>
        </w:rPr>
        <w:t xml:space="preserve"> имущества казны при их реализации (приватизации) отражается с применением счета 1 401 10 172.</w:t>
      </w:r>
      <w:r w:rsidR="00D75D1E" w:rsidRPr="00534579">
        <w:rPr>
          <w:rFonts w:ascii="PT Astra Serif" w:hAnsi="PT Astra Serif"/>
          <w:i/>
          <w:iCs/>
          <w:sz w:val="28"/>
          <w:szCs w:val="28"/>
        </w:rPr>
        <w:t>(Основание: п. 120 Инструкции N 162н)</w:t>
      </w:r>
      <w:r w:rsidR="00D11F7E" w:rsidRPr="00534579">
        <w:rPr>
          <w:rFonts w:ascii="PT Astra Serif" w:hAnsi="PT Astra Serif"/>
          <w:i/>
          <w:iCs/>
          <w:sz w:val="28"/>
          <w:szCs w:val="28"/>
        </w:rPr>
        <w:t>.</w:t>
      </w:r>
    </w:p>
    <w:p w:rsidR="00D75D1E" w:rsidRPr="00534579" w:rsidRDefault="006977FF" w:rsidP="00534579">
      <w:pPr>
        <w:autoSpaceDE w:val="0"/>
        <w:autoSpaceDN w:val="0"/>
        <w:adjustRightInd w:val="0"/>
        <w:spacing w:after="0" w:line="240" w:lineRule="auto"/>
        <w:ind w:firstLine="567"/>
        <w:jc w:val="both"/>
        <w:rPr>
          <w:rFonts w:ascii="PT Astra Serif" w:hAnsi="PT Astra Serif"/>
          <w:sz w:val="28"/>
          <w:szCs w:val="28"/>
        </w:rPr>
      </w:pPr>
      <w:bookmarkStart w:id="4" w:name="_ref_1-6b2cefbdc62c48"/>
      <w:bookmarkEnd w:id="4"/>
      <w:r>
        <w:rPr>
          <w:rFonts w:ascii="PT Astra Serif" w:hAnsi="PT Astra Serif"/>
          <w:sz w:val="28"/>
          <w:szCs w:val="28"/>
        </w:rPr>
        <w:t>8</w:t>
      </w:r>
      <w:r w:rsidR="00F96198" w:rsidRPr="00534579">
        <w:rPr>
          <w:rFonts w:ascii="PT Astra Serif" w:hAnsi="PT Astra Serif"/>
          <w:sz w:val="28"/>
          <w:szCs w:val="28"/>
        </w:rPr>
        <w:t>.8</w:t>
      </w:r>
      <w:r w:rsidR="00D75D1E" w:rsidRPr="00534579">
        <w:rPr>
          <w:rFonts w:ascii="PT Astra Serif" w:hAnsi="PT Astra Serif"/>
          <w:sz w:val="28"/>
          <w:szCs w:val="28"/>
        </w:rPr>
        <w:t>. Основанием для отражения выбытия объектов имущества казны при реализации (приватизации) являются:</w:t>
      </w:r>
    </w:p>
    <w:p w:rsidR="00D75D1E" w:rsidRPr="00534579" w:rsidRDefault="00D75D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распоряжение главы администрации;</w:t>
      </w:r>
    </w:p>
    <w:p w:rsidR="00D75D1E" w:rsidRPr="00534579" w:rsidRDefault="00D75D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договор;</w:t>
      </w:r>
    </w:p>
    <w:p w:rsidR="00D75D1E" w:rsidRPr="00534579" w:rsidRDefault="00D75D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акт о приеме-передаче объектов нефинансовых активов (ф. 0504101).</w:t>
      </w:r>
      <w:r w:rsidRPr="00534579">
        <w:rPr>
          <w:rFonts w:ascii="PT Astra Serif" w:hAnsi="PT Astra Serif"/>
          <w:i/>
          <w:iCs/>
          <w:sz w:val="28"/>
          <w:szCs w:val="28"/>
        </w:rPr>
        <w:t>(Основание: п. 9 СГС "Учетная политика")</w:t>
      </w:r>
    </w:p>
    <w:p w:rsidR="00D75D1E" w:rsidRPr="00534579" w:rsidRDefault="006977FF" w:rsidP="00534579">
      <w:pPr>
        <w:autoSpaceDE w:val="0"/>
        <w:autoSpaceDN w:val="0"/>
        <w:adjustRightInd w:val="0"/>
        <w:spacing w:after="0" w:line="240" w:lineRule="auto"/>
        <w:ind w:firstLine="567"/>
        <w:jc w:val="both"/>
        <w:rPr>
          <w:rFonts w:ascii="PT Astra Serif" w:hAnsi="PT Astra Serif"/>
          <w:sz w:val="28"/>
          <w:szCs w:val="28"/>
        </w:rPr>
      </w:pPr>
      <w:bookmarkStart w:id="5" w:name="_ref_1-8ab9e4bdb66940"/>
      <w:bookmarkEnd w:id="5"/>
      <w:r>
        <w:rPr>
          <w:rFonts w:ascii="PT Astra Serif" w:hAnsi="PT Astra Serif"/>
          <w:sz w:val="28"/>
          <w:szCs w:val="28"/>
        </w:rPr>
        <w:t>8</w:t>
      </w:r>
      <w:r w:rsidR="00F96198" w:rsidRPr="00534579">
        <w:rPr>
          <w:rFonts w:ascii="PT Astra Serif" w:hAnsi="PT Astra Serif"/>
          <w:sz w:val="28"/>
          <w:szCs w:val="28"/>
        </w:rPr>
        <w:t>.9</w:t>
      </w:r>
      <w:r w:rsidR="00D75D1E" w:rsidRPr="00534579">
        <w:rPr>
          <w:rFonts w:ascii="PT Astra Serif" w:hAnsi="PT Astra Serif"/>
          <w:sz w:val="28"/>
          <w:szCs w:val="28"/>
        </w:rPr>
        <w:t>. Выбытие объектов имущества казны в результате хищений, недостач, гибели или уничтожения из-за террористических актов отражается в момент уничтожения или обнаружения с применением счета 1 401 10 172.</w:t>
      </w:r>
      <w:r w:rsidR="00D75D1E" w:rsidRPr="00534579">
        <w:rPr>
          <w:rFonts w:ascii="PT Astra Serif" w:hAnsi="PT Astra Serif"/>
          <w:i/>
          <w:iCs/>
          <w:sz w:val="28"/>
          <w:szCs w:val="28"/>
        </w:rPr>
        <w:t>(Основание: п. 9 СГС "Учетная политика")</w:t>
      </w:r>
      <w:r w:rsidR="00D11F7E" w:rsidRPr="00534579">
        <w:rPr>
          <w:rFonts w:ascii="PT Astra Serif" w:hAnsi="PT Astra Serif"/>
          <w:i/>
          <w:iCs/>
          <w:sz w:val="28"/>
          <w:szCs w:val="28"/>
        </w:rPr>
        <w:t>.</w:t>
      </w:r>
    </w:p>
    <w:p w:rsidR="00D75D1E" w:rsidRPr="00534579" w:rsidRDefault="006977FF" w:rsidP="00534579">
      <w:pPr>
        <w:autoSpaceDE w:val="0"/>
        <w:autoSpaceDN w:val="0"/>
        <w:adjustRightInd w:val="0"/>
        <w:spacing w:after="0" w:line="240" w:lineRule="auto"/>
        <w:ind w:firstLine="567"/>
        <w:jc w:val="both"/>
        <w:rPr>
          <w:rFonts w:ascii="PT Astra Serif" w:hAnsi="PT Astra Serif"/>
          <w:sz w:val="28"/>
          <w:szCs w:val="28"/>
        </w:rPr>
      </w:pPr>
      <w:bookmarkStart w:id="6" w:name="_ref_1-9525332019ce4f"/>
      <w:bookmarkEnd w:id="6"/>
      <w:r>
        <w:rPr>
          <w:rFonts w:ascii="PT Astra Serif" w:hAnsi="PT Astra Serif"/>
          <w:sz w:val="28"/>
          <w:szCs w:val="28"/>
        </w:rPr>
        <w:t>8</w:t>
      </w:r>
      <w:r w:rsidR="00F96198" w:rsidRPr="00534579">
        <w:rPr>
          <w:rFonts w:ascii="PT Astra Serif" w:hAnsi="PT Astra Serif"/>
          <w:sz w:val="28"/>
          <w:szCs w:val="28"/>
        </w:rPr>
        <w:t>.10</w:t>
      </w:r>
      <w:r w:rsidR="00D75D1E" w:rsidRPr="00534579">
        <w:rPr>
          <w:rFonts w:ascii="PT Astra Serif" w:hAnsi="PT Astra Serif"/>
          <w:sz w:val="28"/>
          <w:szCs w:val="28"/>
        </w:rPr>
        <w:t>. Основанием для отражения выбытия объектов имущества казны в результате хищений, недостач, гибели или терактов являются:</w:t>
      </w:r>
    </w:p>
    <w:p w:rsidR="00D75D1E" w:rsidRPr="00534579" w:rsidRDefault="00D75D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распоряжение главы администрации;</w:t>
      </w:r>
    </w:p>
    <w:p w:rsidR="00D75D1E" w:rsidRPr="00534579" w:rsidRDefault="00D75D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акт о списании объектов нефинансовых активов (кроме транспортных средств) (ф. 0504104);</w:t>
      </w:r>
    </w:p>
    <w:p w:rsidR="00D75D1E" w:rsidRPr="00534579" w:rsidRDefault="00D75D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акт о списании транспортного средства (ф. 0504105).</w:t>
      </w:r>
    </w:p>
    <w:p w:rsidR="00D75D1E" w:rsidRPr="00534579" w:rsidRDefault="00D75D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i/>
          <w:iCs/>
          <w:sz w:val="28"/>
          <w:szCs w:val="28"/>
        </w:rPr>
        <w:t>(Основание: п. 9 СГС "Учетная политика")</w:t>
      </w:r>
    </w:p>
    <w:p w:rsidR="00D75D1E" w:rsidRPr="00534579" w:rsidRDefault="006977FF" w:rsidP="00534579">
      <w:pPr>
        <w:autoSpaceDE w:val="0"/>
        <w:autoSpaceDN w:val="0"/>
        <w:adjustRightInd w:val="0"/>
        <w:spacing w:after="0" w:line="240" w:lineRule="auto"/>
        <w:ind w:firstLine="567"/>
        <w:jc w:val="both"/>
        <w:rPr>
          <w:rFonts w:ascii="PT Astra Serif" w:hAnsi="PT Astra Serif"/>
          <w:sz w:val="28"/>
          <w:szCs w:val="28"/>
        </w:rPr>
      </w:pPr>
      <w:bookmarkStart w:id="7" w:name="_ref_1-0516e9f1aadc4d"/>
      <w:bookmarkEnd w:id="7"/>
      <w:r>
        <w:rPr>
          <w:rFonts w:ascii="PT Astra Serif" w:hAnsi="PT Astra Serif"/>
          <w:sz w:val="28"/>
          <w:szCs w:val="28"/>
        </w:rPr>
        <w:t>8</w:t>
      </w:r>
      <w:r w:rsidR="00F96198" w:rsidRPr="00534579">
        <w:rPr>
          <w:rFonts w:ascii="PT Astra Serif" w:hAnsi="PT Astra Serif"/>
          <w:sz w:val="28"/>
          <w:szCs w:val="28"/>
        </w:rPr>
        <w:t>.11</w:t>
      </w:r>
      <w:r w:rsidR="00D75D1E" w:rsidRPr="00534579">
        <w:rPr>
          <w:rFonts w:ascii="PT Astra Serif" w:hAnsi="PT Astra Serif"/>
          <w:sz w:val="28"/>
          <w:szCs w:val="28"/>
        </w:rPr>
        <w:t>. Ущерб, подлежащий взысканию с виновного лица, отражается с применением счета 1 401 10 172.</w:t>
      </w:r>
      <w:r w:rsidR="00D75D1E" w:rsidRPr="00534579">
        <w:rPr>
          <w:rFonts w:ascii="PT Astra Serif" w:hAnsi="PT Astra Serif"/>
          <w:i/>
          <w:iCs/>
          <w:sz w:val="28"/>
          <w:szCs w:val="28"/>
        </w:rPr>
        <w:t>(Основание: п. 86 Инструкции N 162н</w:t>
      </w:r>
      <w:r w:rsidR="00D11F7E" w:rsidRPr="00534579">
        <w:rPr>
          <w:rFonts w:ascii="PT Astra Serif" w:hAnsi="PT Astra Serif"/>
          <w:i/>
          <w:iCs/>
          <w:sz w:val="28"/>
          <w:szCs w:val="28"/>
        </w:rPr>
        <w:t>).</w:t>
      </w:r>
    </w:p>
    <w:p w:rsidR="00D75D1E" w:rsidRPr="00534579" w:rsidRDefault="006977FF" w:rsidP="00534579">
      <w:pPr>
        <w:autoSpaceDE w:val="0"/>
        <w:autoSpaceDN w:val="0"/>
        <w:adjustRightInd w:val="0"/>
        <w:spacing w:after="0" w:line="240" w:lineRule="auto"/>
        <w:ind w:firstLine="567"/>
        <w:jc w:val="both"/>
        <w:rPr>
          <w:rFonts w:ascii="PT Astra Serif" w:hAnsi="PT Astra Serif"/>
          <w:sz w:val="28"/>
          <w:szCs w:val="28"/>
        </w:rPr>
      </w:pPr>
      <w:bookmarkStart w:id="8" w:name="_ref_1-51c25bfbb9d74b"/>
      <w:bookmarkEnd w:id="8"/>
      <w:r>
        <w:rPr>
          <w:rFonts w:ascii="PT Astra Serif" w:hAnsi="PT Astra Serif"/>
          <w:sz w:val="28"/>
          <w:szCs w:val="28"/>
        </w:rPr>
        <w:t>8</w:t>
      </w:r>
      <w:r w:rsidR="00F96198" w:rsidRPr="00534579">
        <w:rPr>
          <w:rFonts w:ascii="PT Astra Serif" w:hAnsi="PT Astra Serif"/>
          <w:sz w:val="28"/>
          <w:szCs w:val="28"/>
        </w:rPr>
        <w:t>.12</w:t>
      </w:r>
      <w:r w:rsidR="00D75D1E" w:rsidRPr="00534579">
        <w:rPr>
          <w:rFonts w:ascii="PT Astra Serif" w:hAnsi="PT Astra Serif"/>
          <w:sz w:val="28"/>
          <w:szCs w:val="28"/>
        </w:rPr>
        <w:t>. При наличии виновного лица сумма ущерба, подлежащего взысканию, определяется комиссией по поступлению и выбытию активов по справедливой стоимости утраченного имущества казны, определенной с применением наиболее подходящего в каждом случае метода</w:t>
      </w:r>
      <w:proofErr w:type="gramStart"/>
      <w:r w:rsidR="00D75D1E" w:rsidRPr="00534579">
        <w:rPr>
          <w:rFonts w:ascii="PT Astra Serif" w:hAnsi="PT Astra Serif"/>
          <w:sz w:val="28"/>
          <w:szCs w:val="28"/>
        </w:rPr>
        <w:t>.</w:t>
      </w:r>
      <w:r w:rsidR="00D75D1E" w:rsidRPr="00534579">
        <w:rPr>
          <w:rFonts w:ascii="PT Astra Serif" w:hAnsi="PT Astra Serif"/>
          <w:i/>
          <w:iCs/>
          <w:sz w:val="28"/>
          <w:szCs w:val="28"/>
        </w:rPr>
        <w:t>(</w:t>
      </w:r>
      <w:proofErr w:type="gramEnd"/>
      <w:r w:rsidR="00D75D1E" w:rsidRPr="00534579">
        <w:rPr>
          <w:rFonts w:ascii="PT Astra Serif" w:hAnsi="PT Astra Serif"/>
          <w:i/>
          <w:iCs/>
          <w:sz w:val="28"/>
          <w:szCs w:val="28"/>
        </w:rPr>
        <w:t>Основание: п. п. 52, 54 СГС "Концептуальные основы", п. 9 СГС "Учетная политика")</w:t>
      </w:r>
      <w:r w:rsidR="00D11F7E" w:rsidRPr="00534579">
        <w:rPr>
          <w:rFonts w:ascii="PT Astra Serif" w:hAnsi="PT Astra Serif"/>
          <w:i/>
          <w:iCs/>
          <w:sz w:val="28"/>
          <w:szCs w:val="28"/>
        </w:rPr>
        <w:t>.</w:t>
      </w:r>
    </w:p>
    <w:p w:rsidR="00D75D1E" w:rsidRPr="00534579" w:rsidRDefault="006977FF" w:rsidP="00534579">
      <w:pPr>
        <w:autoSpaceDE w:val="0"/>
        <w:autoSpaceDN w:val="0"/>
        <w:adjustRightInd w:val="0"/>
        <w:spacing w:after="0" w:line="240" w:lineRule="auto"/>
        <w:ind w:firstLine="567"/>
        <w:jc w:val="both"/>
        <w:rPr>
          <w:rFonts w:ascii="PT Astra Serif" w:hAnsi="PT Astra Serif"/>
          <w:sz w:val="28"/>
          <w:szCs w:val="28"/>
        </w:rPr>
      </w:pPr>
      <w:bookmarkStart w:id="9" w:name="_ref_1-ccd9e32fd0e94b"/>
      <w:bookmarkEnd w:id="9"/>
      <w:r>
        <w:rPr>
          <w:rFonts w:ascii="PT Astra Serif" w:hAnsi="PT Astra Serif"/>
          <w:sz w:val="28"/>
          <w:szCs w:val="28"/>
        </w:rPr>
        <w:t>8</w:t>
      </w:r>
      <w:r w:rsidR="00F96198" w:rsidRPr="00534579">
        <w:rPr>
          <w:rFonts w:ascii="PT Astra Serif" w:hAnsi="PT Astra Serif"/>
          <w:sz w:val="28"/>
          <w:szCs w:val="28"/>
        </w:rPr>
        <w:t>.13</w:t>
      </w:r>
      <w:r w:rsidR="00D75D1E" w:rsidRPr="00534579">
        <w:rPr>
          <w:rFonts w:ascii="PT Astra Serif" w:hAnsi="PT Astra Serif"/>
          <w:sz w:val="28"/>
          <w:szCs w:val="28"/>
        </w:rPr>
        <w:t>. Выбытие нефинансовых объектов имущества казны, уничтоженных в результате стихийных бедствий, опасного природного явления, катастрофы, отражается с применением счета 1 401 20 273.</w:t>
      </w:r>
      <w:r w:rsidR="00D75D1E" w:rsidRPr="00534579">
        <w:rPr>
          <w:rFonts w:ascii="PT Astra Serif" w:hAnsi="PT Astra Serif"/>
          <w:i/>
          <w:iCs/>
          <w:sz w:val="28"/>
          <w:szCs w:val="28"/>
        </w:rPr>
        <w:t>(Основание: п. 9 СГС "Учетная политика")</w:t>
      </w:r>
      <w:r w:rsidR="00D11F7E" w:rsidRPr="00534579">
        <w:rPr>
          <w:rFonts w:ascii="PT Astra Serif" w:hAnsi="PT Astra Serif"/>
          <w:i/>
          <w:iCs/>
          <w:sz w:val="28"/>
          <w:szCs w:val="28"/>
        </w:rPr>
        <w:t>.</w:t>
      </w:r>
    </w:p>
    <w:p w:rsidR="00D75D1E" w:rsidRPr="00534579" w:rsidRDefault="006977FF" w:rsidP="00534579">
      <w:pPr>
        <w:autoSpaceDE w:val="0"/>
        <w:autoSpaceDN w:val="0"/>
        <w:adjustRightInd w:val="0"/>
        <w:spacing w:after="0" w:line="240" w:lineRule="auto"/>
        <w:ind w:firstLine="567"/>
        <w:jc w:val="both"/>
        <w:rPr>
          <w:rFonts w:ascii="PT Astra Serif" w:hAnsi="PT Astra Serif"/>
          <w:sz w:val="28"/>
          <w:szCs w:val="28"/>
        </w:rPr>
      </w:pPr>
      <w:bookmarkStart w:id="10" w:name="_ref_1-5efd8b4853e242"/>
      <w:bookmarkEnd w:id="10"/>
      <w:r>
        <w:rPr>
          <w:rFonts w:ascii="PT Astra Serif" w:hAnsi="PT Astra Serif"/>
          <w:sz w:val="28"/>
          <w:szCs w:val="28"/>
        </w:rPr>
        <w:t>8</w:t>
      </w:r>
      <w:r w:rsidR="00F96198" w:rsidRPr="00534579">
        <w:rPr>
          <w:rFonts w:ascii="PT Astra Serif" w:hAnsi="PT Astra Serif"/>
          <w:sz w:val="28"/>
          <w:szCs w:val="28"/>
        </w:rPr>
        <w:t>.14</w:t>
      </w:r>
      <w:r w:rsidR="00D75D1E" w:rsidRPr="00534579">
        <w:rPr>
          <w:rFonts w:ascii="PT Astra Serif" w:hAnsi="PT Astra Serif"/>
          <w:sz w:val="28"/>
          <w:szCs w:val="28"/>
        </w:rPr>
        <w:t>. Основанием для отражения выбытия объектов казны, уничтоженных в результате стихийных и иных бедствий, опасного природного явления, катастрофы, являются:</w:t>
      </w:r>
    </w:p>
    <w:p w:rsidR="00D75D1E" w:rsidRPr="00534579" w:rsidRDefault="00D75D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lastRenderedPageBreak/>
        <w:t>- распоряжение главы администрации;</w:t>
      </w:r>
    </w:p>
    <w:p w:rsidR="00D75D1E" w:rsidRPr="00534579" w:rsidRDefault="00D75D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акт о списании объектов нефинансовых активов (кроме транспортных средств) (ф. 0504104);</w:t>
      </w:r>
    </w:p>
    <w:p w:rsidR="00D75D1E" w:rsidRPr="00534579" w:rsidRDefault="00D75D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акт о списании транспортного средства (ф. 0504105).</w:t>
      </w:r>
      <w:r w:rsidRPr="00534579">
        <w:rPr>
          <w:rFonts w:ascii="PT Astra Serif" w:hAnsi="PT Astra Serif"/>
          <w:i/>
          <w:iCs/>
          <w:sz w:val="28"/>
          <w:szCs w:val="28"/>
        </w:rPr>
        <w:t>(Основание: п. 9 СГС "Учетная политика")</w:t>
      </w:r>
      <w:r w:rsidR="00D11F7E" w:rsidRPr="00534579">
        <w:rPr>
          <w:rFonts w:ascii="PT Astra Serif" w:hAnsi="PT Astra Serif"/>
          <w:i/>
          <w:iCs/>
          <w:sz w:val="28"/>
          <w:szCs w:val="28"/>
        </w:rPr>
        <w:t>.</w:t>
      </w:r>
    </w:p>
    <w:p w:rsidR="00D75D1E" w:rsidRPr="00534579" w:rsidRDefault="006977FF" w:rsidP="00534579">
      <w:pPr>
        <w:autoSpaceDE w:val="0"/>
        <w:autoSpaceDN w:val="0"/>
        <w:adjustRightInd w:val="0"/>
        <w:spacing w:after="0" w:line="240" w:lineRule="auto"/>
        <w:ind w:firstLine="567"/>
        <w:jc w:val="both"/>
        <w:rPr>
          <w:rFonts w:ascii="PT Astra Serif" w:hAnsi="PT Astra Serif"/>
          <w:sz w:val="28"/>
          <w:szCs w:val="28"/>
        </w:rPr>
      </w:pPr>
      <w:r>
        <w:rPr>
          <w:rFonts w:ascii="PT Astra Serif" w:hAnsi="PT Astra Serif"/>
          <w:sz w:val="28"/>
          <w:szCs w:val="28"/>
        </w:rPr>
        <w:t>8</w:t>
      </w:r>
      <w:r w:rsidR="00F96198" w:rsidRPr="00534579">
        <w:rPr>
          <w:rFonts w:ascii="PT Astra Serif" w:hAnsi="PT Astra Serif"/>
          <w:sz w:val="28"/>
          <w:szCs w:val="28"/>
        </w:rPr>
        <w:t>.15</w:t>
      </w:r>
      <w:r w:rsidR="00D75D1E" w:rsidRPr="00534579">
        <w:rPr>
          <w:rFonts w:ascii="PT Astra Serif" w:hAnsi="PT Astra Serif"/>
          <w:sz w:val="28"/>
          <w:szCs w:val="28"/>
        </w:rPr>
        <w:t>. Аналитический учет нефинансовых объектов имущества казны ведется в соответствии с Порядком, утвержденным финансовым органом</w:t>
      </w:r>
      <w:proofErr w:type="gramStart"/>
      <w:r w:rsidR="00D75D1E" w:rsidRPr="00534579">
        <w:rPr>
          <w:rFonts w:ascii="PT Astra Serif" w:hAnsi="PT Astra Serif"/>
          <w:sz w:val="28"/>
          <w:szCs w:val="28"/>
        </w:rPr>
        <w:t>.</w:t>
      </w:r>
      <w:r w:rsidR="00D75D1E" w:rsidRPr="00534579">
        <w:rPr>
          <w:rFonts w:ascii="PT Astra Serif" w:hAnsi="PT Astra Serif"/>
          <w:i/>
          <w:iCs/>
          <w:sz w:val="28"/>
          <w:szCs w:val="28"/>
        </w:rPr>
        <w:t>(</w:t>
      </w:r>
      <w:proofErr w:type="gramEnd"/>
      <w:r w:rsidR="00D75D1E" w:rsidRPr="00534579">
        <w:rPr>
          <w:rFonts w:ascii="PT Astra Serif" w:hAnsi="PT Astra Serif"/>
          <w:i/>
          <w:iCs/>
          <w:sz w:val="28"/>
          <w:szCs w:val="28"/>
        </w:rPr>
        <w:t>Основание: п. 145 Инструкции N 157н)</w:t>
      </w:r>
      <w:r w:rsidR="00D11F7E" w:rsidRPr="00534579">
        <w:rPr>
          <w:rFonts w:ascii="PT Astra Serif" w:hAnsi="PT Astra Serif"/>
          <w:i/>
          <w:iCs/>
          <w:sz w:val="28"/>
          <w:szCs w:val="28"/>
        </w:rPr>
        <w:t>.</w:t>
      </w:r>
    </w:p>
    <w:p w:rsidR="000A59D6" w:rsidRPr="00534579" w:rsidRDefault="000A59D6" w:rsidP="00534579">
      <w:pPr>
        <w:spacing w:line="240" w:lineRule="auto"/>
        <w:jc w:val="both"/>
        <w:rPr>
          <w:rFonts w:ascii="PT Astra Serif" w:hAnsi="PT Astra Serif" w:cs="Times New Roman"/>
          <w:color w:val="000000"/>
          <w:sz w:val="28"/>
          <w:szCs w:val="28"/>
        </w:rPr>
      </w:pPr>
    </w:p>
    <w:p w:rsidR="00C3163D" w:rsidRPr="00534579" w:rsidRDefault="006977FF"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PT Astra Serif" w:eastAsia="Times New Roman" w:hAnsi="PT Astra Serif" w:cs="Times New Roman"/>
          <w:b/>
          <w:sz w:val="28"/>
          <w:szCs w:val="28"/>
        </w:rPr>
      </w:pPr>
      <w:r>
        <w:rPr>
          <w:rFonts w:ascii="PT Astra Serif" w:eastAsia="Times New Roman" w:hAnsi="PT Astra Serif" w:cs="Times New Roman"/>
          <w:b/>
          <w:sz w:val="28"/>
          <w:szCs w:val="28"/>
        </w:rPr>
        <w:t>9</w:t>
      </w:r>
      <w:r w:rsidR="00C3163D" w:rsidRPr="00534579">
        <w:rPr>
          <w:rFonts w:ascii="PT Astra Serif" w:eastAsia="Times New Roman" w:hAnsi="PT Astra Serif" w:cs="Times New Roman"/>
          <w:b/>
          <w:sz w:val="28"/>
          <w:szCs w:val="28"/>
        </w:rPr>
        <w:t>. Расчеты с подотчетными лицами</w:t>
      </w:r>
      <w:r w:rsidR="00D11F7E" w:rsidRPr="00534579">
        <w:rPr>
          <w:rFonts w:ascii="PT Astra Serif" w:eastAsia="Times New Roman" w:hAnsi="PT Astra Serif" w:cs="Times New Roman"/>
          <w:b/>
          <w:sz w:val="28"/>
          <w:szCs w:val="28"/>
        </w:rPr>
        <w:t>.</w:t>
      </w:r>
    </w:p>
    <w:p w:rsidR="00C3163D" w:rsidRPr="00534579" w:rsidRDefault="006977FF"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9</w:t>
      </w:r>
      <w:r w:rsidR="00F96198" w:rsidRPr="00534579">
        <w:rPr>
          <w:rFonts w:ascii="PT Astra Serif" w:eastAsia="Times New Roman" w:hAnsi="PT Astra Serif" w:cs="Times New Roman"/>
          <w:sz w:val="28"/>
          <w:szCs w:val="28"/>
        </w:rPr>
        <w:t>.1</w:t>
      </w:r>
      <w:r w:rsidR="002656E0" w:rsidRPr="00534579">
        <w:rPr>
          <w:rFonts w:ascii="PT Astra Serif" w:eastAsia="Times New Roman" w:hAnsi="PT Astra Serif" w:cs="Times New Roman"/>
          <w:sz w:val="28"/>
          <w:szCs w:val="28"/>
        </w:rPr>
        <w:t>. Сотрудник А</w:t>
      </w:r>
      <w:r w:rsidR="00C3163D" w:rsidRPr="00534579">
        <w:rPr>
          <w:rFonts w:ascii="PT Astra Serif" w:eastAsia="Times New Roman" w:hAnsi="PT Astra Serif" w:cs="Times New Roman"/>
          <w:sz w:val="28"/>
          <w:szCs w:val="28"/>
        </w:rPr>
        <w:t>дминис</w:t>
      </w:r>
      <w:r w:rsidR="002656E0" w:rsidRPr="00534579">
        <w:rPr>
          <w:rFonts w:ascii="PT Astra Serif" w:eastAsia="Times New Roman" w:hAnsi="PT Astra Serif" w:cs="Times New Roman"/>
          <w:sz w:val="28"/>
          <w:szCs w:val="28"/>
        </w:rPr>
        <w:t>трации</w:t>
      </w:r>
      <w:r w:rsidR="00C3163D" w:rsidRPr="00534579">
        <w:rPr>
          <w:rFonts w:ascii="PT Astra Serif" w:eastAsia="Times New Roman" w:hAnsi="PT Astra Serif" w:cs="Times New Roman"/>
          <w:sz w:val="28"/>
          <w:szCs w:val="28"/>
        </w:rPr>
        <w:t xml:space="preserve"> может получить денежные средства под отчет при условии</w:t>
      </w:r>
      <w:r w:rsidR="00C3163D" w:rsidRPr="00534579">
        <w:rPr>
          <w:rFonts w:ascii="PT Astra Serif" w:hAnsi="PT Astra Serif" w:cs="Times New Roman"/>
          <w:sz w:val="28"/>
          <w:szCs w:val="28"/>
        </w:rPr>
        <w:t>, что</w:t>
      </w:r>
      <w:r w:rsidR="00C3163D" w:rsidRPr="00534579">
        <w:rPr>
          <w:rFonts w:ascii="PT Astra Serif" w:eastAsia="Times New Roman" w:hAnsi="PT Astra Serif" w:cs="Times New Roman"/>
          <w:sz w:val="28"/>
          <w:szCs w:val="28"/>
        </w:rPr>
        <w:t xml:space="preserve"> за ним нет задолженности за полученный ранее аванс, по которому наступил срок предоставления авансового отчета. Перечень сотрудников Администрации, имеющие право на получение под отчет денежных средств на приобретение товаров, работ и услуг представлен в </w:t>
      </w:r>
      <w:r w:rsidR="00C3163D" w:rsidRPr="00897682">
        <w:rPr>
          <w:rFonts w:ascii="PT Astra Serif" w:eastAsia="Times New Roman" w:hAnsi="PT Astra Serif" w:cs="Times New Roman"/>
          <w:sz w:val="28"/>
          <w:szCs w:val="28"/>
        </w:rPr>
        <w:t xml:space="preserve">Приложение № </w:t>
      </w:r>
      <w:r w:rsidR="002A08A6" w:rsidRPr="00897682">
        <w:rPr>
          <w:rFonts w:ascii="PT Astra Serif" w:eastAsia="Times New Roman" w:hAnsi="PT Astra Serif" w:cs="Times New Roman"/>
          <w:sz w:val="28"/>
          <w:szCs w:val="28"/>
        </w:rPr>
        <w:t>1</w:t>
      </w:r>
      <w:r w:rsidR="00143B1F">
        <w:rPr>
          <w:rFonts w:ascii="PT Astra Serif" w:eastAsia="Times New Roman" w:hAnsi="PT Astra Serif" w:cs="Times New Roman"/>
          <w:sz w:val="28"/>
          <w:szCs w:val="28"/>
        </w:rPr>
        <w:t>7</w:t>
      </w:r>
      <w:r w:rsidR="00C3163D" w:rsidRPr="00534579">
        <w:rPr>
          <w:rFonts w:ascii="PT Astra Serif" w:eastAsia="Times New Roman" w:hAnsi="PT Astra Serif" w:cs="Times New Roman"/>
          <w:sz w:val="28"/>
          <w:szCs w:val="28"/>
        </w:rPr>
        <w:t xml:space="preserve"> к настоящей Учетной политике.</w:t>
      </w:r>
    </w:p>
    <w:p w:rsidR="00D263AA" w:rsidRPr="00534579" w:rsidRDefault="00D263AA"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Денежные средства выдаются под отчет на основ</w:t>
      </w:r>
      <w:r w:rsidR="002656E0" w:rsidRPr="00534579">
        <w:rPr>
          <w:rFonts w:ascii="PT Astra Serif" w:eastAsia="Times New Roman" w:hAnsi="PT Astra Serif" w:cs="Times New Roman"/>
          <w:sz w:val="28"/>
          <w:szCs w:val="28"/>
        </w:rPr>
        <w:t>ании распоряжения главы Администрации</w:t>
      </w:r>
      <w:r w:rsidRPr="00534579">
        <w:rPr>
          <w:rFonts w:ascii="PT Astra Serif" w:eastAsia="Times New Roman" w:hAnsi="PT Astra Serif" w:cs="Times New Roman"/>
          <w:sz w:val="28"/>
          <w:szCs w:val="28"/>
        </w:rPr>
        <w:t>.</w:t>
      </w:r>
    </w:p>
    <w:p w:rsidR="00C3163D" w:rsidRPr="00534579" w:rsidRDefault="006977FF"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9</w:t>
      </w:r>
      <w:r w:rsidR="00F96198" w:rsidRPr="00534579">
        <w:rPr>
          <w:rFonts w:ascii="PT Astra Serif" w:eastAsia="Times New Roman" w:hAnsi="PT Astra Serif" w:cs="Times New Roman"/>
          <w:sz w:val="28"/>
          <w:szCs w:val="28"/>
        </w:rPr>
        <w:t>.2</w:t>
      </w:r>
      <w:r w:rsidR="00C3163D" w:rsidRPr="00534579">
        <w:rPr>
          <w:rFonts w:ascii="PT Astra Serif" w:eastAsia="Times New Roman" w:hAnsi="PT Astra Serif" w:cs="Times New Roman"/>
          <w:sz w:val="28"/>
          <w:szCs w:val="28"/>
        </w:rPr>
        <w:t>. Подотчетная сум</w:t>
      </w:r>
      <w:r w:rsidR="003B6294" w:rsidRPr="00534579">
        <w:rPr>
          <w:rFonts w:ascii="PT Astra Serif" w:eastAsia="Times New Roman" w:hAnsi="PT Astra Serif" w:cs="Times New Roman"/>
          <w:sz w:val="28"/>
          <w:szCs w:val="28"/>
        </w:rPr>
        <w:t>ма перечисляется на личную</w:t>
      </w:r>
      <w:r w:rsidR="00C3163D" w:rsidRPr="00534579">
        <w:rPr>
          <w:rFonts w:ascii="PT Astra Serif" w:eastAsia="Times New Roman" w:hAnsi="PT Astra Serif" w:cs="Times New Roman"/>
          <w:sz w:val="28"/>
          <w:szCs w:val="28"/>
        </w:rPr>
        <w:t xml:space="preserve"> банковскую карточку сотрудника. В случаях, когда сотрудники тратят свои личные средства на нужды администрации муниципального образования (в связи с производственной необходимостью), понесенные ими расходы возмещаются администрацией путем перечисления </w:t>
      </w:r>
      <w:r w:rsidR="003B6294" w:rsidRPr="00534579">
        <w:rPr>
          <w:rFonts w:ascii="PT Astra Serif" w:eastAsia="Times New Roman" w:hAnsi="PT Astra Serif" w:cs="Times New Roman"/>
          <w:sz w:val="28"/>
          <w:szCs w:val="28"/>
        </w:rPr>
        <w:t>денежных средств на личную</w:t>
      </w:r>
      <w:r w:rsidR="00C3163D" w:rsidRPr="00534579">
        <w:rPr>
          <w:rFonts w:ascii="PT Astra Serif" w:eastAsia="Times New Roman" w:hAnsi="PT Astra Serif" w:cs="Times New Roman"/>
          <w:sz w:val="28"/>
          <w:szCs w:val="28"/>
        </w:rPr>
        <w:t xml:space="preserve"> банковскую карту. Расчет с подотчетными лицами по денежным средствам описан в </w:t>
      </w:r>
      <w:r w:rsidR="002A08A6" w:rsidRPr="00897682">
        <w:rPr>
          <w:rFonts w:ascii="PT Astra Serif" w:eastAsia="Times New Roman" w:hAnsi="PT Astra Serif" w:cs="Times New Roman"/>
          <w:sz w:val="28"/>
          <w:szCs w:val="28"/>
        </w:rPr>
        <w:t>Приложение № 1</w:t>
      </w:r>
      <w:r w:rsidR="00143B1F">
        <w:rPr>
          <w:rFonts w:ascii="PT Astra Serif" w:eastAsia="Times New Roman" w:hAnsi="PT Astra Serif" w:cs="Times New Roman"/>
          <w:sz w:val="28"/>
          <w:szCs w:val="28"/>
        </w:rPr>
        <w:t>8</w:t>
      </w:r>
      <w:r w:rsidR="00C3163D" w:rsidRPr="00534579">
        <w:rPr>
          <w:rFonts w:ascii="PT Astra Serif" w:eastAsia="Times New Roman" w:hAnsi="PT Astra Serif" w:cs="Times New Roman"/>
          <w:sz w:val="28"/>
          <w:szCs w:val="28"/>
        </w:rPr>
        <w:t xml:space="preserve"> к</w:t>
      </w:r>
      <w:r w:rsidR="00143B1F">
        <w:rPr>
          <w:rFonts w:ascii="PT Astra Serif" w:eastAsia="Times New Roman" w:hAnsi="PT Astra Serif" w:cs="Times New Roman"/>
          <w:sz w:val="28"/>
          <w:szCs w:val="28"/>
        </w:rPr>
        <w:t xml:space="preserve"> </w:t>
      </w:r>
      <w:r w:rsidR="00C3163D" w:rsidRPr="00534579">
        <w:rPr>
          <w:rFonts w:ascii="PT Astra Serif" w:eastAsia="Times New Roman" w:hAnsi="PT Astra Serif" w:cs="Times New Roman"/>
          <w:sz w:val="28"/>
          <w:szCs w:val="28"/>
        </w:rPr>
        <w:t>настоящей Учетной политике.</w:t>
      </w:r>
    </w:p>
    <w:p w:rsidR="00C3163D" w:rsidRPr="00534579" w:rsidRDefault="00C3163D"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i/>
          <w:sz w:val="28"/>
          <w:szCs w:val="28"/>
        </w:rPr>
      </w:pPr>
      <w:r w:rsidRPr="00534579">
        <w:rPr>
          <w:rFonts w:ascii="PT Astra Serif" w:eastAsia="Times New Roman" w:hAnsi="PT Astra Serif" w:cs="Times New Roman"/>
          <w:sz w:val="28"/>
          <w:szCs w:val="28"/>
        </w:rPr>
        <w:t xml:space="preserve">Предельная сумма денежных средств, перечисленных под отчет (за исключением расходов на командировки) устанавливается в размере 20 000 (двадцать тысяч) рублей. На основании распоряжения главы администрации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Центральногобанка. </w:t>
      </w:r>
      <w:r w:rsidRPr="00534579">
        <w:rPr>
          <w:rFonts w:ascii="PT Astra Serif" w:eastAsia="Times New Roman" w:hAnsi="PT Astra Serif" w:cs="Times New Roman"/>
          <w:i/>
          <w:sz w:val="28"/>
          <w:szCs w:val="28"/>
        </w:rPr>
        <w:t>(Основание: п.4 Указаний ЦБ</w:t>
      </w:r>
      <w:r w:rsidR="00D910BD" w:rsidRPr="00534579">
        <w:rPr>
          <w:rFonts w:ascii="PT Astra Serif" w:eastAsia="Times New Roman" w:hAnsi="PT Astra Serif" w:cs="Times New Roman"/>
          <w:i/>
          <w:sz w:val="28"/>
          <w:szCs w:val="28"/>
        </w:rPr>
        <w:t xml:space="preserve"> от 09.12.2019 № 5348-У)</w:t>
      </w:r>
      <w:r w:rsidR="00F96198" w:rsidRPr="00534579">
        <w:rPr>
          <w:rFonts w:ascii="PT Astra Serif" w:eastAsia="Times New Roman" w:hAnsi="PT Astra Serif" w:cs="Times New Roman"/>
          <w:i/>
          <w:sz w:val="28"/>
          <w:szCs w:val="28"/>
        </w:rPr>
        <w:t>.</w:t>
      </w:r>
    </w:p>
    <w:p w:rsidR="001D64EE" w:rsidRPr="00534579" w:rsidRDefault="006977FF" w:rsidP="00534579">
      <w:pPr>
        <w:spacing w:after="0" w:line="240" w:lineRule="auto"/>
        <w:ind w:firstLine="851"/>
        <w:jc w:val="both"/>
        <w:rPr>
          <w:rFonts w:ascii="PT Astra Serif" w:hAnsi="PT Astra Serif" w:cs="Times New Roman"/>
          <w:color w:val="000000"/>
          <w:sz w:val="28"/>
          <w:szCs w:val="28"/>
        </w:rPr>
      </w:pPr>
      <w:r>
        <w:rPr>
          <w:rFonts w:ascii="PT Astra Serif" w:eastAsia="Times New Roman" w:hAnsi="PT Astra Serif" w:cs="Times New Roman"/>
          <w:sz w:val="28"/>
          <w:szCs w:val="28"/>
        </w:rPr>
        <w:t>9</w:t>
      </w:r>
      <w:r w:rsidR="00F96198" w:rsidRPr="00534579">
        <w:rPr>
          <w:rFonts w:ascii="PT Astra Serif" w:eastAsia="Times New Roman" w:hAnsi="PT Astra Serif" w:cs="Times New Roman"/>
          <w:sz w:val="28"/>
          <w:szCs w:val="28"/>
        </w:rPr>
        <w:t>.3</w:t>
      </w:r>
      <w:r w:rsidR="00C3163D" w:rsidRPr="00534579">
        <w:rPr>
          <w:rFonts w:ascii="PT Astra Serif" w:eastAsia="Times New Roman" w:hAnsi="PT Astra Serif" w:cs="Times New Roman"/>
          <w:sz w:val="28"/>
          <w:szCs w:val="28"/>
        </w:rPr>
        <w:t xml:space="preserve">. </w:t>
      </w:r>
      <w:r w:rsidR="00E63C24" w:rsidRPr="00534579">
        <w:rPr>
          <w:rFonts w:ascii="PT Astra Serif" w:hAnsi="PT Astra Serif" w:cs="Times New Roman"/>
          <w:color w:val="000000"/>
          <w:sz w:val="28"/>
          <w:szCs w:val="28"/>
        </w:rPr>
        <w:t>Денежные</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средства</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выдаются</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под</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отчет</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на</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хозяйственные</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нужды</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на</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срок, который</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сотруднику</w:t>
      </w:r>
      <w:r w:rsidR="006D18B2">
        <w:rPr>
          <w:rFonts w:ascii="PT Astra Serif" w:hAnsi="PT Astra Serif" w:cs="Times New Roman"/>
          <w:color w:val="000000"/>
          <w:sz w:val="28"/>
          <w:szCs w:val="28"/>
        </w:rPr>
        <w:t xml:space="preserve"> у</w:t>
      </w:r>
      <w:r w:rsidR="00E63C24" w:rsidRPr="00534579">
        <w:rPr>
          <w:rFonts w:ascii="PT Astra Serif" w:hAnsi="PT Astra Serif" w:cs="Times New Roman"/>
          <w:color w:val="000000"/>
          <w:sz w:val="28"/>
          <w:szCs w:val="28"/>
        </w:rPr>
        <w:t>казал</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в</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заявлении</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на</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выдачу</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денежных</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средств</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под</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отчет, но</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не</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более</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пяти</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 рабочих</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дней. По</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истечении</w:t>
      </w:r>
      <w:r w:rsidR="00462352" w:rsidRPr="00534579">
        <w:rPr>
          <w:rFonts w:ascii="PT Astra Serif" w:hAnsi="PT Astra Serif" w:cs="Times New Roman"/>
          <w:color w:val="000000"/>
          <w:sz w:val="28"/>
          <w:szCs w:val="28"/>
        </w:rPr>
        <w:t xml:space="preserve"> э</w:t>
      </w:r>
      <w:r w:rsidR="00E63C24" w:rsidRPr="00534579">
        <w:rPr>
          <w:rFonts w:ascii="PT Astra Serif" w:hAnsi="PT Astra Serif" w:cs="Times New Roman"/>
          <w:color w:val="000000"/>
          <w:sz w:val="28"/>
          <w:szCs w:val="28"/>
        </w:rPr>
        <w:t>того</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срока</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сотрудник</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должен</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отчитаться</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в</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течение</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трех рабочих</w:t>
      </w:r>
      <w:r w:rsidR="00143B1F">
        <w:rPr>
          <w:rFonts w:ascii="PT Astra Serif" w:hAnsi="PT Astra Serif" w:cs="Times New Roman"/>
          <w:color w:val="000000"/>
          <w:sz w:val="28"/>
          <w:szCs w:val="28"/>
        </w:rPr>
        <w:t xml:space="preserve"> </w:t>
      </w:r>
      <w:r w:rsidR="00E63C24" w:rsidRPr="00534579">
        <w:rPr>
          <w:rFonts w:ascii="PT Astra Serif" w:hAnsi="PT Astra Serif" w:cs="Times New Roman"/>
          <w:color w:val="000000"/>
          <w:sz w:val="28"/>
          <w:szCs w:val="28"/>
        </w:rPr>
        <w:t>дней.</w:t>
      </w:r>
    </w:p>
    <w:p w:rsidR="00C3163D" w:rsidRPr="00534579" w:rsidRDefault="006977FF"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i/>
          <w:sz w:val="28"/>
          <w:szCs w:val="28"/>
        </w:rPr>
      </w:pPr>
      <w:r>
        <w:rPr>
          <w:rFonts w:ascii="PT Astra Serif" w:eastAsia="Times New Roman" w:hAnsi="PT Astra Serif" w:cs="Times New Roman"/>
          <w:sz w:val="28"/>
          <w:szCs w:val="28"/>
        </w:rPr>
        <w:t>9</w:t>
      </w:r>
      <w:r w:rsidR="00F96198" w:rsidRPr="00534579">
        <w:rPr>
          <w:rFonts w:ascii="PT Astra Serif" w:eastAsia="Times New Roman" w:hAnsi="PT Astra Serif" w:cs="Times New Roman"/>
          <w:sz w:val="28"/>
          <w:szCs w:val="28"/>
        </w:rPr>
        <w:t>.4</w:t>
      </w:r>
      <w:r w:rsidR="00C3163D" w:rsidRPr="00534579">
        <w:rPr>
          <w:rFonts w:ascii="PT Astra Serif" w:eastAsia="Times New Roman" w:hAnsi="PT Astra Serif" w:cs="Times New Roman"/>
          <w:sz w:val="28"/>
          <w:szCs w:val="28"/>
        </w:rPr>
        <w:t xml:space="preserve">. При направлении сотрудников администрации в служебные командировки на территории России расходы на них возмещаются в соответствии с постановлением Правительства РФ от 2 октября 2002г. № 729. </w:t>
      </w:r>
      <w:r w:rsidR="00C3163D" w:rsidRPr="00897682">
        <w:rPr>
          <w:rFonts w:ascii="PT Astra Serif" w:eastAsia="Times New Roman" w:hAnsi="PT Astra Serif" w:cs="Times New Roman"/>
          <w:sz w:val="28"/>
          <w:szCs w:val="28"/>
        </w:rPr>
        <w:t>Приложение № 1</w:t>
      </w:r>
      <w:r w:rsidR="0070575B">
        <w:rPr>
          <w:rFonts w:ascii="PT Astra Serif" w:eastAsia="Times New Roman" w:hAnsi="PT Astra Serif" w:cs="Times New Roman"/>
          <w:sz w:val="28"/>
          <w:szCs w:val="28"/>
        </w:rPr>
        <w:t>9</w:t>
      </w:r>
      <w:r w:rsidR="00C3163D" w:rsidRPr="00534579">
        <w:rPr>
          <w:rFonts w:ascii="PT Astra Serif" w:eastAsia="Times New Roman" w:hAnsi="PT Astra Serif" w:cs="Times New Roman"/>
          <w:sz w:val="28"/>
          <w:szCs w:val="28"/>
        </w:rPr>
        <w:t xml:space="preserve"> к настоящей Учетной политике.</w:t>
      </w:r>
      <w:r w:rsidR="007204AF" w:rsidRPr="00534579">
        <w:rPr>
          <w:rFonts w:ascii="PT Astra Serif" w:eastAsia="Times New Roman" w:hAnsi="PT Astra Serif" w:cs="Times New Roman"/>
          <w:sz w:val="28"/>
          <w:szCs w:val="28"/>
        </w:rPr>
        <w:t xml:space="preserve"> Возмещение расходов на служебные командировки, превышающих размер установленный Правительством РФ, производится при наличии экономии бюджетных средств по фактическим расходам с разрешения руководителя учреждения, </w:t>
      </w:r>
      <w:r w:rsidR="007204AF" w:rsidRPr="00534579">
        <w:rPr>
          <w:rFonts w:ascii="PT Astra Serif" w:eastAsia="Times New Roman" w:hAnsi="PT Astra Serif" w:cs="Times New Roman"/>
          <w:sz w:val="28"/>
          <w:szCs w:val="28"/>
        </w:rPr>
        <w:lastRenderedPageBreak/>
        <w:t xml:space="preserve">оформленного распоряжением. </w:t>
      </w:r>
      <w:r w:rsidR="00E63C24" w:rsidRPr="00534579">
        <w:rPr>
          <w:rFonts w:ascii="PT Astra Serif" w:eastAsia="Times New Roman" w:hAnsi="PT Astra Serif" w:cs="Times New Roman"/>
          <w:i/>
          <w:sz w:val="28"/>
          <w:szCs w:val="28"/>
        </w:rPr>
        <w:t>(Основание: п.п.2,3 постановления Правительства от 02.10.2002 № 729).</w:t>
      </w:r>
    </w:p>
    <w:p w:rsidR="00C3163D" w:rsidRPr="00534579" w:rsidRDefault="006977FF"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9</w:t>
      </w:r>
      <w:r w:rsidR="00F96198" w:rsidRPr="00534579">
        <w:rPr>
          <w:rFonts w:ascii="PT Astra Serif" w:eastAsia="Times New Roman" w:hAnsi="PT Astra Serif" w:cs="Times New Roman"/>
          <w:sz w:val="28"/>
          <w:szCs w:val="28"/>
        </w:rPr>
        <w:t>.5</w:t>
      </w:r>
      <w:r w:rsidR="00C3163D" w:rsidRPr="00534579">
        <w:rPr>
          <w:rFonts w:ascii="PT Astra Serif" w:eastAsia="Times New Roman" w:hAnsi="PT Astra Serif" w:cs="Times New Roman"/>
          <w:sz w:val="28"/>
          <w:szCs w:val="28"/>
        </w:rPr>
        <w:t>. Сумма произведенных подотчетным лицом расходов, согласно утвержденного главой администрации авансового отчета подотчетного лица и прилагаемых к нему документов, подтверждающих произведенные расходы, отражается путем уменьшения дебиторской задолженности подотчетного лица.</w:t>
      </w:r>
    </w:p>
    <w:p w:rsidR="001D64EE" w:rsidRPr="00534579" w:rsidRDefault="006977FF"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9</w:t>
      </w:r>
      <w:r w:rsidR="00F96198" w:rsidRPr="00534579">
        <w:rPr>
          <w:rFonts w:ascii="PT Astra Serif" w:eastAsia="Times New Roman" w:hAnsi="PT Astra Serif" w:cs="Times New Roman"/>
          <w:sz w:val="28"/>
          <w:szCs w:val="28"/>
        </w:rPr>
        <w:t>.6</w:t>
      </w:r>
      <w:r w:rsidR="00C3163D" w:rsidRPr="00534579">
        <w:rPr>
          <w:rFonts w:ascii="PT Astra Serif" w:eastAsia="Times New Roman" w:hAnsi="PT Astra Serif" w:cs="Times New Roman"/>
          <w:sz w:val="28"/>
          <w:szCs w:val="28"/>
        </w:rPr>
        <w:t>. Сумма превышения принятых к учету расходов подотчетного лица над ранее выданным авансом (сумма утвержденного перерасхода), также в случаях, когда сотрудник тратят свои личные средства на нужды администрации муниципального образования (в связи с производственной необходимостью) отражается на соответствующих счетах и признается принятым перед подотчетным лицом денежным обязательством.</w:t>
      </w:r>
    </w:p>
    <w:p w:rsidR="007204AF" w:rsidRPr="00534579" w:rsidRDefault="007204AF"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Предельные сроки отчета по выданным доверенностям на получение материальных ценностей устанавливаются следующие:</w:t>
      </w:r>
    </w:p>
    <w:p w:rsidR="007204AF" w:rsidRPr="00534579" w:rsidRDefault="007204AF"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в течение 10 календарных дней с момента получения;</w:t>
      </w:r>
    </w:p>
    <w:p w:rsidR="001D64EE" w:rsidRPr="00534579" w:rsidRDefault="00983A1D"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 в течение 3 рабочих дней с момента получения материальных ценностей. Доверенности выдаются штатным сотрудникам, с которыми заключен договор о полной материальной ответственности.</w:t>
      </w:r>
    </w:p>
    <w:p w:rsidR="00983A1D" w:rsidRPr="00534579" w:rsidRDefault="00983A1D"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t>Авансовые отчеты брошюруются в хронологическом порядке в последний день отчетного месяца.</w:t>
      </w:r>
    </w:p>
    <w:p w:rsidR="00C3163D" w:rsidRPr="00534579" w:rsidRDefault="00C3163D"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p>
    <w:p w:rsidR="00A12BC5" w:rsidRPr="00534579" w:rsidRDefault="006977FF"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b/>
          <w:sz w:val="28"/>
          <w:szCs w:val="28"/>
        </w:rPr>
      </w:pPr>
      <w:r>
        <w:rPr>
          <w:rFonts w:ascii="PT Astra Serif" w:hAnsi="PT Astra Serif"/>
          <w:b/>
          <w:sz w:val="28"/>
          <w:szCs w:val="28"/>
        </w:rPr>
        <w:t>10</w:t>
      </w:r>
      <w:r w:rsidR="00A12BC5" w:rsidRPr="00534579">
        <w:rPr>
          <w:rFonts w:ascii="PT Astra Serif" w:hAnsi="PT Astra Serif"/>
          <w:b/>
          <w:sz w:val="28"/>
          <w:szCs w:val="28"/>
        </w:rPr>
        <w:t>. Начисление заработной платы</w:t>
      </w:r>
      <w:r w:rsidR="00F36E14" w:rsidRPr="00534579">
        <w:rPr>
          <w:rFonts w:ascii="PT Astra Serif" w:hAnsi="PT Astra Serif"/>
          <w:b/>
          <w:sz w:val="28"/>
          <w:szCs w:val="28"/>
        </w:rPr>
        <w:t>.</w:t>
      </w:r>
    </w:p>
    <w:p w:rsidR="00A12BC5" w:rsidRPr="00534579" w:rsidRDefault="006977FF"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851"/>
        <w:jc w:val="both"/>
        <w:rPr>
          <w:rFonts w:ascii="PT Astra Serif" w:hAnsi="PT Astra Serif"/>
          <w:sz w:val="28"/>
          <w:szCs w:val="28"/>
        </w:rPr>
      </w:pPr>
      <w:r>
        <w:rPr>
          <w:rFonts w:ascii="PT Astra Serif" w:hAnsi="PT Astra Serif"/>
          <w:sz w:val="28"/>
          <w:szCs w:val="28"/>
        </w:rPr>
        <w:t>10</w:t>
      </w:r>
      <w:r w:rsidR="00A12BC5" w:rsidRPr="00534579">
        <w:rPr>
          <w:rFonts w:ascii="PT Astra Serif" w:hAnsi="PT Astra Serif"/>
          <w:sz w:val="28"/>
          <w:szCs w:val="28"/>
        </w:rPr>
        <w:t xml:space="preserve">.1. Начисление заработной платы производится автоматизировано в программе АС «Смета» на основании следующих первичных документов: штатное расписания, табеля рабочего времени (ф.0504421), листков нетрудоспособности, распоряжений о назначении, перемещении и увольнении работников администрации, о перерасчете заработной платы, об установлениинадбавок, доплат и иных выплат за счет средств оплаты труда. Выплата заработной платы производится два раза в месяц путем перечисления на </w:t>
      </w:r>
      <w:r>
        <w:rPr>
          <w:rFonts w:ascii="PT Astra Serif" w:hAnsi="PT Astra Serif"/>
          <w:sz w:val="28"/>
          <w:szCs w:val="28"/>
        </w:rPr>
        <w:t xml:space="preserve">личные банковские </w:t>
      </w:r>
      <w:r w:rsidR="00A12BC5" w:rsidRPr="00534579">
        <w:rPr>
          <w:rFonts w:ascii="PT Astra Serif" w:hAnsi="PT Astra Serif"/>
          <w:sz w:val="28"/>
          <w:szCs w:val="28"/>
        </w:rPr>
        <w:t>карточки.</w:t>
      </w:r>
    </w:p>
    <w:p w:rsidR="00A12BC5" w:rsidRPr="00534579" w:rsidRDefault="00A12BC5"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851"/>
        <w:jc w:val="both"/>
        <w:rPr>
          <w:rFonts w:ascii="PT Astra Serif" w:hAnsi="PT Astra Serif"/>
          <w:sz w:val="28"/>
          <w:szCs w:val="28"/>
        </w:rPr>
      </w:pPr>
    </w:p>
    <w:p w:rsidR="00E815C6" w:rsidRPr="00E815C6" w:rsidRDefault="00E815C6" w:rsidP="00E815C6">
      <w:pPr>
        <w:spacing w:after="0"/>
        <w:jc w:val="center"/>
        <w:rPr>
          <w:rFonts w:ascii="Times New Roman" w:hAnsi="Times New Roman" w:cs="Times New Roman"/>
          <w:b/>
          <w:sz w:val="28"/>
          <w:szCs w:val="28"/>
        </w:rPr>
      </w:pPr>
      <w:r w:rsidRPr="00E815C6">
        <w:rPr>
          <w:rFonts w:ascii="Times New Roman" w:hAnsi="Times New Roman" w:cs="Times New Roman"/>
          <w:b/>
          <w:sz w:val="28"/>
          <w:szCs w:val="28"/>
        </w:rPr>
        <w:t>11.Учет доходов.</w:t>
      </w:r>
    </w:p>
    <w:p w:rsidR="00E815C6" w:rsidRDefault="00E815C6" w:rsidP="00E815C6">
      <w:pPr>
        <w:spacing w:after="0"/>
        <w:ind w:firstLine="851"/>
        <w:jc w:val="both"/>
        <w:rPr>
          <w:rFonts w:ascii="Times New Roman" w:hAnsi="Times New Roman" w:cs="Times New Roman"/>
          <w:sz w:val="28"/>
          <w:szCs w:val="28"/>
        </w:rPr>
      </w:pPr>
      <w:r>
        <w:rPr>
          <w:rFonts w:ascii="Times New Roman" w:hAnsi="Times New Roman" w:cs="Times New Roman"/>
          <w:sz w:val="28"/>
          <w:szCs w:val="28"/>
        </w:rPr>
        <w:t>11.1.Администрация является главным администратором доходов бюджета муниципального образования Бородинское Киреевского района. За Администрацией закреплен код администратора доходов 871. Администрация осуществляет контроль за правильностью исчисления, полнотой и своевременностью уплаты, начисление, учет, взыскание, принятие решений о возврате излишне уплаченных платежей и иных поступлений в бюджет муниципального образования. Перечень кодов доходов бюджета муниципального образования, администрируемых Администрацией, определяется в соответствии с решением Совета депутатов о бюджете муниципального образования Бородинское Киреевского района, утверждается соответствующим распоряжением главы администрации.</w:t>
      </w:r>
    </w:p>
    <w:p w:rsidR="00E815C6" w:rsidRDefault="00E815C6" w:rsidP="00E815C6">
      <w:pPr>
        <w:spacing w:after="0"/>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11.2. В соответствии с ФСБУ «Доходы» учетными группами доходов Администрации могут являться доходы от необменных операций, в числе страховых взносов, доходы от безвозмездных поступлений от бюджетов, доходы от штрафов, пеней, неустоек, возмещения, прочие доходы от необменных операций, а также доходы от обменных операций, такие как доходы от собственности. </w:t>
      </w:r>
    </w:p>
    <w:p w:rsidR="00E815C6" w:rsidRDefault="00E815C6" w:rsidP="00E815C6">
      <w:pPr>
        <w:spacing w:after="0"/>
        <w:ind w:firstLine="851"/>
        <w:jc w:val="both"/>
        <w:rPr>
          <w:rFonts w:ascii="Times New Roman" w:hAnsi="Times New Roman" w:cs="Times New Roman"/>
          <w:i/>
          <w:sz w:val="28"/>
          <w:szCs w:val="28"/>
        </w:rPr>
      </w:pPr>
      <w:r>
        <w:rPr>
          <w:rFonts w:ascii="Times New Roman" w:hAnsi="Times New Roman" w:cs="Times New Roman"/>
          <w:sz w:val="28"/>
          <w:szCs w:val="28"/>
        </w:rPr>
        <w:t>11.3. Доход для целей бухгалтерского учета признается в результате совершения фактов хозяйственной жизни (обменных или необменных операций) или наступления событий, в результате которых ожидается получение экономических выгод или полезного потенциала, связанных с этими операциями (событиями), при условии, что их денежная величина может быть надежно определена. Доходы, полученные (начисленные) в отчетном периоде, но относящиеся к будущим отчетным периодам, признаются для целей бухгалтерского учета, формирования и раскрытия показателей бухгалтерской (финансовой) отчетности доходами будущих периодов. (</w:t>
      </w:r>
      <w:r>
        <w:rPr>
          <w:rFonts w:ascii="Times New Roman" w:hAnsi="Times New Roman" w:cs="Times New Roman"/>
          <w:i/>
          <w:sz w:val="28"/>
          <w:szCs w:val="28"/>
        </w:rPr>
        <w:t xml:space="preserve">Основание: пункт 7 ФСБУ «Доходы»). </w:t>
      </w:r>
    </w:p>
    <w:p w:rsidR="00E815C6" w:rsidRDefault="00E815C6" w:rsidP="00E815C6">
      <w:pPr>
        <w:spacing w:after="0"/>
        <w:ind w:firstLine="709"/>
        <w:jc w:val="both"/>
        <w:rPr>
          <w:rFonts w:ascii="Times New Roman" w:hAnsi="Times New Roman" w:cs="Times New Roman"/>
          <w:i/>
          <w:sz w:val="28"/>
          <w:szCs w:val="28"/>
        </w:rPr>
      </w:pPr>
      <w:r>
        <w:rPr>
          <w:rFonts w:ascii="Times New Roman" w:hAnsi="Times New Roman" w:cs="Times New Roman"/>
          <w:sz w:val="28"/>
          <w:szCs w:val="28"/>
        </w:rPr>
        <w:t>11.4. Признание в бухгалтерском учете доходов от безвозмездных поступлений от бюджетов, к которым относятся доходы от предоставления дотаций, субсидий, субвенций и иных межбюджетных трансфертов из других бюджетов бюджетной системы Российской Федерации, предоставляемых с условиями при передаче активов, осуществляется по факту возникновения права на их получение доходами будущих периодов. Доходы будущих периодов от межбюджетных трансфертов признаются в составе доходов от межбюджетных трансфертов текущего отчетного периода по мере выполнения условий при передаче активов в части, относящейся к отчетному периоду. (</w:t>
      </w:r>
      <w:r>
        <w:rPr>
          <w:rFonts w:ascii="Times New Roman" w:hAnsi="Times New Roman" w:cs="Times New Roman"/>
          <w:i/>
          <w:sz w:val="28"/>
          <w:szCs w:val="28"/>
        </w:rPr>
        <w:t xml:space="preserve">Основание: пункт 25 ФСБУ «Доходы»). </w:t>
      </w:r>
    </w:p>
    <w:p w:rsidR="00E815C6" w:rsidRDefault="00E815C6" w:rsidP="00E815C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11.5.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 одновременным уменьшением предстоящих доходов от предоставления права пользования активом равномерно (ежемесячно) на протяжении срока пользования объектом учета аренды. </w:t>
      </w:r>
      <w:r>
        <w:rPr>
          <w:rFonts w:ascii="Times New Roman" w:hAnsi="Times New Roman" w:cs="Times New Roman"/>
          <w:i/>
          <w:sz w:val="28"/>
          <w:szCs w:val="28"/>
        </w:rPr>
        <w:t>(Основание: пункт 25 ФСБУ «Аренда»).</w:t>
      </w:r>
    </w:p>
    <w:p w:rsidR="00E815C6" w:rsidRDefault="00E815C6" w:rsidP="00E815C6">
      <w:pPr>
        <w:spacing w:after="0"/>
        <w:ind w:firstLine="709"/>
        <w:jc w:val="both"/>
        <w:rPr>
          <w:rFonts w:ascii="Times New Roman" w:hAnsi="Times New Roman" w:cs="Times New Roman"/>
          <w:i/>
          <w:sz w:val="28"/>
          <w:szCs w:val="28"/>
        </w:rPr>
      </w:pPr>
      <w:r>
        <w:rPr>
          <w:rFonts w:ascii="Times New Roman" w:hAnsi="Times New Roman" w:cs="Times New Roman"/>
          <w:sz w:val="28"/>
          <w:szCs w:val="28"/>
        </w:rPr>
        <w:t xml:space="preserve">11.6. Доходы от штрафов, пеней, неустоек, возмещения ущерба признаются в бухгалтерском учете на дату возникновения требования к плательщику штрафов, пеней, неустоек, возмещения ущерба, в частности при вступлении в силу вынесенного постановления (решения) по делу об административном правонарушении, определения о наложении судебного штрафа, при предъявлении плательщику документа, устанавливающего право требования по уплате предусмотренных контрактом (договором, соглашением) </w:t>
      </w:r>
      <w:r>
        <w:rPr>
          <w:rFonts w:ascii="Times New Roman" w:hAnsi="Times New Roman" w:cs="Times New Roman"/>
          <w:sz w:val="28"/>
          <w:szCs w:val="28"/>
        </w:rPr>
        <w:lastRenderedPageBreak/>
        <w:t xml:space="preserve">неустоек (штрафов, пеней). Доходы от штрафов, пеней, неустоек, возмещения ущерба признаются в бухгалтерском учете в сумме, указанной в соответствующих документах. </w:t>
      </w:r>
    </w:p>
    <w:p w:rsidR="00E815C6" w:rsidRPr="00E815C6" w:rsidRDefault="00E815C6" w:rsidP="00E815C6">
      <w:pPr>
        <w:spacing w:after="0"/>
        <w:ind w:firstLine="709"/>
        <w:jc w:val="both"/>
        <w:rPr>
          <w:rFonts w:ascii="Times New Roman" w:hAnsi="Times New Roman" w:cs="Times New Roman"/>
          <w:i/>
          <w:sz w:val="28"/>
          <w:szCs w:val="28"/>
        </w:rPr>
      </w:pPr>
      <w:r>
        <w:rPr>
          <w:rFonts w:ascii="Times New Roman" w:hAnsi="Times New Roman" w:cs="Times New Roman"/>
          <w:sz w:val="28"/>
          <w:szCs w:val="28"/>
        </w:rPr>
        <w:t>11.7. Прекращение признания (выбытия) с балансового (</w:t>
      </w:r>
      <w:proofErr w:type="spellStart"/>
      <w:r>
        <w:rPr>
          <w:rFonts w:ascii="Times New Roman" w:hAnsi="Times New Roman" w:cs="Times New Roman"/>
          <w:sz w:val="28"/>
          <w:szCs w:val="28"/>
        </w:rPr>
        <w:t>забалансового</w:t>
      </w:r>
      <w:proofErr w:type="spellEnd"/>
      <w:r>
        <w:rPr>
          <w:rFonts w:ascii="Times New Roman" w:hAnsi="Times New Roman" w:cs="Times New Roman"/>
          <w:sz w:val="28"/>
          <w:szCs w:val="28"/>
        </w:rPr>
        <w:t xml:space="preserve">) учета безнадежной к взысканию задолженности по доходам осуществляется на основании решения комиссии, утвержденной распоряжением главы администрации, при наличии документов, подтверждающих прекращение обязательств по оплате задолженности, права на взыскание задолженности и (или) неопределенность относительно получения экономических выгод или полезного потенциала. </w:t>
      </w:r>
      <w:r>
        <w:rPr>
          <w:rFonts w:ascii="Times New Roman" w:hAnsi="Times New Roman" w:cs="Times New Roman"/>
          <w:i/>
          <w:sz w:val="28"/>
          <w:szCs w:val="28"/>
        </w:rPr>
        <w:t>(Основание: пункт 11 ФСБУ «Доходы»)</w:t>
      </w:r>
      <w:r>
        <w:rPr>
          <w:rFonts w:ascii="Times New Roman" w:hAnsi="Times New Roman" w:cs="Times New Roman"/>
          <w:sz w:val="28"/>
          <w:szCs w:val="28"/>
        </w:rPr>
        <w:t xml:space="preserve">. Излишне полученные от плательщиков средства возвращаются на основании заявления плательщика. </w:t>
      </w:r>
    </w:p>
    <w:p w:rsidR="00A37320" w:rsidRPr="00534579" w:rsidRDefault="00A37320"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PT Astra Serif" w:eastAsia="Times New Roman" w:hAnsi="PT Astra Serif" w:cs="Times New Roman"/>
          <w:sz w:val="28"/>
          <w:szCs w:val="28"/>
        </w:rPr>
      </w:pPr>
    </w:p>
    <w:p w:rsidR="00A37320" w:rsidRPr="00534579" w:rsidRDefault="006977FF"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PT Astra Serif" w:eastAsia="Times New Roman" w:hAnsi="PT Astra Serif" w:cs="Times New Roman"/>
          <w:b/>
          <w:sz w:val="28"/>
          <w:szCs w:val="28"/>
        </w:rPr>
      </w:pPr>
      <w:r>
        <w:rPr>
          <w:rFonts w:ascii="PT Astra Serif" w:eastAsia="Times New Roman" w:hAnsi="PT Astra Serif" w:cs="Times New Roman"/>
          <w:b/>
          <w:sz w:val="28"/>
          <w:szCs w:val="28"/>
        </w:rPr>
        <w:t>12</w:t>
      </w:r>
      <w:r w:rsidR="001B2078" w:rsidRPr="00534579">
        <w:rPr>
          <w:rFonts w:ascii="PT Astra Serif" w:eastAsia="Times New Roman" w:hAnsi="PT Astra Serif" w:cs="Times New Roman"/>
          <w:b/>
          <w:sz w:val="28"/>
          <w:szCs w:val="28"/>
        </w:rPr>
        <w:t>.</w:t>
      </w:r>
      <w:r w:rsidR="00A37320" w:rsidRPr="00534579">
        <w:rPr>
          <w:rFonts w:ascii="PT Astra Serif" w:eastAsia="Times New Roman" w:hAnsi="PT Astra Serif" w:cs="Times New Roman"/>
          <w:b/>
          <w:sz w:val="28"/>
          <w:szCs w:val="28"/>
        </w:rPr>
        <w:t>Расчеты с дебиторами и кредиторами</w:t>
      </w:r>
    </w:p>
    <w:p w:rsidR="002D74FD" w:rsidRPr="00534579" w:rsidRDefault="00F96198" w:rsidP="00534579">
      <w:pPr>
        <w:widowControl w:val="0"/>
        <w:autoSpaceDE w:val="0"/>
        <w:autoSpaceDN w:val="0"/>
        <w:adjustRightInd w:val="0"/>
        <w:spacing w:after="0" w:line="240" w:lineRule="auto"/>
        <w:ind w:firstLine="720"/>
        <w:jc w:val="both"/>
        <w:rPr>
          <w:rFonts w:ascii="PT Astra Serif" w:eastAsia="Times New Roman" w:hAnsi="PT Astra Serif" w:cs="Times New Roman"/>
          <w:iCs/>
          <w:sz w:val="28"/>
          <w:szCs w:val="28"/>
        </w:rPr>
      </w:pPr>
      <w:r w:rsidRPr="00534579">
        <w:rPr>
          <w:rFonts w:ascii="PT Astra Serif" w:eastAsia="Times New Roman" w:hAnsi="PT Astra Serif" w:cs="Times New Roman"/>
          <w:iCs/>
          <w:sz w:val="28"/>
          <w:szCs w:val="28"/>
        </w:rPr>
        <w:t> </w:t>
      </w:r>
      <w:r w:rsidR="006977FF">
        <w:rPr>
          <w:rFonts w:ascii="PT Astra Serif" w:eastAsia="Times New Roman" w:hAnsi="PT Astra Serif" w:cs="Times New Roman"/>
          <w:iCs/>
          <w:sz w:val="28"/>
          <w:szCs w:val="28"/>
        </w:rPr>
        <w:t>12</w:t>
      </w:r>
      <w:r w:rsidR="002D74FD" w:rsidRPr="00534579">
        <w:rPr>
          <w:rFonts w:ascii="PT Astra Serif" w:eastAsia="Times New Roman" w:hAnsi="PT Astra Serif" w:cs="Times New Roman"/>
          <w:iCs/>
          <w:sz w:val="28"/>
          <w:szCs w:val="28"/>
        </w:rPr>
        <w:t>.1. Учреждение администрирует поступления в бюджет на счете КБК 1.210.02.000 по правилам, установленным главным администратором доходов бюджета.</w:t>
      </w:r>
    </w:p>
    <w:p w:rsidR="002D74FD" w:rsidRPr="00534579" w:rsidRDefault="006977FF" w:rsidP="00534579">
      <w:pPr>
        <w:widowControl w:val="0"/>
        <w:autoSpaceDE w:val="0"/>
        <w:autoSpaceDN w:val="0"/>
        <w:adjustRightInd w:val="0"/>
        <w:spacing w:after="0" w:line="240" w:lineRule="auto"/>
        <w:ind w:firstLine="720"/>
        <w:jc w:val="both"/>
        <w:rPr>
          <w:rFonts w:ascii="PT Astra Serif" w:eastAsia="Times New Roman" w:hAnsi="PT Astra Serif" w:cs="Times New Roman"/>
          <w:iCs/>
          <w:sz w:val="28"/>
          <w:szCs w:val="28"/>
        </w:rPr>
      </w:pPr>
      <w:r>
        <w:rPr>
          <w:rFonts w:ascii="PT Astra Serif" w:eastAsia="Times New Roman" w:hAnsi="PT Astra Serif" w:cs="Times New Roman"/>
          <w:iCs/>
          <w:sz w:val="28"/>
          <w:szCs w:val="28"/>
        </w:rPr>
        <w:t>12</w:t>
      </w:r>
      <w:r w:rsidR="002D74FD" w:rsidRPr="00534579">
        <w:rPr>
          <w:rFonts w:ascii="PT Astra Serif" w:eastAsia="Times New Roman" w:hAnsi="PT Astra Serif" w:cs="Times New Roman"/>
          <w:iCs/>
          <w:sz w:val="28"/>
          <w:szCs w:val="28"/>
        </w:rPr>
        <w:t>.2. Излишне полученные от плательщиков средства возвращаются на основании заявления плательщика и акта сверки с плательщиком.</w:t>
      </w:r>
    </w:p>
    <w:p w:rsidR="00124732" w:rsidRPr="00534579" w:rsidRDefault="00F96198" w:rsidP="00534579">
      <w:pPr>
        <w:autoSpaceDE w:val="0"/>
        <w:autoSpaceDN w:val="0"/>
        <w:adjustRightInd w:val="0"/>
        <w:spacing w:after="0" w:line="240" w:lineRule="auto"/>
        <w:ind w:firstLine="709"/>
        <w:jc w:val="both"/>
        <w:rPr>
          <w:rFonts w:ascii="PT Astra Serif" w:hAnsi="PT Astra Serif"/>
          <w:sz w:val="28"/>
          <w:szCs w:val="28"/>
        </w:rPr>
      </w:pPr>
      <w:r w:rsidRPr="00534579">
        <w:rPr>
          <w:rFonts w:ascii="PT Astra Serif" w:hAnsi="PT Astra Serif"/>
          <w:sz w:val="28"/>
          <w:szCs w:val="28"/>
        </w:rPr>
        <w:t>1</w:t>
      </w:r>
      <w:r w:rsidR="006977FF">
        <w:rPr>
          <w:rFonts w:ascii="PT Astra Serif" w:hAnsi="PT Astra Serif"/>
          <w:sz w:val="28"/>
          <w:szCs w:val="28"/>
        </w:rPr>
        <w:t>2</w:t>
      </w:r>
      <w:r w:rsidRPr="00534579">
        <w:rPr>
          <w:rFonts w:ascii="PT Astra Serif" w:hAnsi="PT Astra Serif"/>
          <w:sz w:val="28"/>
          <w:szCs w:val="28"/>
        </w:rPr>
        <w:t>.3</w:t>
      </w:r>
      <w:r w:rsidR="00124732" w:rsidRPr="00534579">
        <w:rPr>
          <w:rFonts w:ascii="PT Astra Serif" w:hAnsi="PT Astra Serif"/>
          <w:sz w:val="28"/>
          <w:szCs w:val="28"/>
        </w:rPr>
        <w:t xml:space="preserve"> 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proofErr w:type="gramStart"/>
      <w:r w:rsidR="00124732" w:rsidRPr="00534579">
        <w:rPr>
          <w:rFonts w:ascii="PT Astra Serif" w:hAnsi="PT Astra Serif"/>
          <w:sz w:val="28"/>
          <w:szCs w:val="28"/>
        </w:rPr>
        <w:t>.</w:t>
      </w:r>
      <w:r w:rsidR="00124732" w:rsidRPr="00534579">
        <w:rPr>
          <w:rFonts w:ascii="PT Astra Serif" w:hAnsi="PT Astra Serif"/>
          <w:i/>
          <w:iCs/>
          <w:sz w:val="28"/>
          <w:szCs w:val="28"/>
        </w:rPr>
        <w:t>(</w:t>
      </w:r>
      <w:proofErr w:type="gramEnd"/>
      <w:r w:rsidR="00124732" w:rsidRPr="00534579">
        <w:rPr>
          <w:rFonts w:ascii="PT Astra Serif" w:hAnsi="PT Astra Serif"/>
          <w:i/>
          <w:iCs/>
          <w:sz w:val="28"/>
          <w:szCs w:val="28"/>
        </w:rPr>
        <w:t>Основание: п. 220 Инструкции N 157н)</w:t>
      </w:r>
      <w:r w:rsidR="00EB0AAF" w:rsidRPr="00534579">
        <w:rPr>
          <w:rFonts w:ascii="PT Astra Serif" w:hAnsi="PT Astra Serif"/>
          <w:i/>
          <w:iCs/>
          <w:sz w:val="28"/>
          <w:szCs w:val="28"/>
        </w:rPr>
        <w:t>.</w:t>
      </w:r>
    </w:p>
    <w:p w:rsidR="00124732" w:rsidRPr="00534579" w:rsidRDefault="00124732" w:rsidP="00534579">
      <w:pPr>
        <w:autoSpaceDE w:val="0"/>
        <w:autoSpaceDN w:val="0"/>
        <w:adjustRightInd w:val="0"/>
        <w:spacing w:after="0" w:line="240" w:lineRule="auto"/>
        <w:ind w:firstLine="709"/>
        <w:jc w:val="both"/>
        <w:rPr>
          <w:rFonts w:ascii="PT Astra Serif" w:hAnsi="PT Astra Serif"/>
          <w:sz w:val="28"/>
          <w:szCs w:val="28"/>
        </w:rPr>
      </w:pPr>
      <w:bookmarkStart w:id="11" w:name="_ref_1-137a66bb71a84b"/>
      <w:bookmarkEnd w:id="11"/>
      <w:r w:rsidRPr="00534579">
        <w:rPr>
          <w:rFonts w:ascii="PT Astra Serif" w:hAnsi="PT Astra Serif"/>
          <w:sz w:val="28"/>
          <w:szCs w:val="28"/>
        </w:rPr>
        <w:t>1</w:t>
      </w:r>
      <w:r w:rsidR="006977FF">
        <w:rPr>
          <w:rFonts w:ascii="PT Astra Serif" w:hAnsi="PT Astra Serif"/>
          <w:sz w:val="28"/>
          <w:szCs w:val="28"/>
        </w:rPr>
        <w:t>2</w:t>
      </w:r>
      <w:r w:rsidRPr="00534579">
        <w:rPr>
          <w:rFonts w:ascii="PT Astra Serif" w:hAnsi="PT Astra Serif"/>
          <w:sz w:val="28"/>
          <w:szCs w:val="28"/>
        </w:rPr>
        <w:t>.</w:t>
      </w:r>
      <w:r w:rsidR="00F96198" w:rsidRPr="00534579">
        <w:rPr>
          <w:rFonts w:ascii="PT Astra Serif" w:hAnsi="PT Astra Serif"/>
          <w:sz w:val="28"/>
          <w:szCs w:val="28"/>
        </w:rPr>
        <w:t>4</w:t>
      </w:r>
      <w:r w:rsidRPr="00534579">
        <w:rPr>
          <w:rFonts w:ascii="PT Astra Serif" w:hAnsi="PT Astra Serif"/>
          <w:sz w:val="28"/>
          <w:szCs w:val="28"/>
        </w:rPr>
        <w:t>. Задолженность дебиторов по штрафам, пеням, иным санкциям, предусмотренным контрактом (договором, соглашением), заключенным в соответствии с Федеральным законом от 05.04.2013 N 44-ФЗ, отражается в учете на дату возникновения права соответствующего требования в соответствии с контрактом (договором, соглашением) на основании бухгалтерской справки с приложением обоснованного расчета. При этом пени начисляются на конец каждого месяца и (или) на дату прекращения оснований для их дальнейшего начисления.В случае если контрагент не согласен с предъявленным требованием, оспариваемая задолженность отражается в составе доходов будущих периодов. По факту определения судом размера соответствующих платежей на основании вступившего в силу судебного акта данная сумма со счета учета доходов будущих периодов относится на доходы текущего периода, а разница списывается на уменьшение ранее отраженной дебиторской задолженности</w:t>
      </w:r>
      <w:proofErr w:type="gramStart"/>
      <w:r w:rsidRPr="00534579">
        <w:rPr>
          <w:rFonts w:ascii="PT Astra Serif" w:hAnsi="PT Astra Serif"/>
          <w:sz w:val="28"/>
          <w:szCs w:val="28"/>
        </w:rPr>
        <w:t>.</w:t>
      </w:r>
      <w:r w:rsidRPr="00534579">
        <w:rPr>
          <w:rFonts w:ascii="PT Astra Serif" w:hAnsi="PT Astra Serif"/>
          <w:i/>
          <w:iCs/>
          <w:sz w:val="28"/>
          <w:szCs w:val="28"/>
        </w:rPr>
        <w:t>(</w:t>
      </w:r>
      <w:proofErr w:type="gramEnd"/>
      <w:r w:rsidRPr="00534579">
        <w:rPr>
          <w:rFonts w:ascii="PT Astra Serif" w:hAnsi="PT Astra Serif"/>
          <w:i/>
          <w:iCs/>
          <w:sz w:val="28"/>
          <w:szCs w:val="28"/>
        </w:rPr>
        <w:t>Основание: п. 34 СГС "Доходы", Письмо Минфина России от 18.10.2018 N 02-07-10/75014)</w:t>
      </w:r>
      <w:r w:rsidR="00F36E14" w:rsidRPr="00534579">
        <w:rPr>
          <w:rFonts w:ascii="PT Astra Serif" w:hAnsi="PT Astra Serif"/>
          <w:i/>
          <w:iCs/>
          <w:sz w:val="28"/>
          <w:szCs w:val="28"/>
        </w:rPr>
        <w:t>.</w:t>
      </w:r>
    </w:p>
    <w:p w:rsidR="00124732" w:rsidRPr="00534579" w:rsidRDefault="00124732" w:rsidP="00534579">
      <w:pPr>
        <w:autoSpaceDE w:val="0"/>
        <w:autoSpaceDN w:val="0"/>
        <w:adjustRightInd w:val="0"/>
        <w:spacing w:after="0" w:line="240" w:lineRule="auto"/>
        <w:ind w:firstLine="709"/>
        <w:jc w:val="both"/>
        <w:rPr>
          <w:rFonts w:ascii="PT Astra Serif" w:hAnsi="PT Astra Serif"/>
          <w:sz w:val="28"/>
          <w:szCs w:val="28"/>
        </w:rPr>
      </w:pPr>
      <w:r w:rsidRPr="00534579">
        <w:rPr>
          <w:rFonts w:ascii="PT Astra Serif" w:hAnsi="PT Astra Serif"/>
          <w:sz w:val="28"/>
          <w:szCs w:val="28"/>
        </w:rPr>
        <w:t>1</w:t>
      </w:r>
      <w:r w:rsidR="006977FF">
        <w:rPr>
          <w:rFonts w:ascii="PT Astra Serif" w:hAnsi="PT Astra Serif"/>
          <w:sz w:val="28"/>
          <w:szCs w:val="28"/>
        </w:rPr>
        <w:t>2</w:t>
      </w:r>
      <w:r w:rsidRPr="00534579">
        <w:rPr>
          <w:rFonts w:ascii="PT Astra Serif" w:hAnsi="PT Astra Serif"/>
          <w:sz w:val="28"/>
          <w:szCs w:val="28"/>
        </w:rPr>
        <w:t>.</w:t>
      </w:r>
      <w:r w:rsidR="00F96198" w:rsidRPr="00534579">
        <w:rPr>
          <w:rFonts w:ascii="PT Astra Serif" w:hAnsi="PT Astra Serif"/>
          <w:sz w:val="28"/>
          <w:szCs w:val="28"/>
        </w:rPr>
        <w:t>5</w:t>
      </w:r>
      <w:r w:rsidRPr="00534579">
        <w:rPr>
          <w:rFonts w:ascii="PT Astra Serif" w:hAnsi="PT Astra Serif"/>
          <w:sz w:val="28"/>
          <w:szCs w:val="28"/>
        </w:rPr>
        <w:t>. Задолженность дебиторов по предъявленным к ним штрафам, пеням, иным санкциям по договорам, заключенным не в рамках контрактной системы, отражается в учете при признании задолженности дебитором или в момент вступления в законную силу решения суда об их взыскании</w:t>
      </w:r>
      <w:proofErr w:type="gramStart"/>
      <w:r w:rsidRPr="00534579">
        <w:rPr>
          <w:rFonts w:ascii="PT Astra Serif" w:hAnsi="PT Astra Serif"/>
          <w:sz w:val="28"/>
          <w:szCs w:val="28"/>
        </w:rPr>
        <w:t>.</w:t>
      </w:r>
      <w:r w:rsidRPr="00534579">
        <w:rPr>
          <w:rFonts w:ascii="PT Astra Serif" w:hAnsi="PT Astra Serif"/>
          <w:i/>
          <w:iCs/>
          <w:sz w:val="28"/>
          <w:szCs w:val="28"/>
        </w:rPr>
        <w:t>(</w:t>
      </w:r>
      <w:proofErr w:type="gramEnd"/>
      <w:r w:rsidRPr="00534579">
        <w:rPr>
          <w:rFonts w:ascii="PT Astra Serif" w:hAnsi="PT Astra Serif"/>
          <w:i/>
          <w:iCs/>
          <w:sz w:val="28"/>
          <w:szCs w:val="28"/>
        </w:rPr>
        <w:t>Основание: п. 9 СГС "Учетная политика")</w:t>
      </w:r>
      <w:r w:rsidR="00F36E14" w:rsidRPr="00534579">
        <w:rPr>
          <w:rFonts w:ascii="PT Astra Serif" w:hAnsi="PT Astra Serif"/>
          <w:i/>
          <w:iCs/>
          <w:sz w:val="28"/>
          <w:szCs w:val="28"/>
        </w:rPr>
        <w:t>.</w:t>
      </w:r>
    </w:p>
    <w:p w:rsidR="00124732" w:rsidRPr="00534579" w:rsidRDefault="006977FF" w:rsidP="006977FF">
      <w:pPr>
        <w:autoSpaceDE w:val="0"/>
        <w:autoSpaceDN w:val="0"/>
        <w:adjustRightInd w:val="0"/>
        <w:spacing w:after="0" w:line="240" w:lineRule="auto"/>
        <w:ind w:firstLine="709"/>
        <w:jc w:val="both"/>
        <w:rPr>
          <w:rFonts w:ascii="PT Astra Serif" w:hAnsi="PT Astra Serif"/>
          <w:sz w:val="28"/>
          <w:szCs w:val="28"/>
        </w:rPr>
      </w:pPr>
      <w:bookmarkStart w:id="12" w:name="_ref_1-a7d36e424a954b"/>
      <w:bookmarkEnd w:id="12"/>
      <w:r>
        <w:rPr>
          <w:rFonts w:ascii="PT Astra Serif" w:hAnsi="PT Astra Serif"/>
          <w:sz w:val="28"/>
          <w:szCs w:val="28"/>
        </w:rPr>
        <w:lastRenderedPageBreak/>
        <w:t>12.6</w:t>
      </w:r>
      <w:r w:rsidR="00124732" w:rsidRPr="00534579">
        <w:rPr>
          <w:rFonts w:ascii="PT Astra Serif" w:hAnsi="PT Astra Serif"/>
          <w:sz w:val="28"/>
          <w:szCs w:val="28"/>
        </w:rPr>
        <w:t>. 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r w:rsidR="00124732" w:rsidRPr="00534579">
        <w:rPr>
          <w:rFonts w:ascii="PT Astra Serif" w:hAnsi="PT Astra Serif"/>
          <w:i/>
          <w:iCs/>
          <w:sz w:val="28"/>
          <w:szCs w:val="28"/>
        </w:rPr>
        <w:t>(Основание: п. 9 СГС "Учетная политика")</w:t>
      </w:r>
      <w:r w:rsidR="005902D2" w:rsidRPr="00534579">
        <w:rPr>
          <w:rFonts w:ascii="PT Astra Serif" w:hAnsi="PT Astra Serif"/>
          <w:i/>
          <w:iCs/>
          <w:sz w:val="28"/>
          <w:szCs w:val="28"/>
        </w:rPr>
        <w:t>.</w:t>
      </w:r>
    </w:p>
    <w:p w:rsidR="00124732" w:rsidRPr="00534579" w:rsidRDefault="006977FF" w:rsidP="006977FF">
      <w:pPr>
        <w:autoSpaceDE w:val="0"/>
        <w:autoSpaceDN w:val="0"/>
        <w:adjustRightInd w:val="0"/>
        <w:spacing w:after="0" w:line="240" w:lineRule="auto"/>
        <w:ind w:firstLine="567"/>
        <w:jc w:val="both"/>
        <w:rPr>
          <w:rFonts w:ascii="PT Astra Serif" w:hAnsi="PT Astra Serif"/>
          <w:sz w:val="28"/>
          <w:szCs w:val="28"/>
        </w:rPr>
      </w:pPr>
      <w:bookmarkStart w:id="13" w:name="_ref_1-2487a684569545"/>
      <w:bookmarkEnd w:id="13"/>
      <w:r>
        <w:rPr>
          <w:rFonts w:ascii="PT Astra Serif" w:hAnsi="PT Astra Serif"/>
          <w:sz w:val="28"/>
          <w:szCs w:val="28"/>
        </w:rPr>
        <w:t>12</w:t>
      </w:r>
      <w:r w:rsidR="00124732" w:rsidRPr="00534579">
        <w:rPr>
          <w:rFonts w:ascii="PT Astra Serif" w:hAnsi="PT Astra Serif"/>
          <w:sz w:val="28"/>
          <w:szCs w:val="28"/>
        </w:rPr>
        <w:t>.</w:t>
      </w:r>
      <w:r>
        <w:rPr>
          <w:rFonts w:ascii="PT Astra Serif" w:hAnsi="PT Astra Serif"/>
          <w:sz w:val="28"/>
          <w:szCs w:val="28"/>
        </w:rPr>
        <w:t>7</w:t>
      </w:r>
      <w:r w:rsidR="00124732" w:rsidRPr="00534579">
        <w:rPr>
          <w:rFonts w:ascii="PT Astra Serif" w:hAnsi="PT Astra Serif"/>
          <w:sz w:val="28"/>
          <w:szCs w:val="28"/>
        </w:rPr>
        <w:t>. Аналитический учет расчетов с подотчетными лицами ведется в карточке учета средств и расчетов (ф. 0504051).</w:t>
      </w:r>
      <w:r w:rsidR="00124732" w:rsidRPr="00534579">
        <w:rPr>
          <w:rFonts w:ascii="PT Astra Serif" w:hAnsi="PT Astra Serif"/>
          <w:i/>
          <w:iCs/>
          <w:sz w:val="28"/>
          <w:szCs w:val="28"/>
        </w:rPr>
        <w:t>(Основание: п. 218 Инструкции N 157н)</w:t>
      </w:r>
      <w:r w:rsidR="00A574A2" w:rsidRPr="00534579">
        <w:rPr>
          <w:rFonts w:ascii="PT Astra Serif" w:hAnsi="PT Astra Serif"/>
          <w:i/>
          <w:iCs/>
          <w:sz w:val="28"/>
          <w:szCs w:val="28"/>
        </w:rPr>
        <w:t>.</w:t>
      </w:r>
    </w:p>
    <w:p w:rsidR="00124732" w:rsidRPr="00534579" w:rsidRDefault="006977FF" w:rsidP="00534579">
      <w:pPr>
        <w:autoSpaceDE w:val="0"/>
        <w:autoSpaceDN w:val="0"/>
        <w:adjustRightInd w:val="0"/>
        <w:spacing w:after="0" w:line="240" w:lineRule="auto"/>
        <w:ind w:firstLine="567"/>
        <w:jc w:val="both"/>
        <w:rPr>
          <w:rFonts w:ascii="PT Astra Serif" w:hAnsi="PT Astra Serif"/>
          <w:sz w:val="28"/>
          <w:szCs w:val="28"/>
        </w:rPr>
      </w:pPr>
      <w:bookmarkStart w:id="14" w:name="_ref_1-30a8597693694b"/>
      <w:bookmarkEnd w:id="14"/>
      <w:r>
        <w:rPr>
          <w:rFonts w:ascii="PT Astra Serif" w:hAnsi="PT Astra Serif"/>
          <w:sz w:val="28"/>
          <w:szCs w:val="28"/>
        </w:rPr>
        <w:t>12.8</w:t>
      </w:r>
      <w:r w:rsidR="00124732" w:rsidRPr="00534579">
        <w:rPr>
          <w:rFonts w:ascii="PT Astra Serif" w:hAnsi="PT Astra Serif"/>
          <w:sz w:val="28"/>
          <w:szCs w:val="28"/>
        </w:rPr>
        <w:t>. 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(ф. 0504051).</w:t>
      </w:r>
      <w:r w:rsidR="00124732" w:rsidRPr="00534579">
        <w:rPr>
          <w:rFonts w:ascii="PT Astra Serif" w:hAnsi="PT Astra Serif"/>
          <w:i/>
          <w:iCs/>
          <w:sz w:val="28"/>
          <w:szCs w:val="28"/>
        </w:rPr>
        <w:t>(Основание: п. 257 Инструкции N 157н)</w:t>
      </w:r>
      <w:r w:rsidR="00A574A2" w:rsidRPr="00534579">
        <w:rPr>
          <w:rFonts w:ascii="PT Astra Serif" w:hAnsi="PT Astra Serif"/>
          <w:i/>
          <w:iCs/>
          <w:sz w:val="28"/>
          <w:szCs w:val="28"/>
        </w:rPr>
        <w:t>.</w:t>
      </w:r>
    </w:p>
    <w:p w:rsidR="00124732" w:rsidRPr="00534579" w:rsidRDefault="006977FF" w:rsidP="00E51D08">
      <w:pPr>
        <w:autoSpaceDE w:val="0"/>
        <w:autoSpaceDN w:val="0"/>
        <w:adjustRightInd w:val="0"/>
        <w:spacing w:after="0" w:line="240" w:lineRule="auto"/>
        <w:ind w:firstLine="567"/>
        <w:jc w:val="both"/>
        <w:rPr>
          <w:rFonts w:ascii="PT Astra Serif" w:hAnsi="PT Astra Serif"/>
          <w:sz w:val="28"/>
          <w:szCs w:val="28"/>
        </w:rPr>
      </w:pPr>
      <w:bookmarkStart w:id="15" w:name="_ref_1-e3ea9b3ebfbc4d"/>
      <w:bookmarkEnd w:id="15"/>
      <w:r>
        <w:rPr>
          <w:rFonts w:ascii="PT Astra Serif" w:hAnsi="PT Astra Serif"/>
          <w:sz w:val="28"/>
          <w:szCs w:val="28"/>
        </w:rPr>
        <w:t>12.9</w:t>
      </w:r>
      <w:r w:rsidR="00124732" w:rsidRPr="00534579">
        <w:rPr>
          <w:rFonts w:ascii="PT Astra Serif" w:hAnsi="PT Astra Serif"/>
          <w:sz w:val="28"/>
          <w:szCs w:val="28"/>
        </w:rPr>
        <w:t>. Аналитический учет расчетов по платежам в бюджеты ведется в карточке учета средств и расчетов (ф. 0504051).</w:t>
      </w:r>
      <w:r w:rsidR="00124732" w:rsidRPr="00534579">
        <w:rPr>
          <w:rFonts w:ascii="PT Astra Serif" w:hAnsi="PT Astra Serif"/>
          <w:i/>
          <w:iCs/>
          <w:sz w:val="28"/>
          <w:szCs w:val="28"/>
        </w:rPr>
        <w:t>(Основание: п. 264 Инструкции N 157н)</w:t>
      </w:r>
      <w:bookmarkStart w:id="16" w:name="_ref_1-0ca738b5835e41"/>
      <w:bookmarkEnd w:id="16"/>
      <w:r w:rsidR="00124732" w:rsidRPr="00534579">
        <w:rPr>
          <w:rFonts w:ascii="PT Astra Serif" w:hAnsi="PT Astra Serif"/>
          <w:sz w:val="28"/>
          <w:szCs w:val="28"/>
        </w:rPr>
        <w:t xml:space="preserve">. Аналитический учет расчетов по оплате труда ведется по структурным подразделениям. </w:t>
      </w:r>
      <w:r w:rsidR="00124732" w:rsidRPr="00534579">
        <w:rPr>
          <w:rFonts w:ascii="PT Astra Serif" w:hAnsi="PT Astra Serif"/>
          <w:i/>
          <w:iCs/>
          <w:sz w:val="28"/>
          <w:szCs w:val="28"/>
        </w:rPr>
        <w:t>(Основание: п. 257 Инструкции N 157н)</w:t>
      </w:r>
      <w:bookmarkStart w:id="17" w:name="_ref_1-f4c21c54de794e"/>
      <w:bookmarkEnd w:id="17"/>
      <w:r w:rsidR="00A574A2" w:rsidRPr="00534579">
        <w:rPr>
          <w:rFonts w:ascii="PT Astra Serif" w:hAnsi="PT Astra Serif"/>
          <w:i/>
          <w:iCs/>
          <w:sz w:val="28"/>
          <w:szCs w:val="28"/>
        </w:rPr>
        <w:t>.</w:t>
      </w:r>
    </w:p>
    <w:p w:rsidR="003A0F3C" w:rsidRPr="00534579" w:rsidRDefault="00124732" w:rsidP="00534579">
      <w:pPr>
        <w:autoSpaceDE w:val="0"/>
        <w:autoSpaceDN w:val="0"/>
        <w:adjustRightInd w:val="0"/>
        <w:spacing w:after="0" w:line="240" w:lineRule="auto"/>
        <w:ind w:firstLine="709"/>
        <w:jc w:val="both"/>
        <w:rPr>
          <w:rFonts w:ascii="PT Astra Serif" w:hAnsi="PT Astra Serif"/>
          <w:sz w:val="28"/>
          <w:szCs w:val="28"/>
        </w:rPr>
      </w:pPr>
      <w:r w:rsidRPr="00534579">
        <w:rPr>
          <w:rFonts w:ascii="PT Astra Serif" w:hAnsi="PT Astra Serif"/>
          <w:sz w:val="28"/>
          <w:szCs w:val="28"/>
        </w:rPr>
        <w:t>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внутреннего трудового распорядка.</w:t>
      </w:r>
      <w:r w:rsidRPr="00534579">
        <w:rPr>
          <w:rFonts w:ascii="PT Astra Serif" w:hAnsi="PT Astra Serif"/>
          <w:i/>
          <w:iCs/>
          <w:sz w:val="28"/>
          <w:szCs w:val="28"/>
        </w:rPr>
        <w:t>(Основание: Методические указания N 52н)</w:t>
      </w:r>
      <w:bookmarkStart w:id="18" w:name="_ref_1-0b001a2c57e24c"/>
      <w:bookmarkStart w:id="19" w:name="_ref_1-1d3797c7af0540"/>
      <w:bookmarkEnd w:id="18"/>
      <w:bookmarkEnd w:id="19"/>
      <w:r w:rsidR="00A574A2" w:rsidRPr="00534579">
        <w:rPr>
          <w:rFonts w:ascii="PT Astra Serif" w:hAnsi="PT Astra Serif"/>
          <w:i/>
          <w:iCs/>
          <w:sz w:val="28"/>
          <w:szCs w:val="28"/>
        </w:rPr>
        <w:t>.</w:t>
      </w:r>
    </w:p>
    <w:p w:rsidR="00124732" w:rsidRPr="00534579" w:rsidRDefault="00124732" w:rsidP="00534579">
      <w:pPr>
        <w:autoSpaceDE w:val="0"/>
        <w:autoSpaceDN w:val="0"/>
        <w:adjustRightInd w:val="0"/>
        <w:spacing w:after="0" w:line="240" w:lineRule="auto"/>
        <w:ind w:firstLine="567"/>
        <w:jc w:val="both"/>
        <w:rPr>
          <w:rFonts w:ascii="PT Astra Serif" w:hAnsi="PT Astra Serif"/>
          <w:sz w:val="28"/>
          <w:szCs w:val="28"/>
        </w:rPr>
      </w:pPr>
      <w:r w:rsidRPr="00534579">
        <w:rPr>
          <w:rFonts w:ascii="PT Astra Serif" w:hAnsi="PT Astra Serif"/>
          <w:sz w:val="28"/>
          <w:szCs w:val="28"/>
        </w:rPr>
        <w:t>1</w:t>
      </w:r>
      <w:r w:rsidR="00E51D08">
        <w:rPr>
          <w:rFonts w:ascii="PT Astra Serif" w:hAnsi="PT Astra Serif"/>
          <w:sz w:val="28"/>
          <w:szCs w:val="28"/>
        </w:rPr>
        <w:t>2</w:t>
      </w:r>
      <w:r w:rsidRPr="00534579">
        <w:rPr>
          <w:rFonts w:ascii="PT Astra Serif" w:hAnsi="PT Astra Serif"/>
          <w:sz w:val="28"/>
          <w:szCs w:val="28"/>
        </w:rPr>
        <w:t>.1</w:t>
      </w:r>
      <w:r w:rsidR="004D6EF1" w:rsidRPr="00534579">
        <w:rPr>
          <w:rFonts w:ascii="PT Astra Serif" w:hAnsi="PT Astra Serif"/>
          <w:sz w:val="28"/>
          <w:szCs w:val="28"/>
        </w:rPr>
        <w:t>0</w:t>
      </w:r>
      <w:r w:rsidRPr="00534579">
        <w:rPr>
          <w:rFonts w:ascii="PT Astra Serif" w:hAnsi="PT Astra Serif"/>
          <w:sz w:val="28"/>
          <w:szCs w:val="28"/>
        </w:rPr>
        <w:t>. По не исполненной в срок и не соответствующей критериям признания актива дебиторской задолженности создается резерв.</w:t>
      </w:r>
    </w:p>
    <w:p w:rsidR="00124732" w:rsidRPr="00534579" w:rsidRDefault="00124732"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proofErr w:type="gramStart"/>
      <w:r w:rsidRPr="00534579">
        <w:rPr>
          <w:rFonts w:ascii="PT Astra Serif" w:hAnsi="PT Astra Serif"/>
          <w:sz w:val="28"/>
          <w:szCs w:val="28"/>
        </w:rPr>
        <w:t>.</w:t>
      </w:r>
      <w:r w:rsidRPr="00534579">
        <w:rPr>
          <w:rFonts w:ascii="PT Astra Serif" w:hAnsi="PT Astra Serif"/>
          <w:i/>
          <w:iCs/>
          <w:sz w:val="28"/>
          <w:szCs w:val="28"/>
        </w:rPr>
        <w:t>(</w:t>
      </w:r>
      <w:proofErr w:type="gramEnd"/>
      <w:r w:rsidRPr="00534579">
        <w:rPr>
          <w:rFonts w:ascii="PT Astra Serif" w:hAnsi="PT Astra Serif"/>
          <w:i/>
          <w:iCs/>
          <w:sz w:val="28"/>
          <w:szCs w:val="28"/>
        </w:rPr>
        <w:t>Основание: п. 11 СГС "Доходы", п. 9 СГС "Учетная политика")</w:t>
      </w:r>
      <w:r w:rsidR="00A574A2" w:rsidRPr="00534579">
        <w:rPr>
          <w:rFonts w:ascii="PT Astra Serif" w:hAnsi="PT Astra Serif"/>
          <w:i/>
          <w:iCs/>
          <w:sz w:val="28"/>
          <w:szCs w:val="28"/>
        </w:rPr>
        <w:t>.</w:t>
      </w:r>
    </w:p>
    <w:p w:rsidR="00124732" w:rsidRPr="00534579" w:rsidRDefault="00124732" w:rsidP="00534579">
      <w:pPr>
        <w:autoSpaceDE w:val="0"/>
        <w:autoSpaceDN w:val="0"/>
        <w:adjustRightInd w:val="0"/>
        <w:spacing w:after="0" w:line="240" w:lineRule="auto"/>
        <w:ind w:firstLine="567"/>
        <w:jc w:val="both"/>
        <w:rPr>
          <w:rFonts w:ascii="PT Astra Serif" w:hAnsi="PT Astra Serif"/>
          <w:sz w:val="28"/>
          <w:szCs w:val="28"/>
        </w:rPr>
      </w:pPr>
      <w:bookmarkStart w:id="20" w:name="_ref_1-61b634ba8fc149"/>
      <w:bookmarkEnd w:id="20"/>
      <w:r w:rsidRPr="00534579">
        <w:rPr>
          <w:rFonts w:ascii="PT Astra Serif" w:hAnsi="PT Astra Serif"/>
          <w:sz w:val="28"/>
          <w:szCs w:val="28"/>
        </w:rPr>
        <w:t>1</w:t>
      </w:r>
      <w:r w:rsidR="00E51D08">
        <w:rPr>
          <w:rFonts w:ascii="PT Astra Serif" w:hAnsi="PT Astra Serif"/>
          <w:sz w:val="28"/>
          <w:szCs w:val="28"/>
        </w:rPr>
        <w:t>2</w:t>
      </w:r>
      <w:r w:rsidRPr="00534579">
        <w:rPr>
          <w:rFonts w:ascii="PT Astra Serif" w:hAnsi="PT Astra Serif"/>
          <w:sz w:val="28"/>
          <w:szCs w:val="28"/>
        </w:rPr>
        <w:t>.1</w:t>
      </w:r>
      <w:r w:rsidR="004D6EF1" w:rsidRPr="00534579">
        <w:rPr>
          <w:rFonts w:ascii="PT Astra Serif" w:hAnsi="PT Astra Serif"/>
          <w:sz w:val="28"/>
          <w:szCs w:val="28"/>
        </w:rPr>
        <w:t>1</w:t>
      </w:r>
      <w:r w:rsidRPr="00534579">
        <w:rPr>
          <w:rFonts w:ascii="PT Astra Serif" w:hAnsi="PT Astra Serif"/>
          <w:sz w:val="28"/>
          <w:szCs w:val="28"/>
        </w:rPr>
        <w:t>. Резерв по сомнительной задолженности формируется (корректируется) один раз в год - на конец отчетного года.</w:t>
      </w:r>
    </w:p>
    <w:p w:rsidR="00124732" w:rsidRPr="00534579" w:rsidRDefault="00124732" w:rsidP="00534579">
      <w:pPr>
        <w:autoSpaceDE w:val="0"/>
        <w:autoSpaceDN w:val="0"/>
        <w:adjustRightInd w:val="0"/>
        <w:spacing w:after="0" w:line="240" w:lineRule="auto"/>
        <w:ind w:firstLine="567"/>
        <w:jc w:val="both"/>
        <w:rPr>
          <w:rFonts w:ascii="PT Astra Serif" w:hAnsi="PT Astra Serif"/>
          <w:sz w:val="28"/>
          <w:szCs w:val="28"/>
        </w:rPr>
      </w:pPr>
      <w:bookmarkStart w:id="21" w:name="_ref_1-c0900f4cd9e04b"/>
      <w:bookmarkEnd w:id="21"/>
      <w:r w:rsidRPr="00534579">
        <w:rPr>
          <w:rFonts w:ascii="PT Astra Serif" w:hAnsi="PT Astra Serif"/>
          <w:sz w:val="28"/>
          <w:szCs w:val="28"/>
        </w:rPr>
        <w:t>1</w:t>
      </w:r>
      <w:r w:rsidR="00E51D08">
        <w:rPr>
          <w:rFonts w:ascii="PT Astra Serif" w:hAnsi="PT Astra Serif"/>
          <w:sz w:val="28"/>
          <w:szCs w:val="28"/>
        </w:rPr>
        <w:t>2</w:t>
      </w:r>
      <w:r w:rsidRPr="00534579">
        <w:rPr>
          <w:rFonts w:ascii="PT Astra Serif" w:hAnsi="PT Astra Serif"/>
          <w:sz w:val="28"/>
          <w:szCs w:val="28"/>
        </w:rPr>
        <w:t>.1</w:t>
      </w:r>
      <w:r w:rsidR="004D6EF1" w:rsidRPr="00534579">
        <w:rPr>
          <w:rFonts w:ascii="PT Astra Serif" w:hAnsi="PT Astra Serif"/>
          <w:sz w:val="28"/>
          <w:szCs w:val="28"/>
        </w:rPr>
        <w:t>2</w:t>
      </w:r>
      <w:r w:rsidRPr="00534579">
        <w:rPr>
          <w:rFonts w:ascii="PT Astra Serif" w:hAnsi="PT Astra Serif"/>
          <w:sz w:val="28"/>
          <w:szCs w:val="28"/>
        </w:rPr>
        <w:t>. Создание резерва по сомнительной задолженности отражается путем уменьшения величины такой задолженности и относится на счет 0 401 10 173.</w:t>
      </w:r>
      <w:r w:rsidRPr="00534579">
        <w:rPr>
          <w:rFonts w:ascii="PT Astra Serif" w:hAnsi="PT Astra Serif"/>
          <w:i/>
          <w:iCs/>
          <w:sz w:val="28"/>
          <w:szCs w:val="28"/>
        </w:rPr>
        <w:t>(Основание: п. 11 СГС "Доходы", Письмо Минфина России от 26.04.2019 N 02-07-10/31169)</w:t>
      </w:r>
      <w:r w:rsidR="00A574A2" w:rsidRPr="00534579">
        <w:rPr>
          <w:rFonts w:ascii="PT Astra Serif" w:hAnsi="PT Astra Serif"/>
          <w:i/>
          <w:iCs/>
          <w:sz w:val="28"/>
          <w:szCs w:val="28"/>
        </w:rPr>
        <w:t>.</w:t>
      </w:r>
    </w:p>
    <w:p w:rsidR="00124732" w:rsidRPr="00534579" w:rsidRDefault="00124732" w:rsidP="00534579">
      <w:pPr>
        <w:autoSpaceDE w:val="0"/>
        <w:autoSpaceDN w:val="0"/>
        <w:adjustRightInd w:val="0"/>
        <w:spacing w:after="0" w:line="240" w:lineRule="auto"/>
        <w:ind w:firstLine="567"/>
        <w:jc w:val="both"/>
        <w:rPr>
          <w:rFonts w:ascii="PT Astra Serif" w:hAnsi="PT Astra Serif"/>
          <w:i/>
          <w:iCs/>
          <w:sz w:val="28"/>
          <w:szCs w:val="28"/>
        </w:rPr>
      </w:pPr>
      <w:bookmarkStart w:id="22" w:name="_ref_1-21bb7eea61f94f"/>
      <w:bookmarkEnd w:id="22"/>
      <w:r w:rsidRPr="00534579">
        <w:rPr>
          <w:rFonts w:ascii="PT Astra Serif" w:hAnsi="PT Astra Serif"/>
          <w:sz w:val="28"/>
          <w:szCs w:val="28"/>
        </w:rPr>
        <w:t>1</w:t>
      </w:r>
      <w:r w:rsidR="00E51D08">
        <w:rPr>
          <w:rFonts w:ascii="PT Astra Serif" w:hAnsi="PT Astra Serif"/>
          <w:sz w:val="28"/>
          <w:szCs w:val="28"/>
        </w:rPr>
        <w:t>2</w:t>
      </w:r>
      <w:r w:rsidRPr="00534579">
        <w:rPr>
          <w:rFonts w:ascii="PT Astra Serif" w:hAnsi="PT Astra Serif"/>
          <w:sz w:val="28"/>
          <w:szCs w:val="28"/>
        </w:rPr>
        <w:t>.1</w:t>
      </w:r>
      <w:r w:rsidR="004D6EF1" w:rsidRPr="00534579">
        <w:rPr>
          <w:rFonts w:ascii="PT Astra Serif" w:hAnsi="PT Astra Serif"/>
          <w:sz w:val="28"/>
          <w:szCs w:val="28"/>
        </w:rPr>
        <w:t>3</w:t>
      </w:r>
      <w:r w:rsidRPr="00534579">
        <w:rPr>
          <w:rFonts w:ascii="PT Astra Serif" w:hAnsi="PT Astra Serif"/>
          <w:sz w:val="28"/>
          <w:szCs w:val="28"/>
        </w:rPr>
        <w:t>. Для аналитического учета созданного резерва по сомнительной задолженности к 23-му разряду номера счета учета соответствующих расчетов через точку добавляется код СЗ "Резерв по сомнительной задолженности".</w:t>
      </w:r>
      <w:r w:rsidRPr="00534579">
        <w:rPr>
          <w:rFonts w:ascii="PT Astra Serif" w:hAnsi="PT Astra Serif"/>
          <w:i/>
          <w:iCs/>
          <w:sz w:val="28"/>
          <w:szCs w:val="28"/>
        </w:rPr>
        <w:t>(Основание: п. 9 СГС "Учетная политика")</w:t>
      </w:r>
      <w:r w:rsidR="00970684" w:rsidRPr="00534579">
        <w:rPr>
          <w:rFonts w:ascii="PT Astra Serif" w:hAnsi="PT Astra Serif"/>
          <w:i/>
          <w:iCs/>
          <w:sz w:val="28"/>
          <w:szCs w:val="28"/>
        </w:rPr>
        <w:t>.</w:t>
      </w:r>
    </w:p>
    <w:p w:rsidR="00970684" w:rsidRDefault="00970684" w:rsidP="00534579">
      <w:pPr>
        <w:autoSpaceDE w:val="0"/>
        <w:autoSpaceDN w:val="0"/>
        <w:adjustRightInd w:val="0"/>
        <w:spacing w:after="0" w:line="240" w:lineRule="auto"/>
        <w:jc w:val="both"/>
        <w:rPr>
          <w:rFonts w:ascii="PT Astra Serif" w:hAnsi="PT Astra Serif"/>
          <w:i/>
          <w:iCs/>
          <w:sz w:val="28"/>
          <w:szCs w:val="28"/>
        </w:rPr>
      </w:pPr>
    </w:p>
    <w:p w:rsidR="00E51D08" w:rsidRPr="00534579" w:rsidRDefault="00E51D08" w:rsidP="00534579">
      <w:pPr>
        <w:autoSpaceDE w:val="0"/>
        <w:autoSpaceDN w:val="0"/>
        <w:adjustRightInd w:val="0"/>
        <w:spacing w:after="0" w:line="240" w:lineRule="auto"/>
        <w:jc w:val="both"/>
        <w:rPr>
          <w:rFonts w:ascii="PT Astra Serif" w:hAnsi="PT Astra Serif"/>
          <w:i/>
          <w:iCs/>
          <w:sz w:val="28"/>
          <w:szCs w:val="28"/>
        </w:rPr>
      </w:pPr>
    </w:p>
    <w:p w:rsidR="00970684" w:rsidRPr="00534579" w:rsidRDefault="00E51D08" w:rsidP="00E51D08">
      <w:pPr>
        <w:spacing w:after="0" w:line="240" w:lineRule="auto"/>
        <w:jc w:val="center"/>
        <w:rPr>
          <w:rFonts w:ascii="PT Astra Serif" w:hAnsi="PT Astra Serif" w:cs="Times New Roman"/>
          <w:color w:val="000000"/>
          <w:sz w:val="28"/>
          <w:szCs w:val="28"/>
        </w:rPr>
      </w:pPr>
      <w:r>
        <w:rPr>
          <w:rFonts w:ascii="PT Astra Serif" w:hAnsi="PT Astra Serif" w:cs="Times New Roman"/>
          <w:b/>
          <w:bCs/>
          <w:color w:val="000000"/>
          <w:sz w:val="28"/>
          <w:szCs w:val="28"/>
        </w:rPr>
        <w:t>13</w:t>
      </w:r>
      <w:r w:rsidR="00970684" w:rsidRPr="00534579">
        <w:rPr>
          <w:rFonts w:ascii="PT Astra Serif" w:hAnsi="PT Astra Serif" w:cs="Times New Roman"/>
          <w:b/>
          <w:bCs/>
          <w:color w:val="000000"/>
          <w:sz w:val="28"/>
          <w:szCs w:val="28"/>
        </w:rPr>
        <w:t>. Дебиторскаяикредиторскаязадолженность</w:t>
      </w:r>
      <w:r w:rsidR="00A574A2" w:rsidRPr="00534579">
        <w:rPr>
          <w:rFonts w:ascii="PT Astra Serif" w:hAnsi="PT Astra Serif" w:cs="Times New Roman"/>
          <w:b/>
          <w:bCs/>
          <w:color w:val="000000"/>
          <w:sz w:val="28"/>
          <w:szCs w:val="28"/>
        </w:rPr>
        <w:t>.</w:t>
      </w:r>
    </w:p>
    <w:p w:rsidR="00970684" w:rsidRPr="00534579" w:rsidRDefault="004D6EF1" w:rsidP="00E51D08">
      <w:pPr>
        <w:spacing w:after="0" w:line="240" w:lineRule="auto"/>
        <w:ind w:firstLine="567"/>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1</w:t>
      </w:r>
      <w:r w:rsidR="00E51D08">
        <w:rPr>
          <w:rFonts w:ascii="PT Astra Serif" w:hAnsi="PT Astra Serif" w:cs="Times New Roman"/>
          <w:color w:val="000000"/>
          <w:sz w:val="28"/>
          <w:szCs w:val="28"/>
        </w:rPr>
        <w:t>3</w:t>
      </w:r>
      <w:r w:rsidRPr="00534579">
        <w:rPr>
          <w:rFonts w:ascii="PT Astra Serif" w:hAnsi="PT Astra Serif" w:cs="Times New Roman"/>
          <w:color w:val="000000"/>
          <w:sz w:val="28"/>
          <w:szCs w:val="28"/>
        </w:rPr>
        <w:t>.1</w:t>
      </w:r>
      <w:r w:rsidR="00970684" w:rsidRPr="00534579">
        <w:rPr>
          <w:rFonts w:ascii="PT Astra Serif" w:hAnsi="PT Astra Serif" w:cs="Times New Roman"/>
          <w:color w:val="000000"/>
          <w:sz w:val="28"/>
          <w:szCs w:val="28"/>
        </w:rPr>
        <w:t>.Дебиторская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 (</w:t>
      </w:r>
      <w:r w:rsidR="00970684" w:rsidRPr="00534579">
        <w:rPr>
          <w:rFonts w:ascii="PT Astra Serif" w:hAnsi="PT Astra Serif" w:cs="Times New Roman"/>
          <w:i/>
          <w:color w:val="000000"/>
          <w:sz w:val="28"/>
          <w:szCs w:val="28"/>
        </w:rPr>
        <w:t>Основание: пункт 339 Инструкции к Единому плану счетов № 157н, пункт 11 СГС «Доходы»).</w:t>
      </w:r>
    </w:p>
    <w:p w:rsidR="00970684" w:rsidRPr="00534579" w:rsidRDefault="00970684" w:rsidP="00534579">
      <w:pPr>
        <w:spacing w:after="0" w:line="240" w:lineRule="auto"/>
        <w:ind w:firstLine="567"/>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lastRenderedPageBreak/>
        <w:t>1</w:t>
      </w:r>
      <w:r w:rsidR="00E51D08">
        <w:rPr>
          <w:rFonts w:ascii="PT Astra Serif" w:hAnsi="PT Astra Serif" w:cs="Times New Roman"/>
          <w:color w:val="000000"/>
          <w:sz w:val="28"/>
          <w:szCs w:val="28"/>
        </w:rPr>
        <w:t>3</w:t>
      </w:r>
      <w:r w:rsidR="004D6EF1" w:rsidRPr="00534579">
        <w:rPr>
          <w:rFonts w:ascii="PT Astra Serif" w:hAnsi="PT Astra Serif" w:cs="Times New Roman"/>
          <w:color w:val="000000"/>
          <w:sz w:val="28"/>
          <w:szCs w:val="28"/>
        </w:rPr>
        <w:t>.2</w:t>
      </w:r>
      <w:r w:rsidRPr="00534579">
        <w:rPr>
          <w:rFonts w:ascii="PT Astra Serif" w:hAnsi="PT Astra Serif" w:cs="Times New Roman"/>
          <w:color w:val="000000"/>
          <w:sz w:val="28"/>
          <w:szCs w:val="28"/>
        </w:rPr>
        <w:t xml:space="preserve">.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w:t>
      </w:r>
      <w:proofErr w:type="spellStart"/>
      <w:r w:rsidRPr="00534579">
        <w:rPr>
          <w:rFonts w:ascii="PT Astra Serif" w:hAnsi="PT Astra Serif" w:cs="Times New Roman"/>
          <w:color w:val="000000"/>
          <w:sz w:val="28"/>
          <w:szCs w:val="28"/>
        </w:rPr>
        <w:t>забалансовом</w:t>
      </w:r>
      <w:proofErr w:type="spellEnd"/>
      <w:r w:rsidRPr="00534579">
        <w:rPr>
          <w:rFonts w:ascii="PT Astra Serif" w:hAnsi="PT Astra Serif" w:cs="Times New Roman"/>
          <w:color w:val="000000"/>
          <w:sz w:val="28"/>
          <w:szCs w:val="28"/>
        </w:rPr>
        <w:t xml:space="preserve"> счете 20 «Задолженность, не востребованная кредиторами».</w:t>
      </w:r>
      <w:r w:rsidR="0070575B">
        <w:rPr>
          <w:rFonts w:ascii="PT Astra Serif" w:hAnsi="PT Astra Serif" w:cs="Times New Roman"/>
          <w:color w:val="000000"/>
          <w:sz w:val="28"/>
          <w:szCs w:val="28"/>
        </w:rPr>
        <w:t xml:space="preserve"> </w:t>
      </w:r>
      <w:r w:rsidRPr="00534579">
        <w:rPr>
          <w:rFonts w:ascii="PT Astra Serif" w:hAnsi="PT Astra Serif" w:cs="Times New Roman"/>
          <w:color w:val="000000"/>
          <w:sz w:val="28"/>
          <w:szCs w:val="28"/>
        </w:rPr>
        <w:t>С</w:t>
      </w:r>
      <w:r w:rsidR="0070575B">
        <w:rPr>
          <w:rFonts w:ascii="PT Astra Serif" w:hAnsi="PT Astra Serif" w:cs="Times New Roman"/>
          <w:color w:val="000000"/>
          <w:sz w:val="28"/>
          <w:szCs w:val="28"/>
        </w:rPr>
        <w:t xml:space="preserve"> </w:t>
      </w:r>
      <w:proofErr w:type="spellStart"/>
      <w:r w:rsidRPr="00534579">
        <w:rPr>
          <w:rFonts w:ascii="PT Astra Serif" w:hAnsi="PT Astra Serif" w:cs="Times New Roman"/>
          <w:color w:val="000000"/>
          <w:sz w:val="28"/>
          <w:szCs w:val="28"/>
        </w:rPr>
        <w:t>забалансового</w:t>
      </w:r>
      <w:proofErr w:type="spellEnd"/>
      <w:r w:rsidRPr="00534579">
        <w:rPr>
          <w:rFonts w:ascii="PT Astra Serif" w:hAnsi="PT Astra Serif" w:cs="Times New Roman"/>
          <w:color w:val="000000"/>
          <w:sz w:val="28"/>
          <w:szCs w:val="28"/>
        </w:rPr>
        <w:t xml:space="preserve"> учета задолженность списывается на основании решения инвентаризационной комиссии учреждения:</w:t>
      </w:r>
    </w:p>
    <w:p w:rsidR="00970684" w:rsidRPr="00534579" w:rsidRDefault="00A574A2" w:rsidP="00534579">
      <w:pPr>
        <w:spacing w:before="100" w:after="100" w:line="240" w:lineRule="auto"/>
        <w:ind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970684" w:rsidRPr="00534579">
        <w:rPr>
          <w:rFonts w:ascii="PT Astra Serif" w:hAnsi="PT Astra Serif" w:cs="Times New Roman"/>
          <w:color w:val="000000"/>
          <w:sz w:val="28"/>
          <w:szCs w:val="28"/>
        </w:rPr>
        <w:t xml:space="preserve">по истечении пяти лет отражения задолженности на </w:t>
      </w:r>
      <w:proofErr w:type="spellStart"/>
      <w:r w:rsidR="00970684" w:rsidRPr="00534579">
        <w:rPr>
          <w:rFonts w:ascii="PT Astra Serif" w:hAnsi="PT Astra Serif" w:cs="Times New Roman"/>
          <w:color w:val="000000"/>
          <w:sz w:val="28"/>
          <w:szCs w:val="28"/>
        </w:rPr>
        <w:t>забалансовом</w:t>
      </w:r>
      <w:proofErr w:type="spellEnd"/>
      <w:r w:rsidR="00970684" w:rsidRPr="00534579">
        <w:rPr>
          <w:rFonts w:ascii="PT Astra Serif" w:hAnsi="PT Astra Serif" w:cs="Times New Roman"/>
          <w:color w:val="000000"/>
          <w:sz w:val="28"/>
          <w:szCs w:val="28"/>
        </w:rPr>
        <w:t xml:space="preserve"> учете;</w:t>
      </w:r>
    </w:p>
    <w:p w:rsidR="00970684" w:rsidRPr="00534579" w:rsidRDefault="00A574A2" w:rsidP="00534579">
      <w:pPr>
        <w:spacing w:before="100" w:after="100" w:line="240" w:lineRule="auto"/>
        <w:ind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970684" w:rsidRPr="00534579">
        <w:rPr>
          <w:rFonts w:ascii="PT Astra Serif" w:hAnsi="PT Astra Serif" w:cs="Times New Roman"/>
          <w:color w:val="000000"/>
          <w:sz w:val="28"/>
          <w:szCs w:val="28"/>
        </w:rPr>
        <w:t>по завершении срока возможного возобновления процедуры взыскания задолженности согласно действующему законодательству;</w:t>
      </w:r>
    </w:p>
    <w:p w:rsidR="00970684" w:rsidRPr="00534579" w:rsidRDefault="00A574A2" w:rsidP="00534579">
      <w:pPr>
        <w:spacing w:before="100" w:after="0" w:line="240" w:lineRule="auto"/>
        <w:ind w:right="180" w:firstLine="709"/>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970684" w:rsidRPr="00534579">
        <w:rPr>
          <w:rFonts w:ascii="PT Astra Serif" w:hAnsi="PT Astra Serif" w:cs="Times New Roman"/>
          <w:color w:val="000000"/>
          <w:sz w:val="28"/>
          <w:szCs w:val="28"/>
        </w:rPr>
        <w:t>при наличии документов, подтверждающих прекращение обязательства в связи со смертью (ликвидацией) контрагента.</w:t>
      </w:r>
    </w:p>
    <w:p w:rsidR="002160FC" w:rsidRPr="00534579" w:rsidRDefault="00E51D08" w:rsidP="00534579">
      <w:pPr>
        <w:spacing w:after="0" w:line="240" w:lineRule="auto"/>
        <w:ind w:firstLine="709"/>
        <w:jc w:val="both"/>
        <w:rPr>
          <w:rFonts w:ascii="PT Astra Serif" w:hAnsi="PT Astra Serif" w:cs="Times New Roman"/>
          <w:color w:val="000000"/>
          <w:sz w:val="28"/>
          <w:szCs w:val="28"/>
        </w:rPr>
      </w:pPr>
      <w:r>
        <w:rPr>
          <w:rFonts w:ascii="PT Astra Serif" w:hAnsi="PT Astra Serif" w:cs="Times New Roman"/>
          <w:color w:val="000000"/>
          <w:sz w:val="28"/>
          <w:szCs w:val="28"/>
        </w:rPr>
        <w:t xml:space="preserve">13.3. </w:t>
      </w:r>
      <w:r w:rsidR="00970684" w:rsidRPr="00534579">
        <w:rPr>
          <w:rFonts w:ascii="PT Astra Serif" w:hAnsi="PT Astra Serif" w:cs="Times New Roman"/>
          <w:color w:val="000000"/>
          <w:sz w:val="28"/>
          <w:szCs w:val="28"/>
        </w:rPr>
        <w:t>Кредиторская задолженность списывается с баланса отдельно по каждому обязательству (кредитору)</w:t>
      </w:r>
      <w:proofErr w:type="gramStart"/>
      <w:r w:rsidR="00970684" w:rsidRPr="00534579">
        <w:rPr>
          <w:rFonts w:ascii="PT Astra Serif" w:hAnsi="PT Astra Serif" w:cs="Times New Roman"/>
          <w:color w:val="000000"/>
          <w:sz w:val="28"/>
          <w:szCs w:val="28"/>
        </w:rPr>
        <w:t>.</w:t>
      </w:r>
      <w:r w:rsidR="00970684" w:rsidRPr="00534579">
        <w:rPr>
          <w:rFonts w:ascii="PT Astra Serif" w:hAnsi="PT Astra Serif" w:cs="Times New Roman"/>
          <w:i/>
          <w:color w:val="000000"/>
          <w:sz w:val="28"/>
          <w:szCs w:val="28"/>
        </w:rPr>
        <w:t>(</w:t>
      </w:r>
      <w:proofErr w:type="gramEnd"/>
      <w:r w:rsidR="00970684" w:rsidRPr="00534579">
        <w:rPr>
          <w:rFonts w:ascii="PT Astra Serif" w:hAnsi="PT Astra Serif" w:cs="Times New Roman"/>
          <w:i/>
          <w:color w:val="000000"/>
          <w:sz w:val="28"/>
          <w:szCs w:val="28"/>
        </w:rPr>
        <w:t>Основание: пункты 371, 372 Инструкции к Единому плану счетов № 157н).</w:t>
      </w:r>
    </w:p>
    <w:p w:rsidR="005902D2" w:rsidRPr="00534579" w:rsidRDefault="005902D2" w:rsidP="00534579">
      <w:pPr>
        <w:spacing w:after="0" w:line="240" w:lineRule="auto"/>
        <w:ind w:firstLine="709"/>
        <w:jc w:val="both"/>
        <w:rPr>
          <w:rFonts w:ascii="PT Astra Serif" w:hAnsi="PT Astra Serif" w:cs="Times New Roman"/>
          <w:color w:val="000000"/>
          <w:sz w:val="28"/>
          <w:szCs w:val="28"/>
        </w:rPr>
      </w:pPr>
    </w:p>
    <w:p w:rsidR="002160FC" w:rsidRPr="00534579" w:rsidRDefault="001B2078" w:rsidP="00E51D08">
      <w:pPr>
        <w:spacing w:after="0" w:line="240" w:lineRule="auto"/>
        <w:jc w:val="center"/>
        <w:rPr>
          <w:rFonts w:ascii="PT Astra Serif" w:hAnsi="PT Astra Serif" w:cs="Times New Roman"/>
          <w:color w:val="000000"/>
          <w:sz w:val="28"/>
          <w:szCs w:val="28"/>
        </w:rPr>
      </w:pPr>
      <w:r w:rsidRPr="00534579">
        <w:rPr>
          <w:rFonts w:ascii="PT Astra Serif" w:hAnsi="PT Astra Serif" w:cs="Times New Roman"/>
          <w:b/>
          <w:bCs/>
          <w:color w:val="000000"/>
          <w:sz w:val="28"/>
          <w:szCs w:val="28"/>
        </w:rPr>
        <w:t>1</w:t>
      </w:r>
      <w:r w:rsidR="00E51D08">
        <w:rPr>
          <w:rFonts w:ascii="PT Astra Serif" w:hAnsi="PT Astra Serif" w:cs="Times New Roman"/>
          <w:b/>
          <w:bCs/>
          <w:color w:val="000000"/>
          <w:sz w:val="28"/>
          <w:szCs w:val="28"/>
        </w:rPr>
        <w:t>4</w:t>
      </w:r>
      <w:r w:rsidRPr="00534579">
        <w:rPr>
          <w:rFonts w:ascii="PT Astra Serif" w:hAnsi="PT Astra Serif" w:cs="Times New Roman"/>
          <w:b/>
          <w:bCs/>
          <w:color w:val="000000"/>
          <w:sz w:val="28"/>
          <w:szCs w:val="28"/>
        </w:rPr>
        <w:t>.</w:t>
      </w:r>
      <w:r w:rsidR="002160FC" w:rsidRPr="00534579">
        <w:rPr>
          <w:rFonts w:ascii="PT Astra Serif" w:hAnsi="PT Astra Serif" w:cs="Times New Roman"/>
          <w:b/>
          <w:bCs/>
          <w:color w:val="000000"/>
          <w:sz w:val="28"/>
          <w:szCs w:val="28"/>
        </w:rPr>
        <w:t>Финансовый результат</w:t>
      </w:r>
    </w:p>
    <w:p w:rsidR="002160FC" w:rsidRPr="00534579" w:rsidRDefault="00E51D08" w:rsidP="00E51D08">
      <w:pPr>
        <w:spacing w:after="0" w:line="240" w:lineRule="auto"/>
        <w:ind w:firstLine="567"/>
        <w:jc w:val="both"/>
        <w:rPr>
          <w:rFonts w:ascii="PT Astra Serif" w:hAnsi="PT Astra Serif" w:cs="Times New Roman"/>
          <w:color w:val="000000"/>
          <w:sz w:val="28"/>
          <w:szCs w:val="28"/>
        </w:rPr>
      </w:pPr>
      <w:r>
        <w:rPr>
          <w:rFonts w:ascii="PT Astra Serif" w:hAnsi="PT Astra Serif" w:cs="Times New Roman"/>
          <w:color w:val="000000"/>
          <w:sz w:val="28"/>
          <w:szCs w:val="28"/>
        </w:rPr>
        <w:t>14</w:t>
      </w:r>
      <w:r w:rsidR="004D6EF1" w:rsidRPr="00534579">
        <w:rPr>
          <w:rFonts w:ascii="PT Astra Serif" w:hAnsi="PT Astra Serif" w:cs="Times New Roman"/>
          <w:color w:val="000000"/>
          <w:sz w:val="28"/>
          <w:szCs w:val="28"/>
        </w:rPr>
        <w:t>.1</w:t>
      </w:r>
      <w:r w:rsidR="002160FC" w:rsidRPr="00534579">
        <w:rPr>
          <w:rFonts w:ascii="PT Astra Serif" w:hAnsi="PT Astra Serif" w:cs="Times New Roman"/>
          <w:color w:val="000000"/>
          <w:sz w:val="28"/>
          <w:szCs w:val="28"/>
        </w:rPr>
        <w:t>. Администрация все расходы производит в соответствии с утвержденной на отчетный год бюджетной сметой и в пределах установленных норм. В составе расходов будущих периодов на счете КБК 1.401.50.000 «Расходы будущих периодов» отражаются:</w:t>
      </w:r>
    </w:p>
    <w:p w:rsidR="002160FC" w:rsidRPr="00534579" w:rsidRDefault="00CA61FF" w:rsidP="00534579">
      <w:pPr>
        <w:spacing w:before="100" w:after="0" w:line="240" w:lineRule="auto"/>
        <w:ind w:left="780"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2160FC" w:rsidRPr="00534579">
        <w:rPr>
          <w:rFonts w:ascii="PT Astra Serif" w:hAnsi="PT Astra Serif" w:cs="Times New Roman"/>
          <w:color w:val="000000"/>
          <w:sz w:val="28"/>
          <w:szCs w:val="28"/>
        </w:rPr>
        <w:t>расходы на страхование имущества, гражданской ответственности;</w:t>
      </w:r>
    </w:p>
    <w:p w:rsidR="002160FC" w:rsidRPr="00534579" w:rsidRDefault="002160FC" w:rsidP="00534579">
      <w:pPr>
        <w:tabs>
          <w:tab w:val="left" w:pos="0"/>
          <w:tab w:val="left" w:pos="567"/>
        </w:tabs>
        <w:spacing w:before="100" w:after="0" w:line="240" w:lineRule="auto"/>
        <w:ind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отпускные, если сотрудник не отработал период, за который предоставили отпуск;</w:t>
      </w:r>
    </w:p>
    <w:p w:rsidR="002160FC" w:rsidRPr="00534579" w:rsidRDefault="00CA61FF" w:rsidP="00534579">
      <w:pPr>
        <w:spacing w:before="100" w:after="100" w:line="240" w:lineRule="auto"/>
        <w:ind w:left="780"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2160FC" w:rsidRPr="00534579">
        <w:rPr>
          <w:rFonts w:ascii="PT Astra Serif" w:hAnsi="PT Astra Serif" w:cs="Times New Roman"/>
          <w:color w:val="000000"/>
          <w:sz w:val="28"/>
          <w:szCs w:val="28"/>
        </w:rPr>
        <w:t>взносы на капремонт многоквартирных домов;</w:t>
      </w:r>
    </w:p>
    <w:p w:rsidR="002160FC" w:rsidRPr="00534579" w:rsidRDefault="00CA61FF" w:rsidP="00534579">
      <w:pPr>
        <w:spacing w:before="100" w:after="100" w:line="240" w:lineRule="auto"/>
        <w:ind w:right="180" w:firstLine="7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2160FC" w:rsidRPr="00534579">
        <w:rPr>
          <w:rFonts w:ascii="PT Astra Serif" w:hAnsi="PT Astra Serif" w:cs="Times New Roman"/>
          <w:color w:val="000000"/>
          <w:sz w:val="28"/>
          <w:szCs w:val="28"/>
        </w:rPr>
        <w:t>плата за сертификат ключа ЭЦП</w:t>
      </w:r>
      <w:r w:rsidR="00E53435" w:rsidRPr="00534579">
        <w:rPr>
          <w:rFonts w:ascii="PT Astra Serif" w:hAnsi="PT Astra Serif" w:cs="Times New Roman"/>
          <w:color w:val="000000"/>
          <w:sz w:val="28"/>
          <w:szCs w:val="28"/>
        </w:rPr>
        <w:t xml:space="preserve"> (расходы на приобретение неисключительных прав пользования нематериальными активами);</w:t>
      </w:r>
    </w:p>
    <w:p w:rsidR="00836601" w:rsidRPr="00534579" w:rsidRDefault="00CA61FF" w:rsidP="00534579">
      <w:pPr>
        <w:spacing w:before="100" w:after="100" w:line="240" w:lineRule="auto"/>
        <w:ind w:right="180" w:firstLine="7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836601" w:rsidRPr="00534579">
        <w:rPr>
          <w:rFonts w:ascii="PT Astra Serif" w:hAnsi="PT Astra Serif" w:cs="Times New Roman"/>
          <w:color w:val="000000"/>
          <w:sz w:val="28"/>
          <w:szCs w:val="28"/>
        </w:rPr>
        <w:t>иные расходы, начисленные в отчетном</w:t>
      </w:r>
      <w:r w:rsidR="00C154D0" w:rsidRPr="00534579">
        <w:rPr>
          <w:rFonts w:ascii="PT Astra Serif" w:hAnsi="PT Astra Serif" w:cs="Times New Roman"/>
          <w:color w:val="000000"/>
          <w:sz w:val="28"/>
          <w:szCs w:val="28"/>
        </w:rPr>
        <w:t xml:space="preserve"> периоде, но относящиеся к буду</w:t>
      </w:r>
      <w:r w:rsidR="00836601" w:rsidRPr="00534579">
        <w:rPr>
          <w:rFonts w:ascii="PT Astra Serif" w:hAnsi="PT Astra Serif" w:cs="Times New Roman"/>
          <w:color w:val="000000"/>
          <w:sz w:val="28"/>
          <w:szCs w:val="28"/>
        </w:rPr>
        <w:t>щим</w:t>
      </w:r>
      <w:r w:rsidR="00C154D0" w:rsidRPr="00534579">
        <w:rPr>
          <w:rFonts w:ascii="PT Astra Serif" w:hAnsi="PT Astra Serif" w:cs="Times New Roman"/>
          <w:color w:val="000000"/>
          <w:sz w:val="28"/>
          <w:szCs w:val="28"/>
        </w:rPr>
        <w:t xml:space="preserve"> периодам.</w:t>
      </w:r>
    </w:p>
    <w:p w:rsidR="00836601" w:rsidRPr="00534579" w:rsidRDefault="00E53435" w:rsidP="00534579">
      <w:pPr>
        <w:spacing w:after="0" w:line="240" w:lineRule="auto"/>
        <w:ind w:firstLine="709"/>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пропорционально календарным дням действия договора в каждом месяце.</w:t>
      </w:r>
    </w:p>
    <w:p w:rsidR="00E53435" w:rsidRPr="00534579" w:rsidRDefault="00E53435" w:rsidP="00534579">
      <w:pPr>
        <w:spacing w:after="0" w:line="240" w:lineRule="auto"/>
        <w:ind w:firstLine="709"/>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Расходы на выплату отпускных, произведенные в отчетном периоде, относятся на финансовый результат текущего финансового года ежемесячно в размере, соответствующем отработанному периоду, дающему право на представление отпуска.</w:t>
      </w:r>
    </w:p>
    <w:p w:rsidR="005C049E" w:rsidRPr="00534579" w:rsidRDefault="00E53435" w:rsidP="00534579">
      <w:pPr>
        <w:spacing w:after="0" w:line="240" w:lineRule="auto"/>
        <w:ind w:firstLine="709"/>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Расходы на приобретение исключительных прав пользования</w:t>
      </w:r>
      <w:r w:rsidR="005C049E" w:rsidRPr="00534579">
        <w:rPr>
          <w:rFonts w:ascii="PT Astra Serif" w:hAnsi="PT Astra Serif" w:cs="Times New Roman"/>
          <w:color w:val="000000"/>
          <w:sz w:val="28"/>
          <w:szCs w:val="28"/>
        </w:rPr>
        <w:t xml:space="preserve"> нематериальными активами, произведенные в отчетном периоде, относятся на финансовый результат текущего финансового года равномерно по 1/</w:t>
      </w:r>
      <w:r w:rsidR="005C049E" w:rsidRPr="00534579">
        <w:rPr>
          <w:rFonts w:ascii="PT Astra Serif" w:hAnsi="PT Astra Serif" w:cs="Times New Roman"/>
          <w:color w:val="000000"/>
          <w:sz w:val="28"/>
          <w:szCs w:val="28"/>
          <w:lang w:val="en-US"/>
        </w:rPr>
        <w:t>n</w:t>
      </w:r>
      <w:r w:rsidR="005C049E" w:rsidRPr="00534579">
        <w:rPr>
          <w:rFonts w:ascii="PT Astra Serif" w:hAnsi="PT Astra Serif" w:cs="Times New Roman"/>
          <w:color w:val="000000"/>
          <w:sz w:val="28"/>
          <w:szCs w:val="28"/>
        </w:rPr>
        <w:t xml:space="preserve">за месяц в течение периода, к которому они относятся0 где </w:t>
      </w:r>
      <w:r w:rsidR="005C049E" w:rsidRPr="00534579">
        <w:rPr>
          <w:rFonts w:ascii="PT Astra Serif" w:hAnsi="PT Astra Serif" w:cs="Times New Roman"/>
          <w:color w:val="000000"/>
          <w:sz w:val="28"/>
          <w:szCs w:val="28"/>
          <w:lang w:val="en-US"/>
        </w:rPr>
        <w:t>n</w:t>
      </w:r>
      <w:r w:rsidR="005C049E" w:rsidRPr="00534579">
        <w:rPr>
          <w:rFonts w:ascii="PT Astra Serif" w:hAnsi="PT Astra Serif" w:cs="Times New Roman"/>
          <w:color w:val="000000"/>
          <w:sz w:val="28"/>
          <w:szCs w:val="28"/>
        </w:rPr>
        <w:t>– количество месяцев, в течение которых будет осуществляться списание.</w:t>
      </w:r>
    </w:p>
    <w:p w:rsidR="00836601" w:rsidRPr="00534579" w:rsidRDefault="005C049E" w:rsidP="00534579">
      <w:pPr>
        <w:spacing w:after="0" w:line="240" w:lineRule="auto"/>
        <w:ind w:firstLine="709"/>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Иные относящиеся к будущим расходы, произведенные в отчетном периоде, относятся на финансовый результат текущего финансового года </w:t>
      </w:r>
      <w:r w:rsidRPr="00534579">
        <w:rPr>
          <w:rFonts w:ascii="PT Astra Serif" w:hAnsi="PT Astra Serif" w:cs="Times New Roman"/>
          <w:color w:val="000000"/>
          <w:sz w:val="28"/>
          <w:szCs w:val="28"/>
        </w:rPr>
        <w:lastRenderedPageBreak/>
        <w:t>равномерно по 1/</w:t>
      </w:r>
      <w:r w:rsidRPr="00534579">
        <w:rPr>
          <w:rFonts w:ascii="PT Astra Serif" w:hAnsi="PT Astra Serif" w:cs="Times New Roman"/>
          <w:color w:val="000000"/>
          <w:sz w:val="28"/>
          <w:szCs w:val="28"/>
          <w:lang w:val="en-US"/>
        </w:rPr>
        <w:t>n</w:t>
      </w:r>
      <w:r w:rsidRPr="00534579">
        <w:rPr>
          <w:rFonts w:ascii="PT Astra Serif" w:hAnsi="PT Astra Serif" w:cs="Times New Roman"/>
          <w:color w:val="000000"/>
          <w:sz w:val="28"/>
          <w:szCs w:val="28"/>
        </w:rPr>
        <w:t xml:space="preserve"> за месяц в течение периода, к которому они относятся, где</w:t>
      </w:r>
      <w:r w:rsidRPr="00534579">
        <w:rPr>
          <w:rFonts w:ascii="PT Astra Serif" w:hAnsi="PT Astra Serif" w:cs="Times New Roman"/>
          <w:color w:val="000000"/>
          <w:sz w:val="28"/>
          <w:szCs w:val="28"/>
          <w:lang w:val="en-US"/>
        </w:rPr>
        <w:t>n</w:t>
      </w:r>
      <w:r w:rsidRPr="00534579">
        <w:rPr>
          <w:rFonts w:ascii="PT Astra Serif" w:hAnsi="PT Astra Serif" w:cs="Times New Roman"/>
          <w:color w:val="000000"/>
          <w:sz w:val="28"/>
          <w:szCs w:val="28"/>
        </w:rPr>
        <w:t>–количество месяцев, в течение которых будет осуществляться списание</w:t>
      </w:r>
    </w:p>
    <w:p w:rsidR="00836601" w:rsidRPr="00534579" w:rsidRDefault="008F1A9C" w:rsidP="00E51D08">
      <w:pPr>
        <w:spacing w:after="0" w:line="240" w:lineRule="auto"/>
        <w:jc w:val="both"/>
        <w:rPr>
          <w:rFonts w:ascii="PT Astra Serif" w:hAnsi="PT Astra Serif" w:cs="Times New Roman"/>
          <w:color w:val="000000"/>
          <w:sz w:val="28"/>
          <w:szCs w:val="28"/>
        </w:rPr>
      </w:pPr>
      <w:r w:rsidRPr="00534579">
        <w:rPr>
          <w:rFonts w:ascii="PT Astra Serif" w:hAnsi="PT Astra Serif" w:cs="Times New Roman"/>
          <w:i/>
          <w:color w:val="000000"/>
          <w:sz w:val="28"/>
          <w:szCs w:val="28"/>
        </w:rPr>
        <w:t>(Основание: пункты 302, 302.1 Инструкции к Единому плану счетов № 157н)</w:t>
      </w:r>
    </w:p>
    <w:p w:rsidR="002160FC" w:rsidRPr="00534579" w:rsidRDefault="004D6EF1" w:rsidP="00534579">
      <w:pPr>
        <w:pStyle w:val="a4"/>
        <w:ind w:left="525"/>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1</w:t>
      </w:r>
      <w:r w:rsidR="00E51D08">
        <w:rPr>
          <w:rFonts w:ascii="PT Astra Serif" w:hAnsi="PT Astra Serif" w:cs="Times New Roman"/>
          <w:color w:val="000000"/>
          <w:sz w:val="28"/>
          <w:szCs w:val="28"/>
        </w:rPr>
        <w:t>4</w:t>
      </w:r>
      <w:r w:rsidRPr="00534579">
        <w:rPr>
          <w:rFonts w:ascii="PT Astra Serif" w:hAnsi="PT Astra Serif" w:cs="Times New Roman"/>
          <w:color w:val="000000"/>
          <w:sz w:val="28"/>
          <w:szCs w:val="28"/>
        </w:rPr>
        <w:t>.2</w:t>
      </w:r>
      <w:r w:rsidR="00F96198" w:rsidRPr="00534579">
        <w:rPr>
          <w:rFonts w:ascii="PT Astra Serif" w:hAnsi="PT Astra Serif" w:cs="Times New Roman"/>
          <w:color w:val="000000"/>
          <w:sz w:val="28"/>
          <w:szCs w:val="28"/>
        </w:rPr>
        <w:t>.</w:t>
      </w:r>
      <w:r w:rsidR="00CA61FF" w:rsidRPr="00534579">
        <w:rPr>
          <w:rFonts w:ascii="PT Astra Serif" w:hAnsi="PT Astra Serif" w:cs="Times New Roman"/>
          <w:color w:val="000000"/>
          <w:sz w:val="28"/>
          <w:szCs w:val="28"/>
        </w:rPr>
        <w:t>В администрации</w:t>
      </w:r>
      <w:r w:rsidR="002160FC" w:rsidRPr="00534579">
        <w:rPr>
          <w:rFonts w:ascii="PT Astra Serif" w:hAnsi="PT Astra Serif" w:cs="Times New Roman"/>
          <w:color w:val="000000"/>
          <w:sz w:val="28"/>
          <w:szCs w:val="28"/>
        </w:rPr>
        <w:t xml:space="preserve"> создаются:</w:t>
      </w:r>
    </w:p>
    <w:p w:rsidR="002160FC" w:rsidRPr="00534579" w:rsidRDefault="00CA61FF" w:rsidP="00E51D08">
      <w:pPr>
        <w:spacing w:before="100" w:after="0" w:line="240" w:lineRule="auto"/>
        <w:ind w:right="180" w:firstLine="709"/>
        <w:contextualSpacing/>
        <w:jc w:val="both"/>
        <w:rPr>
          <w:rFonts w:ascii="PT Astra Serif" w:hAnsi="PT Astra Serif" w:cs="Times New Roman"/>
          <w:b/>
          <w:color w:val="000000"/>
          <w:sz w:val="28"/>
          <w:szCs w:val="28"/>
        </w:rPr>
      </w:pPr>
      <w:r w:rsidRPr="00534579">
        <w:rPr>
          <w:rFonts w:ascii="PT Astra Serif" w:hAnsi="PT Astra Serif" w:cs="Times New Roman"/>
          <w:color w:val="000000"/>
          <w:sz w:val="28"/>
          <w:szCs w:val="28"/>
        </w:rPr>
        <w:t xml:space="preserve">- </w:t>
      </w:r>
      <w:r w:rsidR="002160FC" w:rsidRPr="00534579">
        <w:rPr>
          <w:rFonts w:ascii="PT Astra Serif" w:hAnsi="PT Astra Serif" w:cs="Times New Roman"/>
          <w:color w:val="000000"/>
          <w:sz w:val="28"/>
          <w:szCs w:val="28"/>
        </w:rPr>
        <w:t xml:space="preserve">резерв расходов по выплатам персоналу. Порядок расчета резерва приведен </w:t>
      </w:r>
      <w:r w:rsidR="005902D2" w:rsidRPr="00897682">
        <w:rPr>
          <w:rFonts w:ascii="PT Astra Serif" w:hAnsi="PT Astra Serif" w:cs="Times New Roman"/>
          <w:color w:val="000000"/>
          <w:sz w:val="28"/>
          <w:szCs w:val="28"/>
        </w:rPr>
        <w:t>в П</w:t>
      </w:r>
      <w:r w:rsidR="002160FC" w:rsidRPr="00897682">
        <w:rPr>
          <w:rFonts w:ascii="PT Astra Serif" w:hAnsi="PT Astra Serif" w:cs="Times New Roman"/>
          <w:color w:val="000000"/>
          <w:sz w:val="28"/>
          <w:szCs w:val="28"/>
        </w:rPr>
        <w:t xml:space="preserve">риложении </w:t>
      </w:r>
      <w:r w:rsidR="00575A13" w:rsidRPr="00897682">
        <w:rPr>
          <w:rFonts w:ascii="PT Astra Serif" w:hAnsi="PT Astra Serif" w:cs="Times New Roman"/>
          <w:color w:val="000000"/>
          <w:sz w:val="28"/>
          <w:szCs w:val="28"/>
        </w:rPr>
        <w:t xml:space="preserve">№ </w:t>
      </w:r>
      <w:r w:rsidR="0070575B">
        <w:rPr>
          <w:rFonts w:ascii="PT Astra Serif" w:hAnsi="PT Astra Serif" w:cs="Times New Roman"/>
          <w:color w:val="000000"/>
          <w:sz w:val="28"/>
          <w:szCs w:val="28"/>
        </w:rPr>
        <w:t xml:space="preserve">20 </w:t>
      </w:r>
      <w:r w:rsidR="005902D2" w:rsidRPr="00897682">
        <w:rPr>
          <w:rFonts w:ascii="PT Astra Serif" w:hAnsi="PT Astra Serif" w:cs="Times New Roman"/>
          <w:color w:val="000000"/>
          <w:sz w:val="28"/>
          <w:szCs w:val="28"/>
        </w:rPr>
        <w:t>к</w:t>
      </w:r>
      <w:r w:rsidR="005902D2" w:rsidRPr="00534579">
        <w:rPr>
          <w:rFonts w:ascii="PT Astra Serif" w:hAnsi="PT Astra Serif" w:cs="Times New Roman"/>
          <w:color w:val="000000"/>
          <w:sz w:val="28"/>
          <w:szCs w:val="28"/>
        </w:rPr>
        <w:t xml:space="preserve"> настоящей </w:t>
      </w:r>
      <w:r w:rsidR="00897682">
        <w:rPr>
          <w:rFonts w:ascii="PT Astra Serif" w:hAnsi="PT Astra Serif" w:cs="Times New Roman"/>
          <w:color w:val="000000"/>
          <w:sz w:val="28"/>
          <w:szCs w:val="28"/>
        </w:rPr>
        <w:t xml:space="preserve">Учетной </w:t>
      </w:r>
      <w:r w:rsidR="005902D2" w:rsidRPr="00534579">
        <w:rPr>
          <w:rFonts w:ascii="PT Astra Serif" w:hAnsi="PT Astra Serif" w:cs="Times New Roman"/>
          <w:color w:val="000000"/>
          <w:sz w:val="28"/>
          <w:szCs w:val="28"/>
        </w:rPr>
        <w:t>политике</w:t>
      </w:r>
      <w:r w:rsidR="002160FC" w:rsidRPr="00534579">
        <w:rPr>
          <w:rFonts w:ascii="PT Astra Serif" w:hAnsi="PT Astra Serif" w:cs="Times New Roman"/>
          <w:b/>
          <w:color w:val="000000"/>
          <w:sz w:val="28"/>
          <w:szCs w:val="28"/>
        </w:rPr>
        <w:t>;</w:t>
      </w:r>
    </w:p>
    <w:p w:rsidR="002160FC" w:rsidRPr="00534579" w:rsidRDefault="00CA61FF" w:rsidP="00534579">
      <w:pPr>
        <w:spacing w:before="100" w:after="100" w:line="240" w:lineRule="auto"/>
        <w:ind w:right="180" w:firstLine="709"/>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2160FC" w:rsidRPr="00534579">
        <w:rPr>
          <w:rFonts w:ascii="PT Astra Serif" w:hAnsi="PT Astra Serif" w:cs="Times New Roman"/>
          <w:color w:val="000000"/>
          <w:sz w:val="28"/>
          <w:szCs w:val="28"/>
        </w:rPr>
        <w:t>резерв по претензионным требованиям – в случае, когда учреждение является стор</w:t>
      </w:r>
      <w:r w:rsidR="005902D2" w:rsidRPr="00534579">
        <w:rPr>
          <w:rFonts w:ascii="PT Astra Serif" w:hAnsi="PT Astra Serif" w:cs="Times New Roman"/>
          <w:color w:val="000000"/>
          <w:sz w:val="28"/>
          <w:szCs w:val="28"/>
        </w:rPr>
        <w:t xml:space="preserve">оной судебного разбирательства. </w:t>
      </w:r>
      <w:r w:rsidR="002160FC" w:rsidRPr="00534579">
        <w:rPr>
          <w:rFonts w:ascii="PT Astra Serif" w:hAnsi="PT Astra Serif" w:cs="Times New Roman"/>
          <w:color w:val="000000"/>
          <w:sz w:val="28"/>
          <w:szCs w:val="28"/>
        </w:rPr>
        <w:t xml:space="preserve">Величина </w:t>
      </w:r>
      <w:r w:rsidR="005902D2" w:rsidRPr="00534579">
        <w:rPr>
          <w:rFonts w:ascii="PT Astra Serif" w:hAnsi="PT Astra Serif" w:cs="Times New Roman"/>
          <w:color w:val="000000"/>
          <w:sz w:val="28"/>
          <w:szCs w:val="28"/>
        </w:rPr>
        <w:t xml:space="preserve">резерва </w:t>
      </w:r>
      <w:r w:rsidR="002160FC" w:rsidRPr="00534579">
        <w:rPr>
          <w:rFonts w:ascii="PT Astra Serif" w:hAnsi="PT Astra Serif" w:cs="Times New Roman"/>
          <w:color w:val="000000"/>
          <w:sz w:val="28"/>
          <w:szCs w:val="28"/>
        </w:rPr>
        <w:t>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w:t>
      </w:r>
      <w:proofErr w:type="spellStart"/>
      <w:r w:rsidR="002160FC" w:rsidRPr="00534579">
        <w:rPr>
          <w:rFonts w:ascii="PT Astra Serif" w:hAnsi="PT Astra Serif" w:cs="Times New Roman"/>
          <w:color w:val="000000"/>
          <w:sz w:val="28"/>
          <w:szCs w:val="28"/>
        </w:rPr>
        <w:t>сторно</w:t>
      </w:r>
      <w:proofErr w:type="spellEnd"/>
      <w:r w:rsidR="002160FC" w:rsidRPr="00534579">
        <w:rPr>
          <w:rFonts w:ascii="PT Astra Serif" w:hAnsi="PT Astra Serif" w:cs="Times New Roman"/>
          <w:color w:val="000000"/>
          <w:sz w:val="28"/>
          <w:szCs w:val="28"/>
        </w:rPr>
        <w:t>»</w:t>
      </w:r>
      <w:r w:rsidRPr="00534579">
        <w:rPr>
          <w:rFonts w:ascii="PT Astra Serif" w:hAnsi="PT Astra Serif" w:cs="Times New Roman"/>
          <w:color w:val="000000"/>
          <w:sz w:val="28"/>
          <w:szCs w:val="28"/>
        </w:rPr>
        <w:t xml:space="preserve">. </w:t>
      </w:r>
      <w:r w:rsidRPr="00534579">
        <w:rPr>
          <w:rFonts w:ascii="PT Astra Serif" w:hAnsi="PT Astra Serif" w:cs="Times New Roman"/>
          <w:i/>
          <w:color w:val="000000"/>
          <w:sz w:val="28"/>
          <w:szCs w:val="28"/>
        </w:rPr>
        <w:t>(</w:t>
      </w:r>
      <w:r w:rsidR="002160FC" w:rsidRPr="00534579">
        <w:rPr>
          <w:rFonts w:ascii="PT Astra Serif" w:hAnsi="PT Astra Serif" w:cs="Times New Roman"/>
          <w:i/>
          <w:color w:val="000000"/>
          <w:sz w:val="28"/>
          <w:szCs w:val="28"/>
        </w:rPr>
        <w:t>Основание: пункты 302, 302.1 Инструкции к Единому плану счетов № 157н, пункты 7, 21 СГС «Резервы»</w:t>
      </w:r>
      <w:r w:rsidRPr="00534579">
        <w:rPr>
          <w:rFonts w:ascii="PT Astra Serif" w:hAnsi="PT Astra Serif" w:cs="Times New Roman"/>
          <w:i/>
          <w:color w:val="000000"/>
          <w:sz w:val="28"/>
          <w:szCs w:val="28"/>
        </w:rPr>
        <w:t>)</w:t>
      </w:r>
      <w:r w:rsidR="002160FC" w:rsidRPr="00534579">
        <w:rPr>
          <w:rFonts w:ascii="PT Astra Serif" w:hAnsi="PT Astra Serif" w:cs="Times New Roman"/>
          <w:i/>
          <w:color w:val="000000"/>
          <w:sz w:val="28"/>
          <w:szCs w:val="28"/>
        </w:rPr>
        <w:t>.</w:t>
      </w:r>
    </w:p>
    <w:p w:rsidR="00850590" w:rsidRPr="00534579" w:rsidRDefault="00B67556" w:rsidP="00534579">
      <w:pPr>
        <w:autoSpaceDE w:val="0"/>
        <w:autoSpaceDN w:val="0"/>
        <w:adjustRightInd w:val="0"/>
        <w:spacing w:after="0" w:line="240" w:lineRule="auto"/>
        <w:ind w:firstLine="709"/>
        <w:jc w:val="both"/>
        <w:rPr>
          <w:rFonts w:ascii="PT Astra Serif" w:eastAsia="Calibri" w:hAnsi="PT Astra Serif" w:cs="Times New Roman"/>
          <w:sz w:val="28"/>
          <w:szCs w:val="28"/>
        </w:rPr>
      </w:pPr>
      <w:r w:rsidRPr="00534579">
        <w:rPr>
          <w:rFonts w:ascii="PT Astra Serif" w:eastAsia="Times New Roman" w:hAnsi="PT Astra Serif" w:cs="Times New Roman"/>
          <w:sz w:val="28"/>
          <w:szCs w:val="28"/>
        </w:rPr>
        <w:t xml:space="preserve">Информация по таким обязательствам отражается на </w:t>
      </w:r>
      <w:hyperlink r:id="rId12" w:history="1">
        <w:r w:rsidRPr="00E51D08">
          <w:rPr>
            <w:rStyle w:val="a3"/>
            <w:rFonts w:ascii="PT Astra Serif" w:eastAsia="Times New Roman" w:hAnsi="PT Astra Serif" w:cs="Times New Roman"/>
            <w:color w:val="000000" w:themeColor="text1"/>
            <w:sz w:val="28"/>
            <w:szCs w:val="28"/>
            <w:u w:val="none"/>
          </w:rPr>
          <w:t>счете 0 401 60 000</w:t>
        </w:r>
      </w:hyperlink>
      <w:r w:rsidRPr="00534579">
        <w:rPr>
          <w:rFonts w:ascii="PT Astra Serif" w:eastAsia="Times New Roman" w:hAnsi="PT Astra Serif" w:cs="Times New Roman"/>
          <w:sz w:val="28"/>
          <w:szCs w:val="28"/>
        </w:rPr>
        <w:t xml:space="preserve">"Резервы предстоящих расходов". </w:t>
      </w:r>
    </w:p>
    <w:p w:rsidR="00B67556" w:rsidRPr="00534579" w:rsidRDefault="00B67556" w:rsidP="00534579">
      <w:pPr>
        <w:pStyle w:val="ConsPlusNormal"/>
        <w:widowControl/>
        <w:ind w:firstLine="540"/>
        <w:jc w:val="both"/>
        <w:rPr>
          <w:rFonts w:ascii="PT Astra Serif" w:eastAsia="Calibri" w:hAnsi="PT Astra Serif" w:cs="Times New Roman"/>
          <w:sz w:val="28"/>
          <w:szCs w:val="28"/>
        </w:rPr>
      </w:pPr>
      <w:r w:rsidRPr="00534579">
        <w:rPr>
          <w:rFonts w:ascii="PT Astra Serif" w:eastAsia="Calibri" w:hAnsi="PT Astra Serif" w:cs="Times New Roman"/>
          <w:sz w:val="28"/>
          <w:szCs w:val="28"/>
        </w:rPr>
        <w:t>Аналитический учет резервов предстоящих расходов ведется в Карточке учета средств и расчетов </w:t>
      </w:r>
      <w:hyperlink r:id="rId13" w:history="1">
        <w:r w:rsidRPr="00E51D08">
          <w:rPr>
            <w:rStyle w:val="a3"/>
            <w:rFonts w:ascii="PT Astra Serif" w:eastAsia="Calibri" w:hAnsi="PT Astra Serif" w:cs="Times New Roman"/>
            <w:color w:val="000000" w:themeColor="text1"/>
            <w:sz w:val="28"/>
            <w:szCs w:val="28"/>
            <w:u w:val="none"/>
          </w:rPr>
          <w:t>(ф. 0504051)</w:t>
        </w:r>
      </w:hyperlink>
      <w:r w:rsidRPr="00534579">
        <w:rPr>
          <w:rFonts w:ascii="PT Astra Serif" w:eastAsia="Calibri" w:hAnsi="PT Astra Serif" w:cs="Times New Roman"/>
          <w:sz w:val="28"/>
          <w:szCs w:val="28"/>
        </w:rPr>
        <w:t>.</w:t>
      </w:r>
    </w:p>
    <w:p w:rsidR="001475A7" w:rsidRPr="00534579" w:rsidRDefault="001475A7" w:rsidP="00534579">
      <w:pPr>
        <w:pStyle w:val="ConsPlusNormal"/>
        <w:widowControl/>
        <w:ind w:firstLine="540"/>
        <w:jc w:val="both"/>
        <w:rPr>
          <w:rFonts w:ascii="PT Astra Serif" w:eastAsia="Calibri" w:hAnsi="PT Astra Serif" w:cs="Times New Roman"/>
          <w:sz w:val="28"/>
          <w:szCs w:val="28"/>
        </w:rPr>
      </w:pPr>
    </w:p>
    <w:p w:rsidR="00B67556" w:rsidRPr="00534579" w:rsidRDefault="001B2078"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PT Astra Serif" w:eastAsia="Times New Roman" w:hAnsi="PT Astra Serif" w:cs="Times New Roman"/>
          <w:b/>
          <w:sz w:val="28"/>
          <w:szCs w:val="28"/>
        </w:rPr>
      </w:pPr>
      <w:r w:rsidRPr="00534579">
        <w:rPr>
          <w:rFonts w:ascii="PT Astra Serif" w:eastAsia="Times New Roman" w:hAnsi="PT Astra Serif" w:cs="Times New Roman"/>
          <w:b/>
          <w:sz w:val="28"/>
          <w:szCs w:val="28"/>
        </w:rPr>
        <w:t>1</w:t>
      </w:r>
      <w:r w:rsidR="00E51D08">
        <w:rPr>
          <w:rFonts w:ascii="PT Astra Serif" w:eastAsia="Times New Roman" w:hAnsi="PT Astra Serif" w:cs="Times New Roman"/>
          <w:b/>
          <w:sz w:val="28"/>
          <w:szCs w:val="28"/>
        </w:rPr>
        <w:t>5</w:t>
      </w:r>
      <w:r w:rsidRPr="00534579">
        <w:rPr>
          <w:rFonts w:ascii="PT Astra Serif" w:eastAsia="Times New Roman" w:hAnsi="PT Astra Serif" w:cs="Times New Roman"/>
          <w:b/>
          <w:sz w:val="28"/>
          <w:szCs w:val="28"/>
        </w:rPr>
        <w:t>.</w:t>
      </w:r>
      <w:r w:rsidR="00547BD9" w:rsidRPr="00534579">
        <w:rPr>
          <w:rFonts w:ascii="PT Astra Serif" w:eastAsia="Times New Roman" w:hAnsi="PT Astra Serif" w:cs="Times New Roman"/>
          <w:b/>
          <w:sz w:val="28"/>
          <w:szCs w:val="28"/>
        </w:rPr>
        <w:t>Инвентаризация имущества и обязательств</w:t>
      </w:r>
    </w:p>
    <w:p w:rsidR="0043180D" w:rsidRPr="00534579" w:rsidRDefault="00E51D08" w:rsidP="00534579">
      <w:pPr>
        <w:spacing w:after="0" w:line="240" w:lineRule="auto"/>
        <w:ind w:firstLine="709"/>
        <w:jc w:val="both"/>
        <w:rPr>
          <w:rFonts w:ascii="PT Astra Serif" w:hAnsi="PT Astra Serif" w:cs="Times New Roman"/>
          <w:b/>
          <w:color w:val="000000"/>
          <w:sz w:val="28"/>
          <w:szCs w:val="28"/>
        </w:rPr>
      </w:pPr>
      <w:r w:rsidRPr="00E51D08">
        <w:rPr>
          <w:rFonts w:ascii="PT Astra Serif" w:eastAsia="Times New Roman" w:hAnsi="PT Astra Serif" w:cs="Times New Roman"/>
          <w:sz w:val="28"/>
          <w:szCs w:val="28"/>
        </w:rPr>
        <w:t>15.</w:t>
      </w:r>
      <w:r w:rsidR="0043180D" w:rsidRPr="00E51D08">
        <w:rPr>
          <w:rFonts w:ascii="PT Astra Serif" w:hAnsi="PT Astra Serif" w:cs="Times New Roman"/>
          <w:color w:val="000000"/>
          <w:sz w:val="28"/>
          <w:szCs w:val="28"/>
        </w:rPr>
        <w:t>1.</w:t>
      </w:r>
      <w:r w:rsidR="0043180D" w:rsidRPr="00534579">
        <w:rPr>
          <w:rFonts w:ascii="PT Astra Serif" w:hAnsi="PT Astra Serif" w:cs="Times New Roman"/>
          <w:color w:val="000000"/>
          <w:sz w:val="28"/>
          <w:szCs w:val="28"/>
        </w:rPr>
        <w:t xml:space="preserve"> Инвентаризацию имущества и обязательств (в том числе числящихся на </w:t>
      </w:r>
      <w:proofErr w:type="spellStart"/>
      <w:r w:rsidR="0043180D" w:rsidRPr="00534579">
        <w:rPr>
          <w:rFonts w:ascii="PT Astra Serif" w:hAnsi="PT Astra Serif" w:cs="Times New Roman"/>
          <w:color w:val="000000"/>
          <w:sz w:val="28"/>
          <w:szCs w:val="28"/>
        </w:rPr>
        <w:t>забалансовых</w:t>
      </w:r>
      <w:proofErr w:type="spellEnd"/>
      <w:r w:rsidR="0043180D" w:rsidRPr="00534579">
        <w:rPr>
          <w:rFonts w:ascii="PT Astra Serif" w:hAnsi="PT Astra Serif" w:cs="Times New Roman"/>
          <w:color w:val="000000"/>
          <w:sz w:val="28"/>
          <w:szCs w:val="28"/>
        </w:rPr>
        <w:t xml:space="preserve"> счетах), а также финансовых результатов (в том числе 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w:t>
      </w:r>
      <w:r w:rsidR="002E7F9B" w:rsidRPr="00897682">
        <w:rPr>
          <w:rFonts w:ascii="PT Astra Serif" w:hAnsi="PT Astra Serif" w:cs="Times New Roman"/>
          <w:color w:val="000000"/>
          <w:sz w:val="28"/>
          <w:szCs w:val="28"/>
        </w:rPr>
        <w:t>П</w:t>
      </w:r>
      <w:r w:rsidR="0043180D" w:rsidRPr="00897682">
        <w:rPr>
          <w:rFonts w:ascii="PT Astra Serif" w:hAnsi="PT Astra Serif" w:cs="Times New Roman"/>
          <w:color w:val="000000"/>
          <w:sz w:val="28"/>
          <w:szCs w:val="28"/>
        </w:rPr>
        <w:t xml:space="preserve">риложении </w:t>
      </w:r>
      <w:r w:rsidR="002E7F9B" w:rsidRPr="00897682">
        <w:rPr>
          <w:rFonts w:ascii="PT Astra Serif" w:hAnsi="PT Astra Serif" w:cs="Times New Roman"/>
          <w:color w:val="000000"/>
          <w:sz w:val="28"/>
          <w:szCs w:val="28"/>
        </w:rPr>
        <w:t xml:space="preserve">№ </w:t>
      </w:r>
      <w:r w:rsidR="0070575B">
        <w:rPr>
          <w:rFonts w:ascii="PT Astra Serif" w:hAnsi="PT Astra Serif" w:cs="Times New Roman"/>
          <w:color w:val="000000"/>
          <w:sz w:val="28"/>
          <w:szCs w:val="28"/>
        </w:rPr>
        <w:t xml:space="preserve">21 </w:t>
      </w:r>
      <w:r w:rsidR="002E7F9B" w:rsidRPr="00897682">
        <w:rPr>
          <w:rFonts w:ascii="PT Astra Serif" w:hAnsi="PT Astra Serif" w:cs="Times New Roman"/>
          <w:color w:val="000000"/>
          <w:sz w:val="28"/>
          <w:szCs w:val="28"/>
        </w:rPr>
        <w:t>к</w:t>
      </w:r>
      <w:r w:rsidR="00897682">
        <w:rPr>
          <w:rFonts w:ascii="PT Astra Serif" w:hAnsi="PT Astra Serif" w:cs="Times New Roman"/>
          <w:color w:val="000000"/>
          <w:sz w:val="28"/>
          <w:szCs w:val="28"/>
        </w:rPr>
        <w:t xml:space="preserve"> настоящей У</w:t>
      </w:r>
      <w:r w:rsidR="002E7F9B" w:rsidRPr="00534579">
        <w:rPr>
          <w:rFonts w:ascii="PT Astra Serif" w:hAnsi="PT Astra Serif" w:cs="Times New Roman"/>
          <w:color w:val="000000"/>
          <w:sz w:val="28"/>
          <w:szCs w:val="28"/>
        </w:rPr>
        <w:t>четной политике.</w:t>
      </w:r>
    </w:p>
    <w:p w:rsidR="0043180D" w:rsidRPr="00534579" w:rsidRDefault="0043180D" w:rsidP="00534579">
      <w:pPr>
        <w:spacing w:after="0" w:line="240" w:lineRule="auto"/>
        <w:ind w:firstLine="851"/>
        <w:jc w:val="both"/>
        <w:rPr>
          <w:rFonts w:ascii="PT Astra Serif" w:hAnsi="PT Astra Serif" w:cs="Times New Roman"/>
          <w:i/>
          <w:color w:val="000000"/>
          <w:sz w:val="28"/>
          <w:szCs w:val="28"/>
        </w:rPr>
      </w:pPr>
      <w:r w:rsidRPr="00534579">
        <w:rPr>
          <w:rFonts w:ascii="PT Astra Serif" w:hAnsi="PT Astra Serif" w:cs="Times New Roman"/>
          <w:color w:val="000000"/>
          <w:sz w:val="28"/>
          <w:szCs w:val="28"/>
        </w:rPr>
        <w:t xml:space="preserve">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 руководителя. </w:t>
      </w:r>
      <w:r w:rsidRPr="00534579">
        <w:rPr>
          <w:rFonts w:ascii="PT Astra Serif" w:hAnsi="PT Astra Serif" w:cs="Times New Roman"/>
          <w:i/>
          <w:color w:val="000000"/>
          <w:sz w:val="28"/>
          <w:szCs w:val="28"/>
        </w:rPr>
        <w:t>(Основание: статья 11 Закона от 06.12.2011 № 402-ФЗ, раздел VIII СГС «Концептуальные основы бухучета и отчетности»).</w:t>
      </w:r>
    </w:p>
    <w:p w:rsidR="0043180D" w:rsidRPr="00534579" w:rsidRDefault="00E51D08" w:rsidP="00E51D08">
      <w:pPr>
        <w:spacing w:after="0" w:line="240" w:lineRule="auto"/>
        <w:ind w:firstLine="709"/>
        <w:jc w:val="both"/>
        <w:rPr>
          <w:rFonts w:ascii="PT Astra Serif" w:hAnsi="PT Astra Serif" w:cs="Times New Roman"/>
          <w:color w:val="000000"/>
          <w:sz w:val="28"/>
          <w:szCs w:val="28"/>
        </w:rPr>
      </w:pPr>
      <w:r>
        <w:rPr>
          <w:rFonts w:ascii="PT Astra Serif" w:hAnsi="PT Astra Serif" w:cs="Times New Roman"/>
          <w:color w:val="000000"/>
          <w:sz w:val="28"/>
          <w:szCs w:val="28"/>
        </w:rPr>
        <w:t>15.2</w:t>
      </w:r>
      <w:r w:rsidR="0043180D" w:rsidRPr="00534579">
        <w:rPr>
          <w:rFonts w:ascii="PT Astra Serif" w:hAnsi="PT Astra Serif" w:cs="Times New Roman"/>
          <w:color w:val="000000"/>
          <w:sz w:val="28"/>
          <w:szCs w:val="28"/>
        </w:rPr>
        <w:t xml:space="preserve">. Состав комиссии для проведения внезапной ревизии кассы приведен в </w:t>
      </w:r>
      <w:r w:rsidR="002E7F9B" w:rsidRPr="00897682">
        <w:rPr>
          <w:rFonts w:ascii="PT Astra Serif" w:hAnsi="PT Astra Serif" w:cs="Times New Roman"/>
          <w:color w:val="000000"/>
          <w:sz w:val="28"/>
          <w:szCs w:val="28"/>
        </w:rPr>
        <w:t>П</w:t>
      </w:r>
      <w:r w:rsidR="0043180D" w:rsidRPr="00897682">
        <w:rPr>
          <w:rFonts w:ascii="PT Astra Serif" w:hAnsi="PT Astra Serif" w:cs="Times New Roman"/>
          <w:color w:val="000000"/>
          <w:sz w:val="28"/>
          <w:szCs w:val="28"/>
        </w:rPr>
        <w:t>риложении </w:t>
      </w:r>
      <w:r w:rsidR="00575A13" w:rsidRPr="00897682">
        <w:rPr>
          <w:rFonts w:ascii="PT Astra Serif" w:hAnsi="PT Astra Serif" w:cs="Times New Roman"/>
          <w:color w:val="000000"/>
          <w:sz w:val="28"/>
          <w:szCs w:val="28"/>
        </w:rPr>
        <w:t>№ 5</w:t>
      </w:r>
      <w:r w:rsidR="0043180D" w:rsidRPr="00897682">
        <w:rPr>
          <w:rFonts w:ascii="PT Astra Serif" w:hAnsi="PT Astra Serif" w:cs="Times New Roman"/>
          <w:color w:val="000000"/>
          <w:sz w:val="28"/>
          <w:szCs w:val="28"/>
        </w:rPr>
        <w:t>.</w:t>
      </w:r>
      <w:r w:rsidR="0043180D" w:rsidRPr="00534579">
        <w:rPr>
          <w:rFonts w:ascii="PT Astra Serif" w:hAnsi="PT Astra Serif" w:cs="Times New Roman"/>
          <w:color w:val="000000"/>
          <w:sz w:val="28"/>
          <w:szCs w:val="28"/>
        </w:rPr>
        <w:t>Членами комиссии могут быть должностные лица</w:t>
      </w:r>
      <w:r w:rsidR="00770C93" w:rsidRPr="00534579">
        <w:rPr>
          <w:rFonts w:ascii="PT Astra Serif" w:hAnsi="PT Astra Serif" w:cs="Times New Roman"/>
          <w:color w:val="000000"/>
          <w:sz w:val="28"/>
          <w:szCs w:val="28"/>
        </w:rPr>
        <w:t xml:space="preserve"> и специалисты, которые способны оценить состояние имущества и обязательств.</w:t>
      </w:r>
    </w:p>
    <w:p w:rsidR="002E7F9B" w:rsidRDefault="002E7F9B" w:rsidP="00534579">
      <w:pPr>
        <w:spacing w:after="0" w:line="240" w:lineRule="auto"/>
        <w:ind w:firstLine="709"/>
        <w:jc w:val="both"/>
        <w:rPr>
          <w:rFonts w:ascii="PT Astra Serif" w:hAnsi="PT Astra Serif" w:cs="Times New Roman"/>
          <w:color w:val="000000"/>
          <w:sz w:val="28"/>
          <w:szCs w:val="28"/>
        </w:rPr>
      </w:pPr>
    </w:p>
    <w:p w:rsidR="00A23013" w:rsidRPr="00534579" w:rsidRDefault="001B2078" w:rsidP="00534579">
      <w:pPr>
        <w:spacing w:after="0" w:line="240" w:lineRule="auto"/>
        <w:jc w:val="center"/>
        <w:rPr>
          <w:rFonts w:ascii="PT Astra Serif" w:hAnsi="PT Astra Serif" w:cs="Times New Roman"/>
          <w:b/>
          <w:bCs/>
          <w:color w:val="000000"/>
          <w:sz w:val="28"/>
          <w:szCs w:val="28"/>
        </w:rPr>
      </w:pPr>
      <w:r w:rsidRPr="00534579">
        <w:rPr>
          <w:rFonts w:ascii="PT Astra Serif" w:hAnsi="PT Astra Serif" w:cs="Times New Roman"/>
          <w:b/>
          <w:bCs/>
          <w:color w:val="000000"/>
          <w:sz w:val="28"/>
          <w:szCs w:val="28"/>
        </w:rPr>
        <w:t>1</w:t>
      </w:r>
      <w:r w:rsidR="00E51D08">
        <w:rPr>
          <w:rFonts w:ascii="PT Astra Serif" w:hAnsi="PT Astra Serif" w:cs="Times New Roman"/>
          <w:b/>
          <w:bCs/>
          <w:color w:val="000000"/>
          <w:sz w:val="28"/>
          <w:szCs w:val="28"/>
        </w:rPr>
        <w:t>6</w:t>
      </w:r>
      <w:r w:rsidRPr="00534579">
        <w:rPr>
          <w:rFonts w:ascii="PT Astra Serif" w:hAnsi="PT Astra Serif" w:cs="Times New Roman"/>
          <w:b/>
          <w:bCs/>
          <w:color w:val="000000"/>
          <w:sz w:val="28"/>
          <w:szCs w:val="28"/>
        </w:rPr>
        <w:t>.</w:t>
      </w:r>
      <w:r w:rsidR="00A23013" w:rsidRPr="00534579">
        <w:rPr>
          <w:rFonts w:ascii="PT Astra Serif" w:hAnsi="PT Astra Serif" w:cs="Times New Roman"/>
          <w:b/>
          <w:bCs/>
          <w:color w:val="000000"/>
          <w:sz w:val="28"/>
          <w:szCs w:val="28"/>
        </w:rPr>
        <w:t>Порядок</w:t>
      </w:r>
      <w:r w:rsidR="0036092E" w:rsidRPr="00534579">
        <w:rPr>
          <w:rFonts w:ascii="PT Astra Serif" w:hAnsi="PT Astra Serif" w:cs="Times New Roman"/>
          <w:b/>
          <w:bCs/>
          <w:color w:val="000000"/>
          <w:sz w:val="28"/>
          <w:szCs w:val="28"/>
        </w:rPr>
        <w:t xml:space="preserve"> организации </w:t>
      </w:r>
      <w:r w:rsidR="00A23013" w:rsidRPr="00534579">
        <w:rPr>
          <w:rFonts w:ascii="PT Astra Serif" w:hAnsi="PT Astra Serif" w:cs="Times New Roman"/>
          <w:b/>
          <w:bCs/>
          <w:color w:val="000000"/>
          <w:sz w:val="28"/>
          <w:szCs w:val="28"/>
        </w:rPr>
        <w:t>обеспечения</w:t>
      </w:r>
      <w:r w:rsidR="0070575B">
        <w:rPr>
          <w:rFonts w:ascii="PT Astra Serif" w:hAnsi="PT Astra Serif" w:cs="Times New Roman"/>
          <w:b/>
          <w:bCs/>
          <w:color w:val="000000"/>
          <w:sz w:val="28"/>
          <w:szCs w:val="28"/>
        </w:rPr>
        <w:t xml:space="preserve"> </w:t>
      </w:r>
      <w:r w:rsidR="002E7F9B" w:rsidRPr="00534579">
        <w:rPr>
          <w:rFonts w:ascii="PT Astra Serif" w:hAnsi="PT Astra Serif" w:cs="Times New Roman"/>
          <w:b/>
          <w:bCs/>
          <w:color w:val="000000"/>
          <w:sz w:val="28"/>
          <w:szCs w:val="28"/>
        </w:rPr>
        <w:t>в</w:t>
      </w:r>
      <w:r w:rsidR="00A23013" w:rsidRPr="00534579">
        <w:rPr>
          <w:rFonts w:ascii="PT Astra Serif" w:hAnsi="PT Astra Serif" w:cs="Times New Roman"/>
          <w:b/>
          <w:bCs/>
          <w:color w:val="000000"/>
          <w:sz w:val="28"/>
          <w:szCs w:val="28"/>
        </w:rPr>
        <w:t>нутреннего</w:t>
      </w:r>
      <w:r w:rsidR="0070575B">
        <w:rPr>
          <w:rFonts w:ascii="PT Astra Serif" w:hAnsi="PT Astra Serif" w:cs="Times New Roman"/>
          <w:b/>
          <w:bCs/>
          <w:color w:val="000000"/>
          <w:sz w:val="28"/>
          <w:szCs w:val="28"/>
        </w:rPr>
        <w:t xml:space="preserve"> </w:t>
      </w:r>
      <w:r w:rsidR="00A23013" w:rsidRPr="00534579">
        <w:rPr>
          <w:rFonts w:ascii="PT Astra Serif" w:hAnsi="PT Astra Serif" w:cs="Times New Roman"/>
          <w:b/>
          <w:bCs/>
          <w:color w:val="000000"/>
          <w:sz w:val="28"/>
          <w:szCs w:val="28"/>
        </w:rPr>
        <w:t>финансового</w:t>
      </w:r>
      <w:r w:rsidR="0070575B">
        <w:rPr>
          <w:rFonts w:ascii="PT Astra Serif" w:hAnsi="PT Astra Serif" w:cs="Times New Roman"/>
          <w:b/>
          <w:bCs/>
          <w:color w:val="000000"/>
          <w:sz w:val="28"/>
          <w:szCs w:val="28"/>
        </w:rPr>
        <w:t xml:space="preserve"> </w:t>
      </w:r>
      <w:r w:rsidR="00A23013" w:rsidRPr="00534579">
        <w:rPr>
          <w:rFonts w:ascii="PT Astra Serif" w:hAnsi="PT Astra Serif" w:cs="Times New Roman"/>
          <w:b/>
          <w:bCs/>
          <w:color w:val="000000"/>
          <w:sz w:val="28"/>
          <w:szCs w:val="28"/>
        </w:rPr>
        <w:t>контроля</w:t>
      </w:r>
    </w:p>
    <w:p w:rsidR="00A23013" w:rsidRPr="00534579" w:rsidRDefault="00E51D08" w:rsidP="00E51D08">
      <w:pPr>
        <w:spacing w:after="0" w:line="240" w:lineRule="auto"/>
        <w:ind w:firstLine="567"/>
        <w:jc w:val="both"/>
        <w:rPr>
          <w:rFonts w:ascii="PT Astra Serif" w:hAnsi="PT Astra Serif" w:cs="Times New Roman"/>
          <w:color w:val="000000"/>
          <w:sz w:val="28"/>
          <w:szCs w:val="28"/>
        </w:rPr>
      </w:pPr>
      <w:r>
        <w:rPr>
          <w:rFonts w:ascii="PT Astra Serif" w:hAnsi="PT Astra Serif" w:cs="Times New Roman"/>
          <w:color w:val="000000"/>
          <w:sz w:val="28"/>
          <w:szCs w:val="28"/>
        </w:rPr>
        <w:t>16.</w:t>
      </w:r>
      <w:r w:rsidR="00575A13">
        <w:rPr>
          <w:rFonts w:ascii="PT Astra Serif" w:hAnsi="PT Astra Serif" w:cs="Times New Roman"/>
          <w:color w:val="000000"/>
          <w:sz w:val="28"/>
          <w:szCs w:val="28"/>
        </w:rPr>
        <w:t>1.</w:t>
      </w:r>
      <w:r w:rsidR="00A23013" w:rsidRPr="00534579">
        <w:rPr>
          <w:rFonts w:ascii="PT Astra Serif" w:hAnsi="PT Astra Serif" w:cs="Times New Roman"/>
          <w:color w:val="000000"/>
          <w:sz w:val="28"/>
          <w:szCs w:val="28"/>
        </w:rPr>
        <w:t>Внутреннийфинансовыйконтрольвуч</w:t>
      </w:r>
      <w:r w:rsidR="00575A13">
        <w:rPr>
          <w:rFonts w:ascii="PT Astra Serif" w:hAnsi="PT Astra Serif" w:cs="Times New Roman"/>
          <w:color w:val="000000"/>
          <w:sz w:val="28"/>
          <w:szCs w:val="28"/>
        </w:rPr>
        <w:t>режденииосуществляеткомиссия</w:t>
      </w:r>
      <w:proofErr w:type="gramStart"/>
      <w:r w:rsidR="00575A13">
        <w:rPr>
          <w:rFonts w:ascii="PT Astra Serif" w:hAnsi="PT Astra Serif" w:cs="Times New Roman"/>
          <w:color w:val="000000"/>
          <w:sz w:val="28"/>
          <w:szCs w:val="28"/>
        </w:rPr>
        <w:t>.П</w:t>
      </w:r>
      <w:proofErr w:type="gramEnd"/>
      <w:r w:rsidR="00A23013" w:rsidRPr="00534579">
        <w:rPr>
          <w:rFonts w:ascii="PT Astra Serif" w:hAnsi="PT Astra Serif" w:cs="Times New Roman"/>
          <w:color w:val="000000"/>
          <w:sz w:val="28"/>
          <w:szCs w:val="28"/>
        </w:rPr>
        <w:t>остоянныйтекущийконтрольвходесвоейдеятельностиосуществляютврамкахсвоихполномочий:</w:t>
      </w:r>
    </w:p>
    <w:p w:rsidR="00A23013" w:rsidRPr="00534579" w:rsidRDefault="00A23013" w:rsidP="00534579">
      <w:pPr>
        <w:spacing w:before="100" w:after="100" w:line="240" w:lineRule="auto"/>
        <w:ind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главаадминистрации, егозаместители;</w:t>
      </w:r>
    </w:p>
    <w:p w:rsidR="00A23013" w:rsidRPr="00534579" w:rsidRDefault="00A23013" w:rsidP="00534579">
      <w:pPr>
        <w:spacing w:before="100" w:after="100" w:line="240" w:lineRule="auto"/>
        <w:ind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главныйбухгалтер, сотрудникибухгалтерии;</w:t>
      </w:r>
    </w:p>
    <w:p w:rsidR="00A23013" w:rsidRPr="00534579" w:rsidRDefault="00A23013" w:rsidP="00534579">
      <w:pPr>
        <w:spacing w:before="100" w:after="100" w:line="240" w:lineRule="auto"/>
        <w:ind w:right="180"/>
        <w:contextualSpacing/>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xml:space="preserve">- </w:t>
      </w:r>
      <w:r w:rsidR="002E7F9B" w:rsidRPr="00534579">
        <w:rPr>
          <w:rFonts w:ascii="PT Astra Serif" w:hAnsi="PT Astra Serif" w:cs="Times New Roman"/>
          <w:color w:val="000000"/>
          <w:sz w:val="28"/>
          <w:szCs w:val="28"/>
        </w:rPr>
        <w:t>юрист а</w:t>
      </w:r>
      <w:r w:rsidRPr="00534579">
        <w:rPr>
          <w:rFonts w:ascii="PT Astra Serif" w:hAnsi="PT Astra Serif" w:cs="Times New Roman"/>
          <w:color w:val="000000"/>
          <w:sz w:val="28"/>
          <w:szCs w:val="28"/>
        </w:rPr>
        <w:t>дминистрации;</w:t>
      </w:r>
    </w:p>
    <w:p w:rsidR="00A23013" w:rsidRPr="00534579" w:rsidRDefault="00A23013" w:rsidP="00534579">
      <w:pPr>
        <w:spacing w:before="100" w:after="100" w:line="240" w:lineRule="auto"/>
        <w:ind w:right="180"/>
        <w:jc w:val="both"/>
        <w:rPr>
          <w:rFonts w:ascii="PT Astra Serif" w:hAnsi="PT Astra Serif" w:cs="Times New Roman"/>
          <w:color w:val="000000"/>
          <w:sz w:val="28"/>
          <w:szCs w:val="28"/>
        </w:rPr>
      </w:pPr>
      <w:r w:rsidRPr="00534579">
        <w:rPr>
          <w:rFonts w:ascii="PT Astra Serif" w:hAnsi="PT Astra Serif" w:cs="Times New Roman"/>
          <w:color w:val="000000"/>
          <w:sz w:val="28"/>
          <w:szCs w:val="28"/>
        </w:rPr>
        <w:t>- иныедолжностныелицаучреждениявсоответствиисосвоимиобязанностями.</w:t>
      </w:r>
    </w:p>
    <w:p w:rsidR="00623DB0" w:rsidRPr="00E51D08" w:rsidRDefault="00E51D08" w:rsidP="00E51D08">
      <w:pPr>
        <w:spacing w:line="240" w:lineRule="auto"/>
        <w:ind w:firstLine="567"/>
        <w:jc w:val="both"/>
        <w:rPr>
          <w:rFonts w:ascii="PT Astra Serif" w:hAnsi="PT Astra Serif" w:cs="Times New Roman"/>
          <w:i/>
          <w:color w:val="000000"/>
          <w:sz w:val="28"/>
          <w:szCs w:val="28"/>
        </w:rPr>
      </w:pPr>
      <w:r>
        <w:rPr>
          <w:rFonts w:ascii="PT Astra Serif" w:hAnsi="PT Astra Serif" w:cs="Times New Roman"/>
          <w:color w:val="000000"/>
          <w:sz w:val="28"/>
          <w:szCs w:val="28"/>
        </w:rPr>
        <w:lastRenderedPageBreak/>
        <w:t>16.2</w:t>
      </w:r>
      <w:r w:rsidR="00A23013" w:rsidRPr="00534579">
        <w:rPr>
          <w:rFonts w:ascii="PT Astra Serif" w:hAnsi="PT Astra Serif" w:cs="Times New Roman"/>
          <w:color w:val="000000"/>
          <w:sz w:val="28"/>
          <w:szCs w:val="28"/>
        </w:rPr>
        <w:t>. Положение</w:t>
      </w:r>
      <w:r w:rsidR="0070575B">
        <w:rPr>
          <w:rFonts w:ascii="PT Astra Serif" w:hAnsi="PT Astra Serif" w:cs="Times New Roman"/>
          <w:color w:val="000000"/>
          <w:sz w:val="28"/>
          <w:szCs w:val="28"/>
        </w:rPr>
        <w:t xml:space="preserve"> </w:t>
      </w:r>
      <w:r w:rsidR="00A23013" w:rsidRPr="00534579">
        <w:rPr>
          <w:rFonts w:ascii="PT Astra Serif" w:hAnsi="PT Astra Serif" w:cs="Times New Roman"/>
          <w:color w:val="000000"/>
          <w:sz w:val="28"/>
          <w:szCs w:val="28"/>
        </w:rPr>
        <w:t>о</w:t>
      </w:r>
      <w:r w:rsidR="0070575B">
        <w:rPr>
          <w:rFonts w:ascii="PT Astra Serif" w:hAnsi="PT Astra Serif" w:cs="Times New Roman"/>
          <w:color w:val="000000"/>
          <w:sz w:val="28"/>
          <w:szCs w:val="28"/>
        </w:rPr>
        <w:t xml:space="preserve"> </w:t>
      </w:r>
      <w:r w:rsidR="00A23013" w:rsidRPr="00534579">
        <w:rPr>
          <w:rFonts w:ascii="PT Astra Serif" w:hAnsi="PT Astra Serif" w:cs="Times New Roman"/>
          <w:color w:val="000000"/>
          <w:sz w:val="28"/>
          <w:szCs w:val="28"/>
        </w:rPr>
        <w:t>внутреннем</w:t>
      </w:r>
      <w:r w:rsidR="0070575B">
        <w:rPr>
          <w:rFonts w:ascii="PT Astra Serif" w:hAnsi="PT Astra Serif" w:cs="Times New Roman"/>
          <w:color w:val="000000"/>
          <w:sz w:val="28"/>
          <w:szCs w:val="28"/>
        </w:rPr>
        <w:t xml:space="preserve"> </w:t>
      </w:r>
      <w:r w:rsidR="00A23013" w:rsidRPr="00534579">
        <w:rPr>
          <w:rFonts w:ascii="PT Astra Serif" w:hAnsi="PT Astra Serif" w:cs="Times New Roman"/>
          <w:color w:val="000000"/>
          <w:sz w:val="28"/>
          <w:szCs w:val="28"/>
        </w:rPr>
        <w:t>финансовом</w:t>
      </w:r>
      <w:r w:rsidR="0070575B">
        <w:rPr>
          <w:rFonts w:ascii="PT Astra Serif" w:hAnsi="PT Astra Serif" w:cs="Times New Roman"/>
          <w:color w:val="000000"/>
          <w:sz w:val="28"/>
          <w:szCs w:val="28"/>
        </w:rPr>
        <w:t xml:space="preserve"> </w:t>
      </w:r>
      <w:r w:rsidR="00A23013" w:rsidRPr="00534579">
        <w:rPr>
          <w:rFonts w:ascii="PT Astra Serif" w:hAnsi="PT Astra Serif" w:cs="Times New Roman"/>
          <w:color w:val="000000"/>
          <w:sz w:val="28"/>
          <w:szCs w:val="28"/>
        </w:rPr>
        <w:t>контроле</w:t>
      </w:r>
      <w:r w:rsidR="0070575B">
        <w:rPr>
          <w:rFonts w:ascii="PT Astra Serif" w:hAnsi="PT Astra Serif" w:cs="Times New Roman"/>
          <w:color w:val="000000"/>
          <w:sz w:val="28"/>
          <w:szCs w:val="28"/>
        </w:rPr>
        <w:t xml:space="preserve"> </w:t>
      </w:r>
      <w:proofErr w:type="gramStart"/>
      <w:r w:rsidR="00A23013" w:rsidRPr="00534579">
        <w:rPr>
          <w:rFonts w:ascii="PT Astra Serif" w:hAnsi="PT Astra Serif" w:cs="Times New Roman"/>
          <w:color w:val="000000"/>
          <w:sz w:val="28"/>
          <w:szCs w:val="28"/>
        </w:rPr>
        <w:t>приведены</w:t>
      </w:r>
      <w:proofErr w:type="gramEnd"/>
      <w:r w:rsidR="0070575B">
        <w:rPr>
          <w:rFonts w:ascii="PT Astra Serif" w:hAnsi="PT Astra Serif" w:cs="Times New Roman"/>
          <w:color w:val="000000"/>
          <w:sz w:val="28"/>
          <w:szCs w:val="28"/>
        </w:rPr>
        <w:t xml:space="preserve"> </w:t>
      </w:r>
      <w:r w:rsidR="00A23013" w:rsidRPr="00575A13">
        <w:rPr>
          <w:rFonts w:ascii="PT Astra Serif" w:hAnsi="PT Astra Serif" w:cs="Times New Roman"/>
          <w:color w:val="000000"/>
          <w:sz w:val="28"/>
          <w:szCs w:val="28"/>
        </w:rPr>
        <w:t>в</w:t>
      </w:r>
      <w:r w:rsidR="0070575B">
        <w:rPr>
          <w:rFonts w:ascii="PT Astra Serif" w:hAnsi="PT Astra Serif" w:cs="Times New Roman"/>
          <w:color w:val="000000"/>
          <w:sz w:val="28"/>
          <w:szCs w:val="28"/>
        </w:rPr>
        <w:t xml:space="preserve"> </w:t>
      </w:r>
      <w:r w:rsidR="002E7F9B" w:rsidRPr="00897682">
        <w:rPr>
          <w:rFonts w:ascii="PT Astra Serif" w:hAnsi="PT Astra Serif" w:cs="Times New Roman"/>
          <w:color w:val="000000"/>
          <w:sz w:val="28"/>
          <w:szCs w:val="28"/>
        </w:rPr>
        <w:t>П</w:t>
      </w:r>
      <w:r w:rsidR="00A23013" w:rsidRPr="00897682">
        <w:rPr>
          <w:rFonts w:ascii="PT Astra Serif" w:hAnsi="PT Astra Serif" w:cs="Times New Roman"/>
          <w:color w:val="000000"/>
          <w:sz w:val="28"/>
          <w:szCs w:val="28"/>
        </w:rPr>
        <w:t xml:space="preserve">риложении </w:t>
      </w:r>
      <w:r w:rsidR="002E7F9B" w:rsidRPr="00897682">
        <w:rPr>
          <w:rFonts w:ascii="PT Astra Serif" w:hAnsi="PT Astra Serif" w:cs="Times New Roman"/>
          <w:color w:val="000000"/>
          <w:sz w:val="28"/>
          <w:szCs w:val="28"/>
        </w:rPr>
        <w:t xml:space="preserve">№ </w:t>
      </w:r>
      <w:r w:rsidR="0070575B">
        <w:rPr>
          <w:rFonts w:ascii="PT Astra Serif" w:hAnsi="PT Astra Serif" w:cs="Times New Roman"/>
          <w:color w:val="000000"/>
          <w:sz w:val="28"/>
          <w:szCs w:val="28"/>
        </w:rPr>
        <w:t>22</w:t>
      </w:r>
      <w:r w:rsidR="00A23013" w:rsidRPr="00897682">
        <w:rPr>
          <w:rFonts w:ascii="PT Astra Serif" w:hAnsi="PT Astra Serif" w:cs="Times New Roman"/>
          <w:i/>
          <w:color w:val="000000"/>
          <w:sz w:val="28"/>
          <w:szCs w:val="28"/>
        </w:rPr>
        <w:t>.</w:t>
      </w:r>
      <w:r w:rsidR="00897682">
        <w:rPr>
          <w:rFonts w:ascii="PT Astra Serif" w:hAnsi="PT Astra Serif" w:cs="Times New Roman"/>
          <w:i/>
          <w:color w:val="000000"/>
          <w:sz w:val="28"/>
          <w:szCs w:val="28"/>
        </w:rPr>
        <w:t xml:space="preserve"> (Основание: пункт </w:t>
      </w:r>
      <w:r w:rsidR="00A23013" w:rsidRPr="00534579">
        <w:rPr>
          <w:rFonts w:ascii="PT Astra Serif" w:hAnsi="PT Astra Serif" w:cs="Times New Roman"/>
          <w:i/>
          <w:color w:val="000000"/>
          <w:sz w:val="28"/>
          <w:szCs w:val="28"/>
        </w:rPr>
        <w:t>Инструкции</w:t>
      </w:r>
      <w:r w:rsidR="0070575B">
        <w:rPr>
          <w:rFonts w:ascii="PT Astra Serif" w:hAnsi="PT Astra Serif" w:cs="Times New Roman"/>
          <w:i/>
          <w:color w:val="000000"/>
          <w:sz w:val="28"/>
          <w:szCs w:val="28"/>
        </w:rPr>
        <w:t xml:space="preserve"> </w:t>
      </w:r>
      <w:r w:rsidR="00A23013" w:rsidRPr="00534579">
        <w:rPr>
          <w:rFonts w:ascii="PT Astra Serif" w:hAnsi="PT Astra Serif" w:cs="Times New Roman"/>
          <w:i/>
          <w:color w:val="000000"/>
          <w:sz w:val="28"/>
          <w:szCs w:val="28"/>
        </w:rPr>
        <w:t>к</w:t>
      </w:r>
      <w:r w:rsidR="0070575B">
        <w:rPr>
          <w:rFonts w:ascii="PT Astra Serif" w:hAnsi="PT Astra Serif" w:cs="Times New Roman"/>
          <w:i/>
          <w:color w:val="000000"/>
          <w:sz w:val="28"/>
          <w:szCs w:val="28"/>
        </w:rPr>
        <w:t xml:space="preserve"> </w:t>
      </w:r>
      <w:r w:rsidR="00A23013" w:rsidRPr="00534579">
        <w:rPr>
          <w:rFonts w:ascii="PT Astra Serif" w:hAnsi="PT Astra Serif" w:cs="Times New Roman"/>
          <w:i/>
          <w:color w:val="000000"/>
          <w:sz w:val="28"/>
          <w:szCs w:val="28"/>
        </w:rPr>
        <w:t>Единому</w:t>
      </w:r>
      <w:r w:rsidR="0070575B">
        <w:rPr>
          <w:rFonts w:ascii="PT Astra Serif" w:hAnsi="PT Astra Serif" w:cs="Times New Roman"/>
          <w:i/>
          <w:color w:val="000000"/>
          <w:sz w:val="28"/>
          <w:szCs w:val="28"/>
        </w:rPr>
        <w:t xml:space="preserve"> </w:t>
      </w:r>
      <w:r w:rsidR="00A23013" w:rsidRPr="00534579">
        <w:rPr>
          <w:rFonts w:ascii="PT Astra Serif" w:hAnsi="PT Astra Serif" w:cs="Times New Roman"/>
          <w:i/>
          <w:color w:val="000000"/>
          <w:sz w:val="28"/>
          <w:szCs w:val="28"/>
        </w:rPr>
        <w:t>плану</w:t>
      </w:r>
      <w:r w:rsidR="0070575B">
        <w:rPr>
          <w:rFonts w:ascii="PT Astra Serif" w:hAnsi="PT Astra Serif" w:cs="Times New Roman"/>
          <w:i/>
          <w:color w:val="000000"/>
          <w:sz w:val="28"/>
          <w:szCs w:val="28"/>
        </w:rPr>
        <w:t xml:space="preserve"> </w:t>
      </w:r>
      <w:r w:rsidR="00A23013" w:rsidRPr="00534579">
        <w:rPr>
          <w:rFonts w:ascii="PT Astra Serif" w:hAnsi="PT Astra Serif" w:cs="Times New Roman"/>
          <w:i/>
          <w:color w:val="000000"/>
          <w:sz w:val="28"/>
          <w:szCs w:val="28"/>
        </w:rPr>
        <w:t>счетов</w:t>
      </w:r>
      <w:r w:rsidR="0070575B">
        <w:rPr>
          <w:rFonts w:ascii="PT Astra Serif" w:hAnsi="PT Astra Serif" w:cs="Times New Roman"/>
          <w:i/>
          <w:color w:val="000000"/>
          <w:sz w:val="28"/>
          <w:szCs w:val="28"/>
        </w:rPr>
        <w:t xml:space="preserve"> </w:t>
      </w:r>
      <w:r w:rsidR="00A23013" w:rsidRPr="00534579">
        <w:rPr>
          <w:rFonts w:ascii="PT Astra Serif" w:hAnsi="PT Astra Serif" w:cs="Times New Roman"/>
          <w:i/>
          <w:color w:val="000000"/>
          <w:sz w:val="28"/>
          <w:szCs w:val="28"/>
        </w:rPr>
        <w:t>№ 157н).</w:t>
      </w:r>
    </w:p>
    <w:p w:rsidR="001D0275" w:rsidRPr="00534579" w:rsidRDefault="00E51D08" w:rsidP="00E51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cs="Times New Roman"/>
          <w:b/>
          <w:iCs/>
          <w:sz w:val="28"/>
          <w:szCs w:val="28"/>
        </w:rPr>
      </w:pPr>
      <w:r>
        <w:rPr>
          <w:rFonts w:ascii="PT Astra Serif" w:hAnsi="PT Astra Serif" w:cs="Times New Roman"/>
          <w:b/>
          <w:iCs/>
          <w:sz w:val="28"/>
          <w:szCs w:val="28"/>
        </w:rPr>
        <w:t>17</w:t>
      </w:r>
      <w:r w:rsidR="001D0275" w:rsidRPr="00534579">
        <w:rPr>
          <w:rFonts w:ascii="PT Astra Serif" w:hAnsi="PT Astra Serif" w:cs="Times New Roman"/>
          <w:b/>
          <w:iCs/>
          <w:sz w:val="28"/>
          <w:szCs w:val="28"/>
        </w:rPr>
        <w:t>.События после отчетной даты</w:t>
      </w:r>
    </w:p>
    <w:p w:rsidR="001D0275" w:rsidRPr="00534579" w:rsidRDefault="001D0275" w:rsidP="00E51D0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PT Astra Serif" w:hAnsi="PT Astra Serif"/>
          <w:sz w:val="28"/>
          <w:szCs w:val="28"/>
        </w:rPr>
      </w:pPr>
      <w:r w:rsidRPr="00534579">
        <w:rPr>
          <w:rFonts w:ascii="PT Astra Serif" w:hAnsi="PT Astra Serif"/>
          <w:sz w:val="28"/>
          <w:szCs w:val="28"/>
        </w:rPr>
        <w:t>Событием после отчетной даты признается факт хозяйственной деятельности, который оказал или может оказать влияние на финансовое состояние, движение денежных средств или результаты деятельности организации и который имел место в период между отчетной датой и датой подписания бухгалтерской отчетности за отчетный год.</w:t>
      </w:r>
    </w:p>
    <w:p w:rsidR="001D0275" w:rsidRPr="00534579" w:rsidRDefault="001D0275"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PT Astra Serif" w:hAnsi="PT Astra Serif"/>
          <w:sz w:val="28"/>
          <w:szCs w:val="28"/>
        </w:rPr>
      </w:pPr>
      <w:r w:rsidRPr="00534579">
        <w:rPr>
          <w:rFonts w:ascii="PT Astra Serif" w:hAnsi="PT Astra Serif"/>
          <w:sz w:val="28"/>
          <w:szCs w:val="28"/>
        </w:rPr>
        <w:t>К событиям после отчетной даты можно отнести:</w:t>
      </w:r>
    </w:p>
    <w:p w:rsidR="001D0275" w:rsidRPr="00534579" w:rsidRDefault="00E51D08"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PT Astra Serif" w:hAnsi="PT Astra Serif"/>
          <w:sz w:val="28"/>
          <w:szCs w:val="28"/>
        </w:rPr>
      </w:pPr>
      <w:r>
        <w:rPr>
          <w:rFonts w:ascii="PT Astra Serif" w:hAnsi="PT Astra Serif"/>
          <w:sz w:val="28"/>
          <w:szCs w:val="28"/>
        </w:rPr>
        <w:t>17.1</w:t>
      </w:r>
      <w:r w:rsidR="001D0275" w:rsidRPr="00534579">
        <w:rPr>
          <w:rFonts w:ascii="PT Astra Serif" w:hAnsi="PT Astra Serif"/>
          <w:sz w:val="28"/>
          <w:szCs w:val="28"/>
        </w:rPr>
        <w:t>. События, подтверждающие существовавшие на отчетную дату хозяйственные условия, в которых администрация вела свою деятельность. К таким событиям можно отнести:</w:t>
      </w:r>
    </w:p>
    <w:p w:rsidR="001D0275" w:rsidRPr="00534579" w:rsidRDefault="001D0275"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PT Astra Serif" w:hAnsi="PT Astra Serif"/>
          <w:sz w:val="28"/>
          <w:szCs w:val="28"/>
        </w:rPr>
      </w:pPr>
      <w:r w:rsidRPr="00534579">
        <w:rPr>
          <w:rFonts w:ascii="PT Astra Serif" w:hAnsi="PT Astra Serif"/>
          <w:sz w:val="28"/>
          <w:szCs w:val="28"/>
        </w:rPr>
        <w:t>обнаружение после отчетной даты существенной ошибки в бухгалтерском учете или нарушения законодательства при осуществлении деятельности администрации, которые ведут к искажению бухгалтерской отчетности за отчетный период;</w:t>
      </w:r>
    </w:p>
    <w:p w:rsidR="001D0275" w:rsidRPr="00534579" w:rsidRDefault="001D0275"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PT Astra Serif" w:hAnsi="PT Astra Serif"/>
          <w:sz w:val="28"/>
          <w:szCs w:val="28"/>
        </w:rPr>
      </w:pPr>
      <w:r w:rsidRPr="00534579">
        <w:rPr>
          <w:rFonts w:ascii="PT Astra Serif" w:hAnsi="PT Astra Serif"/>
          <w:sz w:val="28"/>
          <w:szCs w:val="28"/>
        </w:rPr>
        <w:t>получение от страховой организации материалов по уточнению страхового возмещения, по которому по состоянию на отчетную дату велись переговоры;</w:t>
      </w:r>
    </w:p>
    <w:p w:rsidR="001D0275" w:rsidRPr="00534579" w:rsidRDefault="001D0275"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PT Astra Serif" w:hAnsi="PT Astra Serif"/>
          <w:sz w:val="28"/>
          <w:szCs w:val="28"/>
        </w:rPr>
      </w:pPr>
      <w:r w:rsidRPr="00534579">
        <w:rPr>
          <w:rFonts w:ascii="PT Astra Serif" w:hAnsi="PT Astra Serif"/>
          <w:sz w:val="28"/>
          <w:szCs w:val="28"/>
        </w:rPr>
        <w:t>объявление в установленном порядке дебитора организации банкротом, если по состоянию на отчетную дату в отношении этого дебитора уже осуществлялась процедура банкротства;</w:t>
      </w:r>
    </w:p>
    <w:p w:rsidR="001D0275" w:rsidRPr="00534579" w:rsidRDefault="001D0275"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PT Astra Serif" w:hAnsi="PT Astra Serif"/>
          <w:sz w:val="28"/>
          <w:szCs w:val="28"/>
        </w:rPr>
      </w:pPr>
      <w:r w:rsidRPr="00534579">
        <w:rPr>
          <w:rFonts w:ascii="PT Astra Serif" w:hAnsi="PT Astra Serif"/>
          <w:sz w:val="28"/>
          <w:szCs w:val="28"/>
        </w:rPr>
        <w:t>продажа производственных запасов после отчетной даты, показывающая, что расчет цены возможной реализации этих запасов по состоянию на отчетную дату был необоснован.</w:t>
      </w:r>
    </w:p>
    <w:p w:rsidR="001D0275" w:rsidRPr="00534579" w:rsidRDefault="00E51D08"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PT Astra Serif" w:hAnsi="PT Astra Serif"/>
          <w:sz w:val="28"/>
          <w:szCs w:val="28"/>
        </w:rPr>
      </w:pPr>
      <w:r>
        <w:rPr>
          <w:rFonts w:ascii="PT Astra Serif" w:hAnsi="PT Astra Serif"/>
          <w:sz w:val="28"/>
          <w:szCs w:val="28"/>
        </w:rPr>
        <w:t>17.</w:t>
      </w:r>
      <w:r w:rsidR="001D0275" w:rsidRPr="00534579">
        <w:rPr>
          <w:rFonts w:ascii="PT Astra Serif" w:hAnsi="PT Astra Serif"/>
          <w:sz w:val="28"/>
          <w:szCs w:val="28"/>
        </w:rPr>
        <w:t>2. События, свидетельствующие о возникших после отчетной даты хозяйственных условиях, в которых администрация ведет свою деятельность, к которым можно отнести:</w:t>
      </w:r>
    </w:p>
    <w:p w:rsidR="001D0275" w:rsidRPr="00534579" w:rsidRDefault="001D0275"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PT Astra Serif" w:hAnsi="PT Astra Serif"/>
          <w:sz w:val="28"/>
          <w:szCs w:val="28"/>
        </w:rPr>
      </w:pPr>
      <w:r w:rsidRPr="00534579">
        <w:rPr>
          <w:rFonts w:ascii="PT Astra Serif" w:hAnsi="PT Astra Serif"/>
          <w:sz w:val="28"/>
          <w:szCs w:val="28"/>
        </w:rPr>
        <w:t>- принятие решения о реорганизации администрации;</w:t>
      </w:r>
    </w:p>
    <w:p w:rsidR="001D0275" w:rsidRPr="00534579" w:rsidRDefault="001D0275"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PT Astra Serif" w:hAnsi="PT Astra Serif"/>
          <w:sz w:val="28"/>
          <w:szCs w:val="28"/>
        </w:rPr>
      </w:pPr>
      <w:r w:rsidRPr="00534579">
        <w:rPr>
          <w:rFonts w:ascii="PT Astra Serif" w:hAnsi="PT Astra Serif"/>
          <w:sz w:val="28"/>
          <w:szCs w:val="28"/>
        </w:rPr>
        <w:t>- пожар, авария, стихийное бедствие или другая чрезвычайная ситуация, в результате которой уничтожена значительная часть активов администрации;</w:t>
      </w:r>
    </w:p>
    <w:p w:rsidR="001D0275" w:rsidRPr="00534579" w:rsidRDefault="001D0275"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PT Astra Serif" w:hAnsi="PT Astra Serif"/>
          <w:sz w:val="28"/>
          <w:szCs w:val="28"/>
        </w:rPr>
      </w:pPr>
      <w:r w:rsidRPr="00534579">
        <w:rPr>
          <w:rFonts w:ascii="PT Astra Serif" w:hAnsi="PT Astra Serif"/>
          <w:sz w:val="28"/>
          <w:szCs w:val="28"/>
        </w:rPr>
        <w:t>- непрогнозируемое изменение курсов иностранных валют после отчетной даты.</w:t>
      </w:r>
    </w:p>
    <w:p w:rsidR="001D0275" w:rsidRPr="00534579" w:rsidRDefault="001D0275"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PT Astra Serif" w:hAnsi="PT Astra Serif"/>
          <w:i/>
          <w:sz w:val="28"/>
          <w:szCs w:val="28"/>
        </w:rPr>
      </w:pPr>
      <w:r w:rsidRPr="00534579">
        <w:rPr>
          <w:rFonts w:ascii="PT Astra Serif" w:hAnsi="PT Astra Serif"/>
          <w:sz w:val="28"/>
          <w:szCs w:val="28"/>
        </w:rPr>
        <w:t xml:space="preserve">Данные об активах, обязательствах, доходах и расходах администрации отражаются в бухгалтерской отчетности с учетом событий после отчетной даты, подтверждающих существовавшие на отчетную дату хозяйственные условия, в которых организация вела свою деятельность, или свидетельствующих о возникших после отчетной даты хозяйственных условий, в которых администрация ведет свою деятельность, и тем самым невозможности применения допущения непрерывности деятельности к деятельности администрации в целом или какой-либо существенной ее части. При этом события после отчетной даты отражаются в учете заключительными оборотами отчетного периода до даты подписания годовой бухгалтерской отчетности в </w:t>
      </w:r>
      <w:r w:rsidRPr="00534579">
        <w:rPr>
          <w:rFonts w:ascii="PT Astra Serif" w:hAnsi="PT Astra Serif"/>
          <w:sz w:val="28"/>
          <w:szCs w:val="28"/>
        </w:rPr>
        <w:lastRenderedPageBreak/>
        <w:t xml:space="preserve">установленном порядке. </w:t>
      </w:r>
      <w:r w:rsidRPr="00534579">
        <w:rPr>
          <w:rFonts w:ascii="PT Astra Serif" w:hAnsi="PT Astra Serif"/>
          <w:i/>
          <w:sz w:val="28"/>
          <w:szCs w:val="28"/>
        </w:rPr>
        <w:t>(Основание: пункт 3 Инструкции к Единому плану счетов № 157н).</w:t>
      </w:r>
    </w:p>
    <w:p w:rsidR="001D0275" w:rsidRPr="00534579" w:rsidRDefault="001D0275" w:rsidP="00534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PT Astra Serif" w:hAnsi="PT Astra Serif" w:cs="Times New Roman"/>
          <w:i/>
          <w:sz w:val="28"/>
          <w:szCs w:val="28"/>
        </w:rPr>
      </w:pPr>
      <w:r w:rsidRPr="00534579">
        <w:rPr>
          <w:rFonts w:ascii="PT Astra Serif" w:hAnsi="PT Astra Serif" w:cs="Times New Roman"/>
          <w:i/>
          <w:sz w:val="28"/>
          <w:szCs w:val="28"/>
        </w:rPr>
        <w:t> </w:t>
      </w:r>
    </w:p>
    <w:p w:rsidR="00D42809" w:rsidRPr="00534579" w:rsidRDefault="00E51D08" w:rsidP="00534579">
      <w:pPr>
        <w:pStyle w:val="ConsPlusNormal"/>
        <w:jc w:val="center"/>
        <w:rPr>
          <w:rFonts w:ascii="PT Astra Serif" w:hAnsi="PT Astra Serif" w:cs="Arial"/>
          <w:b/>
          <w:sz w:val="28"/>
          <w:szCs w:val="28"/>
        </w:rPr>
      </w:pPr>
      <w:r>
        <w:rPr>
          <w:rFonts w:ascii="PT Astra Serif" w:hAnsi="PT Astra Serif" w:cs="Arial"/>
          <w:b/>
          <w:sz w:val="28"/>
          <w:szCs w:val="28"/>
        </w:rPr>
        <w:t xml:space="preserve">18. </w:t>
      </w:r>
      <w:r w:rsidR="00D42809" w:rsidRPr="00534579">
        <w:rPr>
          <w:rFonts w:ascii="PT Astra Serif" w:hAnsi="PT Astra Serif" w:cs="Arial"/>
          <w:b/>
          <w:sz w:val="28"/>
          <w:szCs w:val="28"/>
        </w:rPr>
        <w:t>Санкционирование расходов</w:t>
      </w:r>
    </w:p>
    <w:p w:rsidR="00B66E1E" w:rsidRPr="00534579" w:rsidRDefault="00B66E1E" w:rsidP="00E51D08">
      <w:pPr>
        <w:autoSpaceDE w:val="0"/>
        <w:autoSpaceDN w:val="0"/>
        <w:adjustRightInd w:val="0"/>
        <w:spacing w:after="0" w:line="240" w:lineRule="auto"/>
        <w:ind w:firstLine="709"/>
        <w:jc w:val="both"/>
        <w:rPr>
          <w:rFonts w:ascii="PT Astra Serif" w:hAnsi="PT Astra Serif"/>
          <w:sz w:val="28"/>
          <w:szCs w:val="28"/>
        </w:rPr>
      </w:pPr>
      <w:r w:rsidRPr="00534579">
        <w:rPr>
          <w:rFonts w:ascii="PT Astra Serif" w:hAnsi="PT Astra Serif"/>
          <w:sz w:val="28"/>
          <w:szCs w:val="28"/>
        </w:rPr>
        <w:t>1</w:t>
      </w:r>
      <w:r w:rsidR="00E51D08">
        <w:rPr>
          <w:rFonts w:ascii="PT Astra Serif" w:hAnsi="PT Astra Serif"/>
          <w:sz w:val="28"/>
          <w:szCs w:val="28"/>
        </w:rPr>
        <w:t>8</w:t>
      </w:r>
      <w:r w:rsidRPr="00534579">
        <w:rPr>
          <w:rFonts w:ascii="PT Astra Serif" w:hAnsi="PT Astra Serif"/>
          <w:sz w:val="28"/>
          <w:szCs w:val="28"/>
        </w:rPr>
        <w:t>.1. Учет принимаемых обязательств осуществляется на основании:</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извещения о проведении конкурса, аукциона, торгов, запроса котировок, запроса предложений;</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приглашения принять участие в определении поставщика (подрядчика, исполнителя);</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протокола конкурсной комиссии;</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бухгалтерской справки (ф. 0504833).</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i/>
          <w:iCs/>
          <w:sz w:val="28"/>
          <w:szCs w:val="28"/>
        </w:rPr>
        <w:t>(Основание:п. 3 ст. 219 БК РФ, п. 318 Инструкции N 157н, п. 9 СГС "Учетная политика")</w:t>
      </w:r>
    </w:p>
    <w:p w:rsidR="00B66E1E" w:rsidRPr="00534579" w:rsidRDefault="00E51D08" w:rsidP="00E51D08">
      <w:pPr>
        <w:autoSpaceDE w:val="0"/>
        <w:autoSpaceDN w:val="0"/>
        <w:adjustRightInd w:val="0"/>
        <w:spacing w:after="0" w:line="240" w:lineRule="auto"/>
        <w:ind w:firstLine="709"/>
        <w:jc w:val="both"/>
        <w:rPr>
          <w:rFonts w:ascii="PT Astra Serif" w:hAnsi="PT Astra Serif"/>
          <w:sz w:val="28"/>
          <w:szCs w:val="28"/>
        </w:rPr>
      </w:pPr>
      <w:bookmarkStart w:id="23" w:name="_ref_1-731c7ac1727547"/>
      <w:bookmarkEnd w:id="23"/>
      <w:r>
        <w:rPr>
          <w:rFonts w:ascii="PT Astra Serif" w:hAnsi="PT Astra Serif"/>
          <w:sz w:val="28"/>
          <w:szCs w:val="28"/>
        </w:rPr>
        <w:t>18</w:t>
      </w:r>
      <w:r w:rsidR="00B66E1E" w:rsidRPr="00534579">
        <w:rPr>
          <w:rFonts w:ascii="PT Astra Serif" w:hAnsi="PT Astra Serif"/>
          <w:sz w:val="28"/>
          <w:szCs w:val="28"/>
        </w:rPr>
        <w:t>.2. Учет обязательств осуществляется на основании:</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распорядительного документа об утверждении штатного расписания с расчетом годового фонда оплаты труда;</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договора (контракта) на поставку товаров, выполнение работ, оказание услуг;</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при отсутствии договора - акта выполненных работ (оказанных услуг), счета;</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исполнительного листа, судебного приказа;</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налоговой декларации, налогового расчета (расчета авансовых платежей), расчета по страховым взносам;</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xml:space="preserve">- согласованного руководителем заявления о выдаче под отчет денежных средств или авансового отчета. </w:t>
      </w:r>
      <w:r w:rsidRPr="00534579">
        <w:rPr>
          <w:rFonts w:ascii="PT Astra Serif" w:hAnsi="PT Astra Serif"/>
          <w:i/>
          <w:iCs/>
          <w:sz w:val="28"/>
          <w:szCs w:val="28"/>
        </w:rPr>
        <w:t>(Основание:п. 3 ст. 219 БК РФ, п. 318 Инструкции N 157н, п. 9 СГС "Учетная политика").</w:t>
      </w:r>
    </w:p>
    <w:p w:rsidR="00B66E1E" w:rsidRPr="00534579" w:rsidRDefault="00B66E1E" w:rsidP="00E51D08">
      <w:pPr>
        <w:autoSpaceDE w:val="0"/>
        <w:autoSpaceDN w:val="0"/>
        <w:adjustRightInd w:val="0"/>
        <w:spacing w:after="0" w:line="240" w:lineRule="auto"/>
        <w:ind w:firstLine="709"/>
        <w:jc w:val="both"/>
        <w:rPr>
          <w:rFonts w:ascii="PT Astra Serif" w:hAnsi="PT Astra Serif"/>
          <w:sz w:val="28"/>
          <w:szCs w:val="28"/>
        </w:rPr>
      </w:pPr>
      <w:bookmarkStart w:id="24" w:name="_ref_1-0fc9698131ea4c"/>
      <w:bookmarkEnd w:id="24"/>
      <w:r w:rsidRPr="00534579">
        <w:rPr>
          <w:rFonts w:ascii="PT Astra Serif" w:hAnsi="PT Astra Serif"/>
          <w:sz w:val="28"/>
          <w:szCs w:val="28"/>
        </w:rPr>
        <w:t>1</w:t>
      </w:r>
      <w:r w:rsidR="00E51D08">
        <w:rPr>
          <w:rFonts w:ascii="PT Astra Serif" w:hAnsi="PT Astra Serif"/>
          <w:sz w:val="28"/>
          <w:szCs w:val="28"/>
        </w:rPr>
        <w:t>8</w:t>
      </w:r>
      <w:r w:rsidRPr="00534579">
        <w:rPr>
          <w:rFonts w:ascii="PT Astra Serif" w:hAnsi="PT Astra Serif"/>
          <w:sz w:val="28"/>
          <w:szCs w:val="28"/>
        </w:rPr>
        <w:t>.3. Учет денежных обязательств осуществляется на основании:</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расчетно-платежной ведомости (ф. 0504401);</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расчетной ведомости (ф. 0504402);</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записки-расчета об исчислении среднего заработка при предоставлении отпуска, увольнении и других случаях (ф. 0504425);</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бухгалтерской справки (ф. 0504833);</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акта выполненных работ;</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акта об оказании услуг;</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акта приема-передачи;</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договора в случае осуществления авансовых платежей в соответствии с его условиями;</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авансового отчета (ф. 0504505);</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справки-расчета;</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счета;</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счета-фактуры;</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товарной накладной (ТОРГ-12) (ф. 0330212);</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универсального передаточного документа;</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lastRenderedPageBreak/>
        <w:t>- исполнительного листа, судебного приказа;</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налоговой декларации, налогового расчета (расчета авансовых платежей), расчета по страховым взносам;</w:t>
      </w:r>
    </w:p>
    <w:p w:rsidR="00B66E1E"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D42809" w:rsidRPr="00534579" w:rsidRDefault="00B66E1E"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sz w:val="28"/>
          <w:szCs w:val="28"/>
        </w:rPr>
        <w:t xml:space="preserve">- согласованного руководителем заявления о выдаче под отчет денежных средств. </w:t>
      </w:r>
      <w:r w:rsidRPr="00534579">
        <w:rPr>
          <w:rFonts w:ascii="PT Astra Serif" w:hAnsi="PT Astra Serif"/>
          <w:i/>
          <w:iCs/>
          <w:sz w:val="28"/>
          <w:szCs w:val="28"/>
        </w:rPr>
        <w:t>(Основание:п. 4 ст. 219 БК РФ, п. 318 Инструкции N 157н)</w:t>
      </w:r>
      <w:r w:rsidR="0070575B">
        <w:rPr>
          <w:rFonts w:ascii="PT Astra Serif" w:hAnsi="PT Astra Serif"/>
          <w:i/>
          <w:iCs/>
          <w:sz w:val="28"/>
          <w:szCs w:val="28"/>
        </w:rPr>
        <w:t>.</w:t>
      </w:r>
    </w:p>
    <w:p w:rsidR="00D42809" w:rsidRPr="00534579" w:rsidRDefault="00D42809"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PT Astra Serif" w:hAnsi="PT Astra Serif" w:cs="Arial"/>
          <w:sz w:val="28"/>
          <w:szCs w:val="28"/>
        </w:rPr>
      </w:pPr>
      <w:r w:rsidRPr="00534579">
        <w:rPr>
          <w:rFonts w:ascii="PT Astra Serif" w:hAnsi="PT Astra Serif" w:cs="Arial"/>
          <w:sz w:val="28"/>
          <w:szCs w:val="28"/>
        </w:rPr>
        <w:t xml:space="preserve">Порядок принятия </w:t>
      </w:r>
      <w:r w:rsidR="00B66E1E" w:rsidRPr="00534579">
        <w:rPr>
          <w:rFonts w:ascii="PT Astra Serif" w:hAnsi="PT Astra Serif" w:cs="Arial"/>
          <w:sz w:val="28"/>
          <w:szCs w:val="28"/>
        </w:rPr>
        <w:t xml:space="preserve">бюджетных (денежных) </w:t>
      </w:r>
      <w:r w:rsidRPr="00534579">
        <w:rPr>
          <w:rFonts w:ascii="PT Astra Serif" w:hAnsi="PT Astra Serif" w:cs="Arial"/>
          <w:sz w:val="28"/>
          <w:szCs w:val="28"/>
        </w:rPr>
        <w:t>обязательств</w:t>
      </w:r>
      <w:r w:rsidR="00B66E1E" w:rsidRPr="00534579">
        <w:rPr>
          <w:rFonts w:ascii="PT Astra Serif" w:hAnsi="PT Astra Serif" w:cs="Arial"/>
          <w:sz w:val="28"/>
          <w:szCs w:val="28"/>
        </w:rPr>
        <w:t xml:space="preserve">, приведен в </w:t>
      </w:r>
      <w:r w:rsidR="00B66E1E" w:rsidRPr="00897682">
        <w:rPr>
          <w:rFonts w:ascii="PT Astra Serif" w:hAnsi="PT Astra Serif" w:cs="Arial"/>
          <w:sz w:val="28"/>
          <w:szCs w:val="28"/>
        </w:rPr>
        <w:t xml:space="preserve">Приложении № </w:t>
      </w:r>
      <w:r w:rsidR="008E26CC" w:rsidRPr="00897682">
        <w:rPr>
          <w:rFonts w:ascii="PT Astra Serif" w:hAnsi="PT Astra Serif" w:cs="Arial"/>
          <w:sz w:val="28"/>
          <w:szCs w:val="28"/>
        </w:rPr>
        <w:t>2</w:t>
      </w:r>
      <w:r w:rsidR="0070575B">
        <w:rPr>
          <w:rFonts w:ascii="PT Astra Serif" w:hAnsi="PT Astra Serif" w:cs="Arial"/>
          <w:sz w:val="28"/>
          <w:szCs w:val="28"/>
        </w:rPr>
        <w:t xml:space="preserve">3 </w:t>
      </w:r>
      <w:r w:rsidR="00B66E1E" w:rsidRPr="00897682">
        <w:rPr>
          <w:rFonts w:ascii="PT Astra Serif" w:hAnsi="PT Astra Serif" w:cs="Arial"/>
          <w:sz w:val="28"/>
          <w:szCs w:val="28"/>
        </w:rPr>
        <w:t>к</w:t>
      </w:r>
      <w:r w:rsidR="00897682">
        <w:rPr>
          <w:rFonts w:ascii="PT Astra Serif" w:hAnsi="PT Astra Serif" w:cs="Arial"/>
          <w:sz w:val="28"/>
          <w:szCs w:val="28"/>
        </w:rPr>
        <w:t xml:space="preserve"> настоящей У</w:t>
      </w:r>
      <w:r w:rsidR="00B66E1E" w:rsidRPr="00534579">
        <w:rPr>
          <w:rFonts w:ascii="PT Astra Serif" w:hAnsi="PT Astra Serif" w:cs="Arial"/>
          <w:sz w:val="28"/>
          <w:szCs w:val="28"/>
        </w:rPr>
        <w:t>четной политике.</w:t>
      </w:r>
    </w:p>
    <w:p w:rsidR="0043180D" w:rsidRPr="00534579" w:rsidRDefault="0043180D"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PT Astra Serif" w:hAnsi="PT Astra Serif" w:cs="Arial"/>
          <w:sz w:val="28"/>
          <w:szCs w:val="28"/>
        </w:rPr>
      </w:pPr>
      <w:bookmarkStart w:id="25" w:name="dfas8lkge7"/>
      <w:bookmarkStart w:id="26" w:name="dfas5efr6e"/>
      <w:bookmarkStart w:id="27" w:name="dfasbebet0"/>
      <w:bookmarkStart w:id="28" w:name="dfaslcu8m4"/>
      <w:bookmarkEnd w:id="25"/>
      <w:bookmarkEnd w:id="26"/>
      <w:bookmarkEnd w:id="27"/>
      <w:bookmarkEnd w:id="28"/>
    </w:p>
    <w:p w:rsidR="005206B4" w:rsidRPr="00534579" w:rsidRDefault="00E51D08"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s="Arial"/>
          <w:b/>
          <w:sz w:val="28"/>
          <w:szCs w:val="28"/>
        </w:rPr>
      </w:pPr>
      <w:r>
        <w:rPr>
          <w:rFonts w:ascii="PT Astra Serif" w:hAnsi="PT Astra Serif" w:cs="Arial"/>
          <w:b/>
          <w:sz w:val="28"/>
          <w:szCs w:val="28"/>
        </w:rPr>
        <w:t xml:space="preserve">19. </w:t>
      </w:r>
      <w:r w:rsidR="005206B4" w:rsidRPr="00534579">
        <w:rPr>
          <w:rFonts w:ascii="PT Astra Serif" w:hAnsi="PT Astra Serif" w:cs="Arial"/>
          <w:b/>
          <w:sz w:val="28"/>
          <w:szCs w:val="28"/>
        </w:rPr>
        <w:t>Обесценение активов</w:t>
      </w:r>
    </w:p>
    <w:p w:rsidR="00651AA2" w:rsidRPr="00534579" w:rsidRDefault="00E51D08"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rPr>
          <w:rFonts w:ascii="PT Astra Serif" w:hAnsi="PT Astra Serif" w:cs="Arial"/>
          <w:sz w:val="28"/>
          <w:szCs w:val="28"/>
        </w:rPr>
      </w:pPr>
      <w:r>
        <w:rPr>
          <w:rFonts w:ascii="PT Astra Serif" w:hAnsi="PT Astra Serif" w:cs="Arial"/>
          <w:sz w:val="28"/>
          <w:szCs w:val="28"/>
        </w:rPr>
        <w:t xml:space="preserve">19.1. </w:t>
      </w:r>
      <w:r w:rsidR="003C184D" w:rsidRPr="00534579">
        <w:rPr>
          <w:rFonts w:ascii="PT Astra Serif" w:hAnsi="PT Astra Serif" w:cs="Arial"/>
          <w:sz w:val="28"/>
          <w:szCs w:val="28"/>
        </w:rPr>
        <w:t>Обесценение актива – это снижение стоимости актива.</w:t>
      </w:r>
      <w:r w:rsidR="00651AA2" w:rsidRPr="00534579">
        <w:rPr>
          <w:rFonts w:ascii="PT Astra Serif" w:hAnsi="PT Astra Serif"/>
          <w:sz w:val="28"/>
          <w:szCs w:val="28"/>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Start w:id="29" w:name="_ref_1-6e81dd5844cc4d"/>
      <w:bookmarkEnd w:id="29"/>
      <w:r w:rsidR="00651AA2" w:rsidRPr="00534579">
        <w:rPr>
          <w:rFonts w:ascii="PT Astra Serif" w:hAnsi="PT Astra Serif"/>
          <w:sz w:val="28"/>
          <w:szCs w:val="28"/>
        </w:rPr>
        <w:t xml:space="preserve"> 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(ф. 0504087). </w:t>
      </w:r>
      <w:r w:rsidR="00651AA2" w:rsidRPr="00534579">
        <w:rPr>
          <w:rFonts w:ascii="PT Astra Serif" w:hAnsi="PT Astra Serif"/>
          <w:i/>
          <w:iCs/>
          <w:sz w:val="28"/>
          <w:szCs w:val="28"/>
        </w:rPr>
        <w:t>(Основание: п. п. 6, 18 СГС "Обесценение активов").</w:t>
      </w:r>
      <w:bookmarkStart w:id="30" w:name="_ref_1-e18c0ab4586a45"/>
      <w:bookmarkEnd w:id="30"/>
      <w:r w:rsidR="00651AA2" w:rsidRPr="00534579">
        <w:rPr>
          <w:rFonts w:ascii="PT Astra Serif" w:hAnsi="PT Astra Serif"/>
          <w:sz w:val="28"/>
          <w:szCs w:val="28"/>
        </w:rPr>
        <w:t xml:space="preserve"> 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 </w:t>
      </w:r>
      <w:r w:rsidR="00651AA2" w:rsidRPr="00534579">
        <w:rPr>
          <w:rFonts w:ascii="PT Astra Serif" w:hAnsi="PT Astra Serif"/>
          <w:i/>
          <w:iCs/>
          <w:sz w:val="28"/>
          <w:szCs w:val="28"/>
        </w:rPr>
        <w:t>(Основание: п. 9 СГС "Учетная политика")</w:t>
      </w:r>
    </w:p>
    <w:p w:rsidR="00651AA2" w:rsidRPr="00534579" w:rsidRDefault="00E51D08" w:rsidP="00534579">
      <w:pPr>
        <w:autoSpaceDE w:val="0"/>
        <w:autoSpaceDN w:val="0"/>
        <w:adjustRightInd w:val="0"/>
        <w:spacing w:after="0" w:line="240" w:lineRule="auto"/>
        <w:ind w:firstLine="709"/>
        <w:jc w:val="both"/>
        <w:rPr>
          <w:rFonts w:ascii="PT Astra Serif" w:hAnsi="PT Astra Serif"/>
          <w:sz w:val="28"/>
          <w:szCs w:val="28"/>
        </w:rPr>
      </w:pPr>
      <w:bookmarkStart w:id="31" w:name="_ref_1-234e9829458a46"/>
      <w:bookmarkEnd w:id="31"/>
      <w:r>
        <w:rPr>
          <w:rFonts w:ascii="PT Astra Serif" w:hAnsi="PT Astra Serif"/>
          <w:sz w:val="28"/>
          <w:szCs w:val="28"/>
        </w:rPr>
        <w:t xml:space="preserve">19.2. </w:t>
      </w:r>
      <w:r w:rsidR="00651AA2" w:rsidRPr="00534579">
        <w:rPr>
          <w:rFonts w:ascii="PT Astra Serif" w:hAnsi="PT Astra Serif"/>
          <w:sz w:val="28"/>
          <w:szCs w:val="28"/>
        </w:rPr>
        <w:t xml:space="preserve">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 В случае если предлагается решение о проведении оценки, также указывается оптимальный метод определения справедливой стоимости актива. </w:t>
      </w:r>
      <w:r w:rsidR="00651AA2" w:rsidRPr="00534579">
        <w:rPr>
          <w:rFonts w:ascii="PT Astra Serif" w:hAnsi="PT Astra Serif"/>
          <w:i/>
          <w:iCs/>
          <w:sz w:val="28"/>
          <w:szCs w:val="28"/>
        </w:rPr>
        <w:t>(Основание: п. 9 СГС "Учетная политика", п. п. 10, 11 СГС "Обесценение активов")</w:t>
      </w:r>
    </w:p>
    <w:p w:rsidR="00651AA2" w:rsidRPr="00534579" w:rsidRDefault="00651AA2" w:rsidP="00534579">
      <w:pPr>
        <w:autoSpaceDE w:val="0"/>
        <w:autoSpaceDN w:val="0"/>
        <w:adjustRightInd w:val="0"/>
        <w:spacing w:after="0" w:line="240" w:lineRule="auto"/>
        <w:ind w:firstLine="709"/>
        <w:jc w:val="both"/>
        <w:rPr>
          <w:rFonts w:ascii="PT Astra Serif" w:hAnsi="PT Astra Serif"/>
          <w:sz w:val="28"/>
          <w:szCs w:val="28"/>
        </w:rPr>
      </w:pPr>
      <w:bookmarkStart w:id="32" w:name="_ref_1-b9a1ad4195284f"/>
      <w:bookmarkEnd w:id="32"/>
      <w:r w:rsidRPr="00534579">
        <w:rPr>
          <w:rFonts w:ascii="PT Astra Serif" w:hAnsi="PT Astra Serif"/>
          <w:sz w:val="28"/>
          <w:szCs w:val="28"/>
        </w:rPr>
        <w:t>При выявлении признаков возможного обесценения (снижения убытка) глава администрации принимает решение о необходимости (об отсутствии необходимости) определения справедливой стоимости такого актива.</w:t>
      </w:r>
    </w:p>
    <w:p w:rsidR="00651AA2" w:rsidRPr="00534579" w:rsidRDefault="00E51D08" w:rsidP="00E51D08">
      <w:pPr>
        <w:autoSpaceDE w:val="0"/>
        <w:autoSpaceDN w:val="0"/>
        <w:adjustRightInd w:val="0"/>
        <w:spacing w:after="0" w:line="240" w:lineRule="auto"/>
        <w:ind w:firstLine="709"/>
        <w:jc w:val="both"/>
        <w:rPr>
          <w:rFonts w:ascii="PT Astra Serif" w:hAnsi="PT Astra Serif"/>
          <w:sz w:val="28"/>
          <w:szCs w:val="28"/>
        </w:rPr>
      </w:pPr>
      <w:bookmarkStart w:id="33" w:name="_ref_1-f41b250cef1342"/>
      <w:bookmarkEnd w:id="33"/>
      <w:r>
        <w:rPr>
          <w:rFonts w:ascii="PT Astra Serif" w:hAnsi="PT Astra Serif"/>
          <w:sz w:val="28"/>
          <w:szCs w:val="28"/>
        </w:rPr>
        <w:t>19.3</w:t>
      </w:r>
      <w:r w:rsidR="00651AA2" w:rsidRPr="00534579">
        <w:rPr>
          <w:rFonts w:ascii="PT Astra Serif" w:hAnsi="PT Astra Serif"/>
          <w:sz w:val="28"/>
          <w:szCs w:val="28"/>
        </w:rPr>
        <w:t xml:space="preserve">. Это решение оформляется распоряжением с указанием метода, которым стоимость будет определена. </w:t>
      </w:r>
      <w:r w:rsidR="00651AA2" w:rsidRPr="00534579">
        <w:rPr>
          <w:rFonts w:ascii="PT Astra Serif" w:hAnsi="PT Astra Serif"/>
          <w:i/>
          <w:iCs/>
          <w:sz w:val="28"/>
          <w:szCs w:val="28"/>
        </w:rPr>
        <w:t>(Основание: п. п. 10, 22 СГС "Обесценение активов")</w:t>
      </w:r>
    </w:p>
    <w:p w:rsidR="00651AA2" w:rsidRPr="00534579" w:rsidRDefault="00E51D08" w:rsidP="00534579">
      <w:pPr>
        <w:autoSpaceDE w:val="0"/>
        <w:autoSpaceDN w:val="0"/>
        <w:adjustRightInd w:val="0"/>
        <w:spacing w:after="0" w:line="240" w:lineRule="auto"/>
        <w:ind w:firstLine="709"/>
        <w:jc w:val="both"/>
        <w:rPr>
          <w:rFonts w:ascii="PT Astra Serif" w:hAnsi="PT Astra Serif"/>
          <w:sz w:val="28"/>
          <w:szCs w:val="28"/>
        </w:rPr>
      </w:pPr>
      <w:bookmarkStart w:id="34" w:name="_ref_1-82eba409a29d43"/>
      <w:bookmarkEnd w:id="34"/>
      <w:r>
        <w:rPr>
          <w:rFonts w:ascii="PT Astra Serif" w:hAnsi="PT Astra Serif"/>
          <w:sz w:val="28"/>
          <w:szCs w:val="28"/>
        </w:rPr>
        <w:t xml:space="preserve">19.4. </w:t>
      </w:r>
      <w:r w:rsidR="00651AA2" w:rsidRPr="00534579">
        <w:rPr>
          <w:rFonts w:ascii="PT Astra Serif" w:hAnsi="PT Astra Serif"/>
          <w:sz w:val="28"/>
          <w:szCs w:val="28"/>
        </w:rPr>
        <w:t>При определении справедливой стоимости актива также оценивается необходимость изменения оставшегося срока полезного использования актива.</w:t>
      </w:r>
    </w:p>
    <w:p w:rsidR="00651AA2" w:rsidRPr="00534579" w:rsidRDefault="00651AA2" w:rsidP="00534579">
      <w:pPr>
        <w:autoSpaceDE w:val="0"/>
        <w:autoSpaceDN w:val="0"/>
        <w:adjustRightInd w:val="0"/>
        <w:spacing w:after="0" w:line="240" w:lineRule="auto"/>
        <w:jc w:val="both"/>
        <w:rPr>
          <w:rFonts w:ascii="PT Astra Serif" w:hAnsi="PT Astra Serif"/>
          <w:sz w:val="28"/>
          <w:szCs w:val="28"/>
        </w:rPr>
      </w:pPr>
      <w:r w:rsidRPr="00534579">
        <w:rPr>
          <w:rFonts w:ascii="PT Astra Serif" w:hAnsi="PT Astra Serif"/>
          <w:i/>
          <w:iCs/>
          <w:sz w:val="28"/>
          <w:szCs w:val="28"/>
        </w:rPr>
        <w:t>(Основание: п. 13 СГС "Обесценение активов")</w:t>
      </w:r>
    </w:p>
    <w:p w:rsidR="00651AA2" w:rsidRPr="00534579" w:rsidRDefault="00651AA2" w:rsidP="00534579">
      <w:pPr>
        <w:autoSpaceDE w:val="0"/>
        <w:autoSpaceDN w:val="0"/>
        <w:adjustRightInd w:val="0"/>
        <w:spacing w:after="0" w:line="240" w:lineRule="auto"/>
        <w:ind w:firstLine="709"/>
        <w:jc w:val="both"/>
        <w:rPr>
          <w:rFonts w:ascii="PT Astra Serif" w:hAnsi="PT Astra Serif"/>
          <w:sz w:val="28"/>
          <w:szCs w:val="28"/>
        </w:rPr>
      </w:pPr>
      <w:bookmarkStart w:id="35" w:name="_ref_1-3247905911cc48"/>
      <w:bookmarkEnd w:id="35"/>
      <w:r w:rsidRPr="00534579">
        <w:rPr>
          <w:rFonts w:ascii="PT Astra Serif" w:hAnsi="PT Astra Serif"/>
          <w:sz w:val="28"/>
          <w:szCs w:val="28"/>
        </w:rPr>
        <w:t>Если по результатам определения справедливой стоимости актива выявлен убыток от обесценения, то он подлежит признанию в учете</w:t>
      </w:r>
      <w:proofErr w:type="gramStart"/>
      <w:r w:rsidRPr="00534579">
        <w:rPr>
          <w:rFonts w:ascii="PT Astra Serif" w:hAnsi="PT Astra Serif"/>
          <w:sz w:val="28"/>
          <w:szCs w:val="28"/>
        </w:rPr>
        <w:t>.</w:t>
      </w:r>
      <w:r w:rsidRPr="00534579">
        <w:rPr>
          <w:rFonts w:ascii="PT Astra Serif" w:hAnsi="PT Astra Serif"/>
          <w:i/>
          <w:iCs/>
          <w:sz w:val="28"/>
          <w:szCs w:val="28"/>
        </w:rPr>
        <w:t>(</w:t>
      </w:r>
      <w:proofErr w:type="gramEnd"/>
      <w:r w:rsidRPr="00534579">
        <w:rPr>
          <w:rFonts w:ascii="PT Astra Serif" w:hAnsi="PT Astra Serif"/>
          <w:i/>
          <w:iCs/>
          <w:sz w:val="28"/>
          <w:szCs w:val="28"/>
        </w:rPr>
        <w:t>Основание: п. 15 СГС "Обесценение активов")</w:t>
      </w:r>
    </w:p>
    <w:p w:rsidR="00651AA2" w:rsidRPr="00534579" w:rsidRDefault="00651AA2" w:rsidP="00534579">
      <w:pPr>
        <w:autoSpaceDE w:val="0"/>
        <w:autoSpaceDN w:val="0"/>
        <w:adjustRightInd w:val="0"/>
        <w:spacing w:after="0" w:line="240" w:lineRule="auto"/>
        <w:ind w:firstLine="709"/>
        <w:jc w:val="both"/>
        <w:rPr>
          <w:rFonts w:ascii="PT Astra Serif" w:hAnsi="PT Astra Serif"/>
          <w:sz w:val="28"/>
          <w:szCs w:val="28"/>
        </w:rPr>
      </w:pPr>
      <w:bookmarkStart w:id="36" w:name="_ref_1-6307a6b3ee7c44"/>
      <w:bookmarkEnd w:id="36"/>
      <w:r w:rsidRPr="00534579">
        <w:rPr>
          <w:rFonts w:ascii="PT Astra Serif" w:hAnsi="PT Astra Serif"/>
          <w:sz w:val="28"/>
          <w:szCs w:val="28"/>
        </w:rPr>
        <w:t>Убыток от обесценения актива и (или) изменение оставшегося срока полезного использования актива признается в учете на основании бухгалтерской справки (ф. 0504833).</w:t>
      </w:r>
      <w:r w:rsidRPr="00534579">
        <w:rPr>
          <w:rFonts w:ascii="PT Astra Serif" w:hAnsi="PT Astra Serif"/>
          <w:i/>
          <w:iCs/>
          <w:sz w:val="28"/>
          <w:szCs w:val="28"/>
        </w:rPr>
        <w:t>(Основание: п. 9 СГС "Учетная политика")</w:t>
      </w:r>
      <w:r w:rsidR="00172A9E" w:rsidRPr="00534579">
        <w:rPr>
          <w:rFonts w:ascii="PT Astra Serif" w:hAnsi="PT Astra Serif"/>
          <w:i/>
          <w:iCs/>
          <w:sz w:val="28"/>
          <w:szCs w:val="28"/>
        </w:rPr>
        <w:t>.</w:t>
      </w:r>
    </w:p>
    <w:p w:rsidR="005206B4" w:rsidRPr="00534579" w:rsidRDefault="00172A9E"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851"/>
        <w:jc w:val="both"/>
        <w:rPr>
          <w:rFonts w:ascii="PT Astra Serif" w:hAnsi="PT Astra Serif" w:cs="Arial"/>
          <w:sz w:val="28"/>
          <w:szCs w:val="28"/>
        </w:rPr>
      </w:pPr>
      <w:bookmarkStart w:id="37" w:name="_ref_1-dfd62af0a63349"/>
      <w:bookmarkStart w:id="38" w:name="_ref_1-d8c0590a3b5849"/>
      <w:bookmarkEnd w:id="37"/>
      <w:bookmarkEnd w:id="38"/>
      <w:r w:rsidRPr="00534579">
        <w:rPr>
          <w:rFonts w:ascii="PT Astra Serif" w:hAnsi="PT Astra Serif" w:cs="Arial"/>
          <w:sz w:val="28"/>
          <w:szCs w:val="28"/>
        </w:rPr>
        <w:lastRenderedPageBreak/>
        <w:t>Для формирования в денежном выражении применяются следующие группы счетов:</w:t>
      </w:r>
    </w:p>
    <w:p w:rsidR="002E2C73" w:rsidRPr="00534579" w:rsidRDefault="002E2C73"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851"/>
        <w:jc w:val="both"/>
        <w:rPr>
          <w:rFonts w:ascii="PT Astra Serif" w:hAnsi="PT Astra Serif" w:cs="Arial"/>
          <w:sz w:val="28"/>
          <w:szCs w:val="28"/>
        </w:rPr>
      </w:pPr>
      <w:r w:rsidRPr="00534579">
        <w:rPr>
          <w:rFonts w:ascii="PT Astra Serif" w:hAnsi="PT Astra Serif" w:cs="Arial"/>
          <w:sz w:val="28"/>
          <w:szCs w:val="28"/>
        </w:rPr>
        <w:t>- 0 114 10 000 «Обеспечение недвижимого имущества учреждения»;</w:t>
      </w:r>
    </w:p>
    <w:p w:rsidR="002E2C73" w:rsidRPr="00534579" w:rsidRDefault="002E2C73" w:rsidP="0050039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851"/>
        <w:jc w:val="both"/>
        <w:rPr>
          <w:rFonts w:ascii="PT Astra Serif" w:hAnsi="PT Astra Serif" w:cs="Arial"/>
          <w:sz w:val="28"/>
          <w:szCs w:val="28"/>
        </w:rPr>
      </w:pPr>
      <w:r w:rsidRPr="00534579">
        <w:rPr>
          <w:rFonts w:ascii="PT Astra Serif" w:hAnsi="PT Astra Serif" w:cs="Arial"/>
          <w:sz w:val="28"/>
          <w:szCs w:val="28"/>
        </w:rPr>
        <w:t xml:space="preserve">- 0 114 30 000 «Обеспечение иного </w:t>
      </w:r>
      <w:r w:rsidR="00500392">
        <w:rPr>
          <w:rFonts w:ascii="PT Astra Serif" w:hAnsi="PT Astra Serif" w:cs="Arial"/>
          <w:sz w:val="28"/>
          <w:szCs w:val="28"/>
        </w:rPr>
        <w:t>движимого имущества учреждения».</w:t>
      </w:r>
    </w:p>
    <w:p w:rsidR="006A2D01" w:rsidRPr="00534579" w:rsidRDefault="006A2D01"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s="Arial"/>
          <w:sz w:val="28"/>
          <w:szCs w:val="28"/>
        </w:rPr>
      </w:pPr>
    </w:p>
    <w:p w:rsidR="00CB399C" w:rsidRDefault="00E51D08" w:rsidP="00534579">
      <w:pPr>
        <w:pStyle w:val="ConsPlusNormal"/>
        <w:jc w:val="center"/>
        <w:rPr>
          <w:rFonts w:ascii="PT Astra Serif" w:hAnsi="PT Astra Serif" w:cs="Arial"/>
          <w:b/>
          <w:sz w:val="28"/>
          <w:szCs w:val="28"/>
        </w:rPr>
      </w:pPr>
      <w:r>
        <w:rPr>
          <w:rFonts w:ascii="PT Astra Serif" w:hAnsi="PT Astra Serif" w:cs="Arial"/>
          <w:b/>
          <w:sz w:val="28"/>
          <w:szCs w:val="28"/>
        </w:rPr>
        <w:t xml:space="preserve">20. </w:t>
      </w:r>
      <w:proofErr w:type="spellStart"/>
      <w:r w:rsidR="00CB399C" w:rsidRPr="00534579">
        <w:rPr>
          <w:rFonts w:ascii="PT Astra Serif" w:hAnsi="PT Astra Serif" w:cs="Arial"/>
          <w:b/>
          <w:sz w:val="28"/>
          <w:szCs w:val="28"/>
        </w:rPr>
        <w:t>Забалансовый</w:t>
      </w:r>
      <w:proofErr w:type="spellEnd"/>
      <w:r w:rsidR="00CB399C" w:rsidRPr="00534579">
        <w:rPr>
          <w:rFonts w:ascii="PT Astra Serif" w:hAnsi="PT Astra Serif" w:cs="Arial"/>
          <w:b/>
          <w:sz w:val="28"/>
          <w:szCs w:val="28"/>
        </w:rPr>
        <w:t xml:space="preserve"> учет</w:t>
      </w:r>
      <w:r w:rsidR="001E0D4A">
        <w:rPr>
          <w:rFonts w:ascii="PT Astra Serif" w:hAnsi="PT Astra Serif" w:cs="Arial"/>
          <w:b/>
          <w:sz w:val="28"/>
          <w:szCs w:val="28"/>
        </w:rPr>
        <w:t>.</w:t>
      </w:r>
    </w:p>
    <w:p w:rsidR="001E0D4A" w:rsidRPr="00534579" w:rsidRDefault="001E0D4A" w:rsidP="001E0D4A">
      <w:pPr>
        <w:pStyle w:val="ConsPlusNormal"/>
        <w:ind w:firstLine="567"/>
        <w:jc w:val="both"/>
        <w:rPr>
          <w:rFonts w:ascii="PT Astra Serif" w:hAnsi="PT Astra Serif"/>
          <w:sz w:val="28"/>
          <w:szCs w:val="28"/>
        </w:rPr>
      </w:pPr>
      <w:r>
        <w:rPr>
          <w:rFonts w:ascii="Times New Roman" w:hAnsi="Times New Roman" w:cs="Times New Roman"/>
          <w:sz w:val="28"/>
          <w:szCs w:val="28"/>
        </w:rPr>
        <w:t xml:space="preserve">Учет на </w:t>
      </w:r>
      <w:proofErr w:type="spellStart"/>
      <w:r>
        <w:rPr>
          <w:rFonts w:ascii="Times New Roman" w:hAnsi="Times New Roman" w:cs="Times New Roman"/>
          <w:sz w:val="28"/>
          <w:szCs w:val="28"/>
        </w:rPr>
        <w:t>забалансовых</w:t>
      </w:r>
      <w:proofErr w:type="spellEnd"/>
      <w:r>
        <w:rPr>
          <w:rFonts w:ascii="Times New Roman" w:hAnsi="Times New Roman" w:cs="Times New Roman"/>
          <w:sz w:val="28"/>
          <w:szCs w:val="28"/>
        </w:rPr>
        <w:t xml:space="preserve"> счетах осуществляется в соответствии с требованием п.п. 332 – 394 Инструкции N 157н. 3.12.2. Все материальные ценности, а также иные активы и обязательства, учитываемые на </w:t>
      </w:r>
      <w:proofErr w:type="spellStart"/>
      <w:r>
        <w:rPr>
          <w:rFonts w:ascii="Times New Roman" w:hAnsi="Times New Roman" w:cs="Times New Roman"/>
          <w:sz w:val="28"/>
          <w:szCs w:val="28"/>
        </w:rPr>
        <w:t>забалансовых</w:t>
      </w:r>
      <w:proofErr w:type="spellEnd"/>
      <w:r>
        <w:rPr>
          <w:rFonts w:ascii="Times New Roman" w:hAnsi="Times New Roman" w:cs="Times New Roman"/>
          <w:sz w:val="28"/>
          <w:szCs w:val="28"/>
        </w:rPr>
        <w:t xml:space="preserve"> счетах, инвентаризируются в порядке и в сроки, установленные для объектов, учитываемых на балансе.</w:t>
      </w:r>
      <w:bookmarkStart w:id="39" w:name="_GoBack"/>
      <w:bookmarkEnd w:id="39"/>
    </w:p>
    <w:p w:rsidR="00CB399C" w:rsidRPr="00534579" w:rsidRDefault="00E51D08" w:rsidP="00534579">
      <w:pPr>
        <w:autoSpaceDE w:val="0"/>
        <w:spacing w:after="0" w:line="240" w:lineRule="auto"/>
        <w:ind w:firstLine="540"/>
        <w:jc w:val="both"/>
        <w:rPr>
          <w:rFonts w:ascii="PT Astra Serif" w:hAnsi="PT Astra Serif" w:cs="Times New Roman"/>
          <w:sz w:val="28"/>
          <w:szCs w:val="28"/>
        </w:rPr>
      </w:pPr>
      <w:r>
        <w:rPr>
          <w:rFonts w:ascii="PT Astra Serif" w:hAnsi="PT Astra Serif" w:cs="Arial"/>
          <w:sz w:val="28"/>
          <w:szCs w:val="28"/>
        </w:rPr>
        <w:t xml:space="preserve">20.1. </w:t>
      </w:r>
      <w:r w:rsidR="00CB399C" w:rsidRPr="00534579">
        <w:rPr>
          <w:rFonts w:ascii="PT Astra Serif" w:hAnsi="PT Astra Serif" w:cs="Arial"/>
          <w:sz w:val="28"/>
          <w:szCs w:val="28"/>
        </w:rPr>
        <w:t xml:space="preserve">На </w:t>
      </w:r>
      <w:proofErr w:type="spellStart"/>
      <w:r w:rsidR="00CB399C" w:rsidRPr="00534579">
        <w:rPr>
          <w:rFonts w:ascii="PT Astra Serif" w:hAnsi="PT Astra Serif" w:cs="Arial"/>
          <w:sz w:val="28"/>
          <w:szCs w:val="28"/>
        </w:rPr>
        <w:t>забалансовом</w:t>
      </w:r>
      <w:proofErr w:type="spellEnd"/>
      <w:r w:rsidR="00CB399C" w:rsidRPr="00534579">
        <w:rPr>
          <w:rFonts w:ascii="PT Astra Serif" w:hAnsi="PT Astra Serif" w:cs="Arial"/>
          <w:sz w:val="28"/>
          <w:szCs w:val="28"/>
        </w:rPr>
        <w:t xml:space="preserve"> счете 01 учитываются:</w:t>
      </w:r>
    </w:p>
    <w:p w:rsidR="00CB399C" w:rsidRPr="00534579" w:rsidRDefault="00CB399C" w:rsidP="00534579">
      <w:pPr>
        <w:autoSpaceDE w:val="0"/>
        <w:spacing w:after="0" w:line="240" w:lineRule="auto"/>
        <w:ind w:firstLine="540"/>
        <w:jc w:val="both"/>
        <w:rPr>
          <w:rFonts w:ascii="PT Astra Serif" w:hAnsi="PT Astra Serif"/>
          <w:sz w:val="28"/>
          <w:szCs w:val="28"/>
        </w:rPr>
      </w:pPr>
      <w:r w:rsidRPr="00534579">
        <w:rPr>
          <w:rFonts w:ascii="PT Astra Serif" w:hAnsi="PT Astra Serif" w:cs="Arial"/>
          <w:sz w:val="28"/>
          <w:szCs w:val="28"/>
        </w:rPr>
        <w:t>- объекты движимого и недвижимого имущества (основные средства, непроизведенные активы), полученного учреждением в пользование;</w:t>
      </w:r>
    </w:p>
    <w:p w:rsidR="00CB399C" w:rsidRPr="00534579" w:rsidRDefault="00CB399C" w:rsidP="00534579">
      <w:pPr>
        <w:autoSpaceDE w:val="0"/>
        <w:spacing w:after="0" w:line="240" w:lineRule="auto"/>
        <w:ind w:firstLine="540"/>
        <w:jc w:val="both"/>
        <w:rPr>
          <w:rFonts w:ascii="PT Astra Serif" w:hAnsi="PT Astra Serif"/>
          <w:sz w:val="28"/>
          <w:szCs w:val="28"/>
        </w:rPr>
      </w:pPr>
      <w:r w:rsidRPr="00534579">
        <w:rPr>
          <w:rFonts w:ascii="PT Astra Serif" w:hAnsi="PT Astra Serif" w:cs="Arial"/>
          <w:sz w:val="28"/>
          <w:szCs w:val="28"/>
        </w:rPr>
        <w:t>- объекты, которые по законодательству не отражаются на балансе учреждения;</w:t>
      </w:r>
    </w:p>
    <w:p w:rsidR="00CB399C" w:rsidRPr="00534579" w:rsidRDefault="00CB399C" w:rsidP="00534579">
      <w:pPr>
        <w:autoSpaceDE w:val="0"/>
        <w:spacing w:after="0" w:line="240" w:lineRule="auto"/>
        <w:ind w:firstLine="540"/>
        <w:jc w:val="both"/>
        <w:rPr>
          <w:rFonts w:ascii="PT Astra Serif" w:hAnsi="PT Astra Serif"/>
          <w:sz w:val="28"/>
          <w:szCs w:val="28"/>
        </w:rPr>
      </w:pPr>
      <w:r w:rsidRPr="00534579">
        <w:rPr>
          <w:rFonts w:ascii="PT Astra Serif" w:hAnsi="PT Astra Serif" w:cs="Arial"/>
          <w:sz w:val="28"/>
          <w:szCs w:val="28"/>
        </w:rPr>
        <w:t>- нематериальные активы, полученные в пользование по стоимости, определяемой исходя из размера вознаграждения, установленного в лицензионном договоре.</w:t>
      </w:r>
    </w:p>
    <w:p w:rsidR="00CB399C" w:rsidRPr="00534579" w:rsidRDefault="00CB399C" w:rsidP="00534579">
      <w:pPr>
        <w:autoSpaceDE w:val="0"/>
        <w:spacing w:after="0" w:line="240" w:lineRule="auto"/>
        <w:ind w:firstLine="540"/>
        <w:jc w:val="both"/>
        <w:rPr>
          <w:rFonts w:ascii="PT Astra Serif" w:hAnsi="PT Astra Serif"/>
          <w:sz w:val="28"/>
          <w:szCs w:val="28"/>
        </w:rPr>
      </w:pPr>
      <w:r w:rsidRPr="00534579">
        <w:rPr>
          <w:rFonts w:ascii="PT Astra Serif" w:hAnsi="PT Astra Serif" w:cs="Arial"/>
          <w:sz w:val="28"/>
          <w:szCs w:val="28"/>
        </w:rPr>
        <w:t>Имущество может поступить в учреждение в безвозмездное пользование без закрепления права оперативного управления на основании договора безвозмездного пользования.</w:t>
      </w:r>
    </w:p>
    <w:p w:rsidR="00CB399C" w:rsidRPr="00534579" w:rsidRDefault="00E51D08" w:rsidP="00534579">
      <w:pPr>
        <w:pStyle w:val="ConsPlusNormal"/>
        <w:ind w:firstLine="540"/>
        <w:jc w:val="both"/>
        <w:rPr>
          <w:rFonts w:ascii="PT Astra Serif" w:hAnsi="PT Astra Serif"/>
          <w:sz w:val="28"/>
          <w:szCs w:val="28"/>
        </w:rPr>
      </w:pPr>
      <w:r>
        <w:rPr>
          <w:rFonts w:ascii="PT Astra Serif" w:hAnsi="PT Astra Serif" w:cs="Arial"/>
          <w:sz w:val="28"/>
          <w:szCs w:val="28"/>
        </w:rPr>
        <w:t xml:space="preserve">20.2. </w:t>
      </w:r>
      <w:r w:rsidR="00CB399C" w:rsidRPr="00534579">
        <w:rPr>
          <w:rFonts w:ascii="PT Astra Serif" w:hAnsi="PT Astra Serif" w:cs="Arial"/>
          <w:sz w:val="28"/>
          <w:szCs w:val="28"/>
        </w:rPr>
        <w:t xml:space="preserve">На </w:t>
      </w:r>
      <w:proofErr w:type="spellStart"/>
      <w:r w:rsidR="00CB399C" w:rsidRPr="00534579">
        <w:rPr>
          <w:rFonts w:ascii="PT Astra Serif" w:hAnsi="PT Astra Serif" w:cs="Arial"/>
          <w:sz w:val="28"/>
          <w:szCs w:val="28"/>
        </w:rPr>
        <w:t>забалансовом</w:t>
      </w:r>
      <w:proofErr w:type="spellEnd"/>
      <w:r w:rsidR="00CB399C" w:rsidRPr="00534579">
        <w:rPr>
          <w:rFonts w:ascii="PT Astra Serif" w:hAnsi="PT Astra Serif" w:cs="Arial"/>
          <w:sz w:val="28"/>
          <w:szCs w:val="28"/>
        </w:rPr>
        <w:t xml:space="preserve"> счете 02 учитываются:</w:t>
      </w:r>
    </w:p>
    <w:p w:rsidR="00CB399C" w:rsidRPr="00534579" w:rsidRDefault="00CB399C" w:rsidP="00534579">
      <w:pPr>
        <w:pStyle w:val="ConsPlusNormal"/>
        <w:ind w:firstLine="540"/>
        <w:jc w:val="both"/>
        <w:rPr>
          <w:rFonts w:ascii="PT Astra Serif" w:hAnsi="PT Astra Serif"/>
          <w:sz w:val="28"/>
          <w:szCs w:val="28"/>
        </w:rPr>
      </w:pPr>
      <w:r w:rsidRPr="00534579">
        <w:rPr>
          <w:rFonts w:ascii="PT Astra Serif" w:hAnsi="PT Astra Serif" w:cs="Arial"/>
          <w:sz w:val="28"/>
          <w:szCs w:val="28"/>
        </w:rPr>
        <w:t>-материальные ценности на хранении.</w:t>
      </w:r>
    </w:p>
    <w:p w:rsidR="00CB399C" w:rsidRPr="00534579" w:rsidRDefault="00CB399C" w:rsidP="00E51D08">
      <w:pPr>
        <w:autoSpaceDE w:val="0"/>
        <w:spacing w:after="0" w:line="240" w:lineRule="auto"/>
        <w:ind w:firstLine="540"/>
        <w:jc w:val="both"/>
        <w:rPr>
          <w:rFonts w:ascii="PT Astra Serif" w:hAnsi="PT Astra Serif"/>
          <w:sz w:val="28"/>
          <w:szCs w:val="28"/>
        </w:rPr>
      </w:pPr>
      <w:r w:rsidRPr="00534579">
        <w:rPr>
          <w:rFonts w:ascii="PT Astra Serif" w:hAnsi="PT Astra Serif" w:cs="Arial"/>
          <w:sz w:val="28"/>
          <w:szCs w:val="28"/>
        </w:rPr>
        <w:t xml:space="preserve">Материальные ценности, полученные (принятые) учреждением, учитываются на </w:t>
      </w:r>
      <w:proofErr w:type="spellStart"/>
      <w:r w:rsidRPr="00534579">
        <w:rPr>
          <w:rFonts w:ascii="PT Astra Serif" w:hAnsi="PT Astra Serif" w:cs="Arial"/>
          <w:sz w:val="28"/>
          <w:szCs w:val="28"/>
        </w:rPr>
        <w:t>забалансовом</w:t>
      </w:r>
      <w:hyperlink r:id="rId14" w:history="1">
        <w:r w:rsidRPr="00534579">
          <w:rPr>
            <w:rStyle w:val="a3"/>
            <w:rFonts w:ascii="PT Astra Serif" w:hAnsi="PT Astra Serif" w:cs="Arial"/>
            <w:color w:val="000000" w:themeColor="text1"/>
            <w:sz w:val="28"/>
            <w:szCs w:val="28"/>
            <w:u w:val="none"/>
          </w:rPr>
          <w:t>счете</w:t>
        </w:r>
        <w:proofErr w:type="spellEnd"/>
      </w:hyperlink>
      <w:r w:rsidRPr="00534579">
        <w:rPr>
          <w:rFonts w:ascii="PT Astra Serif" w:hAnsi="PT Astra Serif" w:cs="Arial"/>
          <w:sz w:val="28"/>
          <w:szCs w:val="28"/>
        </w:rPr>
        <w:t xml:space="preserve"> на основании первичного документа, подтверждающего получение (принятие на хранение) учреждением материальных ценностей, по стоимости, указанной в документе передающей стороной (по стоимости, предусмотренной договором), а в случае одностороннего оформления акта учреждением в условной оценке: один объект, один рубль.</w:t>
      </w:r>
    </w:p>
    <w:p w:rsidR="00CB399C" w:rsidRPr="00534579" w:rsidRDefault="00E51D08" w:rsidP="00534579">
      <w:pPr>
        <w:pStyle w:val="ConsPlusNormal"/>
        <w:ind w:firstLine="567"/>
        <w:jc w:val="both"/>
        <w:rPr>
          <w:rFonts w:ascii="PT Astra Serif" w:hAnsi="PT Astra Serif"/>
          <w:sz w:val="28"/>
          <w:szCs w:val="28"/>
        </w:rPr>
      </w:pPr>
      <w:r>
        <w:rPr>
          <w:rFonts w:ascii="PT Astra Serif" w:hAnsi="PT Astra Serif" w:cs="Arial"/>
          <w:sz w:val="28"/>
          <w:szCs w:val="28"/>
        </w:rPr>
        <w:t xml:space="preserve">20.3. </w:t>
      </w:r>
      <w:r w:rsidR="00CB399C" w:rsidRPr="00534579">
        <w:rPr>
          <w:rFonts w:ascii="PT Astra Serif" w:hAnsi="PT Astra Serif" w:cs="Arial"/>
          <w:sz w:val="28"/>
          <w:szCs w:val="28"/>
        </w:rPr>
        <w:t xml:space="preserve">На </w:t>
      </w:r>
      <w:proofErr w:type="spellStart"/>
      <w:r w:rsidR="00CB399C" w:rsidRPr="00534579">
        <w:rPr>
          <w:rFonts w:ascii="PT Astra Serif" w:hAnsi="PT Astra Serif" w:cs="Arial"/>
          <w:sz w:val="28"/>
          <w:szCs w:val="28"/>
        </w:rPr>
        <w:t>забалансовом</w:t>
      </w:r>
      <w:proofErr w:type="spellEnd"/>
      <w:r w:rsidR="00CB399C" w:rsidRPr="00534579">
        <w:rPr>
          <w:rFonts w:ascii="PT Astra Serif" w:hAnsi="PT Astra Serif" w:cs="Arial"/>
          <w:sz w:val="28"/>
          <w:szCs w:val="28"/>
        </w:rPr>
        <w:t xml:space="preserve"> счете 03 учет ведется по группам:</w:t>
      </w:r>
    </w:p>
    <w:p w:rsidR="00CB399C" w:rsidRPr="00534579" w:rsidRDefault="0010669A" w:rsidP="00534579">
      <w:pPr>
        <w:pStyle w:val="ConsPlusNormal"/>
        <w:ind w:firstLine="567"/>
        <w:jc w:val="both"/>
        <w:rPr>
          <w:rFonts w:ascii="PT Astra Serif" w:hAnsi="PT Astra Serif" w:cs="Arial"/>
          <w:sz w:val="28"/>
          <w:szCs w:val="28"/>
        </w:rPr>
      </w:pPr>
      <w:r w:rsidRPr="00534579">
        <w:rPr>
          <w:rFonts w:ascii="PT Astra Serif" w:hAnsi="PT Astra Serif" w:cs="Arial"/>
          <w:sz w:val="28"/>
          <w:szCs w:val="28"/>
        </w:rPr>
        <w:t>- почтовые марки, конверты</w:t>
      </w:r>
      <w:r w:rsidR="00CB399C" w:rsidRPr="00534579">
        <w:rPr>
          <w:rFonts w:ascii="PT Astra Serif" w:hAnsi="PT Astra Serif" w:cs="Arial"/>
          <w:sz w:val="28"/>
          <w:szCs w:val="28"/>
        </w:rPr>
        <w:t>;</w:t>
      </w:r>
    </w:p>
    <w:p w:rsidR="00001B74" w:rsidRPr="00534579" w:rsidRDefault="00001B74" w:rsidP="00534579">
      <w:pPr>
        <w:pStyle w:val="ConsPlusNormal"/>
        <w:ind w:firstLine="567"/>
        <w:jc w:val="both"/>
        <w:rPr>
          <w:rFonts w:ascii="PT Astra Serif" w:hAnsi="PT Astra Serif"/>
          <w:sz w:val="28"/>
          <w:szCs w:val="28"/>
        </w:rPr>
      </w:pPr>
      <w:r w:rsidRPr="00534579">
        <w:rPr>
          <w:rFonts w:ascii="PT Astra Serif" w:hAnsi="PT Astra Serif" w:cs="Arial"/>
          <w:sz w:val="28"/>
          <w:szCs w:val="28"/>
        </w:rPr>
        <w:t>- топливные (пластиковая) карты</w:t>
      </w:r>
    </w:p>
    <w:p w:rsidR="00CB399C" w:rsidRPr="00534579" w:rsidRDefault="0010669A" w:rsidP="00534579">
      <w:pPr>
        <w:pStyle w:val="ConsPlusNormal"/>
        <w:ind w:firstLine="567"/>
        <w:jc w:val="both"/>
        <w:rPr>
          <w:rFonts w:ascii="PT Astra Serif" w:hAnsi="PT Astra Serif"/>
          <w:sz w:val="28"/>
          <w:szCs w:val="28"/>
        </w:rPr>
      </w:pPr>
      <w:r w:rsidRPr="00534579">
        <w:rPr>
          <w:rFonts w:ascii="PT Astra Serif" w:hAnsi="PT Astra Serif" w:cs="Arial"/>
          <w:sz w:val="28"/>
          <w:szCs w:val="28"/>
        </w:rPr>
        <w:t>- талоны на ГСМ</w:t>
      </w:r>
      <w:r w:rsidR="00CB399C" w:rsidRPr="00534579">
        <w:rPr>
          <w:rFonts w:ascii="PT Astra Serif" w:hAnsi="PT Astra Serif" w:cs="Arial"/>
          <w:sz w:val="28"/>
          <w:szCs w:val="28"/>
        </w:rPr>
        <w:t>;</w:t>
      </w:r>
    </w:p>
    <w:p w:rsidR="00CB399C" w:rsidRPr="00534579" w:rsidRDefault="00CB399C" w:rsidP="00534579">
      <w:pPr>
        <w:pStyle w:val="ConsPlusNormal"/>
        <w:ind w:firstLine="567"/>
        <w:jc w:val="both"/>
        <w:rPr>
          <w:rFonts w:ascii="PT Astra Serif" w:hAnsi="PT Astra Serif"/>
          <w:sz w:val="28"/>
          <w:szCs w:val="28"/>
        </w:rPr>
      </w:pPr>
      <w:r w:rsidRPr="00534579">
        <w:rPr>
          <w:rFonts w:ascii="PT Astra Serif" w:hAnsi="PT Astra Serif" w:cs="Arial"/>
          <w:sz w:val="28"/>
          <w:szCs w:val="28"/>
        </w:rPr>
        <w:t>- иные бланки строгой отчетности.</w:t>
      </w:r>
    </w:p>
    <w:p w:rsidR="00CB399C" w:rsidRPr="00534579" w:rsidRDefault="00E51D08" w:rsidP="00534579">
      <w:pPr>
        <w:pStyle w:val="ConsPlusNormal"/>
        <w:ind w:firstLine="567"/>
        <w:jc w:val="both"/>
        <w:rPr>
          <w:rFonts w:ascii="PT Astra Serif" w:hAnsi="PT Astra Serif"/>
          <w:sz w:val="28"/>
          <w:szCs w:val="28"/>
        </w:rPr>
      </w:pPr>
      <w:r>
        <w:rPr>
          <w:rFonts w:ascii="PT Astra Serif" w:hAnsi="PT Astra Serif" w:cs="Arial"/>
          <w:sz w:val="28"/>
          <w:szCs w:val="28"/>
        </w:rPr>
        <w:t xml:space="preserve">20.4. </w:t>
      </w:r>
      <w:r w:rsidR="00CB399C" w:rsidRPr="00534579">
        <w:rPr>
          <w:rFonts w:ascii="PT Astra Serif" w:hAnsi="PT Astra Serif" w:cs="Arial"/>
          <w:sz w:val="28"/>
          <w:szCs w:val="28"/>
        </w:rPr>
        <w:t xml:space="preserve">На </w:t>
      </w:r>
      <w:proofErr w:type="spellStart"/>
      <w:r w:rsidR="00CB399C" w:rsidRPr="00534579">
        <w:rPr>
          <w:rFonts w:ascii="PT Astra Serif" w:hAnsi="PT Astra Serif" w:cs="Arial"/>
          <w:sz w:val="28"/>
          <w:szCs w:val="28"/>
        </w:rPr>
        <w:t>забалансовом</w:t>
      </w:r>
      <w:proofErr w:type="spellEnd"/>
      <w:r w:rsidR="00CB399C" w:rsidRPr="00534579">
        <w:rPr>
          <w:rFonts w:ascii="PT Astra Serif" w:hAnsi="PT Astra Serif" w:cs="Arial"/>
          <w:sz w:val="28"/>
          <w:szCs w:val="28"/>
        </w:rPr>
        <w:t xml:space="preserve"> счете 04 учет ведется по группам:</w:t>
      </w:r>
    </w:p>
    <w:p w:rsidR="00CB399C" w:rsidRPr="00534579" w:rsidRDefault="00CB399C" w:rsidP="00534579">
      <w:pPr>
        <w:pStyle w:val="ConsPlusNormal"/>
        <w:ind w:firstLine="567"/>
        <w:jc w:val="both"/>
        <w:rPr>
          <w:rFonts w:ascii="PT Astra Serif" w:hAnsi="PT Astra Serif"/>
          <w:sz w:val="28"/>
          <w:szCs w:val="28"/>
        </w:rPr>
      </w:pPr>
      <w:r w:rsidRPr="00534579">
        <w:rPr>
          <w:rFonts w:ascii="PT Astra Serif" w:hAnsi="PT Astra Serif" w:cs="Arial"/>
          <w:sz w:val="28"/>
          <w:szCs w:val="28"/>
        </w:rPr>
        <w:t>- задолженность по доходам;</w:t>
      </w:r>
    </w:p>
    <w:p w:rsidR="00CB399C" w:rsidRPr="00534579" w:rsidRDefault="00CB399C" w:rsidP="00534579">
      <w:pPr>
        <w:pStyle w:val="ConsPlusNormal"/>
        <w:ind w:firstLine="567"/>
        <w:jc w:val="both"/>
        <w:rPr>
          <w:rFonts w:ascii="PT Astra Serif" w:hAnsi="PT Astra Serif"/>
          <w:sz w:val="28"/>
          <w:szCs w:val="28"/>
        </w:rPr>
      </w:pPr>
      <w:r w:rsidRPr="00534579">
        <w:rPr>
          <w:rFonts w:ascii="PT Astra Serif" w:hAnsi="PT Astra Serif" w:cs="Arial"/>
          <w:sz w:val="28"/>
          <w:szCs w:val="28"/>
        </w:rPr>
        <w:t>- задолженность по авансам;</w:t>
      </w:r>
    </w:p>
    <w:p w:rsidR="00CB399C" w:rsidRPr="00534579" w:rsidRDefault="00CB399C" w:rsidP="00534579">
      <w:pPr>
        <w:pStyle w:val="ConsPlusNormal"/>
        <w:ind w:firstLine="567"/>
        <w:jc w:val="both"/>
        <w:rPr>
          <w:rFonts w:ascii="PT Astra Serif" w:hAnsi="PT Astra Serif"/>
          <w:sz w:val="28"/>
          <w:szCs w:val="28"/>
        </w:rPr>
      </w:pPr>
      <w:r w:rsidRPr="00534579">
        <w:rPr>
          <w:rFonts w:ascii="PT Astra Serif" w:hAnsi="PT Astra Serif" w:cs="Arial"/>
          <w:sz w:val="28"/>
          <w:szCs w:val="28"/>
        </w:rPr>
        <w:t>- задолженность подотчетных лиц;</w:t>
      </w:r>
    </w:p>
    <w:p w:rsidR="00CB399C" w:rsidRPr="00534579" w:rsidRDefault="00CB399C" w:rsidP="00534579">
      <w:pPr>
        <w:pStyle w:val="ConsPlusNormal"/>
        <w:ind w:firstLine="567"/>
        <w:jc w:val="both"/>
        <w:rPr>
          <w:rFonts w:ascii="PT Astra Serif" w:hAnsi="PT Astra Serif"/>
          <w:sz w:val="28"/>
          <w:szCs w:val="28"/>
        </w:rPr>
      </w:pPr>
      <w:r w:rsidRPr="00534579">
        <w:rPr>
          <w:rFonts w:ascii="PT Astra Serif" w:hAnsi="PT Astra Serif" w:cs="Arial"/>
          <w:sz w:val="28"/>
          <w:szCs w:val="28"/>
        </w:rPr>
        <w:t>- задолженность по недостачам.</w:t>
      </w:r>
    </w:p>
    <w:p w:rsidR="00CB399C" w:rsidRPr="00534579" w:rsidRDefault="00E51D08" w:rsidP="00534579">
      <w:pPr>
        <w:autoSpaceDE w:val="0"/>
        <w:spacing w:after="0" w:line="240" w:lineRule="auto"/>
        <w:ind w:firstLine="540"/>
        <w:jc w:val="both"/>
        <w:rPr>
          <w:rFonts w:ascii="PT Astra Serif" w:hAnsi="PT Astra Serif"/>
          <w:sz w:val="28"/>
          <w:szCs w:val="28"/>
        </w:rPr>
      </w:pPr>
      <w:r>
        <w:rPr>
          <w:rFonts w:ascii="PT Astra Serif" w:hAnsi="PT Astra Serif" w:cs="Arial"/>
          <w:sz w:val="28"/>
          <w:szCs w:val="28"/>
        </w:rPr>
        <w:t xml:space="preserve">20.5. </w:t>
      </w:r>
      <w:r w:rsidR="00CB399C" w:rsidRPr="00534579">
        <w:rPr>
          <w:rFonts w:ascii="PT Astra Serif" w:hAnsi="PT Astra Serif" w:cs="Arial"/>
          <w:sz w:val="28"/>
          <w:szCs w:val="28"/>
        </w:rPr>
        <w:t xml:space="preserve">На </w:t>
      </w:r>
      <w:proofErr w:type="spellStart"/>
      <w:r w:rsidR="00CB399C" w:rsidRPr="00534579">
        <w:rPr>
          <w:rFonts w:ascii="PT Astra Serif" w:hAnsi="PT Astra Serif" w:cs="Arial"/>
          <w:sz w:val="28"/>
          <w:szCs w:val="28"/>
        </w:rPr>
        <w:t>забалансовом</w:t>
      </w:r>
      <w:proofErr w:type="spellEnd"/>
      <w:r w:rsidR="00CB399C" w:rsidRPr="00534579">
        <w:rPr>
          <w:rFonts w:ascii="PT Astra Serif" w:hAnsi="PT Astra Serif" w:cs="Arial"/>
          <w:sz w:val="28"/>
          <w:szCs w:val="28"/>
        </w:rPr>
        <w:t xml:space="preserve"> счете 07 учитываются:</w:t>
      </w:r>
    </w:p>
    <w:p w:rsidR="00CB399C" w:rsidRPr="00534579" w:rsidRDefault="00CB399C" w:rsidP="00534579">
      <w:pPr>
        <w:autoSpaceDE w:val="0"/>
        <w:spacing w:after="0" w:line="240" w:lineRule="auto"/>
        <w:ind w:firstLine="540"/>
        <w:jc w:val="both"/>
        <w:rPr>
          <w:rFonts w:ascii="PT Astra Serif" w:hAnsi="PT Astra Serif"/>
          <w:sz w:val="28"/>
          <w:szCs w:val="28"/>
        </w:rPr>
      </w:pPr>
      <w:r w:rsidRPr="00534579">
        <w:rPr>
          <w:rFonts w:ascii="PT Astra Serif" w:hAnsi="PT Astra Serif" w:cs="Arial"/>
          <w:sz w:val="28"/>
          <w:szCs w:val="28"/>
        </w:rPr>
        <w:t>- материальные ценности, учрежденные разными организациями и полученные от них для награждения команд-победителей, в том числе:</w:t>
      </w:r>
    </w:p>
    <w:p w:rsidR="00CB399C" w:rsidRPr="00534579" w:rsidRDefault="00CB399C" w:rsidP="00534579">
      <w:pPr>
        <w:autoSpaceDE w:val="0"/>
        <w:spacing w:after="0" w:line="240" w:lineRule="auto"/>
        <w:ind w:firstLine="540"/>
        <w:jc w:val="both"/>
        <w:rPr>
          <w:rFonts w:ascii="PT Astra Serif" w:hAnsi="PT Astra Serif"/>
          <w:sz w:val="28"/>
          <w:szCs w:val="28"/>
        </w:rPr>
      </w:pPr>
      <w:r w:rsidRPr="00534579">
        <w:rPr>
          <w:rFonts w:ascii="PT Astra Serif" w:hAnsi="PT Astra Serif" w:cs="Arial"/>
          <w:sz w:val="28"/>
          <w:szCs w:val="28"/>
        </w:rPr>
        <w:t>- призы;</w:t>
      </w:r>
    </w:p>
    <w:p w:rsidR="00CB399C" w:rsidRPr="00534579" w:rsidRDefault="00CB399C" w:rsidP="00534579">
      <w:pPr>
        <w:autoSpaceDE w:val="0"/>
        <w:spacing w:after="0" w:line="240" w:lineRule="auto"/>
        <w:ind w:firstLine="540"/>
        <w:jc w:val="both"/>
        <w:rPr>
          <w:rFonts w:ascii="PT Astra Serif" w:hAnsi="PT Astra Serif"/>
          <w:sz w:val="28"/>
          <w:szCs w:val="28"/>
        </w:rPr>
      </w:pPr>
      <w:r w:rsidRPr="00534579">
        <w:rPr>
          <w:rFonts w:ascii="PT Astra Serif" w:hAnsi="PT Astra Serif" w:cs="Arial"/>
          <w:sz w:val="28"/>
          <w:szCs w:val="28"/>
        </w:rPr>
        <w:lastRenderedPageBreak/>
        <w:t>- знамена;</w:t>
      </w:r>
    </w:p>
    <w:p w:rsidR="00CB399C" w:rsidRPr="00534579" w:rsidRDefault="00CB399C" w:rsidP="00534579">
      <w:pPr>
        <w:autoSpaceDE w:val="0"/>
        <w:spacing w:after="0" w:line="240" w:lineRule="auto"/>
        <w:ind w:firstLine="540"/>
        <w:jc w:val="both"/>
        <w:rPr>
          <w:rFonts w:ascii="PT Astra Serif" w:hAnsi="PT Astra Serif"/>
          <w:sz w:val="28"/>
          <w:szCs w:val="28"/>
        </w:rPr>
      </w:pPr>
      <w:r w:rsidRPr="00534579">
        <w:rPr>
          <w:rFonts w:ascii="PT Astra Serif" w:hAnsi="PT Astra Serif" w:cs="Arial"/>
          <w:sz w:val="28"/>
          <w:szCs w:val="28"/>
        </w:rPr>
        <w:t xml:space="preserve">- кубки, </w:t>
      </w:r>
    </w:p>
    <w:p w:rsidR="00CB399C" w:rsidRPr="00534579" w:rsidRDefault="00CB399C" w:rsidP="00534579">
      <w:pPr>
        <w:autoSpaceDE w:val="0"/>
        <w:spacing w:after="0" w:line="240" w:lineRule="auto"/>
        <w:ind w:firstLine="540"/>
        <w:jc w:val="both"/>
        <w:rPr>
          <w:rFonts w:ascii="PT Astra Serif" w:hAnsi="PT Astra Serif"/>
          <w:sz w:val="28"/>
          <w:szCs w:val="28"/>
        </w:rPr>
      </w:pPr>
      <w:r w:rsidRPr="00534579">
        <w:rPr>
          <w:rFonts w:ascii="PT Astra Serif" w:hAnsi="PT Astra Serif" w:cs="Arial"/>
          <w:sz w:val="28"/>
          <w:szCs w:val="28"/>
        </w:rPr>
        <w:t>в условной оценке 1 руб. за 1 предмет в течение всего периода их нахождения в учреждении;</w:t>
      </w:r>
    </w:p>
    <w:p w:rsidR="00CB399C" w:rsidRPr="00534579" w:rsidRDefault="00CB399C" w:rsidP="00534579">
      <w:pPr>
        <w:autoSpaceDE w:val="0"/>
        <w:spacing w:after="0" w:line="240" w:lineRule="auto"/>
        <w:ind w:firstLine="540"/>
        <w:jc w:val="both"/>
        <w:rPr>
          <w:rFonts w:ascii="PT Astra Serif" w:hAnsi="PT Astra Serif"/>
          <w:sz w:val="28"/>
          <w:szCs w:val="28"/>
        </w:rPr>
      </w:pPr>
      <w:r w:rsidRPr="00534579">
        <w:rPr>
          <w:rFonts w:ascii="PT Astra Serif" w:hAnsi="PT Astra Serif" w:cs="Arial"/>
          <w:sz w:val="28"/>
          <w:szCs w:val="28"/>
        </w:rPr>
        <w:t>- материальные ценности, приобретенные учреждением для награждения (дарения), в том числе:</w:t>
      </w:r>
    </w:p>
    <w:p w:rsidR="00CB399C" w:rsidRPr="00534579" w:rsidRDefault="00CB399C" w:rsidP="00534579">
      <w:pPr>
        <w:autoSpaceDE w:val="0"/>
        <w:spacing w:after="0" w:line="240" w:lineRule="auto"/>
        <w:ind w:firstLine="540"/>
        <w:jc w:val="both"/>
        <w:rPr>
          <w:rFonts w:ascii="PT Astra Serif" w:hAnsi="PT Astra Serif"/>
          <w:sz w:val="28"/>
          <w:szCs w:val="28"/>
        </w:rPr>
      </w:pPr>
      <w:r w:rsidRPr="00534579">
        <w:rPr>
          <w:rFonts w:ascii="PT Astra Serif" w:hAnsi="PT Astra Serif" w:cs="Arial"/>
          <w:sz w:val="28"/>
          <w:szCs w:val="28"/>
        </w:rPr>
        <w:t>- ценные подарки;</w:t>
      </w:r>
    </w:p>
    <w:p w:rsidR="00CB399C" w:rsidRPr="00534579" w:rsidRDefault="00CB399C" w:rsidP="00534579">
      <w:pPr>
        <w:autoSpaceDE w:val="0"/>
        <w:spacing w:after="0" w:line="240" w:lineRule="auto"/>
        <w:ind w:firstLine="540"/>
        <w:jc w:val="both"/>
        <w:rPr>
          <w:rFonts w:ascii="PT Astra Serif" w:hAnsi="PT Astra Serif"/>
          <w:sz w:val="28"/>
          <w:szCs w:val="28"/>
        </w:rPr>
      </w:pPr>
      <w:r w:rsidRPr="00534579">
        <w:rPr>
          <w:rFonts w:ascii="PT Astra Serif" w:hAnsi="PT Astra Serif" w:cs="Arial"/>
          <w:sz w:val="28"/>
          <w:szCs w:val="28"/>
        </w:rPr>
        <w:t>- сувениры,</w:t>
      </w:r>
    </w:p>
    <w:p w:rsidR="00CB399C" w:rsidRPr="00534579" w:rsidRDefault="00CB399C" w:rsidP="00534579">
      <w:pPr>
        <w:autoSpaceDE w:val="0"/>
        <w:spacing w:after="0" w:line="240" w:lineRule="auto"/>
        <w:ind w:firstLine="540"/>
        <w:jc w:val="both"/>
        <w:rPr>
          <w:rFonts w:ascii="PT Astra Serif" w:hAnsi="PT Astra Serif"/>
          <w:sz w:val="28"/>
          <w:szCs w:val="28"/>
        </w:rPr>
      </w:pPr>
      <w:r w:rsidRPr="00534579">
        <w:rPr>
          <w:rFonts w:ascii="PT Astra Serif" w:hAnsi="PT Astra Serif" w:cs="Arial"/>
          <w:sz w:val="28"/>
          <w:szCs w:val="28"/>
        </w:rPr>
        <w:t xml:space="preserve">учитываются по стоимости их приобретения. </w:t>
      </w:r>
    </w:p>
    <w:p w:rsidR="00CB399C" w:rsidRPr="00534579" w:rsidRDefault="00E51D08" w:rsidP="00534579">
      <w:pPr>
        <w:pStyle w:val="ConsPlusNormal"/>
        <w:ind w:firstLine="567"/>
        <w:jc w:val="both"/>
        <w:rPr>
          <w:rFonts w:ascii="PT Astra Serif" w:hAnsi="PT Astra Serif"/>
          <w:sz w:val="28"/>
          <w:szCs w:val="28"/>
        </w:rPr>
      </w:pPr>
      <w:r>
        <w:rPr>
          <w:rFonts w:ascii="PT Astra Serif" w:hAnsi="PT Astra Serif" w:cs="Arial"/>
          <w:sz w:val="28"/>
          <w:szCs w:val="28"/>
        </w:rPr>
        <w:t xml:space="preserve">20.6. </w:t>
      </w:r>
      <w:r w:rsidR="00CB399C" w:rsidRPr="00534579">
        <w:rPr>
          <w:rFonts w:ascii="PT Astra Serif" w:hAnsi="PT Astra Serif" w:cs="Arial"/>
          <w:sz w:val="28"/>
          <w:szCs w:val="28"/>
        </w:rPr>
        <w:t xml:space="preserve">На </w:t>
      </w:r>
      <w:proofErr w:type="spellStart"/>
      <w:r w:rsidR="00CB399C" w:rsidRPr="00534579">
        <w:rPr>
          <w:rFonts w:ascii="PT Astra Serif" w:hAnsi="PT Astra Serif" w:cs="Arial"/>
          <w:sz w:val="28"/>
          <w:szCs w:val="28"/>
        </w:rPr>
        <w:t>забалансовом</w:t>
      </w:r>
      <w:proofErr w:type="spellEnd"/>
      <w:r w:rsidR="00CB399C" w:rsidRPr="00534579">
        <w:rPr>
          <w:rFonts w:ascii="PT Astra Serif" w:hAnsi="PT Astra Serif" w:cs="Arial"/>
          <w:sz w:val="28"/>
          <w:szCs w:val="28"/>
        </w:rPr>
        <w:t xml:space="preserve"> счете 09 учет ведется по группам:</w:t>
      </w:r>
    </w:p>
    <w:p w:rsidR="00CB399C" w:rsidRPr="00534579" w:rsidRDefault="00CB399C" w:rsidP="00534579">
      <w:pPr>
        <w:spacing w:after="0" w:line="240" w:lineRule="auto"/>
        <w:ind w:firstLine="708"/>
        <w:jc w:val="both"/>
        <w:rPr>
          <w:rFonts w:ascii="PT Astra Serif" w:eastAsia="Times New Roman" w:hAnsi="PT Astra Serif" w:cs="Arial"/>
          <w:sz w:val="28"/>
          <w:szCs w:val="28"/>
        </w:rPr>
      </w:pPr>
      <w:r w:rsidRPr="00534579">
        <w:rPr>
          <w:rFonts w:ascii="PT Astra Serif" w:eastAsia="Times New Roman" w:hAnsi="PT Astra Serif" w:cs="Arial"/>
          <w:sz w:val="28"/>
          <w:szCs w:val="28"/>
        </w:rPr>
        <w:t>- двигатели;</w:t>
      </w:r>
    </w:p>
    <w:p w:rsidR="00544A32" w:rsidRPr="00534579" w:rsidRDefault="00544A32" w:rsidP="00534579">
      <w:pPr>
        <w:spacing w:after="0" w:line="240" w:lineRule="auto"/>
        <w:ind w:firstLine="708"/>
        <w:jc w:val="both"/>
        <w:rPr>
          <w:rFonts w:ascii="PT Astra Serif" w:eastAsia="Times New Roman" w:hAnsi="PT Astra Serif" w:cs="Arial"/>
          <w:sz w:val="28"/>
          <w:szCs w:val="28"/>
        </w:rPr>
      </w:pPr>
      <w:r w:rsidRPr="00534579">
        <w:rPr>
          <w:rFonts w:ascii="PT Astra Serif" w:eastAsia="Times New Roman" w:hAnsi="PT Astra Serif" w:cs="Arial"/>
          <w:sz w:val="28"/>
          <w:szCs w:val="28"/>
        </w:rPr>
        <w:t>- диски;</w:t>
      </w:r>
    </w:p>
    <w:p w:rsidR="00544A32" w:rsidRPr="00534579" w:rsidRDefault="00544A32" w:rsidP="00534579">
      <w:pPr>
        <w:spacing w:after="0" w:line="240" w:lineRule="auto"/>
        <w:ind w:firstLine="708"/>
        <w:jc w:val="both"/>
        <w:rPr>
          <w:rFonts w:ascii="PT Astra Serif" w:hAnsi="PT Astra Serif"/>
          <w:sz w:val="28"/>
          <w:szCs w:val="28"/>
        </w:rPr>
      </w:pPr>
      <w:r w:rsidRPr="00534579">
        <w:rPr>
          <w:rFonts w:ascii="PT Astra Serif" w:eastAsia="Times New Roman" w:hAnsi="PT Astra Serif" w:cs="Arial"/>
          <w:sz w:val="28"/>
          <w:szCs w:val="28"/>
        </w:rPr>
        <w:t>- шины;</w:t>
      </w:r>
    </w:p>
    <w:p w:rsidR="00CB399C" w:rsidRPr="00534579" w:rsidRDefault="00CB399C" w:rsidP="00534579">
      <w:pPr>
        <w:spacing w:after="0" w:line="240" w:lineRule="auto"/>
        <w:ind w:firstLine="708"/>
        <w:jc w:val="both"/>
        <w:rPr>
          <w:rFonts w:ascii="PT Astra Serif" w:eastAsia="Times New Roman" w:hAnsi="PT Astra Serif" w:cs="Arial"/>
          <w:sz w:val="28"/>
          <w:szCs w:val="28"/>
        </w:rPr>
      </w:pPr>
      <w:r w:rsidRPr="00534579">
        <w:rPr>
          <w:rFonts w:ascii="PT Astra Serif" w:eastAsia="Times New Roman" w:hAnsi="PT Astra Serif" w:cs="Arial"/>
          <w:sz w:val="28"/>
          <w:szCs w:val="28"/>
        </w:rPr>
        <w:t>- аккумуляторы;</w:t>
      </w:r>
    </w:p>
    <w:p w:rsidR="00544A32" w:rsidRPr="00534579" w:rsidRDefault="00544A32" w:rsidP="00534579">
      <w:pPr>
        <w:spacing w:after="0" w:line="240" w:lineRule="auto"/>
        <w:ind w:firstLine="708"/>
        <w:jc w:val="both"/>
        <w:rPr>
          <w:rFonts w:ascii="PT Astra Serif" w:hAnsi="PT Astra Serif"/>
          <w:sz w:val="28"/>
          <w:szCs w:val="28"/>
        </w:rPr>
      </w:pPr>
      <w:r w:rsidRPr="00534579">
        <w:rPr>
          <w:rFonts w:ascii="PT Astra Serif" w:eastAsia="Times New Roman" w:hAnsi="PT Astra Serif" w:cs="Arial"/>
          <w:sz w:val="28"/>
          <w:szCs w:val="28"/>
        </w:rPr>
        <w:t xml:space="preserve">- набор </w:t>
      </w:r>
      <w:proofErr w:type="spellStart"/>
      <w:r w:rsidRPr="00534579">
        <w:rPr>
          <w:rFonts w:ascii="PT Astra Serif" w:eastAsia="Times New Roman" w:hAnsi="PT Astra Serif" w:cs="Arial"/>
          <w:sz w:val="28"/>
          <w:szCs w:val="28"/>
        </w:rPr>
        <w:t>автоинструмента</w:t>
      </w:r>
      <w:proofErr w:type="spellEnd"/>
      <w:r w:rsidRPr="00534579">
        <w:rPr>
          <w:rFonts w:ascii="PT Astra Serif" w:eastAsia="Times New Roman" w:hAnsi="PT Astra Serif" w:cs="Arial"/>
          <w:sz w:val="28"/>
          <w:szCs w:val="28"/>
        </w:rPr>
        <w:t>;</w:t>
      </w:r>
    </w:p>
    <w:p w:rsidR="00CB399C" w:rsidRPr="00534579" w:rsidRDefault="00CB399C" w:rsidP="00534579">
      <w:pPr>
        <w:spacing w:after="0" w:line="240" w:lineRule="auto"/>
        <w:ind w:firstLine="708"/>
        <w:jc w:val="both"/>
        <w:rPr>
          <w:rFonts w:ascii="PT Astra Serif" w:hAnsi="PT Astra Serif" w:cs="Arial"/>
          <w:sz w:val="28"/>
          <w:szCs w:val="28"/>
        </w:rPr>
      </w:pPr>
      <w:r w:rsidRPr="00534579">
        <w:rPr>
          <w:rFonts w:ascii="PT Astra Serif" w:eastAsia="Times New Roman" w:hAnsi="PT Astra Serif" w:cs="Arial"/>
          <w:sz w:val="28"/>
          <w:szCs w:val="28"/>
        </w:rPr>
        <w:t>-</w:t>
      </w:r>
      <w:r w:rsidR="00544A32" w:rsidRPr="00534579">
        <w:rPr>
          <w:rFonts w:ascii="PT Astra Serif" w:hAnsi="PT Astra Serif" w:cs="Arial"/>
          <w:sz w:val="28"/>
          <w:szCs w:val="28"/>
        </w:rPr>
        <w:t>аптечки;</w:t>
      </w:r>
    </w:p>
    <w:p w:rsidR="00544A32" w:rsidRPr="00534579" w:rsidRDefault="00544A32" w:rsidP="00534579">
      <w:pPr>
        <w:spacing w:after="0" w:line="240" w:lineRule="auto"/>
        <w:ind w:firstLine="708"/>
        <w:jc w:val="both"/>
        <w:rPr>
          <w:rFonts w:ascii="PT Astra Serif" w:hAnsi="PT Astra Serif" w:cs="Arial"/>
          <w:sz w:val="28"/>
          <w:szCs w:val="28"/>
        </w:rPr>
      </w:pPr>
      <w:r w:rsidRPr="00534579">
        <w:rPr>
          <w:rFonts w:ascii="PT Astra Serif" w:hAnsi="PT Astra Serif" w:cs="Arial"/>
          <w:sz w:val="28"/>
          <w:szCs w:val="28"/>
        </w:rPr>
        <w:t>- огнетушители.</w:t>
      </w:r>
    </w:p>
    <w:p w:rsidR="00CB399C" w:rsidRPr="00534579" w:rsidRDefault="00CB399C" w:rsidP="00534579">
      <w:pPr>
        <w:spacing w:after="0" w:line="240" w:lineRule="auto"/>
        <w:ind w:firstLine="708"/>
        <w:jc w:val="both"/>
        <w:rPr>
          <w:rFonts w:ascii="PT Astra Serif" w:hAnsi="PT Astra Serif"/>
          <w:sz w:val="28"/>
          <w:szCs w:val="28"/>
        </w:rPr>
      </w:pPr>
      <w:r w:rsidRPr="00534579">
        <w:rPr>
          <w:rFonts w:ascii="PT Astra Serif" w:eastAsia="Times New Roman" w:hAnsi="PT Astra Serif" w:cs="Arial"/>
          <w:sz w:val="28"/>
          <w:szCs w:val="28"/>
        </w:rPr>
        <w:t xml:space="preserve">Списание материальных ценностей (запасных частей к транспортным средствам, выданных взамен изношенных) с </w:t>
      </w:r>
      <w:proofErr w:type="spellStart"/>
      <w:r w:rsidRPr="00534579">
        <w:rPr>
          <w:rFonts w:ascii="PT Astra Serif" w:eastAsia="Times New Roman" w:hAnsi="PT Astra Serif" w:cs="Arial"/>
          <w:sz w:val="28"/>
          <w:szCs w:val="28"/>
        </w:rPr>
        <w:t>забалансового</w:t>
      </w:r>
      <w:proofErr w:type="spellEnd"/>
      <w:r w:rsidRPr="00534579">
        <w:rPr>
          <w:rFonts w:ascii="PT Astra Serif" w:eastAsia="Times New Roman" w:hAnsi="PT Astra Serif" w:cs="Arial"/>
          <w:sz w:val="28"/>
          <w:szCs w:val="28"/>
        </w:rPr>
        <w:t xml:space="preserve"> учета осуществляется на основании акта, предоставляемого ответственным лицом, осуществляющим контроль за использованием автотранспорта</w:t>
      </w:r>
    </w:p>
    <w:p w:rsidR="00CB399C" w:rsidRPr="00534579" w:rsidRDefault="00CB399C" w:rsidP="00534579">
      <w:pPr>
        <w:spacing w:after="0" w:line="240" w:lineRule="auto"/>
        <w:ind w:firstLine="708"/>
        <w:jc w:val="both"/>
        <w:rPr>
          <w:rFonts w:ascii="PT Astra Serif" w:hAnsi="PT Astra Serif"/>
          <w:sz w:val="28"/>
          <w:szCs w:val="28"/>
        </w:rPr>
      </w:pPr>
      <w:r w:rsidRPr="00534579">
        <w:rPr>
          <w:rFonts w:ascii="PT Astra Serif" w:eastAsia="Times New Roman" w:hAnsi="PT Astra Serif" w:cs="Arial"/>
          <w:sz w:val="28"/>
          <w:szCs w:val="28"/>
        </w:rPr>
        <w:t xml:space="preserve">В учете списание стоимости таких материальных ценностей на расходы текущего финансового года осуществляется в момент выдачи их в эксплуатацию (использование) с одновременным отражением их в учете на </w:t>
      </w:r>
      <w:proofErr w:type="spellStart"/>
      <w:r w:rsidRPr="00534579">
        <w:rPr>
          <w:rFonts w:ascii="PT Astra Serif" w:eastAsia="Times New Roman" w:hAnsi="PT Astra Serif" w:cs="Arial"/>
          <w:sz w:val="28"/>
          <w:szCs w:val="28"/>
        </w:rPr>
        <w:t>забалансовом</w:t>
      </w:r>
      <w:proofErr w:type="spellEnd"/>
      <w:r w:rsidRPr="00534579">
        <w:rPr>
          <w:rFonts w:ascii="PT Astra Serif" w:eastAsia="Times New Roman" w:hAnsi="PT Astra Serif" w:cs="Arial"/>
          <w:sz w:val="28"/>
          <w:szCs w:val="28"/>
        </w:rPr>
        <w:t xml:space="preserve"> счете 09 в течение всего периода эксплуатации (использования) в составе автотранспортного средства.</w:t>
      </w:r>
    </w:p>
    <w:p w:rsidR="00CB399C" w:rsidRPr="00534579" w:rsidRDefault="00E51D08" w:rsidP="00534579">
      <w:pPr>
        <w:autoSpaceDE w:val="0"/>
        <w:spacing w:after="0" w:line="240" w:lineRule="auto"/>
        <w:ind w:firstLine="709"/>
        <w:jc w:val="both"/>
        <w:rPr>
          <w:rFonts w:ascii="PT Astra Serif" w:hAnsi="PT Astra Serif"/>
          <w:sz w:val="28"/>
          <w:szCs w:val="28"/>
        </w:rPr>
      </w:pPr>
      <w:r>
        <w:rPr>
          <w:rFonts w:ascii="PT Astra Serif" w:hAnsi="PT Astra Serif" w:cs="Arial"/>
          <w:sz w:val="28"/>
          <w:szCs w:val="28"/>
        </w:rPr>
        <w:t xml:space="preserve">20.7. </w:t>
      </w:r>
      <w:r w:rsidR="00CB399C" w:rsidRPr="00534579">
        <w:rPr>
          <w:rFonts w:ascii="PT Astra Serif" w:hAnsi="PT Astra Serif" w:cs="Arial"/>
          <w:sz w:val="28"/>
          <w:szCs w:val="28"/>
        </w:rPr>
        <w:t xml:space="preserve">На </w:t>
      </w:r>
      <w:proofErr w:type="spellStart"/>
      <w:r w:rsidR="00CB399C" w:rsidRPr="00534579">
        <w:rPr>
          <w:rFonts w:ascii="PT Astra Serif" w:hAnsi="PT Astra Serif" w:cs="Arial"/>
          <w:sz w:val="28"/>
          <w:szCs w:val="28"/>
        </w:rPr>
        <w:t>забалансовом</w:t>
      </w:r>
      <w:proofErr w:type="spellEnd"/>
      <w:r w:rsidR="00CB399C" w:rsidRPr="00534579">
        <w:rPr>
          <w:rFonts w:ascii="PT Astra Serif" w:hAnsi="PT Astra Serif" w:cs="Arial"/>
          <w:sz w:val="28"/>
          <w:szCs w:val="28"/>
        </w:rPr>
        <w:t xml:space="preserve"> счете 10 учитывается:</w:t>
      </w:r>
    </w:p>
    <w:p w:rsidR="00CB399C" w:rsidRPr="00534579" w:rsidRDefault="00CB399C" w:rsidP="00534579">
      <w:pPr>
        <w:autoSpaceDE w:val="0"/>
        <w:spacing w:after="0" w:line="240" w:lineRule="auto"/>
        <w:ind w:firstLine="709"/>
        <w:jc w:val="both"/>
        <w:rPr>
          <w:rFonts w:ascii="PT Astra Serif" w:hAnsi="PT Astra Serif"/>
          <w:sz w:val="28"/>
          <w:szCs w:val="28"/>
        </w:rPr>
      </w:pPr>
      <w:r w:rsidRPr="00534579">
        <w:rPr>
          <w:rFonts w:ascii="PT Astra Serif" w:hAnsi="PT Astra Serif" w:cs="Arial"/>
          <w:sz w:val="28"/>
          <w:szCs w:val="28"/>
        </w:rPr>
        <w:t>-имущество, за исключением денежных средств, полученного учреждением в качестве обеспечения обязательств (залог), а также иных видов обеспечения исполнения обязательств (поручительство, банковская гарантия и т.д.).</w:t>
      </w:r>
    </w:p>
    <w:p w:rsidR="00CB399C" w:rsidRPr="00534579" w:rsidRDefault="00E51D08" w:rsidP="00534579">
      <w:pPr>
        <w:autoSpaceDE w:val="0"/>
        <w:spacing w:after="0" w:line="240" w:lineRule="auto"/>
        <w:ind w:firstLine="709"/>
        <w:jc w:val="both"/>
        <w:rPr>
          <w:rFonts w:ascii="PT Astra Serif" w:hAnsi="PT Astra Serif"/>
          <w:sz w:val="28"/>
          <w:szCs w:val="28"/>
        </w:rPr>
      </w:pPr>
      <w:r>
        <w:rPr>
          <w:rFonts w:ascii="PT Astra Serif" w:hAnsi="PT Astra Serif" w:cs="Arial"/>
          <w:sz w:val="28"/>
          <w:szCs w:val="28"/>
        </w:rPr>
        <w:t xml:space="preserve">20.8. </w:t>
      </w:r>
      <w:proofErr w:type="spellStart"/>
      <w:r w:rsidR="00CB399C" w:rsidRPr="00534579">
        <w:rPr>
          <w:rFonts w:ascii="PT Astra Serif" w:hAnsi="PT Astra Serif" w:cs="Arial"/>
          <w:sz w:val="28"/>
          <w:szCs w:val="28"/>
        </w:rPr>
        <w:t>Забалансовый</w:t>
      </w:r>
      <w:proofErr w:type="spellEnd"/>
      <w:r w:rsidR="00CB399C" w:rsidRPr="00534579">
        <w:rPr>
          <w:rFonts w:ascii="PT Astra Serif" w:hAnsi="PT Astra Serif" w:cs="Arial"/>
          <w:sz w:val="28"/>
          <w:szCs w:val="28"/>
        </w:rPr>
        <w:t xml:space="preserve"> счет 17.</w:t>
      </w:r>
    </w:p>
    <w:p w:rsidR="00CB399C" w:rsidRPr="00534579" w:rsidRDefault="00CB399C" w:rsidP="00534579">
      <w:pPr>
        <w:autoSpaceDE w:val="0"/>
        <w:spacing w:after="0" w:line="240" w:lineRule="auto"/>
        <w:ind w:firstLine="709"/>
        <w:jc w:val="both"/>
        <w:rPr>
          <w:rFonts w:ascii="PT Astra Serif" w:hAnsi="PT Astra Serif"/>
          <w:sz w:val="28"/>
          <w:szCs w:val="28"/>
        </w:rPr>
      </w:pPr>
      <w:r w:rsidRPr="00534579">
        <w:rPr>
          <w:rFonts w:ascii="PT Astra Serif" w:hAnsi="PT Astra Serif" w:cs="Arial"/>
          <w:sz w:val="28"/>
          <w:szCs w:val="28"/>
        </w:rPr>
        <w:t>Счет предназначен для аналитического учета поступлений денежных средств, за исключением поступлений от возвратов расходов текущего финансового года.</w:t>
      </w:r>
    </w:p>
    <w:p w:rsidR="00CB399C" w:rsidRPr="00534579" w:rsidRDefault="00B32E2C" w:rsidP="00534579">
      <w:pPr>
        <w:autoSpaceDE w:val="0"/>
        <w:spacing w:after="0" w:line="240" w:lineRule="auto"/>
        <w:ind w:firstLine="709"/>
        <w:jc w:val="both"/>
        <w:rPr>
          <w:rFonts w:ascii="PT Astra Serif" w:hAnsi="PT Astra Serif"/>
          <w:sz w:val="28"/>
          <w:szCs w:val="28"/>
        </w:rPr>
      </w:pPr>
      <w:r>
        <w:rPr>
          <w:rFonts w:ascii="PT Astra Serif" w:hAnsi="PT Astra Serif" w:cs="Arial"/>
          <w:sz w:val="28"/>
          <w:szCs w:val="28"/>
        </w:rPr>
        <w:t xml:space="preserve">20.9. </w:t>
      </w:r>
      <w:proofErr w:type="spellStart"/>
      <w:r>
        <w:rPr>
          <w:rFonts w:ascii="PT Astra Serif" w:hAnsi="PT Astra Serif" w:cs="Arial"/>
          <w:sz w:val="28"/>
          <w:szCs w:val="28"/>
        </w:rPr>
        <w:t>Забалансовый</w:t>
      </w:r>
      <w:proofErr w:type="spellEnd"/>
      <w:r>
        <w:rPr>
          <w:rFonts w:ascii="PT Astra Serif" w:hAnsi="PT Astra Serif" w:cs="Arial"/>
          <w:sz w:val="28"/>
          <w:szCs w:val="28"/>
        </w:rPr>
        <w:t xml:space="preserve"> счет</w:t>
      </w:r>
      <w:r w:rsidR="00CB399C" w:rsidRPr="00534579">
        <w:rPr>
          <w:rFonts w:ascii="PT Astra Serif" w:hAnsi="PT Astra Serif" w:cs="Arial"/>
          <w:sz w:val="28"/>
          <w:szCs w:val="28"/>
        </w:rPr>
        <w:t xml:space="preserve"> 18.</w:t>
      </w:r>
    </w:p>
    <w:p w:rsidR="00CB399C" w:rsidRPr="00534579" w:rsidRDefault="00CB399C" w:rsidP="00534579">
      <w:pPr>
        <w:autoSpaceDE w:val="0"/>
        <w:spacing w:after="0" w:line="240" w:lineRule="auto"/>
        <w:ind w:firstLine="709"/>
        <w:jc w:val="both"/>
        <w:rPr>
          <w:rFonts w:ascii="PT Astra Serif" w:hAnsi="PT Astra Serif"/>
          <w:sz w:val="28"/>
          <w:szCs w:val="28"/>
        </w:rPr>
      </w:pPr>
      <w:r w:rsidRPr="00534579">
        <w:rPr>
          <w:rFonts w:ascii="PT Astra Serif" w:hAnsi="PT Astra Serif" w:cs="Arial"/>
          <w:sz w:val="28"/>
          <w:szCs w:val="28"/>
        </w:rPr>
        <w:t>Счет предназначен для аналитического учета выбытий денежных средств (за исключением выбытий, отражение которых предусмотрено Инструкцией № 157 н), а также возвратов расходов (излишне произведенных перечислений) текущего года с банковских счетов субъекта учета, с лицевого счета, открытого ему органом Федерального казначейства (финансовым органом), со счета операций с наличными денежными средствами, а также из кассы субъекта учета.</w:t>
      </w:r>
    </w:p>
    <w:p w:rsidR="00CB399C" w:rsidRPr="00534579" w:rsidRDefault="00B32E2C" w:rsidP="00534579">
      <w:pPr>
        <w:pStyle w:val="ConsPlusNormal"/>
        <w:ind w:firstLine="709"/>
        <w:jc w:val="both"/>
        <w:rPr>
          <w:rFonts w:ascii="PT Astra Serif" w:hAnsi="PT Astra Serif"/>
          <w:sz w:val="28"/>
          <w:szCs w:val="28"/>
        </w:rPr>
      </w:pPr>
      <w:r>
        <w:rPr>
          <w:rFonts w:ascii="PT Astra Serif" w:hAnsi="PT Astra Serif" w:cs="Arial"/>
          <w:sz w:val="28"/>
          <w:szCs w:val="28"/>
        </w:rPr>
        <w:t xml:space="preserve">20.10. </w:t>
      </w:r>
      <w:r w:rsidR="00CB399C" w:rsidRPr="00534579">
        <w:rPr>
          <w:rFonts w:ascii="PT Astra Serif" w:hAnsi="PT Astra Serif" w:cs="Arial"/>
          <w:sz w:val="28"/>
          <w:szCs w:val="28"/>
        </w:rPr>
        <w:t xml:space="preserve">На </w:t>
      </w:r>
      <w:proofErr w:type="spellStart"/>
      <w:r w:rsidR="00CB399C" w:rsidRPr="00534579">
        <w:rPr>
          <w:rFonts w:ascii="PT Astra Serif" w:hAnsi="PT Astra Serif" w:cs="Arial"/>
          <w:sz w:val="28"/>
          <w:szCs w:val="28"/>
        </w:rPr>
        <w:t>забалансовый</w:t>
      </w:r>
      <w:proofErr w:type="spellEnd"/>
      <w:r w:rsidR="00CB399C" w:rsidRPr="00534579">
        <w:rPr>
          <w:rFonts w:ascii="PT Astra Serif" w:hAnsi="PT Astra Serif" w:cs="Arial"/>
          <w:sz w:val="28"/>
          <w:szCs w:val="28"/>
        </w:rPr>
        <w:t xml:space="preserve"> счет 20 невостребованная кредитором задолженность принимается по распоряжению руководителя учреждения, изданному на основании:</w:t>
      </w:r>
    </w:p>
    <w:p w:rsidR="00CB399C" w:rsidRPr="00534579" w:rsidRDefault="00CB399C" w:rsidP="00534579">
      <w:pPr>
        <w:pStyle w:val="ConsPlusNormal"/>
        <w:ind w:firstLine="709"/>
        <w:jc w:val="both"/>
        <w:rPr>
          <w:rFonts w:ascii="PT Astra Serif" w:hAnsi="PT Astra Serif"/>
          <w:sz w:val="28"/>
          <w:szCs w:val="28"/>
        </w:rPr>
      </w:pPr>
      <w:r w:rsidRPr="00534579">
        <w:rPr>
          <w:rFonts w:ascii="PT Astra Serif" w:hAnsi="PT Astra Serif" w:cs="Arial"/>
          <w:sz w:val="28"/>
          <w:szCs w:val="28"/>
        </w:rPr>
        <w:lastRenderedPageBreak/>
        <w:t>- Инвентаризационной описи расчетов с покупателями, поставщиками и прочими дебиторами и кредиторами</w:t>
      </w:r>
    </w:p>
    <w:p w:rsidR="00CB399C" w:rsidRPr="00534579" w:rsidRDefault="00CB399C" w:rsidP="00534579">
      <w:pPr>
        <w:pStyle w:val="ConsPlusNormal"/>
        <w:ind w:firstLine="709"/>
        <w:jc w:val="both"/>
        <w:rPr>
          <w:rFonts w:ascii="PT Astra Serif" w:hAnsi="PT Astra Serif"/>
          <w:sz w:val="28"/>
          <w:szCs w:val="28"/>
        </w:rPr>
      </w:pPr>
      <w:r w:rsidRPr="00534579">
        <w:rPr>
          <w:rFonts w:ascii="PT Astra Serif" w:hAnsi="PT Astra Serif" w:cs="Arial"/>
          <w:sz w:val="28"/>
          <w:szCs w:val="28"/>
        </w:rPr>
        <w:t>- докладной записки о выявлении кредиторской задолженности, не востребованной кредиторами.</w:t>
      </w:r>
    </w:p>
    <w:p w:rsidR="00CB399C" w:rsidRPr="00534579" w:rsidRDefault="00CB399C" w:rsidP="00534579">
      <w:pPr>
        <w:pStyle w:val="ConsPlusNormal"/>
        <w:ind w:firstLine="709"/>
        <w:jc w:val="both"/>
        <w:rPr>
          <w:rFonts w:ascii="PT Astra Serif" w:hAnsi="PT Astra Serif"/>
          <w:sz w:val="28"/>
          <w:szCs w:val="28"/>
        </w:rPr>
      </w:pPr>
      <w:r w:rsidRPr="00534579">
        <w:rPr>
          <w:rFonts w:ascii="PT Astra Serif" w:hAnsi="PT Astra Serif" w:cs="Arial"/>
          <w:sz w:val="28"/>
          <w:szCs w:val="28"/>
        </w:rPr>
        <w:t xml:space="preserve">Списание задолженности с </w:t>
      </w:r>
      <w:proofErr w:type="spellStart"/>
      <w:r w:rsidRPr="00534579">
        <w:rPr>
          <w:rFonts w:ascii="PT Astra Serif" w:hAnsi="PT Astra Serif" w:cs="Arial"/>
          <w:sz w:val="28"/>
          <w:szCs w:val="28"/>
        </w:rPr>
        <w:t>забалансового</w:t>
      </w:r>
      <w:proofErr w:type="spellEnd"/>
      <w:r w:rsidRPr="00534579">
        <w:rPr>
          <w:rFonts w:ascii="PT Astra Serif" w:hAnsi="PT Astra Serif" w:cs="Arial"/>
          <w:sz w:val="28"/>
          <w:szCs w:val="28"/>
        </w:rPr>
        <w:t xml:space="preserve"> учета осуществляется по итогам инвентаризации на основании решения инвентаризационной комиссии учреждения в следующих случаях:</w:t>
      </w:r>
    </w:p>
    <w:p w:rsidR="00CB399C" w:rsidRPr="00534579" w:rsidRDefault="00CB399C" w:rsidP="00534579">
      <w:pPr>
        <w:pStyle w:val="ConsPlusNormal"/>
        <w:ind w:firstLine="709"/>
        <w:jc w:val="both"/>
        <w:rPr>
          <w:rFonts w:ascii="PT Astra Serif" w:hAnsi="PT Astra Serif"/>
          <w:sz w:val="28"/>
          <w:szCs w:val="28"/>
        </w:rPr>
      </w:pPr>
      <w:r w:rsidRPr="00534579">
        <w:rPr>
          <w:rFonts w:ascii="PT Astra Serif" w:hAnsi="PT Astra Serif" w:cs="Arial"/>
          <w:sz w:val="28"/>
          <w:szCs w:val="28"/>
        </w:rPr>
        <w:t xml:space="preserve">- по истечении пяти лет отражения задолженности на </w:t>
      </w:r>
      <w:proofErr w:type="spellStart"/>
      <w:r w:rsidRPr="00534579">
        <w:rPr>
          <w:rFonts w:ascii="PT Astra Serif" w:hAnsi="PT Astra Serif" w:cs="Arial"/>
          <w:sz w:val="28"/>
          <w:szCs w:val="28"/>
        </w:rPr>
        <w:t>забалансовом</w:t>
      </w:r>
      <w:proofErr w:type="spellEnd"/>
      <w:r w:rsidRPr="00534579">
        <w:rPr>
          <w:rFonts w:ascii="PT Astra Serif" w:hAnsi="PT Astra Serif" w:cs="Arial"/>
          <w:sz w:val="28"/>
          <w:szCs w:val="28"/>
        </w:rPr>
        <w:t xml:space="preserve"> учете;</w:t>
      </w:r>
    </w:p>
    <w:p w:rsidR="00CB399C" w:rsidRPr="00534579" w:rsidRDefault="00CB399C" w:rsidP="00534579">
      <w:pPr>
        <w:pStyle w:val="ConsPlusNormal"/>
        <w:ind w:firstLine="709"/>
        <w:jc w:val="both"/>
        <w:rPr>
          <w:rFonts w:ascii="PT Astra Serif" w:hAnsi="PT Astra Serif"/>
          <w:sz w:val="28"/>
          <w:szCs w:val="28"/>
        </w:rPr>
      </w:pPr>
      <w:r w:rsidRPr="00534579">
        <w:rPr>
          <w:rFonts w:ascii="PT Astra Serif" w:hAnsi="PT Astra Serif" w:cs="Arial"/>
          <w:sz w:val="28"/>
          <w:szCs w:val="28"/>
        </w:rPr>
        <w:t>-по завершении срока возможного возобновления процедуры взыскания задолженности согласно действующему законодательству;</w:t>
      </w:r>
    </w:p>
    <w:p w:rsidR="00CB399C" w:rsidRPr="00534579" w:rsidRDefault="00CB399C" w:rsidP="00534579">
      <w:pPr>
        <w:pStyle w:val="ConsPlusNormal"/>
        <w:ind w:firstLine="709"/>
        <w:jc w:val="both"/>
        <w:rPr>
          <w:rFonts w:ascii="PT Astra Serif" w:hAnsi="PT Astra Serif"/>
          <w:sz w:val="28"/>
          <w:szCs w:val="28"/>
        </w:rPr>
      </w:pPr>
      <w:r w:rsidRPr="00534579">
        <w:rPr>
          <w:rFonts w:ascii="PT Astra Serif" w:hAnsi="PT Astra Serif" w:cs="Arial"/>
          <w:sz w:val="28"/>
          <w:szCs w:val="28"/>
        </w:rPr>
        <w:t>- при наличии документов, подтверждающих прекращение обязательства в связи со смертью (ликвидацией) контрагента.</w:t>
      </w:r>
    </w:p>
    <w:p w:rsidR="00CB399C" w:rsidRPr="00534579" w:rsidRDefault="00B32E2C" w:rsidP="00534579">
      <w:pPr>
        <w:autoSpaceDE w:val="0"/>
        <w:spacing w:after="0" w:line="240" w:lineRule="auto"/>
        <w:ind w:firstLine="709"/>
        <w:jc w:val="both"/>
        <w:rPr>
          <w:rFonts w:ascii="PT Astra Serif" w:hAnsi="PT Astra Serif"/>
          <w:sz w:val="28"/>
          <w:szCs w:val="28"/>
        </w:rPr>
      </w:pPr>
      <w:r>
        <w:rPr>
          <w:rFonts w:ascii="PT Astra Serif" w:hAnsi="PT Astra Serif" w:cs="Arial"/>
          <w:sz w:val="28"/>
          <w:szCs w:val="28"/>
        </w:rPr>
        <w:t xml:space="preserve">20.11. </w:t>
      </w:r>
      <w:proofErr w:type="spellStart"/>
      <w:r w:rsidR="00CB399C" w:rsidRPr="00534579">
        <w:rPr>
          <w:rFonts w:ascii="PT Astra Serif" w:hAnsi="PT Astra Serif" w:cs="Arial"/>
          <w:sz w:val="28"/>
          <w:szCs w:val="28"/>
        </w:rPr>
        <w:t>Забалансовый</w:t>
      </w:r>
      <w:proofErr w:type="spellEnd"/>
      <w:r w:rsidR="00CB399C" w:rsidRPr="00534579">
        <w:rPr>
          <w:rFonts w:ascii="PT Astra Serif" w:hAnsi="PT Astra Serif" w:cs="Arial"/>
          <w:sz w:val="28"/>
          <w:szCs w:val="28"/>
        </w:rPr>
        <w:t xml:space="preserve"> счет 21 предназначен для учета находящихся в эксплуатации учреждения объектов основных средств стоимостью до 10000 рублей включительно, за исключением объектов библиотечного фонда и объектов недвижимого имущества в целях обеспечения надлежащего контроля за их движением. </w:t>
      </w:r>
    </w:p>
    <w:p w:rsidR="00CB399C" w:rsidRPr="00534579" w:rsidRDefault="00CB399C" w:rsidP="00534579">
      <w:pPr>
        <w:autoSpaceDE w:val="0"/>
        <w:spacing w:after="0" w:line="240" w:lineRule="auto"/>
        <w:ind w:firstLine="709"/>
        <w:jc w:val="both"/>
        <w:rPr>
          <w:rFonts w:ascii="PT Astra Serif" w:hAnsi="PT Astra Serif"/>
          <w:sz w:val="28"/>
          <w:szCs w:val="28"/>
        </w:rPr>
      </w:pPr>
      <w:r w:rsidRPr="00534579">
        <w:rPr>
          <w:rFonts w:ascii="PT Astra Serif" w:hAnsi="PT Astra Serif" w:cs="Arial"/>
          <w:sz w:val="28"/>
          <w:szCs w:val="28"/>
        </w:rPr>
        <w:t>Принятие к учету объектов основных средств осуществляется по балансовой стоимости введенного в эксплуатацию объекта.</w:t>
      </w:r>
    </w:p>
    <w:p w:rsidR="00CB399C" w:rsidRPr="00534579" w:rsidRDefault="00B32E2C" w:rsidP="00534579">
      <w:pPr>
        <w:autoSpaceDE w:val="0"/>
        <w:spacing w:after="0" w:line="240" w:lineRule="auto"/>
        <w:ind w:firstLine="708"/>
        <w:jc w:val="both"/>
        <w:rPr>
          <w:rFonts w:ascii="PT Astra Serif" w:hAnsi="PT Astra Serif"/>
          <w:sz w:val="28"/>
          <w:szCs w:val="28"/>
        </w:rPr>
      </w:pPr>
      <w:r>
        <w:rPr>
          <w:rFonts w:ascii="PT Astra Serif" w:hAnsi="PT Astra Serif" w:cs="Arial"/>
          <w:sz w:val="28"/>
          <w:szCs w:val="28"/>
        </w:rPr>
        <w:t xml:space="preserve">20.12. </w:t>
      </w:r>
      <w:r w:rsidR="00CB399C" w:rsidRPr="00534579">
        <w:rPr>
          <w:rFonts w:ascii="PT Astra Serif" w:hAnsi="PT Astra Serif" w:cs="Arial"/>
          <w:sz w:val="28"/>
          <w:szCs w:val="28"/>
        </w:rPr>
        <w:t xml:space="preserve">На </w:t>
      </w:r>
      <w:proofErr w:type="spellStart"/>
      <w:r w:rsidR="00CB399C" w:rsidRPr="00534579">
        <w:rPr>
          <w:rFonts w:ascii="PT Astra Serif" w:hAnsi="PT Astra Serif" w:cs="Arial"/>
          <w:sz w:val="28"/>
          <w:szCs w:val="28"/>
        </w:rPr>
        <w:t>забалансовом</w:t>
      </w:r>
      <w:proofErr w:type="spellEnd"/>
      <w:r w:rsidR="00CB399C" w:rsidRPr="00534579">
        <w:rPr>
          <w:rFonts w:ascii="PT Astra Serif" w:hAnsi="PT Astra Serif" w:cs="Arial"/>
          <w:sz w:val="28"/>
          <w:szCs w:val="28"/>
        </w:rPr>
        <w:t xml:space="preserve"> счете 25 "Имущество, переданное в возмездное пользование (аренду)",учитывается имущество, переданное учреждением (органом исполнительной власти, осуществляющим полномочия собственника государственного (муниципального) имущества) в возмездное пользование по договорам возмездного пользования (аренды) в порядке, предусмотренном законодательством, в целях обеспечения надлежащего контроля за его сохранностью, целевым использованием и движением.</w:t>
      </w:r>
    </w:p>
    <w:p w:rsidR="00EE6235" w:rsidRPr="00534579" w:rsidRDefault="00B32E2C" w:rsidP="00534579">
      <w:pPr>
        <w:autoSpaceDE w:val="0"/>
        <w:spacing w:after="0" w:line="240" w:lineRule="auto"/>
        <w:ind w:firstLine="708"/>
        <w:jc w:val="both"/>
        <w:rPr>
          <w:rFonts w:ascii="PT Astra Serif" w:hAnsi="PT Astra Serif" w:cs="Arial"/>
          <w:sz w:val="28"/>
          <w:szCs w:val="28"/>
        </w:rPr>
      </w:pPr>
      <w:r>
        <w:rPr>
          <w:rFonts w:ascii="PT Astra Serif" w:hAnsi="PT Astra Serif" w:cs="Arial"/>
          <w:sz w:val="28"/>
          <w:szCs w:val="28"/>
        </w:rPr>
        <w:t xml:space="preserve">20.13. </w:t>
      </w:r>
      <w:r w:rsidR="00CB399C" w:rsidRPr="00534579">
        <w:rPr>
          <w:rFonts w:ascii="PT Astra Serif" w:hAnsi="PT Astra Serif" w:cs="Arial"/>
          <w:sz w:val="28"/>
          <w:szCs w:val="28"/>
        </w:rPr>
        <w:t xml:space="preserve">На </w:t>
      </w:r>
      <w:proofErr w:type="spellStart"/>
      <w:r w:rsidR="00CB399C" w:rsidRPr="00534579">
        <w:rPr>
          <w:rFonts w:ascii="PT Astra Serif" w:hAnsi="PT Astra Serif" w:cs="Arial"/>
          <w:sz w:val="28"/>
          <w:szCs w:val="28"/>
        </w:rPr>
        <w:t>забалансовом</w:t>
      </w:r>
      <w:proofErr w:type="spellEnd"/>
      <w:r w:rsidR="00CB399C" w:rsidRPr="00534579">
        <w:rPr>
          <w:rFonts w:ascii="PT Astra Serif" w:hAnsi="PT Astra Serif" w:cs="Arial"/>
          <w:sz w:val="28"/>
          <w:szCs w:val="28"/>
        </w:rPr>
        <w:t xml:space="preserve"> счете 26 "Имущество, переданное в безвозмездное пользование" учитывается имущество, переданное учреждением (органом исполнительной власти, осуществляющим полномочия собственника государственного (муниципального) имущества) в безвозмездное пользование по договорам безвозмездного пользования (ссуды) в порядке, предусмотренном законодательством.</w:t>
      </w:r>
    </w:p>
    <w:p w:rsidR="00575A13" w:rsidRPr="00534579" w:rsidRDefault="00575A13" w:rsidP="00897682">
      <w:pPr>
        <w:autoSpaceDE w:val="0"/>
        <w:spacing w:after="0" w:line="240" w:lineRule="auto"/>
        <w:jc w:val="both"/>
        <w:rPr>
          <w:rFonts w:ascii="PT Astra Serif" w:hAnsi="PT Astra Serif"/>
          <w:sz w:val="28"/>
          <w:szCs w:val="28"/>
        </w:rPr>
      </w:pPr>
    </w:p>
    <w:p w:rsidR="007B1CD2" w:rsidRDefault="00B32E2C" w:rsidP="0053457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s="Arial"/>
          <w:b/>
          <w:sz w:val="28"/>
          <w:szCs w:val="28"/>
        </w:rPr>
      </w:pPr>
      <w:r>
        <w:rPr>
          <w:rFonts w:ascii="PT Astra Serif" w:hAnsi="PT Astra Serif" w:cs="Arial"/>
          <w:b/>
          <w:sz w:val="28"/>
          <w:szCs w:val="28"/>
        </w:rPr>
        <w:t xml:space="preserve">21. </w:t>
      </w:r>
      <w:r w:rsidR="007B1CD2" w:rsidRPr="00534579">
        <w:rPr>
          <w:rFonts w:ascii="PT Astra Serif" w:hAnsi="PT Astra Serif" w:cs="Arial"/>
          <w:b/>
          <w:sz w:val="28"/>
          <w:szCs w:val="28"/>
        </w:rPr>
        <w:t>Аренда</w:t>
      </w:r>
    </w:p>
    <w:p w:rsidR="007B1CD2" w:rsidRPr="00534579" w:rsidRDefault="00B32E2C" w:rsidP="00B32E2C">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21.1. </w:t>
      </w:r>
      <w:r w:rsidR="007B1CD2" w:rsidRPr="00534579">
        <w:rPr>
          <w:rFonts w:ascii="PT Astra Serif" w:eastAsia="Times New Roman" w:hAnsi="PT Astra Serif" w:cs="Times New Roman"/>
          <w:sz w:val="28"/>
          <w:szCs w:val="28"/>
        </w:rPr>
        <w:t>Передача объекта учета операционной аренды пользователю (арендатору) отражается как внутреннее перемещение нефинансового актива на дату классификации объекта аренды без отражения его выбытия. Одновременно при отражении внутреннего перемещения нефинансового актива отражаются на счетах Рабочего плана счетов субъекта учета расчеты по доходам от собственности в сумме дебиторской задолженности по арендным обязательствам пользователя (арендатора) в корреспонденции с балансовыми счетами учета предстоящих доходов от предоставления права пользования активом.</w:t>
      </w:r>
    </w:p>
    <w:p w:rsidR="007B1CD2" w:rsidRPr="00534579" w:rsidRDefault="00B32E2C" w:rsidP="00534579">
      <w:pPr>
        <w:spacing w:after="0" w:line="240" w:lineRule="auto"/>
        <w:ind w:firstLine="540"/>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21.2. </w:t>
      </w:r>
      <w:r w:rsidR="007B1CD2" w:rsidRPr="00534579">
        <w:rPr>
          <w:rFonts w:ascii="PT Astra Serif" w:eastAsia="Times New Roman" w:hAnsi="PT Astra Serif" w:cs="Times New Roman"/>
          <w:sz w:val="28"/>
          <w:szCs w:val="28"/>
        </w:rPr>
        <w:t>Предстоящие доходы от предоставления права пользования активом признаются в сумме арендных платежей за весь срок пользования объектом учета аренды.</w:t>
      </w:r>
    </w:p>
    <w:p w:rsidR="007B1CD2" w:rsidRPr="00534579" w:rsidRDefault="007B1CD2" w:rsidP="00534579">
      <w:pPr>
        <w:spacing w:after="0" w:line="240" w:lineRule="auto"/>
        <w:ind w:firstLine="540"/>
        <w:jc w:val="both"/>
        <w:rPr>
          <w:rFonts w:ascii="PT Astra Serif" w:eastAsia="Times New Roman" w:hAnsi="PT Astra Serif" w:cs="Times New Roman"/>
          <w:sz w:val="28"/>
          <w:szCs w:val="28"/>
        </w:rPr>
      </w:pPr>
      <w:r w:rsidRPr="00534579">
        <w:rPr>
          <w:rFonts w:ascii="PT Astra Serif" w:eastAsia="Times New Roman" w:hAnsi="PT Astra Serif" w:cs="Times New Roman"/>
          <w:sz w:val="28"/>
          <w:szCs w:val="28"/>
        </w:rPr>
        <w:lastRenderedPageBreak/>
        <w:t>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уменьшением предстоящих доходов от предоставления права пользования активом либо равномерно (ежемесячно) на протяжении срока пользования объектом учета аренды, либо в соответствии с установленным договором аренды (имущественного найма) графиком получения арендных платежей.</w:t>
      </w:r>
    </w:p>
    <w:p w:rsidR="007B1CD2" w:rsidRPr="00534579" w:rsidRDefault="00B32E2C" w:rsidP="00534579">
      <w:pPr>
        <w:spacing w:after="0" w:line="240" w:lineRule="auto"/>
        <w:ind w:firstLine="540"/>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21.3. </w:t>
      </w:r>
      <w:r w:rsidR="007B1CD2" w:rsidRPr="00534579">
        <w:rPr>
          <w:rFonts w:ascii="PT Astra Serif" w:eastAsia="Times New Roman" w:hAnsi="PT Astra Serif" w:cs="Times New Roman"/>
          <w:sz w:val="28"/>
          <w:szCs w:val="28"/>
        </w:rPr>
        <w:t>Затраты правообладателя (арендодателя) по содержанию переданного им объекта учета операционной аренды, возмещаемые в составе арендных платежей (условных арендных платежей), признаются расходами текущего периода, с отражением расходов текущего финансового периода, обособляемых на соответствующих счетах Рабочего плана счетов субъекта учета.</w:t>
      </w:r>
    </w:p>
    <w:p w:rsidR="007B1CD2" w:rsidRPr="00534579" w:rsidRDefault="00B32E2C" w:rsidP="00534579">
      <w:pPr>
        <w:spacing w:after="0" w:line="240" w:lineRule="auto"/>
        <w:ind w:firstLine="540"/>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21.4. </w:t>
      </w:r>
      <w:r w:rsidR="007B1CD2" w:rsidRPr="00534579">
        <w:rPr>
          <w:rFonts w:ascii="PT Astra Serif" w:eastAsia="Times New Roman" w:hAnsi="PT Astra Serif" w:cs="Times New Roman"/>
          <w:sz w:val="28"/>
          <w:szCs w:val="28"/>
        </w:rPr>
        <w:t>Остаток предстоящих доходов от предоставления права пользования активом уменьшается с одновременным уменьшением дебиторской задолженности по арендным обязательствам пользователя (арендатора) при досрочном прекращении договора аренды (имущественного найма) или договора безвозмездного пользования, в соответствии с которым были приняты объекты учета операционной аренды. При этом убыток (доход) на счетах учета финансового результата Рабочего плана счетов субъекта учета не отражается.</w:t>
      </w:r>
    </w:p>
    <w:p w:rsidR="007B1CD2" w:rsidRPr="00534579" w:rsidRDefault="007B1CD2" w:rsidP="00534579">
      <w:pPr>
        <w:spacing w:after="0" w:line="240" w:lineRule="auto"/>
        <w:jc w:val="both"/>
        <w:rPr>
          <w:rFonts w:ascii="PT Astra Serif" w:eastAsia="Times New Roman" w:hAnsi="PT Astra Serif" w:cs="Times New Roman"/>
          <w:i/>
          <w:color w:val="000000"/>
          <w:sz w:val="28"/>
          <w:szCs w:val="28"/>
        </w:rPr>
      </w:pPr>
      <w:r w:rsidRPr="00534579">
        <w:rPr>
          <w:rFonts w:ascii="PT Astra Serif" w:eastAsia="Times New Roman" w:hAnsi="PT Astra Serif" w:cs="Times New Roman"/>
          <w:i/>
          <w:color w:val="000000"/>
          <w:sz w:val="28"/>
          <w:szCs w:val="28"/>
        </w:rPr>
        <w:t xml:space="preserve">(в ред. </w:t>
      </w:r>
      <w:hyperlink r:id="rId15" w:history="1">
        <w:r w:rsidRPr="00534579">
          <w:rPr>
            <w:rStyle w:val="a3"/>
            <w:rFonts w:ascii="PT Astra Serif" w:eastAsia="Times New Roman" w:hAnsi="PT Astra Serif" w:cs="Times New Roman"/>
            <w:i/>
            <w:color w:val="000000" w:themeColor="text1"/>
            <w:sz w:val="28"/>
            <w:szCs w:val="28"/>
            <w:u w:val="none"/>
          </w:rPr>
          <w:t>Приказа</w:t>
        </w:r>
      </w:hyperlink>
      <w:r w:rsidRPr="00534579">
        <w:rPr>
          <w:rFonts w:ascii="PT Astra Serif" w:eastAsia="Times New Roman" w:hAnsi="PT Astra Serif" w:cs="Times New Roman"/>
          <w:i/>
          <w:color w:val="000000"/>
          <w:sz w:val="28"/>
          <w:szCs w:val="28"/>
        </w:rPr>
        <w:t xml:space="preserve"> Минфина России от 25.12.2019 N 254н)</w:t>
      </w:r>
      <w:r w:rsidR="00F32692" w:rsidRPr="00534579">
        <w:rPr>
          <w:rFonts w:ascii="PT Astra Serif" w:eastAsia="Times New Roman" w:hAnsi="PT Astra Serif" w:cs="Times New Roman"/>
          <w:i/>
          <w:color w:val="000000"/>
          <w:sz w:val="28"/>
          <w:szCs w:val="28"/>
        </w:rPr>
        <w:t>.</w:t>
      </w:r>
    </w:p>
    <w:p w:rsidR="007B1CD2" w:rsidRPr="00534579" w:rsidRDefault="00B32E2C" w:rsidP="00534579">
      <w:pPr>
        <w:spacing w:after="0" w:line="240" w:lineRule="auto"/>
        <w:ind w:firstLine="540"/>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21.5. </w:t>
      </w:r>
      <w:r w:rsidR="007B1CD2" w:rsidRPr="00534579">
        <w:rPr>
          <w:rFonts w:ascii="PT Astra Serif" w:eastAsia="Times New Roman" w:hAnsi="PT Astra Serif" w:cs="Times New Roman"/>
          <w:sz w:val="28"/>
          <w:szCs w:val="28"/>
        </w:rPr>
        <w:t>Поступление денежных средств (их эквивалентов), иных финансовых (нефинансовых) активов в счет уплаты арендных платежей (условных арендных платежей) отражается как уменьшение дебиторской задолженности по арендным обязательствам пользователя (арендатора) в корреспонденции с балансовыми счетами учета денежных средств (финансовых активов) Рабочего плана счетов субъекта учета.</w:t>
      </w:r>
    </w:p>
    <w:p w:rsidR="007B1CD2" w:rsidRPr="00A27F02" w:rsidRDefault="007B1CD2" w:rsidP="00A27F02">
      <w:pPr>
        <w:spacing w:after="0" w:line="240" w:lineRule="auto"/>
        <w:jc w:val="both"/>
        <w:rPr>
          <w:rFonts w:ascii="PT Astra Serif" w:eastAsia="Times New Roman" w:hAnsi="PT Astra Serif" w:cs="Times New Roman"/>
          <w:sz w:val="28"/>
          <w:szCs w:val="28"/>
        </w:rPr>
      </w:pPr>
    </w:p>
    <w:sectPr w:rsidR="007B1CD2" w:rsidRPr="00A27F02" w:rsidSect="00E815C6">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bullet"/>
      <w:suff w:val="nothing"/>
      <w:lvlText w:val=""/>
      <w:lvlJc w:val="left"/>
      <w:pPr>
        <w:tabs>
          <w:tab w:val="num" w:pos="0"/>
        </w:tabs>
        <w:ind w:left="0" w:firstLine="0"/>
      </w:pPr>
      <w:rPr>
        <w:rFonts w:ascii="Wingdings" w:hAnsi="Wingdings" w:cs="OpenSymbol"/>
      </w:r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bullet"/>
      <w:suff w:val="nothing"/>
      <w:lvlText w:val=""/>
      <w:lvlJc w:val="left"/>
      <w:pPr>
        <w:tabs>
          <w:tab w:val="num" w:pos="0"/>
        </w:tabs>
        <w:ind w:left="0" w:firstLine="0"/>
      </w:pPr>
      <w:rPr>
        <w:rFonts w:ascii="Wingdings" w:hAnsi="Wingdings" w:cs="OpenSymbol"/>
      </w:rPr>
    </w:lvl>
    <w:lvl w:ilvl="6">
      <w:numFmt w:val="none"/>
      <w:suff w:val="nothing"/>
      <w:lvlText w:val=""/>
      <w:lvlJc w:val="left"/>
      <w:pPr>
        <w:tabs>
          <w:tab w:val="num" w:pos="0"/>
        </w:tabs>
        <w:ind w:left="0" w:firstLine="0"/>
      </w:pPr>
    </w:lvl>
    <w:lvl w:ilvl="7">
      <w:numFmt w:val="bullet"/>
      <w:suff w:val="nothing"/>
      <w:lvlText w:val=""/>
      <w:lvlJc w:val="left"/>
      <w:pPr>
        <w:tabs>
          <w:tab w:val="num" w:pos="0"/>
        </w:tabs>
        <w:ind w:left="0" w:firstLine="0"/>
      </w:pPr>
      <w:rPr>
        <w:rFonts w:ascii="Wingdings" w:hAnsi="Wingdings" w:cs="OpenSymbol"/>
      </w:rPr>
    </w:lvl>
    <w:lvl w:ilvl="8">
      <w:numFmt w:val="none"/>
      <w:suff w:val="nothing"/>
      <w:lvlText w:val=""/>
      <w:lvlJc w:val="left"/>
      <w:pPr>
        <w:tabs>
          <w:tab w:val="num" w:pos="0"/>
        </w:tabs>
        <w:ind w:left="3600" w:hanging="360"/>
      </w:pPr>
    </w:lvl>
  </w:abstractNum>
  <w:abstractNum w:abstractNumId="1">
    <w:nsid w:val="1430289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6AF7CE8"/>
    <w:multiLevelType w:val="hybridMultilevel"/>
    <w:tmpl w:val="677ED3EC"/>
    <w:lvl w:ilvl="0" w:tplc="04190001">
      <w:start w:val="1"/>
      <w:numFmt w:val="bullet"/>
      <w:lvlText w:val=""/>
      <w:lvlJc w:val="left"/>
      <w:pPr>
        <w:ind w:left="165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53A554F"/>
    <w:multiLevelType w:val="multilevel"/>
    <w:tmpl w:val="E4A057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5AB4F8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2C725A3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31CA4F30"/>
    <w:multiLevelType w:val="multilevel"/>
    <w:tmpl w:val="51C093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4B6650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363C4F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369E00E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377C5AD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3DA47F55"/>
    <w:multiLevelType w:val="multilevel"/>
    <w:tmpl w:val="7196F260"/>
    <w:lvl w:ilvl="0">
      <w:start w:val="11"/>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7D74D4C"/>
    <w:multiLevelType w:val="multilevel"/>
    <w:tmpl w:val="61A20EB6"/>
    <w:lvl w:ilvl="0">
      <w:start w:val="4"/>
      <w:numFmt w:val="decimal"/>
      <w:lvlText w:val="%1."/>
      <w:lvlJc w:val="left"/>
      <w:pPr>
        <w:ind w:left="432" w:hanging="432"/>
      </w:pPr>
      <w:rPr>
        <w:rFonts w:hint="default"/>
        <w:i w:val="0"/>
        <w:sz w:val="28"/>
      </w:rPr>
    </w:lvl>
    <w:lvl w:ilvl="1">
      <w:start w:val="8"/>
      <w:numFmt w:val="decimal"/>
      <w:lvlText w:val="%1.%2."/>
      <w:lvlJc w:val="left"/>
      <w:pPr>
        <w:ind w:left="720" w:hanging="720"/>
      </w:pPr>
      <w:rPr>
        <w:rFonts w:hint="default"/>
        <w:i w:val="0"/>
        <w:sz w:val="28"/>
      </w:rPr>
    </w:lvl>
    <w:lvl w:ilvl="2">
      <w:start w:val="1"/>
      <w:numFmt w:val="decimal"/>
      <w:lvlText w:val="%1.%2.%3."/>
      <w:lvlJc w:val="left"/>
      <w:pPr>
        <w:ind w:left="720" w:hanging="720"/>
      </w:pPr>
      <w:rPr>
        <w:rFonts w:hint="default"/>
        <w:i w:val="0"/>
        <w:sz w:val="28"/>
      </w:rPr>
    </w:lvl>
    <w:lvl w:ilvl="3">
      <w:start w:val="1"/>
      <w:numFmt w:val="decimal"/>
      <w:lvlText w:val="%1.%2.%3.%4."/>
      <w:lvlJc w:val="left"/>
      <w:pPr>
        <w:ind w:left="1080" w:hanging="1080"/>
      </w:pPr>
      <w:rPr>
        <w:rFonts w:hint="default"/>
        <w:i w:val="0"/>
        <w:sz w:val="28"/>
      </w:rPr>
    </w:lvl>
    <w:lvl w:ilvl="4">
      <w:start w:val="1"/>
      <w:numFmt w:val="decimal"/>
      <w:lvlText w:val="%1.%2.%3.%4.%5."/>
      <w:lvlJc w:val="left"/>
      <w:pPr>
        <w:ind w:left="1080" w:hanging="1080"/>
      </w:pPr>
      <w:rPr>
        <w:rFonts w:hint="default"/>
        <w:i w:val="0"/>
        <w:sz w:val="28"/>
      </w:rPr>
    </w:lvl>
    <w:lvl w:ilvl="5">
      <w:start w:val="1"/>
      <w:numFmt w:val="decimal"/>
      <w:lvlText w:val="%1.%2.%3.%4.%5.%6."/>
      <w:lvlJc w:val="left"/>
      <w:pPr>
        <w:ind w:left="1440" w:hanging="1440"/>
      </w:pPr>
      <w:rPr>
        <w:rFonts w:hint="default"/>
        <w:i w:val="0"/>
        <w:sz w:val="28"/>
      </w:rPr>
    </w:lvl>
    <w:lvl w:ilvl="6">
      <w:start w:val="1"/>
      <w:numFmt w:val="decimal"/>
      <w:lvlText w:val="%1.%2.%3.%4.%5.%6.%7."/>
      <w:lvlJc w:val="left"/>
      <w:pPr>
        <w:ind w:left="1440" w:hanging="1440"/>
      </w:pPr>
      <w:rPr>
        <w:rFonts w:hint="default"/>
        <w:i w:val="0"/>
        <w:sz w:val="28"/>
      </w:rPr>
    </w:lvl>
    <w:lvl w:ilvl="7">
      <w:start w:val="1"/>
      <w:numFmt w:val="decimal"/>
      <w:lvlText w:val="%1.%2.%3.%4.%5.%6.%7.%8."/>
      <w:lvlJc w:val="left"/>
      <w:pPr>
        <w:ind w:left="1800" w:hanging="1800"/>
      </w:pPr>
      <w:rPr>
        <w:rFonts w:hint="default"/>
        <w:i w:val="0"/>
        <w:sz w:val="28"/>
      </w:rPr>
    </w:lvl>
    <w:lvl w:ilvl="8">
      <w:start w:val="1"/>
      <w:numFmt w:val="decimal"/>
      <w:lvlText w:val="%1.%2.%3.%4.%5.%6.%7.%8.%9."/>
      <w:lvlJc w:val="left"/>
      <w:pPr>
        <w:ind w:left="1800" w:hanging="1800"/>
      </w:pPr>
      <w:rPr>
        <w:rFonts w:hint="default"/>
        <w:i w:val="0"/>
        <w:sz w:val="28"/>
      </w:rPr>
    </w:lvl>
  </w:abstractNum>
  <w:abstractNum w:abstractNumId="13">
    <w:nsid w:val="52C812C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54C43B17"/>
    <w:multiLevelType w:val="multilevel"/>
    <w:tmpl w:val="5B52DB46"/>
    <w:lvl w:ilvl="0">
      <w:start w:val="4"/>
      <w:numFmt w:val="decimal"/>
      <w:lvlText w:val="%1."/>
      <w:lvlJc w:val="left"/>
      <w:pPr>
        <w:ind w:left="432" w:hanging="432"/>
      </w:pPr>
      <w:rPr>
        <w:rFonts w:hint="default"/>
        <w:i w:val="0"/>
        <w:sz w:val="28"/>
      </w:rPr>
    </w:lvl>
    <w:lvl w:ilvl="1">
      <w:start w:val="8"/>
      <w:numFmt w:val="decimal"/>
      <w:lvlText w:val="%1.%2."/>
      <w:lvlJc w:val="left"/>
      <w:pPr>
        <w:ind w:left="720" w:hanging="720"/>
      </w:pPr>
      <w:rPr>
        <w:rFonts w:hint="default"/>
        <w:i w:val="0"/>
        <w:sz w:val="28"/>
      </w:rPr>
    </w:lvl>
    <w:lvl w:ilvl="2">
      <w:start w:val="1"/>
      <w:numFmt w:val="decimal"/>
      <w:lvlText w:val="%1.%2.%3."/>
      <w:lvlJc w:val="left"/>
      <w:pPr>
        <w:ind w:left="720" w:hanging="720"/>
      </w:pPr>
      <w:rPr>
        <w:rFonts w:hint="default"/>
        <w:i w:val="0"/>
        <w:sz w:val="28"/>
      </w:rPr>
    </w:lvl>
    <w:lvl w:ilvl="3">
      <w:start w:val="1"/>
      <w:numFmt w:val="decimal"/>
      <w:lvlText w:val="%1.%2.%3.%4."/>
      <w:lvlJc w:val="left"/>
      <w:pPr>
        <w:ind w:left="1080" w:hanging="1080"/>
      </w:pPr>
      <w:rPr>
        <w:rFonts w:hint="default"/>
        <w:i w:val="0"/>
        <w:sz w:val="28"/>
      </w:rPr>
    </w:lvl>
    <w:lvl w:ilvl="4">
      <w:start w:val="1"/>
      <w:numFmt w:val="decimal"/>
      <w:lvlText w:val="%1.%2.%3.%4.%5."/>
      <w:lvlJc w:val="left"/>
      <w:pPr>
        <w:ind w:left="1080" w:hanging="1080"/>
      </w:pPr>
      <w:rPr>
        <w:rFonts w:hint="default"/>
        <w:i w:val="0"/>
        <w:sz w:val="28"/>
      </w:rPr>
    </w:lvl>
    <w:lvl w:ilvl="5">
      <w:start w:val="1"/>
      <w:numFmt w:val="decimal"/>
      <w:lvlText w:val="%1.%2.%3.%4.%5.%6."/>
      <w:lvlJc w:val="left"/>
      <w:pPr>
        <w:ind w:left="1440" w:hanging="1440"/>
      </w:pPr>
      <w:rPr>
        <w:rFonts w:hint="default"/>
        <w:i w:val="0"/>
        <w:sz w:val="28"/>
      </w:rPr>
    </w:lvl>
    <w:lvl w:ilvl="6">
      <w:start w:val="1"/>
      <w:numFmt w:val="decimal"/>
      <w:lvlText w:val="%1.%2.%3.%4.%5.%6.%7."/>
      <w:lvlJc w:val="left"/>
      <w:pPr>
        <w:ind w:left="1440" w:hanging="1440"/>
      </w:pPr>
      <w:rPr>
        <w:rFonts w:hint="default"/>
        <w:i w:val="0"/>
        <w:sz w:val="28"/>
      </w:rPr>
    </w:lvl>
    <w:lvl w:ilvl="7">
      <w:start w:val="1"/>
      <w:numFmt w:val="decimal"/>
      <w:lvlText w:val="%1.%2.%3.%4.%5.%6.%7.%8."/>
      <w:lvlJc w:val="left"/>
      <w:pPr>
        <w:ind w:left="1800" w:hanging="1800"/>
      </w:pPr>
      <w:rPr>
        <w:rFonts w:hint="default"/>
        <w:i w:val="0"/>
        <w:sz w:val="28"/>
      </w:rPr>
    </w:lvl>
    <w:lvl w:ilvl="8">
      <w:start w:val="1"/>
      <w:numFmt w:val="decimal"/>
      <w:lvlText w:val="%1.%2.%3.%4.%5.%6.%7.%8.%9."/>
      <w:lvlJc w:val="left"/>
      <w:pPr>
        <w:ind w:left="1800" w:hanging="1800"/>
      </w:pPr>
      <w:rPr>
        <w:rFonts w:hint="default"/>
        <w:i w:val="0"/>
        <w:sz w:val="28"/>
      </w:rPr>
    </w:lvl>
  </w:abstractNum>
  <w:abstractNum w:abstractNumId="15">
    <w:nsid w:val="58E21E6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5A16585D"/>
    <w:multiLevelType w:val="multilevel"/>
    <w:tmpl w:val="45FC3D0C"/>
    <w:lvl w:ilvl="0">
      <w:start w:val="4"/>
      <w:numFmt w:val="decimal"/>
      <w:lvlText w:val="%1."/>
      <w:lvlJc w:val="left"/>
      <w:pPr>
        <w:ind w:left="432" w:hanging="432"/>
      </w:pPr>
      <w:rPr>
        <w:rFonts w:hint="default"/>
        <w:i w:val="0"/>
        <w:sz w:val="28"/>
      </w:rPr>
    </w:lvl>
    <w:lvl w:ilvl="1">
      <w:start w:val="8"/>
      <w:numFmt w:val="decimal"/>
      <w:lvlText w:val="%1.%2."/>
      <w:lvlJc w:val="left"/>
      <w:pPr>
        <w:ind w:left="720" w:hanging="720"/>
      </w:pPr>
      <w:rPr>
        <w:rFonts w:hint="default"/>
        <w:i w:val="0"/>
        <w:sz w:val="28"/>
      </w:rPr>
    </w:lvl>
    <w:lvl w:ilvl="2">
      <w:start w:val="1"/>
      <w:numFmt w:val="decimal"/>
      <w:lvlText w:val="%1.%2.%3."/>
      <w:lvlJc w:val="left"/>
      <w:pPr>
        <w:ind w:left="720" w:hanging="720"/>
      </w:pPr>
      <w:rPr>
        <w:rFonts w:hint="default"/>
        <w:i w:val="0"/>
        <w:sz w:val="28"/>
      </w:rPr>
    </w:lvl>
    <w:lvl w:ilvl="3">
      <w:start w:val="1"/>
      <w:numFmt w:val="decimal"/>
      <w:lvlText w:val="%1.%2.%3.%4."/>
      <w:lvlJc w:val="left"/>
      <w:pPr>
        <w:ind w:left="1080" w:hanging="1080"/>
      </w:pPr>
      <w:rPr>
        <w:rFonts w:hint="default"/>
        <w:i w:val="0"/>
        <w:sz w:val="28"/>
      </w:rPr>
    </w:lvl>
    <w:lvl w:ilvl="4">
      <w:start w:val="1"/>
      <w:numFmt w:val="decimal"/>
      <w:lvlText w:val="%1.%2.%3.%4.%5."/>
      <w:lvlJc w:val="left"/>
      <w:pPr>
        <w:ind w:left="1080" w:hanging="1080"/>
      </w:pPr>
      <w:rPr>
        <w:rFonts w:hint="default"/>
        <w:i w:val="0"/>
        <w:sz w:val="28"/>
      </w:rPr>
    </w:lvl>
    <w:lvl w:ilvl="5">
      <w:start w:val="1"/>
      <w:numFmt w:val="decimal"/>
      <w:lvlText w:val="%1.%2.%3.%4.%5.%6."/>
      <w:lvlJc w:val="left"/>
      <w:pPr>
        <w:ind w:left="1440" w:hanging="1440"/>
      </w:pPr>
      <w:rPr>
        <w:rFonts w:hint="default"/>
        <w:i w:val="0"/>
        <w:sz w:val="28"/>
      </w:rPr>
    </w:lvl>
    <w:lvl w:ilvl="6">
      <w:start w:val="1"/>
      <w:numFmt w:val="decimal"/>
      <w:lvlText w:val="%1.%2.%3.%4.%5.%6.%7."/>
      <w:lvlJc w:val="left"/>
      <w:pPr>
        <w:ind w:left="1440" w:hanging="1440"/>
      </w:pPr>
      <w:rPr>
        <w:rFonts w:hint="default"/>
        <w:i w:val="0"/>
        <w:sz w:val="28"/>
      </w:rPr>
    </w:lvl>
    <w:lvl w:ilvl="7">
      <w:start w:val="1"/>
      <w:numFmt w:val="decimal"/>
      <w:lvlText w:val="%1.%2.%3.%4.%5.%6.%7.%8."/>
      <w:lvlJc w:val="left"/>
      <w:pPr>
        <w:ind w:left="1800" w:hanging="1800"/>
      </w:pPr>
      <w:rPr>
        <w:rFonts w:hint="default"/>
        <w:i w:val="0"/>
        <w:sz w:val="28"/>
      </w:rPr>
    </w:lvl>
    <w:lvl w:ilvl="8">
      <w:start w:val="1"/>
      <w:numFmt w:val="decimal"/>
      <w:lvlText w:val="%1.%2.%3.%4.%5.%6.%7.%8.%9."/>
      <w:lvlJc w:val="left"/>
      <w:pPr>
        <w:ind w:left="1800" w:hanging="1800"/>
      </w:pPr>
      <w:rPr>
        <w:rFonts w:hint="default"/>
        <w:i w:val="0"/>
        <w:sz w:val="28"/>
      </w:rPr>
    </w:lvl>
  </w:abstractNum>
  <w:abstractNum w:abstractNumId="17">
    <w:nsid w:val="5AA064B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5BAF0E37"/>
    <w:multiLevelType w:val="hybridMultilevel"/>
    <w:tmpl w:val="F210F0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62437E00"/>
    <w:multiLevelType w:val="multilevel"/>
    <w:tmpl w:val="3BBADAE2"/>
    <w:lvl w:ilvl="0">
      <w:start w:val="4"/>
      <w:numFmt w:val="decimal"/>
      <w:lvlText w:val="%1."/>
      <w:lvlJc w:val="left"/>
      <w:pPr>
        <w:ind w:left="432" w:hanging="432"/>
      </w:pPr>
      <w:rPr>
        <w:rFonts w:hint="default"/>
        <w:i w:val="0"/>
        <w:sz w:val="28"/>
      </w:rPr>
    </w:lvl>
    <w:lvl w:ilvl="1">
      <w:start w:val="8"/>
      <w:numFmt w:val="decimal"/>
      <w:lvlText w:val="%1.%2."/>
      <w:lvlJc w:val="left"/>
      <w:pPr>
        <w:ind w:left="720" w:hanging="720"/>
      </w:pPr>
      <w:rPr>
        <w:rFonts w:hint="default"/>
        <w:i w:val="0"/>
        <w:sz w:val="28"/>
      </w:rPr>
    </w:lvl>
    <w:lvl w:ilvl="2">
      <w:start w:val="1"/>
      <w:numFmt w:val="decimal"/>
      <w:lvlText w:val="%1.%2.%3."/>
      <w:lvlJc w:val="left"/>
      <w:pPr>
        <w:ind w:left="720" w:hanging="720"/>
      </w:pPr>
      <w:rPr>
        <w:rFonts w:hint="default"/>
        <w:i w:val="0"/>
        <w:sz w:val="28"/>
      </w:rPr>
    </w:lvl>
    <w:lvl w:ilvl="3">
      <w:start w:val="1"/>
      <w:numFmt w:val="decimal"/>
      <w:lvlText w:val="%1.%2.%3.%4."/>
      <w:lvlJc w:val="left"/>
      <w:pPr>
        <w:ind w:left="1080" w:hanging="1080"/>
      </w:pPr>
      <w:rPr>
        <w:rFonts w:hint="default"/>
        <w:i w:val="0"/>
        <w:sz w:val="28"/>
      </w:rPr>
    </w:lvl>
    <w:lvl w:ilvl="4">
      <w:start w:val="1"/>
      <w:numFmt w:val="decimal"/>
      <w:lvlText w:val="%1.%2.%3.%4.%5."/>
      <w:lvlJc w:val="left"/>
      <w:pPr>
        <w:ind w:left="1080" w:hanging="1080"/>
      </w:pPr>
      <w:rPr>
        <w:rFonts w:hint="default"/>
        <w:i w:val="0"/>
        <w:sz w:val="28"/>
      </w:rPr>
    </w:lvl>
    <w:lvl w:ilvl="5">
      <w:start w:val="1"/>
      <w:numFmt w:val="decimal"/>
      <w:lvlText w:val="%1.%2.%3.%4.%5.%6."/>
      <w:lvlJc w:val="left"/>
      <w:pPr>
        <w:ind w:left="1440" w:hanging="1440"/>
      </w:pPr>
      <w:rPr>
        <w:rFonts w:hint="default"/>
        <w:i w:val="0"/>
        <w:sz w:val="28"/>
      </w:rPr>
    </w:lvl>
    <w:lvl w:ilvl="6">
      <w:start w:val="1"/>
      <w:numFmt w:val="decimal"/>
      <w:lvlText w:val="%1.%2.%3.%4.%5.%6.%7."/>
      <w:lvlJc w:val="left"/>
      <w:pPr>
        <w:ind w:left="1440" w:hanging="1440"/>
      </w:pPr>
      <w:rPr>
        <w:rFonts w:hint="default"/>
        <w:i w:val="0"/>
        <w:sz w:val="28"/>
      </w:rPr>
    </w:lvl>
    <w:lvl w:ilvl="7">
      <w:start w:val="1"/>
      <w:numFmt w:val="decimal"/>
      <w:lvlText w:val="%1.%2.%3.%4.%5.%6.%7.%8."/>
      <w:lvlJc w:val="left"/>
      <w:pPr>
        <w:ind w:left="1800" w:hanging="1800"/>
      </w:pPr>
      <w:rPr>
        <w:rFonts w:hint="default"/>
        <w:i w:val="0"/>
        <w:sz w:val="28"/>
      </w:rPr>
    </w:lvl>
    <w:lvl w:ilvl="8">
      <w:start w:val="1"/>
      <w:numFmt w:val="decimal"/>
      <w:lvlText w:val="%1.%2.%3.%4.%5.%6.%7.%8.%9."/>
      <w:lvlJc w:val="left"/>
      <w:pPr>
        <w:ind w:left="1800" w:hanging="1800"/>
      </w:pPr>
      <w:rPr>
        <w:rFonts w:hint="default"/>
        <w:i w:val="0"/>
        <w:sz w:val="28"/>
      </w:rPr>
    </w:lvl>
  </w:abstractNum>
  <w:abstractNum w:abstractNumId="20">
    <w:nsid w:val="6FD222C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72D236D3"/>
    <w:multiLevelType w:val="hybridMultilevel"/>
    <w:tmpl w:val="DC60CAE8"/>
    <w:lvl w:ilvl="0" w:tplc="0419000D">
      <w:start w:val="1"/>
      <w:numFmt w:val="bullet"/>
      <w:lvlText w:val=""/>
      <w:lvlJc w:val="left"/>
      <w:pPr>
        <w:ind w:left="502" w:hanging="360"/>
      </w:pPr>
      <w:rPr>
        <w:rFonts w:ascii="Wingdings" w:hAnsi="Wingdings" w:hint="default"/>
      </w:rPr>
    </w:lvl>
    <w:lvl w:ilvl="1" w:tplc="04190003">
      <w:start w:val="1"/>
      <w:numFmt w:val="decimal"/>
      <w:lvlText w:val="%2."/>
      <w:lvlJc w:val="left"/>
      <w:pPr>
        <w:tabs>
          <w:tab w:val="num" w:pos="1156"/>
        </w:tabs>
        <w:ind w:left="1156" w:hanging="360"/>
      </w:pPr>
    </w:lvl>
    <w:lvl w:ilvl="2" w:tplc="04190005">
      <w:start w:val="1"/>
      <w:numFmt w:val="decimal"/>
      <w:lvlText w:val="%3."/>
      <w:lvlJc w:val="left"/>
      <w:pPr>
        <w:tabs>
          <w:tab w:val="num" w:pos="1876"/>
        </w:tabs>
        <w:ind w:left="1876" w:hanging="360"/>
      </w:pPr>
    </w:lvl>
    <w:lvl w:ilvl="3" w:tplc="04190001">
      <w:start w:val="1"/>
      <w:numFmt w:val="decimal"/>
      <w:lvlText w:val="%4."/>
      <w:lvlJc w:val="left"/>
      <w:pPr>
        <w:tabs>
          <w:tab w:val="num" w:pos="2596"/>
        </w:tabs>
        <w:ind w:left="2596" w:hanging="360"/>
      </w:pPr>
    </w:lvl>
    <w:lvl w:ilvl="4" w:tplc="04190003">
      <w:start w:val="1"/>
      <w:numFmt w:val="decimal"/>
      <w:lvlText w:val="%5."/>
      <w:lvlJc w:val="left"/>
      <w:pPr>
        <w:tabs>
          <w:tab w:val="num" w:pos="3316"/>
        </w:tabs>
        <w:ind w:left="3316" w:hanging="360"/>
      </w:pPr>
    </w:lvl>
    <w:lvl w:ilvl="5" w:tplc="04190005">
      <w:start w:val="1"/>
      <w:numFmt w:val="decimal"/>
      <w:lvlText w:val="%6."/>
      <w:lvlJc w:val="left"/>
      <w:pPr>
        <w:tabs>
          <w:tab w:val="num" w:pos="4036"/>
        </w:tabs>
        <w:ind w:left="4036" w:hanging="360"/>
      </w:pPr>
    </w:lvl>
    <w:lvl w:ilvl="6" w:tplc="04190001">
      <w:start w:val="1"/>
      <w:numFmt w:val="decimal"/>
      <w:lvlText w:val="%7."/>
      <w:lvlJc w:val="left"/>
      <w:pPr>
        <w:tabs>
          <w:tab w:val="num" w:pos="4756"/>
        </w:tabs>
        <w:ind w:left="4756" w:hanging="360"/>
      </w:pPr>
    </w:lvl>
    <w:lvl w:ilvl="7" w:tplc="04190003">
      <w:start w:val="1"/>
      <w:numFmt w:val="decimal"/>
      <w:lvlText w:val="%8."/>
      <w:lvlJc w:val="left"/>
      <w:pPr>
        <w:tabs>
          <w:tab w:val="num" w:pos="5476"/>
        </w:tabs>
        <w:ind w:left="5476" w:hanging="360"/>
      </w:pPr>
    </w:lvl>
    <w:lvl w:ilvl="8" w:tplc="04190005">
      <w:start w:val="1"/>
      <w:numFmt w:val="decimal"/>
      <w:lvlText w:val="%9."/>
      <w:lvlJc w:val="left"/>
      <w:pPr>
        <w:tabs>
          <w:tab w:val="num" w:pos="6196"/>
        </w:tabs>
        <w:ind w:left="6196" w:hanging="360"/>
      </w:pPr>
    </w:lvl>
  </w:abstractNum>
  <w:num w:numId="1">
    <w:abstractNumId w:val="18"/>
  </w:num>
  <w:num w:numId="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6"/>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5"/>
  </w:num>
  <w:num w:numId="8">
    <w:abstractNumId w:val="4"/>
  </w:num>
  <w:num w:numId="9">
    <w:abstractNumId w:val="1"/>
  </w:num>
  <w:num w:numId="10">
    <w:abstractNumId w:val="13"/>
  </w:num>
  <w:num w:numId="11">
    <w:abstractNumId w:val="15"/>
  </w:num>
  <w:num w:numId="12">
    <w:abstractNumId w:val="8"/>
  </w:num>
  <w:num w:numId="13">
    <w:abstractNumId w:val="7"/>
  </w:num>
  <w:num w:numId="14">
    <w:abstractNumId w:val="20"/>
  </w:num>
  <w:num w:numId="15">
    <w:abstractNumId w:val="9"/>
  </w:num>
  <w:num w:numId="16">
    <w:abstractNumId w:val="17"/>
  </w:num>
  <w:num w:numId="17">
    <w:abstractNumId w:val="11"/>
  </w:num>
  <w:num w:numId="18">
    <w:abstractNumId w:val="10"/>
  </w:num>
  <w:num w:numId="19">
    <w:abstractNumId w:val="12"/>
  </w:num>
  <w:num w:numId="20">
    <w:abstractNumId w:val="16"/>
  </w:num>
  <w:num w:numId="21">
    <w:abstractNumId w:val="14"/>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grammar="clean"/>
  <w:defaultTabStop w:val="708"/>
  <w:characterSpacingControl w:val="doNotCompress"/>
  <w:compat>
    <w:useFELayout/>
  </w:compat>
  <w:rsids>
    <w:rsidRoot w:val="00FB0333"/>
    <w:rsid w:val="00000B43"/>
    <w:rsid w:val="00001B74"/>
    <w:rsid w:val="000040D4"/>
    <w:rsid w:val="00007146"/>
    <w:rsid w:val="00020228"/>
    <w:rsid w:val="000241C3"/>
    <w:rsid w:val="00042EF9"/>
    <w:rsid w:val="000449E1"/>
    <w:rsid w:val="0005002A"/>
    <w:rsid w:val="0005068E"/>
    <w:rsid w:val="000765F9"/>
    <w:rsid w:val="00077BB0"/>
    <w:rsid w:val="000869EA"/>
    <w:rsid w:val="0009288A"/>
    <w:rsid w:val="00093522"/>
    <w:rsid w:val="000A3FB3"/>
    <w:rsid w:val="000A59D6"/>
    <w:rsid w:val="000B0052"/>
    <w:rsid w:val="000B17FA"/>
    <w:rsid w:val="000B47CC"/>
    <w:rsid w:val="000B67F3"/>
    <w:rsid w:val="000C26B5"/>
    <w:rsid w:val="000E48B9"/>
    <w:rsid w:val="000F3AB2"/>
    <w:rsid w:val="000F7115"/>
    <w:rsid w:val="0010669A"/>
    <w:rsid w:val="00113ADE"/>
    <w:rsid w:val="001240DE"/>
    <w:rsid w:val="00124732"/>
    <w:rsid w:val="00127FD2"/>
    <w:rsid w:val="00136555"/>
    <w:rsid w:val="0014173D"/>
    <w:rsid w:val="00143B1F"/>
    <w:rsid w:val="001475A7"/>
    <w:rsid w:val="00161234"/>
    <w:rsid w:val="001660B2"/>
    <w:rsid w:val="0017039D"/>
    <w:rsid w:val="00172A9E"/>
    <w:rsid w:val="0017568A"/>
    <w:rsid w:val="0018584A"/>
    <w:rsid w:val="001A7155"/>
    <w:rsid w:val="001B2078"/>
    <w:rsid w:val="001D0275"/>
    <w:rsid w:val="001D534F"/>
    <w:rsid w:val="001D64EE"/>
    <w:rsid w:val="001E0D4A"/>
    <w:rsid w:val="001F4C0E"/>
    <w:rsid w:val="002057BB"/>
    <w:rsid w:val="002160FC"/>
    <w:rsid w:val="00222459"/>
    <w:rsid w:val="00223413"/>
    <w:rsid w:val="00235223"/>
    <w:rsid w:val="00237C57"/>
    <w:rsid w:val="00261FC6"/>
    <w:rsid w:val="002656E0"/>
    <w:rsid w:val="002A08A6"/>
    <w:rsid w:val="002A2D97"/>
    <w:rsid w:val="002B2926"/>
    <w:rsid w:val="002B3A9E"/>
    <w:rsid w:val="002B4B15"/>
    <w:rsid w:val="002C0227"/>
    <w:rsid w:val="002D74FD"/>
    <w:rsid w:val="002E2C73"/>
    <w:rsid w:val="002E65F4"/>
    <w:rsid w:val="002E7F9B"/>
    <w:rsid w:val="002F60C1"/>
    <w:rsid w:val="00306AB8"/>
    <w:rsid w:val="00340829"/>
    <w:rsid w:val="003523CA"/>
    <w:rsid w:val="0036092E"/>
    <w:rsid w:val="00362B36"/>
    <w:rsid w:val="00362DC2"/>
    <w:rsid w:val="00385936"/>
    <w:rsid w:val="00385ABD"/>
    <w:rsid w:val="00393B2B"/>
    <w:rsid w:val="003A0F3C"/>
    <w:rsid w:val="003B13E3"/>
    <w:rsid w:val="003B3C9E"/>
    <w:rsid w:val="003B6294"/>
    <w:rsid w:val="003B6395"/>
    <w:rsid w:val="003B7DB4"/>
    <w:rsid w:val="003C184D"/>
    <w:rsid w:val="003E20C0"/>
    <w:rsid w:val="003F2BD4"/>
    <w:rsid w:val="0041654D"/>
    <w:rsid w:val="0043180D"/>
    <w:rsid w:val="00462352"/>
    <w:rsid w:val="00471BF7"/>
    <w:rsid w:val="004756DC"/>
    <w:rsid w:val="00476657"/>
    <w:rsid w:val="00493AF7"/>
    <w:rsid w:val="00496E9A"/>
    <w:rsid w:val="004B7B52"/>
    <w:rsid w:val="004C0D10"/>
    <w:rsid w:val="004C7483"/>
    <w:rsid w:val="004D6EF1"/>
    <w:rsid w:val="004F1B85"/>
    <w:rsid w:val="00500392"/>
    <w:rsid w:val="00501EF2"/>
    <w:rsid w:val="00503351"/>
    <w:rsid w:val="005205A5"/>
    <w:rsid w:val="005206B4"/>
    <w:rsid w:val="005327A9"/>
    <w:rsid w:val="00533E7C"/>
    <w:rsid w:val="00534579"/>
    <w:rsid w:val="00535768"/>
    <w:rsid w:val="00540876"/>
    <w:rsid w:val="0054133E"/>
    <w:rsid w:val="00544A32"/>
    <w:rsid w:val="00547BD9"/>
    <w:rsid w:val="00562E24"/>
    <w:rsid w:val="00575A13"/>
    <w:rsid w:val="00577EE0"/>
    <w:rsid w:val="005849B6"/>
    <w:rsid w:val="005902D2"/>
    <w:rsid w:val="005A0C7F"/>
    <w:rsid w:val="005C049E"/>
    <w:rsid w:val="005C3BC8"/>
    <w:rsid w:val="005C5593"/>
    <w:rsid w:val="005F39F8"/>
    <w:rsid w:val="00623DB0"/>
    <w:rsid w:val="00637C42"/>
    <w:rsid w:val="006452B4"/>
    <w:rsid w:val="00647210"/>
    <w:rsid w:val="00651AA2"/>
    <w:rsid w:val="00661EC3"/>
    <w:rsid w:val="00667164"/>
    <w:rsid w:val="006765AC"/>
    <w:rsid w:val="006977FF"/>
    <w:rsid w:val="006A293F"/>
    <w:rsid w:val="006A2D01"/>
    <w:rsid w:val="006B56EC"/>
    <w:rsid w:val="006C473B"/>
    <w:rsid w:val="006C4B75"/>
    <w:rsid w:val="006D18B2"/>
    <w:rsid w:val="006D525E"/>
    <w:rsid w:val="006D57AC"/>
    <w:rsid w:val="0070575B"/>
    <w:rsid w:val="00707AC0"/>
    <w:rsid w:val="007100D5"/>
    <w:rsid w:val="00712C34"/>
    <w:rsid w:val="007204AF"/>
    <w:rsid w:val="00735CDD"/>
    <w:rsid w:val="00752DDF"/>
    <w:rsid w:val="00760772"/>
    <w:rsid w:val="00770A4E"/>
    <w:rsid w:val="00770C93"/>
    <w:rsid w:val="007A6EA1"/>
    <w:rsid w:val="007B026D"/>
    <w:rsid w:val="007B1CD2"/>
    <w:rsid w:val="007B5731"/>
    <w:rsid w:val="007B6F5A"/>
    <w:rsid w:val="007F1B3D"/>
    <w:rsid w:val="00805DCC"/>
    <w:rsid w:val="00813533"/>
    <w:rsid w:val="008256A8"/>
    <w:rsid w:val="00826A70"/>
    <w:rsid w:val="00836601"/>
    <w:rsid w:val="00850590"/>
    <w:rsid w:val="0085177B"/>
    <w:rsid w:val="00853A30"/>
    <w:rsid w:val="008867DD"/>
    <w:rsid w:val="00890D58"/>
    <w:rsid w:val="00897682"/>
    <w:rsid w:val="008A5633"/>
    <w:rsid w:val="008B2B4F"/>
    <w:rsid w:val="008B65F6"/>
    <w:rsid w:val="008E26CC"/>
    <w:rsid w:val="008F1A9C"/>
    <w:rsid w:val="008F3DDF"/>
    <w:rsid w:val="008F5A81"/>
    <w:rsid w:val="00902636"/>
    <w:rsid w:val="0090484C"/>
    <w:rsid w:val="00913792"/>
    <w:rsid w:val="00915809"/>
    <w:rsid w:val="00926B06"/>
    <w:rsid w:val="00942012"/>
    <w:rsid w:val="00950474"/>
    <w:rsid w:val="00963D97"/>
    <w:rsid w:val="00970684"/>
    <w:rsid w:val="00971E25"/>
    <w:rsid w:val="00983A1D"/>
    <w:rsid w:val="0098769C"/>
    <w:rsid w:val="00990E41"/>
    <w:rsid w:val="0099300C"/>
    <w:rsid w:val="009979DD"/>
    <w:rsid w:val="009C4408"/>
    <w:rsid w:val="009F1A6F"/>
    <w:rsid w:val="009F53E1"/>
    <w:rsid w:val="009F58B6"/>
    <w:rsid w:val="00A0171C"/>
    <w:rsid w:val="00A12BC5"/>
    <w:rsid w:val="00A17FD4"/>
    <w:rsid w:val="00A23013"/>
    <w:rsid w:val="00A242DD"/>
    <w:rsid w:val="00A27F02"/>
    <w:rsid w:val="00A30691"/>
    <w:rsid w:val="00A37320"/>
    <w:rsid w:val="00A574A2"/>
    <w:rsid w:val="00A81DC1"/>
    <w:rsid w:val="00A82BB5"/>
    <w:rsid w:val="00A84444"/>
    <w:rsid w:val="00A908CE"/>
    <w:rsid w:val="00AA623C"/>
    <w:rsid w:val="00AB7B9E"/>
    <w:rsid w:val="00AD1D14"/>
    <w:rsid w:val="00AD452D"/>
    <w:rsid w:val="00AE33C8"/>
    <w:rsid w:val="00AE6E13"/>
    <w:rsid w:val="00AE7545"/>
    <w:rsid w:val="00B06B3E"/>
    <w:rsid w:val="00B32E2C"/>
    <w:rsid w:val="00B364A9"/>
    <w:rsid w:val="00B66E1E"/>
    <w:rsid w:val="00B67556"/>
    <w:rsid w:val="00B72C61"/>
    <w:rsid w:val="00BA6B72"/>
    <w:rsid w:val="00BC0F92"/>
    <w:rsid w:val="00BD5F5F"/>
    <w:rsid w:val="00BE1C96"/>
    <w:rsid w:val="00BE54EF"/>
    <w:rsid w:val="00C00591"/>
    <w:rsid w:val="00C154D0"/>
    <w:rsid w:val="00C17383"/>
    <w:rsid w:val="00C3163D"/>
    <w:rsid w:val="00C31920"/>
    <w:rsid w:val="00C36591"/>
    <w:rsid w:val="00C36CCA"/>
    <w:rsid w:val="00C43F6F"/>
    <w:rsid w:val="00C4484E"/>
    <w:rsid w:val="00C457B9"/>
    <w:rsid w:val="00C54513"/>
    <w:rsid w:val="00C61CE5"/>
    <w:rsid w:val="00C872FC"/>
    <w:rsid w:val="00C96983"/>
    <w:rsid w:val="00CA61FF"/>
    <w:rsid w:val="00CB399C"/>
    <w:rsid w:val="00CC5780"/>
    <w:rsid w:val="00CC662E"/>
    <w:rsid w:val="00CE520E"/>
    <w:rsid w:val="00CF3BB2"/>
    <w:rsid w:val="00D005E4"/>
    <w:rsid w:val="00D10A59"/>
    <w:rsid w:val="00D11F7E"/>
    <w:rsid w:val="00D25B09"/>
    <w:rsid w:val="00D263AA"/>
    <w:rsid w:val="00D33E08"/>
    <w:rsid w:val="00D40080"/>
    <w:rsid w:val="00D42809"/>
    <w:rsid w:val="00D43752"/>
    <w:rsid w:val="00D56DBF"/>
    <w:rsid w:val="00D63B25"/>
    <w:rsid w:val="00D75D1E"/>
    <w:rsid w:val="00D777FE"/>
    <w:rsid w:val="00D82740"/>
    <w:rsid w:val="00D869AF"/>
    <w:rsid w:val="00D910BD"/>
    <w:rsid w:val="00D929DD"/>
    <w:rsid w:val="00D95EDA"/>
    <w:rsid w:val="00DB5458"/>
    <w:rsid w:val="00DC3A10"/>
    <w:rsid w:val="00DC5CFF"/>
    <w:rsid w:val="00DD4A3F"/>
    <w:rsid w:val="00DE44B8"/>
    <w:rsid w:val="00DF227E"/>
    <w:rsid w:val="00DF3C33"/>
    <w:rsid w:val="00DF6263"/>
    <w:rsid w:val="00E025E1"/>
    <w:rsid w:val="00E12B74"/>
    <w:rsid w:val="00E146DA"/>
    <w:rsid w:val="00E30278"/>
    <w:rsid w:val="00E51D08"/>
    <w:rsid w:val="00E51D57"/>
    <w:rsid w:val="00E53435"/>
    <w:rsid w:val="00E63C24"/>
    <w:rsid w:val="00E64450"/>
    <w:rsid w:val="00E71026"/>
    <w:rsid w:val="00E76516"/>
    <w:rsid w:val="00E804C9"/>
    <w:rsid w:val="00E80BD6"/>
    <w:rsid w:val="00E815C6"/>
    <w:rsid w:val="00E830DC"/>
    <w:rsid w:val="00EA7AD8"/>
    <w:rsid w:val="00EB0AAF"/>
    <w:rsid w:val="00EB5A82"/>
    <w:rsid w:val="00ED34A6"/>
    <w:rsid w:val="00EE4E4A"/>
    <w:rsid w:val="00EE6235"/>
    <w:rsid w:val="00F15913"/>
    <w:rsid w:val="00F32692"/>
    <w:rsid w:val="00F344C7"/>
    <w:rsid w:val="00F36E14"/>
    <w:rsid w:val="00F4021F"/>
    <w:rsid w:val="00F544A2"/>
    <w:rsid w:val="00F61364"/>
    <w:rsid w:val="00F71F50"/>
    <w:rsid w:val="00F811E4"/>
    <w:rsid w:val="00F92F66"/>
    <w:rsid w:val="00F953F9"/>
    <w:rsid w:val="00F96198"/>
    <w:rsid w:val="00FA20A5"/>
    <w:rsid w:val="00FB0333"/>
    <w:rsid w:val="00FC164C"/>
    <w:rsid w:val="00FC244B"/>
    <w:rsid w:val="00FE24F6"/>
    <w:rsid w:val="00FF26A6"/>
    <w:rsid w:val="00FF44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4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1240DE"/>
    <w:pPr>
      <w:widowControl w:val="0"/>
      <w:autoSpaceDE w:val="0"/>
      <w:autoSpaceDN w:val="0"/>
      <w:spacing w:after="0" w:line="240" w:lineRule="auto"/>
    </w:pPr>
    <w:rPr>
      <w:rFonts w:ascii="Calibri" w:eastAsia="Times New Roman" w:hAnsi="Calibri" w:cs="Calibri"/>
      <w:szCs w:val="20"/>
    </w:rPr>
  </w:style>
  <w:style w:type="character" w:styleId="a3">
    <w:name w:val="Hyperlink"/>
    <w:basedOn w:val="a0"/>
    <w:uiPriority w:val="99"/>
    <w:semiHidden/>
    <w:unhideWhenUsed/>
    <w:rsid w:val="001240DE"/>
    <w:rPr>
      <w:color w:val="0000FF"/>
      <w:u w:val="single"/>
    </w:rPr>
  </w:style>
  <w:style w:type="paragraph" w:styleId="a4">
    <w:name w:val="List Paragraph"/>
    <w:basedOn w:val="a"/>
    <w:uiPriority w:val="34"/>
    <w:qFormat/>
    <w:rsid w:val="004C7483"/>
    <w:pPr>
      <w:spacing w:after="0" w:line="240" w:lineRule="auto"/>
      <w:ind w:left="720"/>
      <w:contextualSpacing/>
    </w:pPr>
    <w:rPr>
      <w:rFonts w:eastAsiaTheme="minorHAnsi"/>
      <w:lang w:eastAsia="en-US"/>
    </w:rPr>
  </w:style>
  <w:style w:type="character" w:styleId="a5">
    <w:name w:val="Emphasis"/>
    <w:basedOn w:val="a0"/>
    <w:uiPriority w:val="20"/>
    <w:qFormat/>
    <w:rsid w:val="00E30278"/>
    <w:rPr>
      <w:i/>
      <w:iCs/>
    </w:rPr>
  </w:style>
  <w:style w:type="paragraph" w:styleId="a6">
    <w:name w:val="Normal (Web)"/>
    <w:basedOn w:val="a"/>
    <w:uiPriority w:val="99"/>
    <w:unhideWhenUsed/>
    <w:rsid w:val="00362B36"/>
    <w:pPr>
      <w:spacing w:before="100" w:beforeAutospacing="1" w:after="100" w:afterAutospacing="1" w:line="240" w:lineRule="auto"/>
    </w:pPr>
    <w:rPr>
      <w:rFonts w:ascii="Times New Roman" w:eastAsia="Times New Roman" w:hAnsi="Times New Roman" w:cs="Times New Roman"/>
    </w:rPr>
  </w:style>
  <w:style w:type="paragraph" w:styleId="a7">
    <w:name w:val="Body Text"/>
    <w:basedOn w:val="a"/>
    <w:link w:val="a8"/>
    <w:unhideWhenUsed/>
    <w:rsid w:val="00F544A2"/>
    <w:pPr>
      <w:widowControl w:val="0"/>
      <w:suppressAutoHyphens/>
      <w:spacing w:after="120" w:line="240" w:lineRule="auto"/>
    </w:pPr>
    <w:rPr>
      <w:rFonts w:ascii="Arial" w:eastAsia="SimSun" w:hAnsi="Arial" w:cs="Mangal"/>
      <w:kern w:val="2"/>
      <w:sz w:val="20"/>
      <w:szCs w:val="24"/>
      <w:lang w:eastAsia="hi-IN" w:bidi="hi-IN"/>
    </w:rPr>
  </w:style>
  <w:style w:type="character" w:customStyle="1" w:styleId="a8">
    <w:name w:val="Основной текст Знак"/>
    <w:basedOn w:val="a0"/>
    <w:link w:val="a7"/>
    <w:rsid w:val="00F544A2"/>
    <w:rPr>
      <w:rFonts w:ascii="Arial" w:eastAsia="SimSun" w:hAnsi="Arial" w:cs="Mangal"/>
      <w:kern w:val="2"/>
      <w:sz w:val="20"/>
      <w:szCs w:val="24"/>
      <w:lang w:eastAsia="hi-IN" w:bidi="hi-IN"/>
    </w:rPr>
  </w:style>
  <w:style w:type="character" w:styleId="a9">
    <w:name w:val="Strong"/>
    <w:basedOn w:val="a0"/>
    <w:qFormat/>
    <w:rsid w:val="00F544A2"/>
    <w:rPr>
      <w:b/>
      <w:bCs/>
    </w:rPr>
  </w:style>
</w:styles>
</file>

<file path=word/webSettings.xml><?xml version="1.0" encoding="utf-8"?>
<w:webSettings xmlns:r="http://schemas.openxmlformats.org/officeDocument/2006/relationships" xmlns:w="http://schemas.openxmlformats.org/wordprocessingml/2006/main">
  <w:divs>
    <w:div w:id="337387023">
      <w:bodyDiv w:val="1"/>
      <w:marLeft w:val="0"/>
      <w:marRight w:val="0"/>
      <w:marTop w:val="0"/>
      <w:marBottom w:val="0"/>
      <w:divBdr>
        <w:top w:val="none" w:sz="0" w:space="0" w:color="auto"/>
        <w:left w:val="none" w:sz="0" w:space="0" w:color="auto"/>
        <w:bottom w:val="none" w:sz="0" w:space="0" w:color="auto"/>
        <w:right w:val="none" w:sz="0" w:space="0" w:color="auto"/>
      </w:divBdr>
    </w:div>
    <w:div w:id="346711451">
      <w:bodyDiv w:val="1"/>
      <w:marLeft w:val="0"/>
      <w:marRight w:val="0"/>
      <w:marTop w:val="0"/>
      <w:marBottom w:val="0"/>
      <w:divBdr>
        <w:top w:val="none" w:sz="0" w:space="0" w:color="auto"/>
        <w:left w:val="none" w:sz="0" w:space="0" w:color="auto"/>
        <w:bottom w:val="none" w:sz="0" w:space="0" w:color="auto"/>
        <w:right w:val="none" w:sz="0" w:space="0" w:color="auto"/>
      </w:divBdr>
    </w:div>
    <w:div w:id="355279427">
      <w:bodyDiv w:val="1"/>
      <w:marLeft w:val="0"/>
      <w:marRight w:val="0"/>
      <w:marTop w:val="0"/>
      <w:marBottom w:val="0"/>
      <w:divBdr>
        <w:top w:val="none" w:sz="0" w:space="0" w:color="auto"/>
        <w:left w:val="none" w:sz="0" w:space="0" w:color="auto"/>
        <w:bottom w:val="none" w:sz="0" w:space="0" w:color="auto"/>
        <w:right w:val="none" w:sz="0" w:space="0" w:color="auto"/>
      </w:divBdr>
    </w:div>
    <w:div w:id="393354446">
      <w:bodyDiv w:val="1"/>
      <w:marLeft w:val="0"/>
      <w:marRight w:val="0"/>
      <w:marTop w:val="0"/>
      <w:marBottom w:val="0"/>
      <w:divBdr>
        <w:top w:val="none" w:sz="0" w:space="0" w:color="auto"/>
        <w:left w:val="none" w:sz="0" w:space="0" w:color="auto"/>
        <w:bottom w:val="none" w:sz="0" w:space="0" w:color="auto"/>
        <w:right w:val="none" w:sz="0" w:space="0" w:color="auto"/>
      </w:divBdr>
    </w:div>
    <w:div w:id="436104742">
      <w:bodyDiv w:val="1"/>
      <w:marLeft w:val="0"/>
      <w:marRight w:val="0"/>
      <w:marTop w:val="0"/>
      <w:marBottom w:val="0"/>
      <w:divBdr>
        <w:top w:val="none" w:sz="0" w:space="0" w:color="auto"/>
        <w:left w:val="none" w:sz="0" w:space="0" w:color="auto"/>
        <w:bottom w:val="none" w:sz="0" w:space="0" w:color="auto"/>
        <w:right w:val="none" w:sz="0" w:space="0" w:color="auto"/>
      </w:divBdr>
    </w:div>
    <w:div w:id="453406789">
      <w:bodyDiv w:val="1"/>
      <w:marLeft w:val="0"/>
      <w:marRight w:val="0"/>
      <w:marTop w:val="0"/>
      <w:marBottom w:val="0"/>
      <w:divBdr>
        <w:top w:val="none" w:sz="0" w:space="0" w:color="auto"/>
        <w:left w:val="none" w:sz="0" w:space="0" w:color="auto"/>
        <w:bottom w:val="none" w:sz="0" w:space="0" w:color="auto"/>
        <w:right w:val="none" w:sz="0" w:space="0" w:color="auto"/>
      </w:divBdr>
    </w:div>
    <w:div w:id="468786311">
      <w:bodyDiv w:val="1"/>
      <w:marLeft w:val="0"/>
      <w:marRight w:val="0"/>
      <w:marTop w:val="0"/>
      <w:marBottom w:val="0"/>
      <w:divBdr>
        <w:top w:val="none" w:sz="0" w:space="0" w:color="auto"/>
        <w:left w:val="none" w:sz="0" w:space="0" w:color="auto"/>
        <w:bottom w:val="none" w:sz="0" w:space="0" w:color="auto"/>
        <w:right w:val="none" w:sz="0" w:space="0" w:color="auto"/>
      </w:divBdr>
    </w:div>
    <w:div w:id="483740902">
      <w:bodyDiv w:val="1"/>
      <w:marLeft w:val="0"/>
      <w:marRight w:val="0"/>
      <w:marTop w:val="0"/>
      <w:marBottom w:val="0"/>
      <w:divBdr>
        <w:top w:val="none" w:sz="0" w:space="0" w:color="auto"/>
        <w:left w:val="none" w:sz="0" w:space="0" w:color="auto"/>
        <w:bottom w:val="none" w:sz="0" w:space="0" w:color="auto"/>
        <w:right w:val="none" w:sz="0" w:space="0" w:color="auto"/>
      </w:divBdr>
    </w:div>
    <w:div w:id="503984111">
      <w:bodyDiv w:val="1"/>
      <w:marLeft w:val="0"/>
      <w:marRight w:val="0"/>
      <w:marTop w:val="0"/>
      <w:marBottom w:val="0"/>
      <w:divBdr>
        <w:top w:val="none" w:sz="0" w:space="0" w:color="auto"/>
        <w:left w:val="none" w:sz="0" w:space="0" w:color="auto"/>
        <w:bottom w:val="none" w:sz="0" w:space="0" w:color="auto"/>
        <w:right w:val="none" w:sz="0" w:space="0" w:color="auto"/>
      </w:divBdr>
    </w:div>
    <w:div w:id="523597966">
      <w:bodyDiv w:val="1"/>
      <w:marLeft w:val="0"/>
      <w:marRight w:val="0"/>
      <w:marTop w:val="0"/>
      <w:marBottom w:val="0"/>
      <w:divBdr>
        <w:top w:val="none" w:sz="0" w:space="0" w:color="auto"/>
        <w:left w:val="none" w:sz="0" w:space="0" w:color="auto"/>
        <w:bottom w:val="none" w:sz="0" w:space="0" w:color="auto"/>
        <w:right w:val="none" w:sz="0" w:space="0" w:color="auto"/>
      </w:divBdr>
    </w:div>
    <w:div w:id="673995561">
      <w:bodyDiv w:val="1"/>
      <w:marLeft w:val="0"/>
      <w:marRight w:val="0"/>
      <w:marTop w:val="0"/>
      <w:marBottom w:val="0"/>
      <w:divBdr>
        <w:top w:val="none" w:sz="0" w:space="0" w:color="auto"/>
        <w:left w:val="none" w:sz="0" w:space="0" w:color="auto"/>
        <w:bottom w:val="none" w:sz="0" w:space="0" w:color="auto"/>
        <w:right w:val="none" w:sz="0" w:space="0" w:color="auto"/>
      </w:divBdr>
    </w:div>
    <w:div w:id="732654678">
      <w:bodyDiv w:val="1"/>
      <w:marLeft w:val="0"/>
      <w:marRight w:val="0"/>
      <w:marTop w:val="0"/>
      <w:marBottom w:val="0"/>
      <w:divBdr>
        <w:top w:val="none" w:sz="0" w:space="0" w:color="auto"/>
        <w:left w:val="none" w:sz="0" w:space="0" w:color="auto"/>
        <w:bottom w:val="none" w:sz="0" w:space="0" w:color="auto"/>
        <w:right w:val="none" w:sz="0" w:space="0" w:color="auto"/>
      </w:divBdr>
    </w:div>
    <w:div w:id="898520018">
      <w:bodyDiv w:val="1"/>
      <w:marLeft w:val="0"/>
      <w:marRight w:val="0"/>
      <w:marTop w:val="0"/>
      <w:marBottom w:val="0"/>
      <w:divBdr>
        <w:top w:val="none" w:sz="0" w:space="0" w:color="auto"/>
        <w:left w:val="none" w:sz="0" w:space="0" w:color="auto"/>
        <w:bottom w:val="none" w:sz="0" w:space="0" w:color="auto"/>
        <w:right w:val="none" w:sz="0" w:space="0" w:color="auto"/>
      </w:divBdr>
    </w:div>
    <w:div w:id="914051569">
      <w:bodyDiv w:val="1"/>
      <w:marLeft w:val="0"/>
      <w:marRight w:val="0"/>
      <w:marTop w:val="0"/>
      <w:marBottom w:val="0"/>
      <w:divBdr>
        <w:top w:val="none" w:sz="0" w:space="0" w:color="auto"/>
        <w:left w:val="none" w:sz="0" w:space="0" w:color="auto"/>
        <w:bottom w:val="none" w:sz="0" w:space="0" w:color="auto"/>
        <w:right w:val="none" w:sz="0" w:space="0" w:color="auto"/>
      </w:divBdr>
    </w:div>
    <w:div w:id="988943149">
      <w:bodyDiv w:val="1"/>
      <w:marLeft w:val="0"/>
      <w:marRight w:val="0"/>
      <w:marTop w:val="0"/>
      <w:marBottom w:val="0"/>
      <w:divBdr>
        <w:top w:val="none" w:sz="0" w:space="0" w:color="auto"/>
        <w:left w:val="none" w:sz="0" w:space="0" w:color="auto"/>
        <w:bottom w:val="none" w:sz="0" w:space="0" w:color="auto"/>
        <w:right w:val="none" w:sz="0" w:space="0" w:color="auto"/>
      </w:divBdr>
    </w:div>
    <w:div w:id="1031301924">
      <w:bodyDiv w:val="1"/>
      <w:marLeft w:val="0"/>
      <w:marRight w:val="0"/>
      <w:marTop w:val="0"/>
      <w:marBottom w:val="0"/>
      <w:divBdr>
        <w:top w:val="none" w:sz="0" w:space="0" w:color="auto"/>
        <w:left w:val="none" w:sz="0" w:space="0" w:color="auto"/>
        <w:bottom w:val="none" w:sz="0" w:space="0" w:color="auto"/>
        <w:right w:val="none" w:sz="0" w:space="0" w:color="auto"/>
      </w:divBdr>
    </w:div>
    <w:div w:id="1059403473">
      <w:bodyDiv w:val="1"/>
      <w:marLeft w:val="0"/>
      <w:marRight w:val="0"/>
      <w:marTop w:val="0"/>
      <w:marBottom w:val="0"/>
      <w:divBdr>
        <w:top w:val="none" w:sz="0" w:space="0" w:color="auto"/>
        <w:left w:val="none" w:sz="0" w:space="0" w:color="auto"/>
        <w:bottom w:val="none" w:sz="0" w:space="0" w:color="auto"/>
        <w:right w:val="none" w:sz="0" w:space="0" w:color="auto"/>
      </w:divBdr>
    </w:div>
    <w:div w:id="1094397958">
      <w:bodyDiv w:val="1"/>
      <w:marLeft w:val="0"/>
      <w:marRight w:val="0"/>
      <w:marTop w:val="0"/>
      <w:marBottom w:val="0"/>
      <w:divBdr>
        <w:top w:val="none" w:sz="0" w:space="0" w:color="auto"/>
        <w:left w:val="none" w:sz="0" w:space="0" w:color="auto"/>
        <w:bottom w:val="none" w:sz="0" w:space="0" w:color="auto"/>
        <w:right w:val="none" w:sz="0" w:space="0" w:color="auto"/>
      </w:divBdr>
    </w:div>
    <w:div w:id="1110465889">
      <w:bodyDiv w:val="1"/>
      <w:marLeft w:val="0"/>
      <w:marRight w:val="0"/>
      <w:marTop w:val="0"/>
      <w:marBottom w:val="0"/>
      <w:divBdr>
        <w:top w:val="none" w:sz="0" w:space="0" w:color="auto"/>
        <w:left w:val="none" w:sz="0" w:space="0" w:color="auto"/>
        <w:bottom w:val="none" w:sz="0" w:space="0" w:color="auto"/>
        <w:right w:val="none" w:sz="0" w:space="0" w:color="auto"/>
      </w:divBdr>
    </w:div>
    <w:div w:id="1110780307">
      <w:bodyDiv w:val="1"/>
      <w:marLeft w:val="0"/>
      <w:marRight w:val="0"/>
      <w:marTop w:val="0"/>
      <w:marBottom w:val="0"/>
      <w:divBdr>
        <w:top w:val="none" w:sz="0" w:space="0" w:color="auto"/>
        <w:left w:val="none" w:sz="0" w:space="0" w:color="auto"/>
        <w:bottom w:val="none" w:sz="0" w:space="0" w:color="auto"/>
        <w:right w:val="none" w:sz="0" w:space="0" w:color="auto"/>
      </w:divBdr>
    </w:div>
    <w:div w:id="1246262251">
      <w:bodyDiv w:val="1"/>
      <w:marLeft w:val="0"/>
      <w:marRight w:val="0"/>
      <w:marTop w:val="0"/>
      <w:marBottom w:val="0"/>
      <w:divBdr>
        <w:top w:val="none" w:sz="0" w:space="0" w:color="auto"/>
        <w:left w:val="none" w:sz="0" w:space="0" w:color="auto"/>
        <w:bottom w:val="none" w:sz="0" w:space="0" w:color="auto"/>
        <w:right w:val="none" w:sz="0" w:space="0" w:color="auto"/>
      </w:divBdr>
    </w:div>
    <w:div w:id="1251428999">
      <w:bodyDiv w:val="1"/>
      <w:marLeft w:val="0"/>
      <w:marRight w:val="0"/>
      <w:marTop w:val="0"/>
      <w:marBottom w:val="0"/>
      <w:divBdr>
        <w:top w:val="none" w:sz="0" w:space="0" w:color="auto"/>
        <w:left w:val="none" w:sz="0" w:space="0" w:color="auto"/>
        <w:bottom w:val="none" w:sz="0" w:space="0" w:color="auto"/>
        <w:right w:val="none" w:sz="0" w:space="0" w:color="auto"/>
      </w:divBdr>
    </w:div>
    <w:div w:id="1262299615">
      <w:bodyDiv w:val="1"/>
      <w:marLeft w:val="0"/>
      <w:marRight w:val="0"/>
      <w:marTop w:val="0"/>
      <w:marBottom w:val="0"/>
      <w:divBdr>
        <w:top w:val="none" w:sz="0" w:space="0" w:color="auto"/>
        <w:left w:val="none" w:sz="0" w:space="0" w:color="auto"/>
        <w:bottom w:val="none" w:sz="0" w:space="0" w:color="auto"/>
        <w:right w:val="none" w:sz="0" w:space="0" w:color="auto"/>
      </w:divBdr>
    </w:div>
    <w:div w:id="1296065424">
      <w:bodyDiv w:val="1"/>
      <w:marLeft w:val="0"/>
      <w:marRight w:val="0"/>
      <w:marTop w:val="0"/>
      <w:marBottom w:val="0"/>
      <w:divBdr>
        <w:top w:val="none" w:sz="0" w:space="0" w:color="auto"/>
        <w:left w:val="none" w:sz="0" w:space="0" w:color="auto"/>
        <w:bottom w:val="none" w:sz="0" w:space="0" w:color="auto"/>
        <w:right w:val="none" w:sz="0" w:space="0" w:color="auto"/>
      </w:divBdr>
    </w:div>
    <w:div w:id="1323510120">
      <w:bodyDiv w:val="1"/>
      <w:marLeft w:val="0"/>
      <w:marRight w:val="0"/>
      <w:marTop w:val="0"/>
      <w:marBottom w:val="0"/>
      <w:divBdr>
        <w:top w:val="none" w:sz="0" w:space="0" w:color="auto"/>
        <w:left w:val="none" w:sz="0" w:space="0" w:color="auto"/>
        <w:bottom w:val="none" w:sz="0" w:space="0" w:color="auto"/>
        <w:right w:val="none" w:sz="0" w:space="0" w:color="auto"/>
      </w:divBdr>
    </w:div>
    <w:div w:id="1396321196">
      <w:bodyDiv w:val="1"/>
      <w:marLeft w:val="0"/>
      <w:marRight w:val="0"/>
      <w:marTop w:val="0"/>
      <w:marBottom w:val="0"/>
      <w:divBdr>
        <w:top w:val="none" w:sz="0" w:space="0" w:color="auto"/>
        <w:left w:val="none" w:sz="0" w:space="0" w:color="auto"/>
        <w:bottom w:val="none" w:sz="0" w:space="0" w:color="auto"/>
        <w:right w:val="none" w:sz="0" w:space="0" w:color="auto"/>
      </w:divBdr>
    </w:div>
    <w:div w:id="1474299454">
      <w:bodyDiv w:val="1"/>
      <w:marLeft w:val="0"/>
      <w:marRight w:val="0"/>
      <w:marTop w:val="0"/>
      <w:marBottom w:val="0"/>
      <w:divBdr>
        <w:top w:val="none" w:sz="0" w:space="0" w:color="auto"/>
        <w:left w:val="none" w:sz="0" w:space="0" w:color="auto"/>
        <w:bottom w:val="none" w:sz="0" w:space="0" w:color="auto"/>
        <w:right w:val="none" w:sz="0" w:space="0" w:color="auto"/>
      </w:divBdr>
    </w:div>
    <w:div w:id="1490711882">
      <w:bodyDiv w:val="1"/>
      <w:marLeft w:val="0"/>
      <w:marRight w:val="0"/>
      <w:marTop w:val="0"/>
      <w:marBottom w:val="0"/>
      <w:divBdr>
        <w:top w:val="none" w:sz="0" w:space="0" w:color="auto"/>
        <w:left w:val="none" w:sz="0" w:space="0" w:color="auto"/>
        <w:bottom w:val="none" w:sz="0" w:space="0" w:color="auto"/>
        <w:right w:val="none" w:sz="0" w:space="0" w:color="auto"/>
      </w:divBdr>
    </w:div>
    <w:div w:id="1499927056">
      <w:bodyDiv w:val="1"/>
      <w:marLeft w:val="0"/>
      <w:marRight w:val="0"/>
      <w:marTop w:val="0"/>
      <w:marBottom w:val="0"/>
      <w:divBdr>
        <w:top w:val="none" w:sz="0" w:space="0" w:color="auto"/>
        <w:left w:val="none" w:sz="0" w:space="0" w:color="auto"/>
        <w:bottom w:val="none" w:sz="0" w:space="0" w:color="auto"/>
        <w:right w:val="none" w:sz="0" w:space="0" w:color="auto"/>
      </w:divBdr>
    </w:div>
    <w:div w:id="1553694542">
      <w:bodyDiv w:val="1"/>
      <w:marLeft w:val="0"/>
      <w:marRight w:val="0"/>
      <w:marTop w:val="0"/>
      <w:marBottom w:val="0"/>
      <w:divBdr>
        <w:top w:val="none" w:sz="0" w:space="0" w:color="auto"/>
        <w:left w:val="none" w:sz="0" w:space="0" w:color="auto"/>
        <w:bottom w:val="none" w:sz="0" w:space="0" w:color="auto"/>
        <w:right w:val="none" w:sz="0" w:space="0" w:color="auto"/>
      </w:divBdr>
    </w:div>
    <w:div w:id="1579751941">
      <w:bodyDiv w:val="1"/>
      <w:marLeft w:val="0"/>
      <w:marRight w:val="0"/>
      <w:marTop w:val="0"/>
      <w:marBottom w:val="0"/>
      <w:divBdr>
        <w:top w:val="none" w:sz="0" w:space="0" w:color="auto"/>
        <w:left w:val="none" w:sz="0" w:space="0" w:color="auto"/>
        <w:bottom w:val="none" w:sz="0" w:space="0" w:color="auto"/>
        <w:right w:val="none" w:sz="0" w:space="0" w:color="auto"/>
      </w:divBdr>
    </w:div>
    <w:div w:id="1830095970">
      <w:bodyDiv w:val="1"/>
      <w:marLeft w:val="0"/>
      <w:marRight w:val="0"/>
      <w:marTop w:val="0"/>
      <w:marBottom w:val="0"/>
      <w:divBdr>
        <w:top w:val="none" w:sz="0" w:space="0" w:color="auto"/>
        <w:left w:val="none" w:sz="0" w:space="0" w:color="auto"/>
        <w:bottom w:val="none" w:sz="0" w:space="0" w:color="auto"/>
        <w:right w:val="none" w:sz="0" w:space="0" w:color="auto"/>
      </w:divBdr>
    </w:div>
    <w:div w:id="1830516396">
      <w:bodyDiv w:val="1"/>
      <w:marLeft w:val="0"/>
      <w:marRight w:val="0"/>
      <w:marTop w:val="0"/>
      <w:marBottom w:val="0"/>
      <w:divBdr>
        <w:top w:val="none" w:sz="0" w:space="0" w:color="auto"/>
        <w:left w:val="none" w:sz="0" w:space="0" w:color="auto"/>
        <w:bottom w:val="none" w:sz="0" w:space="0" w:color="auto"/>
        <w:right w:val="none" w:sz="0" w:space="0" w:color="auto"/>
      </w:divBdr>
    </w:div>
    <w:div w:id="1964654439">
      <w:bodyDiv w:val="1"/>
      <w:marLeft w:val="0"/>
      <w:marRight w:val="0"/>
      <w:marTop w:val="0"/>
      <w:marBottom w:val="0"/>
      <w:divBdr>
        <w:top w:val="none" w:sz="0" w:space="0" w:color="auto"/>
        <w:left w:val="none" w:sz="0" w:space="0" w:color="auto"/>
        <w:bottom w:val="none" w:sz="0" w:space="0" w:color="auto"/>
        <w:right w:val="none" w:sz="0" w:space="0" w:color="auto"/>
      </w:divBdr>
    </w:div>
    <w:div w:id="2002074201">
      <w:bodyDiv w:val="1"/>
      <w:marLeft w:val="0"/>
      <w:marRight w:val="0"/>
      <w:marTop w:val="0"/>
      <w:marBottom w:val="0"/>
      <w:divBdr>
        <w:top w:val="none" w:sz="0" w:space="0" w:color="auto"/>
        <w:left w:val="none" w:sz="0" w:space="0" w:color="auto"/>
        <w:bottom w:val="none" w:sz="0" w:space="0" w:color="auto"/>
        <w:right w:val="none" w:sz="0" w:space="0" w:color="auto"/>
      </w:divBdr>
    </w:div>
    <w:div w:id="2002537062">
      <w:bodyDiv w:val="1"/>
      <w:marLeft w:val="0"/>
      <w:marRight w:val="0"/>
      <w:marTop w:val="0"/>
      <w:marBottom w:val="0"/>
      <w:divBdr>
        <w:top w:val="none" w:sz="0" w:space="0" w:color="auto"/>
        <w:left w:val="none" w:sz="0" w:space="0" w:color="auto"/>
        <w:bottom w:val="none" w:sz="0" w:space="0" w:color="auto"/>
        <w:right w:val="none" w:sz="0" w:space="0" w:color="auto"/>
      </w:divBdr>
    </w:div>
    <w:div w:id="2026251589">
      <w:bodyDiv w:val="1"/>
      <w:marLeft w:val="0"/>
      <w:marRight w:val="0"/>
      <w:marTop w:val="0"/>
      <w:marBottom w:val="0"/>
      <w:divBdr>
        <w:top w:val="none" w:sz="0" w:space="0" w:color="auto"/>
        <w:left w:val="none" w:sz="0" w:space="0" w:color="auto"/>
        <w:bottom w:val="none" w:sz="0" w:space="0" w:color="auto"/>
        <w:right w:val="none" w:sz="0" w:space="0" w:color="auto"/>
      </w:divBdr>
    </w:div>
    <w:div w:id="2046445854">
      <w:bodyDiv w:val="1"/>
      <w:marLeft w:val="0"/>
      <w:marRight w:val="0"/>
      <w:marTop w:val="0"/>
      <w:marBottom w:val="0"/>
      <w:divBdr>
        <w:top w:val="none" w:sz="0" w:space="0" w:color="auto"/>
        <w:left w:val="none" w:sz="0" w:space="0" w:color="auto"/>
        <w:bottom w:val="none" w:sz="0" w:space="0" w:color="auto"/>
        <w:right w:val="none" w:sz="0" w:space="0" w:color="auto"/>
      </w:divBdr>
    </w:div>
    <w:div w:id="209932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316088" TargetMode="External"/><Relationship Id="rId13"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3" Type="http://schemas.openxmlformats.org/officeDocument/2006/relationships/styles" Target="styles.xml"/><Relationship Id="rId7" Type="http://schemas.openxmlformats.org/officeDocument/2006/relationships/hyperlink" Target="consultantplus://offline/ref=7C55A10B9B2E0B73C1E73FDBE8D5A9E1A35E376B5E85C15CA7ECBF4E4810913771B165AE7E948531FFB18A8EB7D3E7680572AC91669F661CxChDI" TargetMode="External"/><Relationship Id="rId12" Type="http://schemas.openxmlformats.org/officeDocument/2006/relationships/hyperlink" Target="consultantplus://offline/ref=B8E224E2F0A8539113F13FAE2B0EEC8A884870E64348E35E3401AFFAECEB7D624D54822F6F3A9C4D0EBE39A313C4DD7BAC16E2DA81n2N6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7C55A10B9B2E0B73C1E73FDBE8D5A9E1A15E396A5887C15CA7ECBF4E4810913771B165AE7E948530F7B18A8EB7D3E7680572AC91669F661CxChDI" TargetMode="External"/><Relationship Id="rId11" Type="http://schemas.openxmlformats.org/officeDocument/2006/relationships/hyperlink" Target="consultantplus://offline/ref=55E4778E07F4F7A70E4A90FF9224CEE0D0A28B7A5FA0AB4C642579B0F48B6FE982A4156DDD03188BL8f5G" TargetMode="External"/><Relationship Id="rId5" Type="http://schemas.openxmlformats.org/officeDocument/2006/relationships/webSettings" Target="webSettings.xml"/><Relationship Id="rId15" Type="http://schemas.openxmlformats.org/officeDocument/2006/relationships/hyperlink" Target="https://login.consultant.ru/link/?rnd=37F959F037B8B5DC78947AEB6963279C&amp;req=doc&amp;base=RZB&amp;n=347810&amp;dst=100022&amp;fld=134&amp;REFFIELD=134&amp;REFDST=1000000072&amp;REFDOC=347882&amp;REFBASE=RZB&amp;stat=refcode%3D19827%3Bdstident%3D100022%3Bindex%3D177&amp;date=17.05.2021" TargetMode="External"/><Relationship Id="rId10" Type="http://schemas.openxmlformats.org/officeDocument/2006/relationships/hyperlink" Target="consultantplus://offline/ref=55E4778E07F4F7A70E4A90FF9224CEE0D3AB897957A9AB4C642579B0F48B6FE982A4156DDD031989L8fCG" TargetMode="External"/><Relationship Id="rId4" Type="http://schemas.openxmlformats.org/officeDocument/2006/relationships/settings" Target="settings.xml"/><Relationship Id="rId9" Type="http://schemas.openxmlformats.org/officeDocument/2006/relationships/hyperlink" Target="consultantplus://offline/ref=55E4778E07F4F7A70E4A90FF9224CEE0D3AA8E7E57A1AB4C642579B0F4L8fBG" TargetMode="External"/><Relationship Id="rId14" Type="http://schemas.openxmlformats.org/officeDocument/2006/relationships/hyperlink" Target="consultantplus://offline/ref=BED8CAB856BA20EFB969A6FF9BD9E210FBF8B5ED7507B0C7FE67F372E0A5D588B31179A42BAB537EoBt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44B09-0518-4DEA-90A9-816272270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1968</TotalTime>
  <Pages>1</Pages>
  <Words>12613</Words>
  <Characters>71896</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bor-u-gbuh1</dc:creator>
  <cp:keywords/>
  <dc:description/>
  <cp:lastModifiedBy>bor-u-gbuh1</cp:lastModifiedBy>
  <cp:revision>139</cp:revision>
  <cp:lastPrinted>2021-05-24T06:31:00Z</cp:lastPrinted>
  <dcterms:created xsi:type="dcterms:W3CDTF">2021-04-22T15:17:00Z</dcterms:created>
  <dcterms:modified xsi:type="dcterms:W3CDTF">2021-06-11T09:34:00Z</dcterms:modified>
</cp:coreProperties>
</file>