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4218"/>
        <w:gridCol w:w="851"/>
      </w:tblGrid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406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B4061F" w:rsidRPr="00B4061F" w:rsidTr="0066361A">
        <w:trPr>
          <w:gridAfter w:val="1"/>
          <w:wAfter w:w="851" w:type="dxa"/>
          <w:trHeight w:val="337"/>
        </w:trPr>
        <w:tc>
          <w:tcPr>
            <w:tcW w:w="9286" w:type="dxa"/>
            <w:gridSpan w:val="2"/>
            <w:shd w:val="clear" w:color="auto" w:fill="auto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4061F" w:rsidRPr="00B4061F" w:rsidTr="0066361A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5068" w:type="dxa"/>
            <w:shd w:val="clear" w:color="auto" w:fill="auto"/>
          </w:tcPr>
          <w:p w:rsidR="00B4061F" w:rsidRPr="00B4061F" w:rsidRDefault="00B4061F" w:rsidP="00B4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06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09 февраля 2021 года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B4061F" w:rsidRPr="00B4061F" w:rsidRDefault="00B4061F" w:rsidP="00B4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06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№8</w:t>
            </w:r>
          </w:p>
        </w:tc>
      </w:tr>
      <w:tr w:rsidR="00B4061F" w:rsidRPr="00B4061F" w:rsidTr="0066361A">
        <w:trPr>
          <w:gridAfter w:val="1"/>
          <w:wAfter w:w="851" w:type="dxa"/>
        </w:trPr>
        <w:tc>
          <w:tcPr>
            <w:tcW w:w="9286" w:type="dxa"/>
            <w:gridSpan w:val="2"/>
            <w:hideMark/>
          </w:tcPr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B4061F" w:rsidRPr="00B4061F" w:rsidRDefault="00B4061F" w:rsidP="00B40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</w:p>
          <w:p w:rsidR="00B4061F" w:rsidRPr="00B4061F" w:rsidRDefault="00B4061F" w:rsidP="00B4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B406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 внесении изменений в постановление Администрации муниципального образования Бородинское Киреевского района от 13.06.2018 №65 «Об утверждении Порядка принятия решений о признании безнадежной к взысканию задолженности по платежам в бюджет муниципального образования Бородинское Киреевского района»</w:t>
            </w:r>
          </w:p>
          <w:p w:rsidR="00B4061F" w:rsidRPr="00B4061F" w:rsidRDefault="00B4061F" w:rsidP="00B4061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4061F" w:rsidRPr="00B4061F" w:rsidRDefault="00B4061F" w:rsidP="00B4061F">
      <w:pPr>
        <w:spacing w:after="0" w:line="240" w:lineRule="auto"/>
        <w:ind w:right="139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Рассмотрев протест Киреевской межрайонной прокуратуры от 20.01.2021  № 7-02-2021,  в соответствии со статьей 47.2. Бюджетного кодекса Российской Федерации, в соответствии со </w:t>
      </w:r>
      <w:hyperlink r:id="rId4" w:history="1">
        <w:r w:rsidRPr="00B4061F">
          <w:rPr>
            <w:rFonts w:ascii="Arial" w:eastAsia="Times New Roman" w:hAnsi="Arial" w:cs="Arial"/>
            <w:sz w:val="24"/>
            <w:szCs w:val="24"/>
          </w:rPr>
          <w:t>статьей 46</w:t>
        </w:r>
      </w:hyperlink>
      <w:r w:rsidRPr="00B4061F">
        <w:rPr>
          <w:rFonts w:ascii="Arial" w:eastAsia="Times New Roman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</w:t>
      </w:r>
      <w:r w:rsidRPr="00B4061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sz w:val="24"/>
          <w:szCs w:val="24"/>
        </w:rPr>
        <w:t>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B4061F">
        <w:rPr>
          <w:rFonts w:ascii="Arial" w:eastAsia="Calibri" w:hAnsi="Arial" w:cs="Arial"/>
          <w:sz w:val="24"/>
          <w:szCs w:val="24"/>
        </w:rPr>
        <w:t xml:space="preserve">, на основании </w:t>
      </w:r>
      <w:r w:rsidRPr="00B4061F">
        <w:rPr>
          <w:rFonts w:ascii="Arial" w:eastAsia="Times New Roman" w:hAnsi="Arial" w:cs="Arial"/>
          <w:sz w:val="24"/>
          <w:szCs w:val="24"/>
        </w:rPr>
        <w:t>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061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406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постановление Администрации муниципального образования Бородинское Киреевского района от 13.06.2018 №65 «Об утверждении Порядка принятия решений о признании безнадежной к взысканию задолженности по платежам в бюджет муниципального образования Бородинское Киреевского района» следующие изменения: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061F">
        <w:rPr>
          <w:rFonts w:ascii="Arial" w:eastAsia="Times New Roman" w:hAnsi="Arial" w:cs="Arial"/>
          <w:bCs/>
          <w:sz w:val="24"/>
          <w:szCs w:val="24"/>
          <w:lang w:eastAsia="ru-RU"/>
        </w:rPr>
        <w:t>1.1. Раздел III приложения к постановлению изложить в следующей редакции:</w:t>
      </w:r>
    </w:p>
    <w:p w:rsidR="00B4061F" w:rsidRPr="00B4061F" w:rsidRDefault="00B4061F" w:rsidP="00B4061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61F" w:rsidRPr="00B4061F" w:rsidRDefault="00B4061F" w:rsidP="00B4061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061F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B4061F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Pr="00B4061F">
        <w:rPr>
          <w:rFonts w:ascii="Arial" w:eastAsia="Times New Roman" w:hAnsi="Arial" w:cs="Arial"/>
          <w:b/>
          <w:sz w:val="24"/>
          <w:szCs w:val="24"/>
          <w:lang w:eastAsia="ru-RU"/>
        </w:rPr>
        <w:t>. Перечень документов, необходимых для списания безнадежной к взысканию задолженности</w:t>
      </w:r>
    </w:p>
    <w:p w:rsidR="00B4061F" w:rsidRPr="00B4061F" w:rsidRDefault="00B4061F" w:rsidP="00B4061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61F" w:rsidRPr="00B4061F" w:rsidRDefault="00B4061F" w:rsidP="00B4061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39"/>
      <w:bookmarkEnd w:id="1"/>
      <w:r w:rsidRPr="00B4061F">
        <w:rPr>
          <w:rFonts w:ascii="Arial" w:eastAsia="Times New Roman" w:hAnsi="Arial" w:cs="Arial"/>
          <w:sz w:val="24"/>
          <w:szCs w:val="24"/>
          <w:lang w:eastAsia="ru-RU"/>
        </w:rPr>
        <w:t>Решение о признании безнадежной к взысканию и списании задолженности принимается на основании следующих документов: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1) выписка из отчетности администратора доходов бюджета </w:t>
      </w:r>
      <w:r w:rsidRPr="00B4061F">
        <w:rPr>
          <w:rFonts w:ascii="Arial" w:eastAsia="Times New Roman" w:hAnsi="Arial" w:cs="Arial"/>
          <w:sz w:val="24"/>
          <w:szCs w:val="24"/>
        </w:rPr>
        <w:br/>
        <w:t>об учитываемых суммах задолженности по уплате платежей в бюджеты бюджетной системы Российской Федерации;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2) справка администратора доходов бюджета о принятых мерах </w:t>
      </w:r>
      <w:r w:rsidRPr="00B4061F">
        <w:rPr>
          <w:rFonts w:ascii="Arial" w:eastAsia="Times New Roman" w:hAnsi="Arial" w:cs="Arial"/>
          <w:sz w:val="24"/>
          <w:szCs w:val="24"/>
        </w:rPr>
        <w:br/>
        <w:t>по обеспечению взыскания задолженности по платежам в бюджеты бюджетной системы Российской Федерации;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3) документы, подтверждающие случаи признания безнадежной </w:t>
      </w:r>
      <w:r w:rsidRPr="00B4061F">
        <w:rPr>
          <w:rFonts w:ascii="Arial" w:eastAsia="Times New Roman" w:hAnsi="Arial" w:cs="Arial"/>
          <w:sz w:val="24"/>
          <w:szCs w:val="24"/>
        </w:rPr>
        <w:br/>
        <w:t>к взысканию задолженности по платежам в бюджеты бюджетной системы Российской Федерации, в том числе: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lastRenderedPageBreak/>
        <w:t xml:space="preserve">документ, свидетельствующий о смерти физического лица - плательщика платежей в бюджет или подтверждающий факт объявления </w:t>
      </w:r>
      <w:r w:rsidRPr="00B4061F">
        <w:rPr>
          <w:rFonts w:ascii="Arial" w:eastAsia="Times New Roman" w:hAnsi="Arial" w:cs="Arial"/>
          <w:sz w:val="24"/>
          <w:szCs w:val="24"/>
        </w:rPr>
        <w:br/>
        <w:t>его умершим;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гражданина-плательщика платежей в бюджет;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лица-плательщика платежей в бюджет из указанного реестра по решению регистрирующего органа;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4061F" w:rsidRPr="00B4061F" w:rsidRDefault="00B4061F" w:rsidP="00B4061F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-постановление о прекращении исполнения постановления о назначении административного наказания.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06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1.2. </w:t>
      </w:r>
      <w:r w:rsidRPr="00B4061F">
        <w:rPr>
          <w:rFonts w:ascii="Arial" w:eastAsia="Times New Roman" w:hAnsi="Arial" w:cs="Arial"/>
          <w:bCs/>
          <w:sz w:val="24"/>
          <w:szCs w:val="24"/>
          <w:lang w:eastAsia="ru-RU"/>
        </w:rPr>
        <w:t>Пункт 2</w:t>
      </w:r>
      <w:r w:rsidRPr="00B406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4061F">
        <w:rPr>
          <w:rFonts w:ascii="Arial" w:eastAsia="Times New Roman" w:hAnsi="Arial" w:cs="Arial"/>
          <w:bCs/>
          <w:sz w:val="24"/>
          <w:szCs w:val="24"/>
          <w:lang w:eastAsia="ru-RU"/>
        </w:rPr>
        <w:t>раздела I приложения к постановлению изложить в следующей редакции: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2.2.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B4061F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B4061F">
        <w:rPr>
          <w:rFonts w:ascii="Arial" w:eastAsia="Times New Roman" w:hAnsi="Arial" w:cs="Arial"/>
          <w:sz w:val="24"/>
          <w:szCs w:val="24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2.3.</w:t>
      </w:r>
      <w:r w:rsidRPr="00B4061F">
        <w:rPr>
          <w:rFonts w:ascii="Arial" w:eastAsia="Calibri" w:hAnsi="Arial" w:cs="Arial"/>
          <w:sz w:val="24"/>
          <w:szCs w:val="24"/>
        </w:rPr>
        <w:t xml:space="preserve">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B4061F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B4061F">
        <w:rPr>
          <w:rFonts w:ascii="Arial" w:eastAsia="Times New Roman" w:hAnsi="Arial" w:cs="Arial"/>
          <w:sz w:val="24"/>
          <w:szCs w:val="24"/>
        </w:rPr>
        <w:t xml:space="preserve"> от 26</w:t>
      </w:r>
      <w:r w:rsidRPr="00B4061F">
        <w:rPr>
          <w:rFonts w:ascii="Arial" w:eastAsia="Calibri" w:hAnsi="Arial" w:cs="Arial"/>
          <w:sz w:val="24"/>
          <w:szCs w:val="24"/>
        </w:rPr>
        <w:t xml:space="preserve">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2.4.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2.5. </w:t>
      </w:r>
      <w:r w:rsidRPr="00B4061F">
        <w:rPr>
          <w:rFonts w:ascii="Arial" w:eastAsia="Calibri" w:hAnsi="Arial" w:cs="Arial"/>
          <w:sz w:val="24"/>
          <w:szCs w:val="24"/>
        </w:rPr>
        <w:t xml:space="preserve">Применения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 w:rsidRPr="00B4061F">
        <w:rPr>
          <w:rFonts w:ascii="Arial" w:eastAsia="Calibri" w:hAnsi="Arial" w:cs="Arial"/>
          <w:sz w:val="24"/>
          <w:szCs w:val="24"/>
        </w:rPr>
        <w:lastRenderedPageBreak/>
        <w:t>администратор доходов бюджета утрачивает возможность взыскания задолженности по платежам в бюджет;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 xml:space="preserve">2.6.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B4061F">
          <w:rPr>
            <w:rFonts w:ascii="Arial" w:eastAsia="Times New Roman" w:hAnsi="Arial" w:cs="Arial"/>
            <w:sz w:val="24"/>
            <w:szCs w:val="24"/>
          </w:rPr>
          <w:t>пунктами 3</w:t>
        </w:r>
      </w:hyperlink>
      <w:r w:rsidRPr="00B4061F">
        <w:rPr>
          <w:rFonts w:ascii="Arial" w:eastAsia="Times New Roman" w:hAnsi="Arial" w:cs="Arial"/>
          <w:sz w:val="24"/>
          <w:szCs w:val="24"/>
        </w:rPr>
        <w:t xml:space="preserve"> и </w:t>
      </w:r>
      <w:hyperlink r:id="rId8" w:history="1">
        <w:r w:rsidRPr="00B4061F">
          <w:rPr>
            <w:rFonts w:ascii="Arial" w:eastAsia="Times New Roman" w:hAnsi="Arial" w:cs="Arial"/>
            <w:sz w:val="24"/>
            <w:szCs w:val="24"/>
          </w:rPr>
          <w:t>4 части 1 статьи 46</w:t>
        </w:r>
      </w:hyperlink>
      <w:r w:rsidRPr="00B4061F">
        <w:rPr>
          <w:rFonts w:ascii="Arial" w:eastAsia="Times New Roman" w:hAnsi="Arial" w:cs="Arial"/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2.7.</w:t>
      </w:r>
      <w:r w:rsidRPr="00B4061F">
        <w:rPr>
          <w:rFonts w:ascii="Arial" w:eastAsia="Calibri" w:hAnsi="Arial" w:cs="Arial"/>
          <w:sz w:val="24"/>
          <w:szCs w:val="24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B4061F">
          <w:rPr>
            <w:rFonts w:ascii="Arial" w:eastAsia="Calibri" w:hAnsi="Arial" w:cs="Arial"/>
            <w:sz w:val="24"/>
            <w:szCs w:val="24"/>
          </w:rPr>
          <w:t>пунктом 3</w:t>
        </w:r>
      </w:hyperlink>
      <w:r w:rsidRPr="00B4061F">
        <w:rPr>
          <w:rFonts w:ascii="Arial" w:eastAsia="Calibri" w:hAnsi="Arial" w:cs="Arial"/>
          <w:sz w:val="24"/>
          <w:szCs w:val="24"/>
        </w:rPr>
        <w:t xml:space="preserve"> или </w:t>
      </w:r>
      <w:hyperlink r:id="rId10" w:history="1">
        <w:r w:rsidRPr="00B4061F">
          <w:rPr>
            <w:rFonts w:ascii="Arial" w:eastAsia="Calibri" w:hAnsi="Arial" w:cs="Arial"/>
            <w:sz w:val="24"/>
            <w:szCs w:val="24"/>
          </w:rPr>
          <w:t>4 части 1 статьи 46</w:t>
        </w:r>
      </w:hyperlink>
      <w:r w:rsidRPr="00B4061F">
        <w:rPr>
          <w:rFonts w:ascii="Arial" w:eastAsia="Calibri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history="1">
        <w:r w:rsidRPr="00B4061F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B4061F">
        <w:rPr>
          <w:rFonts w:ascii="Arial" w:eastAsia="Calibri" w:hAnsi="Arial" w:cs="Arial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4061F">
        <w:rPr>
          <w:rFonts w:ascii="Arial" w:eastAsia="Calibri" w:hAnsi="Arial" w:cs="Arial"/>
          <w:sz w:val="24"/>
          <w:szCs w:val="24"/>
        </w:rPr>
        <w:t xml:space="preserve">2.8. </w:t>
      </w:r>
      <w:r w:rsidRPr="00B4061F">
        <w:rPr>
          <w:rFonts w:ascii="Arial" w:eastAsia="Times New Roman" w:hAnsi="Arial" w:cs="Arial"/>
          <w:sz w:val="24"/>
          <w:szCs w:val="24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4061F">
        <w:rPr>
          <w:rFonts w:ascii="Arial" w:eastAsia="Calibri" w:hAnsi="Arial" w:cs="Arial"/>
          <w:sz w:val="24"/>
          <w:szCs w:val="24"/>
        </w:rPr>
        <w:t>1.3. Приложение №2 к постановлению изложить в следующей редакции:</w:t>
      </w:r>
    </w:p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4061F" w:rsidRPr="00B4061F" w:rsidRDefault="00B4061F" w:rsidP="00B4061F">
      <w:pPr>
        <w:keepNext/>
        <w:keepLines/>
        <w:spacing w:after="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w w:val="105"/>
          <w:sz w:val="24"/>
          <w:szCs w:val="24"/>
        </w:rPr>
      </w:pPr>
      <w:r w:rsidRPr="00B4061F">
        <w:rPr>
          <w:rFonts w:ascii="Arial" w:eastAsia="Times New Roman" w:hAnsi="Arial" w:cs="Arial"/>
          <w:b/>
          <w:sz w:val="24"/>
          <w:szCs w:val="24"/>
        </w:rPr>
        <w:t>Состав</w:t>
      </w:r>
      <w:r w:rsidRPr="00B4061F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комиссии</w:t>
      </w:r>
      <w:r w:rsidRPr="00B4061F">
        <w:rPr>
          <w:rFonts w:ascii="Arial" w:eastAsia="Times New Roman" w:hAnsi="Arial" w:cs="Arial"/>
          <w:b/>
          <w:spacing w:val="15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по</w:t>
      </w:r>
      <w:r w:rsidRPr="00B4061F">
        <w:rPr>
          <w:rFonts w:ascii="Arial" w:eastAsia="Times New Roman" w:hAnsi="Arial" w:cs="Arial"/>
          <w:b/>
          <w:spacing w:val="-7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принятию</w:t>
      </w:r>
      <w:r w:rsidRPr="00B4061F">
        <w:rPr>
          <w:rFonts w:ascii="Arial" w:eastAsia="Times New Roman" w:hAnsi="Arial" w:cs="Arial"/>
          <w:b/>
          <w:spacing w:val="8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решений</w:t>
      </w:r>
      <w:r w:rsidRPr="00B4061F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о</w:t>
      </w:r>
      <w:r w:rsidRPr="00B4061F">
        <w:rPr>
          <w:rFonts w:ascii="Arial" w:eastAsia="Times New Roman" w:hAnsi="Arial" w:cs="Arial"/>
          <w:b/>
          <w:spacing w:val="-13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признании</w:t>
      </w:r>
      <w:r w:rsidRPr="00B4061F">
        <w:rPr>
          <w:rFonts w:ascii="Arial" w:eastAsia="Times New Roman" w:hAnsi="Arial" w:cs="Arial"/>
          <w:b/>
          <w:spacing w:val="5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>безнадежной</w:t>
      </w:r>
      <w:r w:rsidRPr="00B4061F">
        <w:rPr>
          <w:rFonts w:ascii="Arial" w:eastAsia="Times New Roman" w:hAnsi="Arial" w:cs="Arial"/>
          <w:b/>
          <w:spacing w:val="13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sz w:val="24"/>
          <w:szCs w:val="24"/>
        </w:rPr>
        <w:t xml:space="preserve">к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взысканию</w:t>
      </w:r>
      <w:r w:rsidRPr="00B4061F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задолженности</w:t>
      </w:r>
      <w:r w:rsidRPr="00B4061F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по</w:t>
      </w:r>
      <w:r w:rsidRPr="00B4061F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платежам</w:t>
      </w:r>
      <w:r w:rsidRPr="00B4061F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в бюджет</w:t>
      </w:r>
      <w:r w:rsidRPr="00B4061F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sz w:val="24"/>
          <w:szCs w:val="24"/>
        </w:rPr>
        <w:t>муниципального</w:t>
      </w:r>
      <w:r w:rsidRPr="00B4061F">
        <w:rPr>
          <w:rFonts w:ascii="Arial" w:eastAsia="Times New Roman" w:hAnsi="Arial" w:cs="Arial"/>
          <w:b/>
          <w:bCs/>
          <w:spacing w:val="-62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w w:val="105"/>
          <w:sz w:val="24"/>
          <w:szCs w:val="24"/>
        </w:rPr>
        <w:t>образования</w:t>
      </w:r>
      <w:r w:rsidRPr="00B4061F">
        <w:rPr>
          <w:rFonts w:ascii="Arial" w:eastAsia="Times New Roman" w:hAnsi="Arial" w:cs="Arial"/>
          <w:b/>
          <w:bCs/>
          <w:spacing w:val="16"/>
          <w:w w:val="105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w w:val="105"/>
          <w:sz w:val="24"/>
          <w:szCs w:val="24"/>
        </w:rPr>
        <w:t>Бородинское</w:t>
      </w:r>
      <w:r w:rsidRPr="00B4061F">
        <w:rPr>
          <w:rFonts w:ascii="Arial" w:eastAsia="Times New Roman" w:hAnsi="Arial" w:cs="Arial"/>
          <w:b/>
          <w:bCs/>
          <w:spacing w:val="13"/>
          <w:w w:val="105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w w:val="105"/>
          <w:sz w:val="24"/>
          <w:szCs w:val="24"/>
        </w:rPr>
        <w:t>Киреевского</w:t>
      </w:r>
      <w:r w:rsidRPr="00B4061F">
        <w:rPr>
          <w:rFonts w:ascii="Arial" w:eastAsia="Times New Roman" w:hAnsi="Arial" w:cs="Arial"/>
          <w:b/>
          <w:bCs/>
          <w:spacing w:val="25"/>
          <w:w w:val="105"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b/>
          <w:bCs/>
          <w:w w:val="105"/>
          <w:sz w:val="24"/>
          <w:szCs w:val="24"/>
        </w:rPr>
        <w:t xml:space="preserve">района </w:t>
      </w:r>
    </w:p>
    <w:p w:rsidR="00B4061F" w:rsidRPr="00B4061F" w:rsidRDefault="00B4061F" w:rsidP="00B4061F">
      <w:pPr>
        <w:spacing w:after="2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706"/>
      </w:tblGrid>
      <w:tr w:rsidR="00B4061F" w:rsidRPr="00B4061F" w:rsidTr="0066361A">
        <w:trPr>
          <w:trHeight w:val="1264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>Зятнин</w:t>
            </w:r>
            <w:proofErr w:type="spellEnd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 Евгений </w:t>
            </w:r>
          </w:p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>Виктрович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- глава администрации муниципального образования Бородинское Киреевского района</w:t>
            </w:r>
          </w:p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(председатель Комиссии)</w:t>
            </w:r>
          </w:p>
        </w:tc>
      </w:tr>
      <w:tr w:rsidR="00B4061F" w:rsidRPr="00B4061F" w:rsidTr="0066361A">
        <w:trPr>
          <w:trHeight w:val="1279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>Савосина</w:t>
            </w:r>
            <w:proofErr w:type="spellEnd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- заместитель главы администрации муниципального образования Бородинское Киреевского района</w:t>
            </w:r>
          </w:p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(заместитель председателя Комиссии)</w:t>
            </w:r>
          </w:p>
        </w:tc>
      </w:tr>
      <w:tr w:rsidR="00B4061F" w:rsidRPr="00B4061F" w:rsidTr="0066361A">
        <w:trPr>
          <w:trHeight w:val="1264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06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Шалымова</w:t>
            </w:r>
            <w:proofErr w:type="spellEnd"/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- главный бухгалтер администрации муниципального образования Бородинское Киреевского района</w:t>
            </w:r>
          </w:p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(секретарь Комиссии)</w:t>
            </w:r>
          </w:p>
        </w:tc>
      </w:tr>
      <w:tr w:rsidR="00B4061F" w:rsidRPr="00B4061F" w:rsidTr="0066361A">
        <w:trPr>
          <w:trHeight w:val="565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061F" w:rsidRPr="00B4061F" w:rsidTr="0066361A">
        <w:trPr>
          <w:trHeight w:val="1279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Альбова Оксана Алексеевна</w:t>
            </w:r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- заведующая сектором ЖКХ администрации муниципального образования Бородинское Киреевского района</w:t>
            </w:r>
          </w:p>
        </w:tc>
      </w:tr>
      <w:tr w:rsidR="00B4061F" w:rsidRPr="00B4061F" w:rsidTr="0066361A">
        <w:trPr>
          <w:trHeight w:val="1279"/>
        </w:trPr>
        <w:tc>
          <w:tcPr>
            <w:tcW w:w="4705" w:type="dxa"/>
            <w:shd w:val="clear" w:color="auto" w:fill="auto"/>
          </w:tcPr>
          <w:p w:rsidR="00B4061F" w:rsidRPr="00B4061F" w:rsidRDefault="00B4061F" w:rsidP="00B4061F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>Аксенова Ольга Николаевна</w:t>
            </w:r>
          </w:p>
        </w:tc>
        <w:tc>
          <w:tcPr>
            <w:tcW w:w="4706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061F">
              <w:rPr>
                <w:rFonts w:ascii="Arial" w:eastAsia="Times New Roman" w:hAnsi="Arial" w:cs="Arial"/>
                <w:sz w:val="24"/>
                <w:szCs w:val="24"/>
              </w:rPr>
              <w:t xml:space="preserve">- бухгалтер отдела экономики и финансов администрации муниципального образования Бородинское Киреевского района </w:t>
            </w:r>
          </w:p>
        </w:tc>
      </w:tr>
    </w:tbl>
    <w:p w:rsidR="00B4061F" w:rsidRPr="00B4061F" w:rsidRDefault="00B4061F" w:rsidP="00B4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4061F" w:rsidRPr="00B4061F" w:rsidRDefault="00B4061F" w:rsidP="00B4061F">
      <w:pPr>
        <w:spacing w:after="20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>2.</w:t>
      </w:r>
      <w:r w:rsidRPr="00B4061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061F">
        <w:rPr>
          <w:rFonts w:ascii="Arial" w:eastAsia="Times New Roman" w:hAnsi="Arial" w:cs="Arial"/>
          <w:sz w:val="24"/>
          <w:szCs w:val="24"/>
        </w:rPr>
        <w:t xml:space="preserve"> Обнародовать настоящее постановление в местах для обнародования, установленных решением Собрания депутатов муниципального образования Бородинское Киреевского района </w:t>
      </w:r>
      <w:r w:rsidRPr="00B4061F">
        <w:rPr>
          <w:rFonts w:ascii="Arial" w:eastAsia="Times New Roman" w:hAnsi="Arial" w:cs="Arial"/>
          <w:sz w:val="24"/>
          <w:szCs w:val="24"/>
          <w:lang w:eastAsia="ru-RU"/>
        </w:rPr>
        <w:t xml:space="preserve">от 18.12.2020 года №32-97 </w:t>
      </w:r>
      <w:r w:rsidRPr="00B4061F">
        <w:rPr>
          <w:rFonts w:ascii="Arial" w:eastAsia="Times New Roman" w:hAnsi="Arial" w:cs="Arial"/>
          <w:sz w:val="24"/>
          <w:szCs w:val="24"/>
        </w:rPr>
        <w:t>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района».</w:t>
      </w:r>
    </w:p>
    <w:p w:rsidR="00B4061F" w:rsidRPr="00B4061F" w:rsidRDefault="00B4061F" w:rsidP="00B4061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ab/>
        <w:t>3. Контроль за исполнением настоящего постановления оставляю за собой.</w:t>
      </w:r>
    </w:p>
    <w:p w:rsidR="00B4061F" w:rsidRPr="00B4061F" w:rsidRDefault="00B4061F" w:rsidP="00B4061F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4061F">
        <w:rPr>
          <w:rFonts w:ascii="Arial" w:eastAsia="Times New Roman" w:hAnsi="Arial" w:cs="Arial"/>
          <w:sz w:val="24"/>
          <w:szCs w:val="24"/>
        </w:rPr>
        <w:tab/>
        <w:t>4. Постановление вступает в силу со дня официального обнародования.</w:t>
      </w:r>
    </w:p>
    <w:p w:rsidR="00B4061F" w:rsidRPr="00B4061F" w:rsidRDefault="00B4061F" w:rsidP="00B4061F">
      <w:pPr>
        <w:spacing w:after="20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4061F" w:rsidRPr="00B4061F" w:rsidRDefault="00B4061F" w:rsidP="00B4061F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B4061F" w:rsidRPr="00B4061F" w:rsidTr="0066361A">
        <w:tc>
          <w:tcPr>
            <w:tcW w:w="5495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>Глава администрации</w:t>
            </w:r>
          </w:p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 xml:space="preserve">муниципального образования     </w:t>
            </w:r>
          </w:p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4061F">
              <w:rPr>
                <w:rFonts w:ascii="Arial" w:eastAsia="Times New Roman" w:hAnsi="Arial" w:cs="Arial"/>
                <w:b/>
                <w:sz w:val="24"/>
                <w:szCs w:val="24"/>
              </w:rPr>
              <w:t>Бородинское</w:t>
            </w:r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061F" w:rsidRPr="00B4061F" w:rsidRDefault="00B4061F" w:rsidP="00B4061F">
            <w:pPr>
              <w:spacing w:after="0" w:line="240" w:lineRule="auto"/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 Е.В. </w:t>
            </w:r>
            <w:proofErr w:type="spellStart"/>
            <w:r w:rsidRPr="00B4061F">
              <w:rPr>
                <w:rFonts w:ascii="Arial" w:eastAsia="Calibri" w:hAnsi="Arial" w:cs="Arial"/>
                <w:b/>
                <w:sz w:val="24"/>
                <w:szCs w:val="24"/>
              </w:rPr>
              <w:t>Зятнин</w:t>
            </w:r>
            <w:proofErr w:type="spellEnd"/>
          </w:p>
        </w:tc>
      </w:tr>
    </w:tbl>
    <w:p w:rsidR="00A549BA" w:rsidRPr="00B4061F" w:rsidRDefault="00A549BA">
      <w:pPr>
        <w:rPr>
          <w:rFonts w:ascii="Arial" w:hAnsi="Arial" w:cs="Arial"/>
          <w:sz w:val="24"/>
          <w:szCs w:val="24"/>
        </w:rPr>
      </w:pPr>
    </w:p>
    <w:sectPr w:rsidR="00A549BA" w:rsidRPr="00B4061F" w:rsidSect="00B4061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1F"/>
    <w:rsid w:val="00A549BA"/>
    <w:rsid w:val="00B4061F"/>
    <w:rsid w:val="00F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B0886-0B39-4A5F-8B5E-E9C348ED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E8E7F8AF0249673131F5039A217B53FACE8D35A08784ED6515B65E24193759CAAC0B22EB32E4AFy8j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7953D899697CF64C4C003FBAE0D593F96FD165EA78976D7789F3766C01ECB72829B5D9BF77527502AE145F2u2XAL" TargetMode="External"/><Relationship Id="rId11" Type="http://schemas.openxmlformats.org/officeDocument/2006/relationships/hyperlink" Target="consultantplus://offline/ref=FBCE2156F7C7FA81838900353482DDB3E74F8C188ACD56135050A823A41CB448236D235D465A34C9D818922994DAJ9M" TargetMode="External"/><Relationship Id="rId5" Type="http://schemas.openxmlformats.org/officeDocument/2006/relationships/hyperlink" Target="consultantplus://offline/ref=A8E8E7F8AF0249673131F5039A217B53FACE8B36A28684ED6515B65E24y1j9M" TargetMode="External"/><Relationship Id="rId10" Type="http://schemas.openxmlformats.org/officeDocument/2006/relationships/hyperlink" Target="consultantplus://offline/ref=FBCE2156F7C7FA81838900353482DDB3E74F83188ECF56135050A823A41CB448316D7B51475B29CCD30DC478D2FC5F9482BFCF13DDB24FDCD6JEM" TargetMode="External"/><Relationship Id="rId4" Type="http://schemas.openxmlformats.org/officeDocument/2006/relationships/hyperlink" Target="consultantplus://offline/ref=0BE47FA6570E5C911533CFE25D6191EE6C22001E38EC2363A413F5ADC2C3AE2132A92D5108C57643i4j1D" TargetMode="External"/><Relationship Id="rId9" Type="http://schemas.openxmlformats.org/officeDocument/2006/relationships/hyperlink" Target="consultantplus://offline/ref=FBCE2156F7C7FA81838900353482DDB3E74F83188ECF56135050A823A41CB448316D7B51475B29CCD20DC478D2FC5F9482BFCF13DDB24FDCD6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1</cp:lastModifiedBy>
  <cp:revision>2</cp:revision>
  <dcterms:created xsi:type="dcterms:W3CDTF">2025-04-21T07:57:00Z</dcterms:created>
  <dcterms:modified xsi:type="dcterms:W3CDTF">2025-04-21T07:57:00Z</dcterms:modified>
</cp:coreProperties>
</file>