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082674" w:rsidRPr="00A44A67">
        <w:tc>
          <w:tcPr>
            <w:tcW w:w="9571" w:type="dxa"/>
          </w:tcPr>
          <w:p w:rsidR="008E7D01" w:rsidRPr="00A44A67" w:rsidRDefault="008E7D01" w:rsidP="00A44A67">
            <w:pPr>
              <w:spacing w:after="0" w:line="240" w:lineRule="auto"/>
              <w:jc w:val="right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bookmarkStart w:id="0" w:name="_GoBack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>БОРОДИНСКОЕ КИРЕЕВСКОГО РАЙОНА</w:t>
                  </w: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4735" w:type="dxa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</w:t>
                  </w:r>
                  <w:r w:rsidR="00F948D0" w:rsidRPr="00A44A67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01.09.2021 г</w:t>
                  </w:r>
                </w:p>
              </w:tc>
              <w:tc>
                <w:tcPr>
                  <w:tcW w:w="4620" w:type="dxa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№ </w:t>
                  </w:r>
                  <w:r w:rsidR="00F948D0" w:rsidRPr="00A44A67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66</w:t>
                  </w:r>
                </w:p>
              </w:tc>
            </w:tr>
          </w:tbl>
          <w:p w:rsidR="008E7D01" w:rsidRPr="00A44A67" w:rsidRDefault="008E7D01" w:rsidP="00A4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082674" w:rsidRPr="00A44A67">
        <w:tc>
          <w:tcPr>
            <w:tcW w:w="9571" w:type="dxa"/>
          </w:tcPr>
          <w:p w:rsidR="008E7D01" w:rsidRPr="00A44A67" w:rsidRDefault="008E7D01" w:rsidP="00A4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E7D01" w:rsidRPr="00A44A67" w:rsidRDefault="008E7D01" w:rsidP="00A44A67">
      <w:pPr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8E7D01" w:rsidRPr="00A44A67" w:rsidTr="005F59BC">
        <w:tc>
          <w:tcPr>
            <w:tcW w:w="9286" w:type="dxa"/>
          </w:tcPr>
          <w:p w:rsidR="008E7D01" w:rsidRPr="00A44A67" w:rsidRDefault="008E7D01" w:rsidP="00A44A67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</w:t>
            </w:r>
          </w:p>
          <w:p w:rsidR="008E7D01" w:rsidRPr="00A44A67" w:rsidRDefault="008E7D01" w:rsidP="00A44A67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«Обеспечение деятельности администрации муниципального образования Бородинское Киреевского района на 2020-2023 г.г.»</w:t>
            </w:r>
          </w:p>
        </w:tc>
      </w:tr>
      <w:bookmarkEnd w:id="0"/>
    </w:tbl>
    <w:p w:rsidR="008E7D01" w:rsidRPr="00A44A67" w:rsidRDefault="008E7D01" w:rsidP="00A44A67">
      <w:pPr>
        <w:spacing w:after="0" w:line="240" w:lineRule="auto"/>
        <w:jc w:val="both"/>
        <w:rPr>
          <w:rFonts w:ascii="PT Astra Serif" w:hAnsi="PT Astra Serif" w:cs="PT Astra Serif"/>
          <w:kern w:val="2"/>
          <w:sz w:val="28"/>
          <w:szCs w:val="28"/>
        </w:rPr>
      </w:pPr>
    </w:p>
    <w:p w:rsidR="008E7D01" w:rsidRPr="00A44A67" w:rsidRDefault="008E7D01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8E7D01" w:rsidRPr="00A44A67" w:rsidRDefault="008E7D01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A44A67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A44A67">
        <w:rPr>
          <w:rFonts w:ascii="PT Astra Serif" w:hAnsi="PT Astra Serif" w:cs="PT Astra Serif"/>
          <w:sz w:val="28"/>
          <w:szCs w:val="28"/>
        </w:rPr>
        <w:t>«Обеспечение деятельности администрации муниципального образования Бородинское Киреевского района на 2020-2023 г.г.» следующие изменения:</w:t>
      </w:r>
    </w:p>
    <w:p w:rsidR="008E7D01" w:rsidRDefault="008E7D01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1) в Паспорте Программы раздел «Объемы бюджетных ассигнований и источники финансирования программы» изложить в следующей редакции:</w:t>
      </w:r>
    </w:p>
    <w:p w:rsidR="00A44A67" w:rsidRPr="00A44A67" w:rsidRDefault="00A44A67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Объемы бюджетных ассигнований и источники 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– </w:t>
            </w:r>
            <w:r w:rsidR="004B705B"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37 </w:t>
            </w:r>
            <w:r w:rsidR="00F809A7" w:rsidRPr="00A44A67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DB51A8" w:rsidRPr="00A44A67">
              <w:rPr>
                <w:rFonts w:ascii="PT Astra Serif" w:hAnsi="PT Astra Serif" w:cs="PT Astra Serif"/>
                <w:sz w:val="28"/>
                <w:szCs w:val="28"/>
              </w:rPr>
              <w:t>70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>,83131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 2020 год -  7 403,48131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2021год – 10 </w:t>
            </w:r>
            <w:r w:rsidR="00F809A7" w:rsidRPr="00A44A67"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="001E73F0" w:rsidRPr="00A44A67">
              <w:rPr>
                <w:rFonts w:ascii="PT Astra Serif" w:hAnsi="PT Astra Serif" w:cs="PT Astra Serif"/>
                <w:sz w:val="28"/>
                <w:szCs w:val="28"/>
              </w:rPr>
              <w:t>25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>,65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 10 070,85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10 070,85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1 –   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3 965,91398 тыс. руб.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-  936,33398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 год – 1 009,86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 1 009,86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1 009,86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2 –    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31 </w:t>
            </w:r>
            <w:r w:rsidR="00F809A7" w:rsidRPr="00A44A67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1E73F0" w:rsidRPr="00A44A67">
              <w:rPr>
                <w:rFonts w:ascii="PT Astra Serif" w:hAnsi="PT Astra Serif" w:cs="PT Astra Serif"/>
                <w:sz w:val="28"/>
                <w:szCs w:val="28"/>
              </w:rPr>
              <w:t>64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>,27733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-  6 033,30733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 год -  8 </w:t>
            </w:r>
            <w:r w:rsidR="00F809A7" w:rsidRPr="00A44A67">
              <w:rPr>
                <w:rFonts w:ascii="PT Astra Serif" w:hAnsi="PT Astra Serif" w:cs="PT Astra Serif"/>
                <w:sz w:val="28"/>
                <w:szCs w:val="28"/>
              </w:rPr>
              <w:t>6</w:t>
            </w:r>
            <w:r w:rsidR="001E73F0" w:rsidRPr="00A44A67">
              <w:rPr>
                <w:rFonts w:ascii="PT Astra Serif" w:hAnsi="PT Astra Serif" w:cs="PT Astra Serif"/>
                <w:sz w:val="28"/>
                <w:szCs w:val="28"/>
              </w:rPr>
              <w:t>80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,19 тыс. руб. 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 8 525,39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8 525,39 тыс. руб. 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3 – 219,9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– 48,0  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 год -  57,3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– 57,3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57,3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4 – 300,0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– 0,0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2021год -  100,0 тыс. руб.</w:t>
            </w:r>
          </w:p>
          <w:p w:rsidR="008E7D01" w:rsidRPr="00A44A67" w:rsidRDefault="00BA1B42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</w:t>
            </w:r>
            <w:r w:rsidR="008E7D01" w:rsidRPr="00A44A67">
              <w:rPr>
                <w:rFonts w:ascii="PT Astra Serif" w:hAnsi="PT Astra Serif" w:cs="PT Astra Serif"/>
                <w:sz w:val="28"/>
                <w:szCs w:val="28"/>
              </w:rPr>
              <w:t>100,0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100,0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5 – 1 520,74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-  385,84 тыс.</w:t>
            </w:r>
            <w:r w:rsidR="00C5507D"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 год – 378,3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 378,3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378,3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A44A67" w:rsidRDefault="008E7D01" w:rsidP="00A44A67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E7D01" w:rsidRPr="00A44A67" w:rsidRDefault="008E7D01" w:rsidP="00A44A67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2) Раздел «Обоснование ресурсного обеспечения муниципальной Программы» изложить в следующей редакции:</w:t>
      </w:r>
    </w:p>
    <w:p w:rsidR="008E7D01" w:rsidRPr="00A44A67" w:rsidRDefault="008E7D01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Финансирование программных мероприятий предусматривается осуществлять за счет средств местного бюджета «</w:t>
      </w:r>
    </w:p>
    <w:p w:rsidR="008E7D01" w:rsidRPr="00A44A67" w:rsidRDefault="008E7D01" w:rsidP="00A44A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A44A67">
        <w:rPr>
          <w:rFonts w:ascii="PT Astra Serif" w:hAnsi="PT Astra Serif" w:cs="PT Astra Serif"/>
          <w:sz w:val="28"/>
          <w:szCs w:val="28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</w:p>
    <w:p w:rsidR="008E7D01" w:rsidRPr="00A44A67" w:rsidRDefault="008E7D01" w:rsidP="00A44A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082674" w:rsidRPr="00A44A67">
        <w:trPr>
          <w:trHeight w:val="427"/>
          <w:tblHeader/>
        </w:trPr>
        <w:tc>
          <w:tcPr>
            <w:tcW w:w="3828" w:type="dxa"/>
            <w:vMerge w:val="restart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5953" w:type="dxa"/>
            <w:gridSpan w:val="4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082674" w:rsidRPr="00A44A67">
        <w:trPr>
          <w:trHeight w:val="330"/>
          <w:tblHeader/>
        </w:trPr>
        <w:tc>
          <w:tcPr>
            <w:tcW w:w="3828" w:type="dxa"/>
            <w:vMerge/>
            <w:vAlign w:val="center"/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2023 год</w:t>
            </w:r>
          </w:p>
        </w:tc>
      </w:tr>
      <w:tr w:rsidR="00082674" w:rsidRPr="00A44A67">
        <w:trPr>
          <w:tblHeader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7 403,48131</w:t>
            </w:r>
          </w:p>
        </w:tc>
        <w:tc>
          <w:tcPr>
            <w:tcW w:w="1417" w:type="dxa"/>
          </w:tcPr>
          <w:p w:rsidR="008E7D01" w:rsidRPr="00A44A67" w:rsidRDefault="00C5507D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</w:t>
            </w:r>
            <w:r w:rsidR="00F809A7"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</w:t>
            </w:r>
            <w:r w:rsidR="008F17D2"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25</w:t>
            </w: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,65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1 -</w:t>
            </w: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главы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936,33398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936,33398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082674" w:rsidRPr="00A44A67">
        <w:trPr>
          <w:trHeight w:val="47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2 -</w:t>
            </w: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аппарата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6 033,30733</w:t>
            </w:r>
          </w:p>
        </w:tc>
        <w:tc>
          <w:tcPr>
            <w:tcW w:w="1417" w:type="dxa"/>
          </w:tcPr>
          <w:p w:rsidR="008E7D01" w:rsidRPr="00A44A67" w:rsidRDefault="0049727F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8 680,19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</w:tr>
      <w:tr w:rsidR="00082674" w:rsidRPr="00A44A67">
        <w:trPr>
          <w:trHeight w:val="47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Фонд оплаты труда и начисления на выплаты по оплате труда работников 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аппарата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5 036,21362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</w:tr>
      <w:tr w:rsidR="00082674" w:rsidRPr="00A44A67">
        <w:trPr>
          <w:trHeight w:val="545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28,005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21,2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</w:tr>
      <w:tr w:rsidR="00082674" w:rsidRPr="00A44A67">
        <w:trPr>
          <w:trHeight w:val="360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Оплата услуг связи, Интернета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138,25706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</w:tr>
      <w:tr w:rsidR="00082674" w:rsidRPr="00A44A67">
        <w:trPr>
          <w:trHeight w:val="360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Командировочные расходы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49,627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Коммунальные услуги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227,41748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</w:t>
            </w:r>
            <w:r w:rsidR="00F809A7"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Содержание имущества администрации (техническое обслуживание газового оборудования, ремонт оргтехники, заправка картриджей, ремонт кабинетов администрации)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73,14517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267,35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736,1</w:t>
            </w:r>
          </w:p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436,1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VipNet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244,5</w:t>
            </w:r>
          </w:p>
        </w:tc>
        <w:tc>
          <w:tcPr>
            <w:tcW w:w="1417" w:type="dxa"/>
          </w:tcPr>
          <w:p w:rsidR="008E7D01" w:rsidRPr="00A44A67" w:rsidRDefault="00F809A7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337</w:t>
            </w:r>
            <w:r w:rsidR="008E7D01"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,75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215,0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315,0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12,892</w:t>
            </w:r>
          </w:p>
        </w:tc>
        <w:tc>
          <w:tcPr>
            <w:tcW w:w="1417" w:type="dxa"/>
          </w:tcPr>
          <w:p w:rsidR="008E7D01" w:rsidRPr="00A44A67" w:rsidRDefault="00082674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23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,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A44A67" w:rsidRDefault="007F61EF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752,1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400,0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223,25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373,9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3 - Создание резервного фонда</w:t>
            </w:r>
          </w:p>
        </w:tc>
        <w:tc>
          <w:tcPr>
            <w:tcW w:w="1701" w:type="dxa"/>
          </w:tcPr>
          <w:p w:rsidR="008E7D01" w:rsidRPr="00A44A67" w:rsidRDefault="0026050A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8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Резервный фонд администрации</w:t>
            </w:r>
          </w:p>
        </w:tc>
        <w:tc>
          <w:tcPr>
            <w:tcW w:w="1701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A44A67" w:rsidRDefault="00612F5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8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082674" w:rsidRPr="00A44A67">
        <w:trPr>
          <w:trHeight w:val="2565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Подпрограмма 4 - </w:t>
            </w: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Межбюджетные трансферты, передаваемые  из бюджета поселения  в соответствии с заключенными соглашениями</w:t>
            </w:r>
          </w:p>
        </w:tc>
        <w:tc>
          <w:tcPr>
            <w:tcW w:w="1701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082674" w:rsidRPr="00A44A67">
        <w:trPr>
          <w:trHeight w:val="33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082674" w:rsidRPr="00A44A67">
        <w:trPr>
          <w:trHeight w:val="48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5 -</w:t>
            </w: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Доплата к пенсии муниципальных служащих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  <w:tr w:rsidR="00082674" w:rsidRPr="00A44A67">
        <w:trPr>
          <w:trHeight w:val="48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</w:tbl>
    <w:p w:rsidR="00A44A67" w:rsidRDefault="00A44A67" w:rsidP="00A44A67">
      <w:pPr>
        <w:widowControl w:val="0"/>
        <w:suppressAutoHyphens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E7D01" w:rsidRPr="00A44A67" w:rsidRDefault="008E7D01" w:rsidP="00A44A67">
      <w:pPr>
        <w:widowControl w:val="0"/>
        <w:suppressAutoHyphens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Объемы финансирова</w:t>
      </w:r>
      <w:r w:rsidR="00A44A67">
        <w:rPr>
          <w:rFonts w:ascii="PT Astra Serif" w:hAnsi="PT Astra Serif" w:cs="PT Astra Serif"/>
          <w:sz w:val="28"/>
          <w:szCs w:val="28"/>
        </w:rPr>
        <w:t xml:space="preserve">ния Программы носят прогнозный </w:t>
      </w:r>
      <w:r w:rsidRPr="00A44A67">
        <w:rPr>
          <w:rFonts w:ascii="PT Astra Serif" w:hAnsi="PT Astra Serif" w:cs="PT Astra Serif"/>
          <w:sz w:val="28"/>
          <w:szCs w:val="28"/>
        </w:rPr>
        <w:t>характер и подлежат уточнению в установленном законодательством Российской Федерации порядке».</w:t>
      </w:r>
    </w:p>
    <w:p w:rsidR="008E7D01" w:rsidRPr="00A44A67" w:rsidRDefault="008E7D01" w:rsidP="00A44A67">
      <w:pPr>
        <w:pStyle w:val="a9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3) Обнародовать настоящее постановление в местах для обнародования, утвержденных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A44A67" w:rsidRDefault="008E7D01" w:rsidP="00A44A67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3. Настоящее постановление вступ</w:t>
      </w:r>
      <w:r w:rsidR="00A44A67">
        <w:rPr>
          <w:rFonts w:ascii="PT Astra Serif" w:hAnsi="PT Astra Serif" w:cs="PT Astra Serif"/>
          <w:sz w:val="28"/>
          <w:szCs w:val="28"/>
        </w:rPr>
        <w:t xml:space="preserve">ает в силу со дня официального </w:t>
      </w:r>
      <w:r w:rsidRPr="00A44A67">
        <w:rPr>
          <w:rFonts w:ascii="PT Astra Serif" w:hAnsi="PT Astra Serif" w:cs="PT Astra Serif"/>
          <w:sz w:val="28"/>
          <w:szCs w:val="28"/>
        </w:rPr>
        <w:t>обнародования.</w:t>
      </w:r>
    </w:p>
    <w:p w:rsidR="008E7D01" w:rsidRDefault="008E7D01" w:rsidP="00A44A67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A44A67" w:rsidRDefault="00A44A67" w:rsidP="00A44A67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A44A67" w:rsidRPr="00A44A67" w:rsidRDefault="00A44A67" w:rsidP="00A44A67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082674" w:rsidRPr="00A44A67">
        <w:tc>
          <w:tcPr>
            <w:tcW w:w="5290" w:type="dxa"/>
          </w:tcPr>
          <w:p w:rsidR="008E7D01" w:rsidRPr="00A44A67" w:rsidRDefault="009358C3" w:rsidP="00A44A67">
            <w:pPr>
              <w:spacing w:after="0" w:line="240" w:lineRule="auto"/>
              <w:ind w:firstLine="34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</w:t>
            </w:r>
            <w:r w:rsidR="008E7D01"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E7D01" w:rsidRPr="00A44A67" w:rsidRDefault="009358C3" w:rsidP="00A44A67">
            <w:pPr>
              <w:spacing w:after="0" w:line="240" w:lineRule="auto"/>
              <w:ind w:left="-108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</w:t>
            </w:r>
            <w:r w:rsidR="008E7D01"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E7D01" w:rsidRPr="00A44A67" w:rsidRDefault="009358C3" w:rsidP="00A44A67">
            <w:pPr>
              <w:pStyle w:val="a9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</w:t>
            </w:r>
            <w:r w:rsidR="008E7D01"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A44A67" w:rsidRDefault="008E7D01" w:rsidP="00A44A67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A44A67" w:rsidRDefault="008E7D01" w:rsidP="00A44A67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A44A67" w:rsidRDefault="008E7D01" w:rsidP="00A44A67">
            <w:pPr>
              <w:pStyle w:val="a9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Е.В. Зятнин</w:t>
            </w:r>
          </w:p>
        </w:tc>
      </w:tr>
    </w:tbl>
    <w:p w:rsidR="008E7D01" w:rsidRPr="00082674" w:rsidRDefault="008E7D01" w:rsidP="00F809A7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082674" w:rsidSect="0013330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DB" w:rsidRDefault="005049DB" w:rsidP="00D153F3">
      <w:pPr>
        <w:spacing w:after="0" w:line="240" w:lineRule="auto"/>
      </w:pPr>
      <w:r>
        <w:separator/>
      </w:r>
    </w:p>
  </w:endnote>
  <w:endnote w:type="continuationSeparator" w:id="0">
    <w:p w:rsidR="005049DB" w:rsidRDefault="005049DB" w:rsidP="00D1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DB" w:rsidRDefault="005049DB" w:rsidP="00D153F3">
      <w:pPr>
        <w:spacing w:after="0" w:line="240" w:lineRule="auto"/>
      </w:pPr>
      <w:r>
        <w:separator/>
      </w:r>
    </w:p>
  </w:footnote>
  <w:footnote w:type="continuationSeparator" w:id="0">
    <w:p w:rsidR="005049DB" w:rsidRDefault="005049DB" w:rsidP="00D1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535EE"/>
    <w:rsid w:val="00062BD9"/>
    <w:rsid w:val="00082674"/>
    <w:rsid w:val="000901BF"/>
    <w:rsid w:val="000957DF"/>
    <w:rsid w:val="000F6D43"/>
    <w:rsid w:val="00110ED7"/>
    <w:rsid w:val="00115C17"/>
    <w:rsid w:val="001257C5"/>
    <w:rsid w:val="0013330F"/>
    <w:rsid w:val="001742C9"/>
    <w:rsid w:val="00187209"/>
    <w:rsid w:val="00196CA4"/>
    <w:rsid w:val="001B0862"/>
    <w:rsid w:val="001C7E54"/>
    <w:rsid w:val="001E5E01"/>
    <w:rsid w:val="001E73F0"/>
    <w:rsid w:val="00222102"/>
    <w:rsid w:val="002475F7"/>
    <w:rsid w:val="0026050A"/>
    <w:rsid w:val="00260DD2"/>
    <w:rsid w:val="00261CC8"/>
    <w:rsid w:val="00263FE5"/>
    <w:rsid w:val="0028224B"/>
    <w:rsid w:val="00291E4D"/>
    <w:rsid w:val="002977B7"/>
    <w:rsid w:val="002A10A7"/>
    <w:rsid w:val="003131B3"/>
    <w:rsid w:val="003246C3"/>
    <w:rsid w:val="00326C64"/>
    <w:rsid w:val="00347C43"/>
    <w:rsid w:val="0035051C"/>
    <w:rsid w:val="00350B51"/>
    <w:rsid w:val="00350B89"/>
    <w:rsid w:val="003657F6"/>
    <w:rsid w:val="00391172"/>
    <w:rsid w:val="00396661"/>
    <w:rsid w:val="003B5ECF"/>
    <w:rsid w:val="003D2CFA"/>
    <w:rsid w:val="003D44AD"/>
    <w:rsid w:val="003E0FEE"/>
    <w:rsid w:val="00424994"/>
    <w:rsid w:val="004369E1"/>
    <w:rsid w:val="00437F49"/>
    <w:rsid w:val="0048147C"/>
    <w:rsid w:val="004863F2"/>
    <w:rsid w:val="0049727F"/>
    <w:rsid w:val="004A3DA6"/>
    <w:rsid w:val="004A45E5"/>
    <w:rsid w:val="004B705B"/>
    <w:rsid w:val="004C33F9"/>
    <w:rsid w:val="004D1DDD"/>
    <w:rsid w:val="005049DB"/>
    <w:rsid w:val="00512F31"/>
    <w:rsid w:val="0052517D"/>
    <w:rsid w:val="005520B7"/>
    <w:rsid w:val="0058299C"/>
    <w:rsid w:val="00585292"/>
    <w:rsid w:val="00597DA9"/>
    <w:rsid w:val="005A6254"/>
    <w:rsid w:val="005D2725"/>
    <w:rsid w:val="005E2A2B"/>
    <w:rsid w:val="005F59BC"/>
    <w:rsid w:val="00600FA8"/>
    <w:rsid w:val="0060296D"/>
    <w:rsid w:val="00612F5C"/>
    <w:rsid w:val="00623B05"/>
    <w:rsid w:val="00625843"/>
    <w:rsid w:val="006258DE"/>
    <w:rsid w:val="00660CD0"/>
    <w:rsid w:val="00666758"/>
    <w:rsid w:val="00682AAA"/>
    <w:rsid w:val="0069218A"/>
    <w:rsid w:val="006A7947"/>
    <w:rsid w:val="006D2FEA"/>
    <w:rsid w:val="006E099E"/>
    <w:rsid w:val="0071638B"/>
    <w:rsid w:val="00716FA1"/>
    <w:rsid w:val="00740798"/>
    <w:rsid w:val="00742CC5"/>
    <w:rsid w:val="007443B5"/>
    <w:rsid w:val="007A238B"/>
    <w:rsid w:val="007C4111"/>
    <w:rsid w:val="007D32A6"/>
    <w:rsid w:val="007D7EE4"/>
    <w:rsid w:val="007F61EF"/>
    <w:rsid w:val="0082632C"/>
    <w:rsid w:val="00831F1F"/>
    <w:rsid w:val="0085424A"/>
    <w:rsid w:val="00870BA6"/>
    <w:rsid w:val="00874822"/>
    <w:rsid w:val="00883164"/>
    <w:rsid w:val="008917B8"/>
    <w:rsid w:val="008972B0"/>
    <w:rsid w:val="008A1C1D"/>
    <w:rsid w:val="008A41A8"/>
    <w:rsid w:val="008C640D"/>
    <w:rsid w:val="008E7D01"/>
    <w:rsid w:val="008F17D2"/>
    <w:rsid w:val="0090237F"/>
    <w:rsid w:val="00911F2B"/>
    <w:rsid w:val="00923C84"/>
    <w:rsid w:val="00931CC1"/>
    <w:rsid w:val="009358C3"/>
    <w:rsid w:val="00965D20"/>
    <w:rsid w:val="009666B2"/>
    <w:rsid w:val="00991C43"/>
    <w:rsid w:val="00A43B86"/>
    <w:rsid w:val="00A44A67"/>
    <w:rsid w:val="00A80144"/>
    <w:rsid w:val="00AD3FCC"/>
    <w:rsid w:val="00AF0899"/>
    <w:rsid w:val="00B04313"/>
    <w:rsid w:val="00B47429"/>
    <w:rsid w:val="00B6103A"/>
    <w:rsid w:val="00B730F9"/>
    <w:rsid w:val="00B8287F"/>
    <w:rsid w:val="00B870D0"/>
    <w:rsid w:val="00BA1B42"/>
    <w:rsid w:val="00BA1F5F"/>
    <w:rsid w:val="00BC143E"/>
    <w:rsid w:val="00BC48BF"/>
    <w:rsid w:val="00BD3F04"/>
    <w:rsid w:val="00C119B7"/>
    <w:rsid w:val="00C16248"/>
    <w:rsid w:val="00C16485"/>
    <w:rsid w:val="00C26E71"/>
    <w:rsid w:val="00C51F83"/>
    <w:rsid w:val="00C5507D"/>
    <w:rsid w:val="00C56E75"/>
    <w:rsid w:val="00C801E7"/>
    <w:rsid w:val="00C955AD"/>
    <w:rsid w:val="00CB4A61"/>
    <w:rsid w:val="00CC11FB"/>
    <w:rsid w:val="00CF5562"/>
    <w:rsid w:val="00CF6FEF"/>
    <w:rsid w:val="00D01CAF"/>
    <w:rsid w:val="00D131AF"/>
    <w:rsid w:val="00D13CF3"/>
    <w:rsid w:val="00D153F3"/>
    <w:rsid w:val="00D255FA"/>
    <w:rsid w:val="00D3450D"/>
    <w:rsid w:val="00D51774"/>
    <w:rsid w:val="00D77895"/>
    <w:rsid w:val="00DA041B"/>
    <w:rsid w:val="00DB1C9E"/>
    <w:rsid w:val="00DB2F5D"/>
    <w:rsid w:val="00DB4D13"/>
    <w:rsid w:val="00DB4E3F"/>
    <w:rsid w:val="00DB4E87"/>
    <w:rsid w:val="00DB51A8"/>
    <w:rsid w:val="00DD0324"/>
    <w:rsid w:val="00DD4392"/>
    <w:rsid w:val="00DD5ABA"/>
    <w:rsid w:val="00DD6A2E"/>
    <w:rsid w:val="00DE0891"/>
    <w:rsid w:val="00DE3A36"/>
    <w:rsid w:val="00E602D9"/>
    <w:rsid w:val="00E656F6"/>
    <w:rsid w:val="00E75250"/>
    <w:rsid w:val="00E825AC"/>
    <w:rsid w:val="00EB722A"/>
    <w:rsid w:val="00EC266B"/>
    <w:rsid w:val="00EC50BB"/>
    <w:rsid w:val="00F07254"/>
    <w:rsid w:val="00F52123"/>
    <w:rsid w:val="00F52927"/>
    <w:rsid w:val="00F5376C"/>
    <w:rsid w:val="00F6034D"/>
    <w:rsid w:val="00F748F8"/>
    <w:rsid w:val="00F75F3A"/>
    <w:rsid w:val="00F809A7"/>
    <w:rsid w:val="00F948D0"/>
    <w:rsid w:val="00FA0BEC"/>
    <w:rsid w:val="00FA20E2"/>
    <w:rsid w:val="00FC2198"/>
    <w:rsid w:val="00FC63C7"/>
    <w:rsid w:val="00FC6C75"/>
    <w:rsid w:val="00FD0B23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31E7A-34C4-44AF-B0B5-0D479C3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53F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53F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6451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Виктор Александрович Лебедев</cp:lastModifiedBy>
  <cp:revision>2</cp:revision>
  <cp:lastPrinted>2021-09-01T06:15:00Z</cp:lastPrinted>
  <dcterms:created xsi:type="dcterms:W3CDTF">2025-04-21T07:38:00Z</dcterms:created>
  <dcterms:modified xsi:type="dcterms:W3CDTF">2025-04-21T07:38:00Z</dcterms:modified>
</cp:coreProperties>
</file>