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227ABA" w:rsidRPr="005E179A" w:rsidTr="00077419">
        <w:tc>
          <w:tcPr>
            <w:tcW w:w="5000" w:type="pct"/>
          </w:tcPr>
          <w:p w:rsidR="00227ABA" w:rsidRPr="005E179A" w:rsidRDefault="00F90F2C" w:rsidP="00332C0A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7646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C98E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</w:tbl>
    <w:p w:rsidR="000869B6" w:rsidRPr="00172566" w:rsidRDefault="000869B6" w:rsidP="00144971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2"/>
        <w:gridCol w:w="4748"/>
      </w:tblGrid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ТУЛЬСКАЯ ОБЛАСТЬ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B7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БОРОДИНСКО</w:t>
            </w:r>
            <w:r w:rsidR="00332C0A">
              <w:rPr>
                <w:rFonts w:ascii="PT Astra Serif" w:hAnsi="PT Astra Serif" w:cs="Times New Roman CYR"/>
                <w:bCs/>
                <w:sz w:val="28"/>
                <w:szCs w:val="28"/>
              </w:rPr>
              <w:t>Е</w:t>
            </w:r>
            <w:r w:rsidR="002C239C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4822" w:type="dxa"/>
            <w:hideMark/>
          </w:tcPr>
          <w:p w:rsidR="002C239C" w:rsidRDefault="006759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от 01.11.2023</w:t>
            </w:r>
          </w:p>
        </w:tc>
        <w:tc>
          <w:tcPr>
            <w:tcW w:w="4748" w:type="dxa"/>
            <w:hideMark/>
          </w:tcPr>
          <w:p w:rsidR="002C239C" w:rsidRDefault="006759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№ 87</w:t>
            </w:r>
          </w:p>
        </w:tc>
      </w:tr>
      <w:tr w:rsidR="002C239C" w:rsidTr="002C239C">
        <w:tc>
          <w:tcPr>
            <w:tcW w:w="4822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  <w:tc>
          <w:tcPr>
            <w:tcW w:w="4748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</w:tbl>
    <w:p w:rsidR="00112CE4" w:rsidRDefault="00112CE4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15796" w:rsidRDefault="002C239C" w:rsidP="0091579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 утверждении основных направлений</w:t>
      </w:r>
      <w:r w:rsidR="00915796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долговой п</w:t>
      </w:r>
      <w:r w:rsidR="00DE5787">
        <w:rPr>
          <w:rFonts w:ascii="PT Astra Serif" w:hAnsi="PT Astra Serif"/>
          <w:sz w:val="28"/>
          <w:szCs w:val="28"/>
        </w:rPr>
        <w:t xml:space="preserve">олитики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8D573B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</w:t>
      </w:r>
      <w:r w:rsidR="00BE5A8E">
        <w:rPr>
          <w:rFonts w:ascii="PT Astra Serif" w:hAnsi="PT Astra Serif"/>
          <w:sz w:val="28"/>
          <w:szCs w:val="28"/>
        </w:rPr>
        <w:t xml:space="preserve">Киреевского района </w:t>
      </w:r>
    </w:p>
    <w:p w:rsidR="002C239C" w:rsidRPr="005E179A" w:rsidRDefault="00BE5A8E" w:rsidP="0091579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2024</w:t>
      </w:r>
      <w:r w:rsidR="008D573B">
        <w:rPr>
          <w:rFonts w:ascii="PT Astra Serif" w:hAnsi="PT Astra Serif"/>
          <w:sz w:val="28"/>
          <w:szCs w:val="28"/>
        </w:rPr>
        <w:t xml:space="preserve"> </w:t>
      </w:r>
      <w:r w:rsidR="002C239C" w:rsidRPr="005E179A">
        <w:rPr>
          <w:rFonts w:ascii="PT Astra Serif" w:hAnsi="PT Astra Serif"/>
          <w:sz w:val="28"/>
          <w:szCs w:val="28"/>
        </w:rPr>
        <w:t xml:space="preserve">год </w:t>
      </w:r>
      <w:r>
        <w:rPr>
          <w:rFonts w:ascii="PT Astra Serif" w:hAnsi="PT Astra Serif"/>
          <w:sz w:val="28"/>
          <w:szCs w:val="28"/>
        </w:rPr>
        <w:t>и на плановый период 2025 и 2026</w:t>
      </w:r>
      <w:r w:rsidR="002C239C" w:rsidRPr="005E179A">
        <w:rPr>
          <w:rFonts w:ascii="PT Astra Serif" w:hAnsi="PT Astra Serif"/>
          <w:sz w:val="28"/>
          <w:szCs w:val="28"/>
        </w:rPr>
        <w:t xml:space="preserve"> годов</w:t>
      </w:r>
    </w:p>
    <w:p w:rsidR="002C239C" w:rsidRPr="005E179A" w:rsidRDefault="002C239C" w:rsidP="002C239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5E179A">
          <w:rPr>
            <w:rFonts w:ascii="PT Astra Serif" w:hAnsi="PT Astra Serif"/>
            <w:sz w:val="28"/>
            <w:szCs w:val="28"/>
          </w:rPr>
          <w:t>статьей 107.1</w:t>
        </w:r>
      </w:hyperlink>
      <w:r w:rsidRPr="005E179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руководствуясь п. 1 статьи 4</w:t>
      </w:r>
      <w:r>
        <w:rPr>
          <w:rFonts w:ascii="PT Astra Serif" w:hAnsi="PT Astra Serif"/>
          <w:sz w:val="28"/>
          <w:szCs w:val="28"/>
        </w:rPr>
        <w:t>7</w:t>
      </w:r>
      <w:r w:rsidRPr="005E179A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Бородинское </w:t>
      </w:r>
      <w:r w:rsidRPr="005E179A">
        <w:rPr>
          <w:rFonts w:ascii="PT Astra Serif" w:hAnsi="PT Astra Serif"/>
          <w:sz w:val="28"/>
          <w:szCs w:val="28"/>
        </w:rPr>
        <w:t>Киреевский район, администрация муниципальн</w:t>
      </w:r>
      <w:r>
        <w:rPr>
          <w:rFonts w:ascii="PT Astra Serif" w:hAnsi="PT Astra Serif"/>
          <w:sz w:val="28"/>
          <w:szCs w:val="28"/>
        </w:rPr>
        <w:t>ого образования Бородинское Киреевского района</w:t>
      </w:r>
      <w:r w:rsidRPr="005E179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C239C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1. Утвердить </w:t>
      </w:r>
      <w:hyperlink w:anchor="P35" w:history="1">
        <w:r w:rsidRPr="005E179A">
          <w:rPr>
            <w:rFonts w:ascii="PT Astra Serif" w:hAnsi="PT Astra Serif"/>
            <w:sz w:val="28"/>
            <w:szCs w:val="28"/>
          </w:rPr>
          <w:t>основные направления</w:t>
        </w:r>
      </w:hyperlink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Киреевского район</w:t>
      </w:r>
      <w:r w:rsidR="00BE5A8E">
        <w:rPr>
          <w:rFonts w:ascii="PT Astra Serif" w:hAnsi="PT Astra Serif"/>
          <w:sz w:val="28"/>
          <w:szCs w:val="28"/>
        </w:rPr>
        <w:t>а на 2024</w:t>
      </w:r>
      <w:r w:rsidRPr="005E179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BE5A8E">
        <w:rPr>
          <w:rFonts w:ascii="PT Astra Serif" w:hAnsi="PT Astra Serif"/>
          <w:sz w:val="28"/>
          <w:szCs w:val="28"/>
        </w:rPr>
        <w:t>5 и 2026</w:t>
      </w:r>
      <w:r w:rsidRPr="005E179A">
        <w:rPr>
          <w:rFonts w:ascii="PT Astra Serif" w:hAnsi="PT Astra Serif"/>
          <w:sz w:val="28"/>
          <w:szCs w:val="28"/>
        </w:rPr>
        <w:t xml:space="preserve"> годов согласно приложению.</w:t>
      </w:r>
    </w:p>
    <w:p w:rsidR="004146A9" w:rsidRDefault="004146A9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Постановление администрации муниципального образования Бородинское Киреевского района от 28.10.2022 № 126 «Об утверждении основных направлений долговой политики муниципального образования Бородинское Киреевского района на 2023 год и на плановый период 2024 и 2025» признать утратившим силу 01.01.2024 года.</w:t>
      </w:r>
    </w:p>
    <w:p w:rsidR="00915796" w:rsidRPr="00915796" w:rsidRDefault="00915796" w:rsidP="00915796">
      <w:pPr>
        <w:keepNext/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3</w:t>
      </w:r>
      <w:r w:rsidRPr="00915796">
        <w:rPr>
          <w:rFonts w:ascii="PT Astra Serif" w:hAnsi="PT Astra Serif" w:cs="Arial"/>
          <w:sz w:val="28"/>
          <w:szCs w:val="28"/>
          <w:lang w:eastAsia="zh-CN"/>
        </w:rPr>
        <w:t xml:space="preserve">. Настоящее постановление обнародовать путем размещения в установленных местах для обнародования и на </w:t>
      </w:r>
      <w:r>
        <w:rPr>
          <w:rFonts w:ascii="PT Astra Serif" w:hAnsi="PT Astra Serif" w:cs="Arial"/>
          <w:sz w:val="28"/>
          <w:szCs w:val="28"/>
          <w:lang w:eastAsia="zh-CN"/>
        </w:rPr>
        <w:t xml:space="preserve">официальном </w:t>
      </w:r>
      <w:r w:rsidRPr="00915796">
        <w:rPr>
          <w:rFonts w:ascii="PT Astra Serif" w:hAnsi="PT Astra Serif" w:cs="Arial"/>
          <w:sz w:val="28"/>
          <w:szCs w:val="28"/>
          <w:lang w:eastAsia="zh-CN"/>
        </w:rPr>
        <w:t xml:space="preserve">сайте муниципального образования Киреевский район </w:t>
      </w:r>
      <w:r>
        <w:rPr>
          <w:rFonts w:ascii="PT Astra Serif" w:hAnsi="PT Astra Serif" w:cs="Arial"/>
          <w:sz w:val="28"/>
          <w:szCs w:val="28"/>
          <w:lang w:eastAsia="zh-CN"/>
        </w:rPr>
        <w:t>в информационно-телекоммуникационной сети «Интернет» (</w:t>
      </w:r>
      <w:r w:rsidRPr="00915796">
        <w:rPr>
          <w:rFonts w:ascii="PT Astra Serif" w:hAnsi="PT Astra Serif" w:cs="Arial"/>
          <w:bCs/>
          <w:color w:val="000000"/>
          <w:sz w:val="28"/>
          <w:szCs w:val="28"/>
          <w:lang w:val="en-US" w:eastAsia="zh-CN"/>
        </w:rPr>
        <w:t>http</w:t>
      </w:r>
      <w:r w:rsidRPr="00915796">
        <w:rPr>
          <w:rFonts w:ascii="PT Astra Serif" w:hAnsi="PT Astra Serif" w:cs="Arial"/>
          <w:bCs/>
          <w:color w:val="000000"/>
          <w:sz w:val="28"/>
          <w:szCs w:val="28"/>
          <w:lang w:eastAsia="zh-CN"/>
        </w:rPr>
        <w:t>://</w:t>
      </w:r>
      <w:r w:rsidRPr="00915796">
        <w:rPr>
          <w:rFonts w:ascii="PT Astra Serif" w:hAnsi="PT Astra Serif" w:cs="Arial"/>
          <w:bCs/>
          <w:color w:val="000000"/>
          <w:sz w:val="28"/>
          <w:szCs w:val="28"/>
          <w:lang w:val="en-US" w:eastAsia="zh-CN"/>
        </w:rPr>
        <w:t>kireevsk</w:t>
      </w:r>
      <w:r w:rsidRPr="00915796">
        <w:rPr>
          <w:rFonts w:ascii="PT Astra Serif" w:hAnsi="PT Astra Serif" w:cs="Arial"/>
          <w:bCs/>
          <w:color w:val="000000"/>
          <w:sz w:val="28"/>
          <w:szCs w:val="28"/>
          <w:lang w:eastAsia="zh-CN"/>
        </w:rPr>
        <w:t>.</w:t>
      </w:r>
      <w:r w:rsidRPr="00915796">
        <w:rPr>
          <w:rFonts w:ascii="PT Astra Serif" w:hAnsi="PT Astra Serif" w:cs="Arial"/>
          <w:bCs/>
          <w:color w:val="000000"/>
          <w:sz w:val="28"/>
          <w:szCs w:val="28"/>
          <w:lang w:val="en-US" w:eastAsia="zh-CN"/>
        </w:rPr>
        <w:t>tularegion</w:t>
      </w:r>
      <w:r w:rsidRPr="00915796">
        <w:rPr>
          <w:rFonts w:ascii="PT Astra Serif" w:hAnsi="PT Astra Serif" w:cs="Arial"/>
          <w:bCs/>
          <w:color w:val="000000"/>
          <w:sz w:val="28"/>
          <w:szCs w:val="28"/>
          <w:lang w:eastAsia="zh-CN"/>
        </w:rPr>
        <w:t>.</w:t>
      </w:r>
      <w:r w:rsidRPr="00915796">
        <w:rPr>
          <w:rFonts w:ascii="PT Astra Serif" w:hAnsi="PT Astra Serif" w:cs="Arial"/>
          <w:bCs/>
          <w:color w:val="000000"/>
          <w:sz w:val="28"/>
          <w:szCs w:val="28"/>
          <w:lang w:val="en-US" w:eastAsia="zh-CN"/>
        </w:rPr>
        <w:t>ru</w:t>
      </w:r>
      <w:r>
        <w:rPr>
          <w:rFonts w:ascii="PT Astra Serif" w:hAnsi="PT Astra Serif" w:cs="Arial"/>
          <w:bCs/>
          <w:color w:val="000000"/>
          <w:sz w:val="28"/>
          <w:szCs w:val="28"/>
          <w:lang w:eastAsia="zh-CN"/>
        </w:rPr>
        <w:t>).</w:t>
      </w:r>
    </w:p>
    <w:p w:rsidR="002C239C" w:rsidRPr="005E179A" w:rsidRDefault="00915796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C239C" w:rsidRPr="005E179A">
        <w:rPr>
          <w:rFonts w:ascii="PT Astra Serif" w:hAnsi="PT Astra Serif"/>
          <w:sz w:val="28"/>
          <w:szCs w:val="28"/>
        </w:rPr>
        <w:t>. Контроль за исполнением поста</w:t>
      </w:r>
      <w:r w:rsidR="002C239C">
        <w:rPr>
          <w:rFonts w:ascii="PT Astra Serif" w:hAnsi="PT Astra Serif"/>
          <w:sz w:val="28"/>
          <w:szCs w:val="28"/>
        </w:rPr>
        <w:t xml:space="preserve">новления </w:t>
      </w:r>
      <w:r w:rsidR="005C1474">
        <w:rPr>
          <w:rFonts w:ascii="PT Astra Serif" w:hAnsi="PT Astra Serif"/>
          <w:sz w:val="28"/>
          <w:szCs w:val="28"/>
        </w:rPr>
        <w:t>возложить на начальника отдела экономики и финансов отдела</w:t>
      </w:r>
      <w:r w:rsidR="002C239C">
        <w:rPr>
          <w:rFonts w:ascii="PT Astra Serif" w:hAnsi="PT Astra Serif"/>
          <w:sz w:val="28"/>
          <w:szCs w:val="28"/>
        </w:rPr>
        <w:t xml:space="preserve"> </w:t>
      </w:r>
      <w:r w:rsidR="002C239C" w:rsidRPr="005E179A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2C239C">
        <w:rPr>
          <w:rFonts w:ascii="PT Astra Serif" w:hAnsi="PT Astra Serif"/>
          <w:sz w:val="28"/>
          <w:szCs w:val="28"/>
        </w:rPr>
        <w:t xml:space="preserve"> Бородинское Киреевского района </w:t>
      </w:r>
      <w:r>
        <w:rPr>
          <w:rFonts w:ascii="PT Astra Serif" w:hAnsi="PT Astra Serif"/>
          <w:sz w:val="28"/>
          <w:szCs w:val="28"/>
        </w:rPr>
        <w:t xml:space="preserve">- </w:t>
      </w:r>
      <w:r w:rsidR="002C239C">
        <w:rPr>
          <w:rFonts w:ascii="PT Astra Serif" w:hAnsi="PT Astra Serif"/>
          <w:sz w:val="28"/>
          <w:szCs w:val="28"/>
        </w:rPr>
        <w:t>Шалымову Н.В.</w:t>
      </w:r>
    </w:p>
    <w:p w:rsidR="002C239C" w:rsidRPr="005E179A" w:rsidRDefault="00915796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C239C" w:rsidRPr="005E179A">
        <w:rPr>
          <w:rFonts w:ascii="PT Astra Serif" w:hAnsi="PT Astra Serif"/>
          <w:sz w:val="28"/>
          <w:szCs w:val="28"/>
        </w:rPr>
        <w:t>. Постановление вступает в силу со дня официального обнародования.</w:t>
      </w:r>
    </w:p>
    <w:p w:rsidR="002C239C" w:rsidRPr="005E179A" w:rsidRDefault="002C239C" w:rsidP="002C239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C239C" w:rsidRDefault="002C239C" w:rsidP="002C23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4390"/>
      </w:tblGrid>
      <w:tr w:rsidR="002C239C" w:rsidTr="002C239C">
        <w:tc>
          <w:tcPr>
            <w:tcW w:w="5070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Глава администрации</w:t>
            </w: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муниципального образования</w:t>
            </w: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501" w:type="dxa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Е.В.Зятнин</w:t>
            </w:r>
          </w:p>
        </w:tc>
      </w:tr>
    </w:tbl>
    <w:p w:rsidR="002C239C" w:rsidRDefault="002C239C" w:rsidP="002C239C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0869B6" w:rsidRPr="000869B6" w:rsidRDefault="000869B6" w:rsidP="002C239C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 w:rsidP="00B41845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Pr="000869B6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943E29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Исп. </w:t>
      </w:r>
      <w:r w:rsidR="00B41845">
        <w:rPr>
          <w:rFonts w:ascii="PT Astra Serif" w:hAnsi="PT Astra Serif"/>
          <w:sz w:val="28"/>
          <w:szCs w:val="28"/>
        </w:rPr>
        <w:t>Шалымова Н.В.</w:t>
      </w:r>
    </w:p>
    <w:p w:rsid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экономики и финансов</w:t>
      </w:r>
    </w:p>
    <w:p w:rsidR="00B41845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м.о.</w:t>
      </w:r>
      <w:r w:rsidR="00BE5A8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Бородинское</w:t>
      </w:r>
    </w:p>
    <w:p w:rsidR="00B41845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Киреевского района</w:t>
      </w:r>
    </w:p>
    <w:p w:rsidR="00B41845" w:rsidRPr="000869B6" w:rsidRDefault="00BE5A8E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экономики и финансов</w:t>
      </w:r>
    </w:p>
    <w:p w:rsidR="000869B6" w:rsidRP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тел. 4-67-40</w:t>
      </w:r>
    </w:p>
    <w:p w:rsidR="00A058B6" w:rsidRDefault="000869B6" w:rsidP="00915796">
      <w:p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0869B6">
        <w:rPr>
          <w:rFonts w:ascii="PT Astra Serif" w:hAnsi="PT Astra Serif"/>
          <w:sz w:val="28"/>
          <w:szCs w:val="28"/>
        </w:rPr>
        <w:t xml:space="preserve">                   </w:t>
      </w: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 w:rsidRPr="008F6721">
        <w:rPr>
          <w:rFonts w:ascii="PT Astra Serif" w:hAnsi="PT Astra Serif"/>
        </w:rPr>
        <w:t>2</w:t>
      </w:r>
    </w:p>
    <w:p w:rsidR="00B55D95" w:rsidRPr="005E179A" w:rsidRDefault="00B55D9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7A0949" w:rsidRPr="005E179A" w:rsidRDefault="00B55D95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к </w:t>
      </w:r>
      <w:r w:rsidR="00C72488">
        <w:rPr>
          <w:rFonts w:ascii="PT Astra Serif" w:hAnsi="PT Astra Serif"/>
          <w:sz w:val="28"/>
          <w:szCs w:val="28"/>
        </w:rPr>
        <w:t>П</w:t>
      </w:r>
      <w:r w:rsidRPr="005E179A">
        <w:rPr>
          <w:rFonts w:ascii="PT Astra Serif" w:hAnsi="PT Astra Serif"/>
          <w:sz w:val="28"/>
          <w:szCs w:val="28"/>
        </w:rPr>
        <w:t xml:space="preserve">остановлению </w:t>
      </w:r>
      <w:r w:rsidR="007A0949" w:rsidRPr="005E179A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B55D95" w:rsidRPr="005E179A" w:rsidRDefault="007A0949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A0949" w:rsidRPr="005E179A" w:rsidRDefault="00774A3D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 Киреевского района</w:t>
      </w:r>
    </w:p>
    <w:p w:rsidR="00774A3D" w:rsidRPr="00DF2388" w:rsidRDefault="00B55D95" w:rsidP="00774A3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от </w:t>
      </w:r>
      <w:r w:rsidR="00BE5A8E">
        <w:rPr>
          <w:rFonts w:ascii="PT Astra Serif" w:hAnsi="PT Astra Serif"/>
          <w:sz w:val="28"/>
          <w:szCs w:val="28"/>
        </w:rPr>
        <w:t>_____________2023</w:t>
      </w:r>
      <w:r w:rsidR="00DF2388" w:rsidRPr="00DF2388">
        <w:rPr>
          <w:rFonts w:ascii="PT Astra Serif" w:hAnsi="PT Astra Serif"/>
          <w:sz w:val="28"/>
          <w:szCs w:val="28"/>
        </w:rPr>
        <w:t xml:space="preserve"> </w:t>
      </w:r>
      <w:r w:rsidR="00FA3F10">
        <w:rPr>
          <w:rFonts w:ascii="PT Astra Serif" w:hAnsi="PT Astra Serif"/>
          <w:sz w:val="28"/>
          <w:szCs w:val="28"/>
        </w:rPr>
        <w:t>№</w:t>
      </w:r>
      <w:r w:rsidR="00DF2388" w:rsidRPr="00DF2388">
        <w:rPr>
          <w:rFonts w:ascii="PT Astra Serif" w:hAnsi="PT Astra Serif"/>
          <w:sz w:val="28"/>
          <w:szCs w:val="28"/>
        </w:rPr>
        <w:t>_____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35"/>
      <w:bookmarkEnd w:id="1"/>
      <w:r w:rsidRPr="005E179A">
        <w:rPr>
          <w:rFonts w:ascii="PT Astra Serif" w:hAnsi="PT Astra Serif"/>
          <w:sz w:val="28"/>
          <w:szCs w:val="28"/>
        </w:rPr>
        <w:t>Основные направления</w:t>
      </w: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долговой политики муниципального образования </w:t>
      </w:r>
    </w:p>
    <w:p w:rsidR="00915796" w:rsidRDefault="00774A3D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</w:t>
      </w:r>
      <w:r w:rsidR="00AB7260" w:rsidRPr="005E179A">
        <w:rPr>
          <w:rFonts w:ascii="PT Astra Serif" w:hAnsi="PT Astra Serif"/>
          <w:sz w:val="28"/>
          <w:szCs w:val="28"/>
        </w:rPr>
        <w:t xml:space="preserve"> </w:t>
      </w:r>
      <w:r w:rsidR="007A0949" w:rsidRPr="005E179A">
        <w:rPr>
          <w:rFonts w:ascii="PT Astra Serif" w:hAnsi="PT Astra Serif"/>
          <w:sz w:val="28"/>
          <w:szCs w:val="28"/>
        </w:rPr>
        <w:t>Киреевск</w:t>
      </w:r>
      <w:r w:rsidR="00AB7260" w:rsidRPr="005E179A">
        <w:rPr>
          <w:rFonts w:ascii="PT Astra Serif" w:hAnsi="PT Astra Serif"/>
          <w:sz w:val="28"/>
          <w:szCs w:val="28"/>
        </w:rPr>
        <w:t>ого</w:t>
      </w:r>
      <w:r w:rsidR="007A0949" w:rsidRPr="005E179A">
        <w:rPr>
          <w:rFonts w:ascii="PT Astra Serif" w:hAnsi="PT Astra Serif"/>
          <w:sz w:val="28"/>
          <w:szCs w:val="28"/>
        </w:rPr>
        <w:t xml:space="preserve"> район</w:t>
      </w:r>
      <w:r w:rsidR="00AB7260" w:rsidRPr="005E179A">
        <w:rPr>
          <w:rFonts w:ascii="PT Astra Serif" w:hAnsi="PT Astra Serif"/>
          <w:sz w:val="28"/>
          <w:szCs w:val="28"/>
        </w:rPr>
        <w:t>а</w:t>
      </w:r>
    </w:p>
    <w:p w:rsidR="007A0949" w:rsidRPr="005E179A" w:rsidRDefault="007A0949" w:rsidP="0091579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на 202</w:t>
      </w:r>
      <w:r w:rsidR="00BE5A8E">
        <w:rPr>
          <w:rFonts w:ascii="PT Astra Serif" w:hAnsi="PT Astra Serif"/>
          <w:sz w:val="28"/>
          <w:szCs w:val="28"/>
        </w:rPr>
        <w:t>4</w:t>
      </w:r>
      <w:r w:rsidRPr="005E179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BE5A8E">
        <w:rPr>
          <w:rFonts w:ascii="PT Astra Serif" w:hAnsi="PT Astra Serif"/>
          <w:sz w:val="28"/>
          <w:szCs w:val="28"/>
        </w:rPr>
        <w:t>5</w:t>
      </w:r>
      <w:r w:rsidRPr="005E179A">
        <w:rPr>
          <w:rFonts w:ascii="PT Astra Serif" w:hAnsi="PT Astra Serif"/>
          <w:sz w:val="28"/>
          <w:szCs w:val="28"/>
        </w:rPr>
        <w:t xml:space="preserve"> и 202</w:t>
      </w:r>
      <w:r w:rsidR="00BE5A8E">
        <w:rPr>
          <w:rFonts w:ascii="PT Astra Serif" w:hAnsi="PT Astra Serif"/>
          <w:sz w:val="28"/>
          <w:szCs w:val="28"/>
        </w:rPr>
        <w:t>6</w:t>
      </w:r>
      <w:r w:rsidRPr="005E179A">
        <w:rPr>
          <w:rFonts w:ascii="PT Astra Serif" w:hAnsi="PT Astra Serif"/>
          <w:sz w:val="28"/>
          <w:szCs w:val="28"/>
        </w:rPr>
        <w:t xml:space="preserve"> годов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 w:rsidP="0035600C">
      <w:pPr>
        <w:pStyle w:val="ConsPlusTitle"/>
        <w:numPr>
          <w:ilvl w:val="0"/>
          <w:numId w:val="1"/>
        </w:numPr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Общие положения</w:t>
      </w:r>
    </w:p>
    <w:p w:rsidR="00342A74" w:rsidRDefault="00B55D95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Долговая политика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AB7260"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AB7260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8D573B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 xml:space="preserve"> является частью бюджетной политики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D3ABE" w:rsidRPr="005E179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E179A">
        <w:rPr>
          <w:rFonts w:ascii="PT Astra Serif" w:hAnsi="PT Astra Serif"/>
          <w:sz w:val="28"/>
          <w:szCs w:val="28"/>
        </w:rPr>
        <w:t>.</w:t>
      </w:r>
      <w:r w:rsidR="00DD3ABE" w:rsidRPr="005E179A">
        <w:rPr>
          <w:rFonts w:ascii="PT Astra Serif" w:hAnsi="PT Astra Serif"/>
          <w:sz w:val="28"/>
          <w:szCs w:val="28"/>
        </w:rPr>
        <w:t> </w:t>
      </w:r>
      <w:r w:rsidRPr="005E179A">
        <w:rPr>
          <w:rFonts w:ascii="PT Astra Serif" w:hAnsi="PT Astra Serif"/>
          <w:sz w:val="28"/>
          <w:szCs w:val="28"/>
        </w:rPr>
        <w:t xml:space="preserve">Управление </w:t>
      </w:r>
      <w:r w:rsidR="00342A74" w:rsidRPr="005E179A">
        <w:rPr>
          <w:rFonts w:ascii="PT Astra Serif" w:hAnsi="PT Astra Serif"/>
          <w:sz w:val="28"/>
          <w:szCs w:val="28"/>
        </w:rPr>
        <w:t>муниципальным долгом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 xml:space="preserve">Бородинское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DD3ABE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DD3ABE" w:rsidRPr="005E179A">
        <w:rPr>
          <w:rFonts w:ascii="PT Astra Serif" w:hAnsi="PT Astra Serif"/>
          <w:sz w:val="28"/>
          <w:szCs w:val="28"/>
        </w:rPr>
        <w:t>а</w:t>
      </w:r>
      <w:r w:rsidR="00342A74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непосредственно связано с бюджетным процессом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D3ABE"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DD3ABE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DD3ABE" w:rsidRPr="005E179A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.</w:t>
      </w:r>
    </w:p>
    <w:p w:rsidR="00FF6167" w:rsidRPr="005E179A" w:rsidRDefault="00FF6167" w:rsidP="00FF6167">
      <w:pPr>
        <w:pStyle w:val="a5"/>
        <w:widowControl w:val="0"/>
        <w:autoSpaceDE w:val="0"/>
        <w:autoSpaceDN w:val="0"/>
        <w:ind w:left="0" w:firstLine="720"/>
        <w:jc w:val="both"/>
        <w:outlineLvl w:val="1"/>
        <w:rPr>
          <w:rFonts w:ascii="PT Astra Serif" w:hAnsi="PT Astra Serif" w:cs="Calibri"/>
          <w:bCs/>
          <w:sz w:val="28"/>
          <w:szCs w:val="28"/>
        </w:rPr>
      </w:pPr>
      <w:r w:rsidRPr="005E179A">
        <w:rPr>
          <w:rFonts w:ascii="PT Astra Serif" w:hAnsi="PT Astra Serif" w:cs="Calibri"/>
          <w:bCs/>
          <w:sz w:val="28"/>
          <w:szCs w:val="28"/>
        </w:rPr>
        <w:t xml:space="preserve">Основные направления долговой политики 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Pr="005E179A">
        <w:rPr>
          <w:rFonts w:ascii="PT Astra Serif" w:hAnsi="PT Astra Serif"/>
          <w:sz w:val="28"/>
          <w:szCs w:val="28"/>
        </w:rPr>
        <w:t xml:space="preserve"> Киреевского </w:t>
      </w:r>
      <w:r>
        <w:rPr>
          <w:rFonts w:ascii="PT Astra Serif" w:hAnsi="PT Astra Serif"/>
          <w:sz w:val="28"/>
          <w:szCs w:val="28"/>
        </w:rPr>
        <w:t xml:space="preserve">района </w:t>
      </w:r>
      <w:r w:rsidR="00BE5A8E">
        <w:rPr>
          <w:rFonts w:ascii="PT Astra Serif" w:hAnsi="PT Astra Serif" w:cs="Calibri"/>
          <w:bCs/>
          <w:sz w:val="28"/>
          <w:szCs w:val="28"/>
        </w:rPr>
        <w:t>на 2024 год и на плановый период 2025 и 2026</w:t>
      </w:r>
      <w:r w:rsidRPr="005E179A">
        <w:rPr>
          <w:rFonts w:ascii="PT Astra Serif" w:hAnsi="PT Astra Serif" w:cs="Calibri"/>
          <w:bCs/>
          <w:sz w:val="28"/>
          <w:szCs w:val="28"/>
        </w:rPr>
        <w:t xml:space="preserve"> годов основаны на приоритетных для муниципального образования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:rsidR="00B55D95" w:rsidRPr="005E179A" w:rsidRDefault="00342A74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До</w:t>
      </w:r>
      <w:r w:rsidR="00B55D95" w:rsidRPr="005E179A">
        <w:rPr>
          <w:rFonts w:ascii="PT Astra Serif" w:hAnsi="PT Astra Serif"/>
          <w:sz w:val="28"/>
          <w:szCs w:val="28"/>
        </w:rPr>
        <w:t xml:space="preserve">лговая политика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E74294" w:rsidRPr="005E179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55D95" w:rsidRPr="005E179A">
        <w:rPr>
          <w:rFonts w:ascii="PT Astra Serif" w:hAnsi="PT Astra Serif"/>
          <w:sz w:val="28"/>
          <w:szCs w:val="28"/>
        </w:rPr>
        <w:t xml:space="preserve">направлена на обеспечение сбалансированности и устойчивости бюджета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E74294" w:rsidRPr="005E179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55D95" w:rsidRPr="005E179A">
        <w:rPr>
          <w:rFonts w:ascii="PT Astra Serif" w:hAnsi="PT Astra Serif"/>
          <w:sz w:val="28"/>
          <w:szCs w:val="28"/>
        </w:rPr>
        <w:t xml:space="preserve">(далее - бюджет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), поддержание объема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</w:t>
      </w:r>
      <w:r w:rsidR="00B55D95" w:rsidRPr="005E179A">
        <w:rPr>
          <w:rFonts w:ascii="PT Astra Serif" w:hAnsi="PT Astra Serif"/>
          <w:sz w:val="28"/>
          <w:szCs w:val="28"/>
        </w:rPr>
        <w:t xml:space="preserve">долга на экономически безопасном уровне, не выше предельно допустимых значений, установленных Бюджетным </w:t>
      </w:r>
      <w:hyperlink r:id="rId9" w:history="1">
        <w:r w:rsidR="00B55D95" w:rsidRPr="005E179A">
          <w:rPr>
            <w:rFonts w:ascii="PT Astra Serif" w:hAnsi="PT Astra Serif"/>
            <w:sz w:val="28"/>
            <w:szCs w:val="28"/>
          </w:rPr>
          <w:t>кодексом</w:t>
        </w:r>
      </w:hyperlink>
      <w:r w:rsidR="00B55D95" w:rsidRPr="005E179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2. Итоги реализации долговой политики</w:t>
      </w:r>
    </w:p>
    <w:p w:rsidR="00B55D95" w:rsidRPr="005E179A" w:rsidRDefault="002E77A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 xml:space="preserve">Бородинское </w:t>
      </w:r>
      <w:r w:rsidRPr="005E179A">
        <w:rPr>
          <w:rFonts w:ascii="PT Astra Serif" w:hAnsi="PT Astra Serif"/>
          <w:sz w:val="28"/>
          <w:szCs w:val="28"/>
        </w:rPr>
        <w:t>Киреевск</w:t>
      </w:r>
      <w:r w:rsidR="00E74294" w:rsidRPr="005E179A">
        <w:rPr>
          <w:rFonts w:ascii="PT Astra Serif" w:hAnsi="PT Astra Serif"/>
          <w:sz w:val="28"/>
          <w:szCs w:val="28"/>
        </w:rPr>
        <w:t>ого</w:t>
      </w:r>
      <w:r w:rsidRPr="005E179A">
        <w:rPr>
          <w:rFonts w:ascii="PT Astra Serif" w:hAnsi="PT Astra Serif"/>
          <w:sz w:val="28"/>
          <w:szCs w:val="28"/>
        </w:rPr>
        <w:t xml:space="preserve"> район</w:t>
      </w:r>
      <w:r w:rsidR="00E74294" w:rsidRPr="005E179A">
        <w:rPr>
          <w:rFonts w:ascii="PT Astra Serif" w:hAnsi="PT Astra Serif"/>
          <w:sz w:val="28"/>
          <w:szCs w:val="28"/>
        </w:rPr>
        <w:t>а</w:t>
      </w:r>
    </w:p>
    <w:p w:rsidR="005E179A" w:rsidRPr="005E179A" w:rsidRDefault="005E179A" w:rsidP="005E179A">
      <w:pPr>
        <w:ind w:firstLine="709"/>
        <w:jc w:val="both"/>
        <w:rPr>
          <w:rFonts w:ascii="PT Astra Serif" w:hAnsi="PT Astra Serif"/>
          <w:sz w:val="28"/>
        </w:rPr>
      </w:pPr>
      <w:r w:rsidRPr="005E179A">
        <w:rPr>
          <w:rFonts w:ascii="PT Astra Serif" w:hAnsi="PT Astra Serif"/>
          <w:sz w:val="28"/>
        </w:rPr>
        <w:t>Основные результаты долговой политики муниципального образования</w:t>
      </w:r>
      <w:r w:rsidR="00DC0650">
        <w:rPr>
          <w:rFonts w:ascii="PT Astra Serif" w:hAnsi="PT Astra Serif"/>
          <w:sz w:val="28"/>
        </w:rPr>
        <w:t xml:space="preserve"> </w:t>
      </w:r>
      <w:r w:rsidRPr="005E179A">
        <w:rPr>
          <w:rFonts w:ascii="PT Astra Serif" w:hAnsi="PT Astra Serif"/>
          <w:sz w:val="28"/>
        </w:rPr>
        <w:t>характеризуются следующими показателями.</w:t>
      </w:r>
    </w:p>
    <w:p w:rsidR="00C57EAF" w:rsidRDefault="005E179A" w:rsidP="005E179A">
      <w:pPr>
        <w:ind w:firstLine="709"/>
        <w:jc w:val="both"/>
        <w:rPr>
          <w:rFonts w:ascii="PT Astra Serif" w:hAnsi="PT Astra Serif"/>
          <w:sz w:val="28"/>
        </w:rPr>
      </w:pPr>
      <w:r w:rsidRPr="005E179A">
        <w:rPr>
          <w:rFonts w:ascii="PT Astra Serif" w:hAnsi="PT Astra Serif"/>
          <w:sz w:val="28"/>
        </w:rPr>
        <w:t xml:space="preserve">Объем муниципального внутреннего долга 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C0650" w:rsidRPr="005E179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DC0650" w:rsidRPr="005E179A">
        <w:rPr>
          <w:rFonts w:ascii="PT Astra Serif" w:hAnsi="PT Astra Serif"/>
          <w:sz w:val="28"/>
        </w:rPr>
        <w:t xml:space="preserve"> </w:t>
      </w:r>
      <w:r w:rsidRPr="005E179A">
        <w:rPr>
          <w:rFonts w:ascii="PT Astra Serif" w:hAnsi="PT Astra Serif"/>
          <w:sz w:val="28"/>
        </w:rPr>
        <w:t>на 1 января 20</w:t>
      </w:r>
      <w:r w:rsidR="00BE5A8E">
        <w:rPr>
          <w:rFonts w:ascii="PT Astra Serif" w:hAnsi="PT Astra Serif"/>
          <w:sz w:val="28"/>
        </w:rPr>
        <w:t>23</w:t>
      </w:r>
      <w:r w:rsidRPr="005E179A">
        <w:rPr>
          <w:rFonts w:ascii="PT Astra Serif" w:hAnsi="PT Astra Serif"/>
          <w:sz w:val="28"/>
        </w:rPr>
        <w:t xml:space="preserve"> года составил 0,0 тыс. рублей, в том числе по муниципальным гарантиям муниципального образования – 0,0 тыс. рублей. По итогам исполнения бюджета му</w:t>
      </w:r>
      <w:r w:rsidR="00BE5A8E">
        <w:rPr>
          <w:rFonts w:ascii="PT Astra Serif" w:hAnsi="PT Astra Serif"/>
          <w:sz w:val="28"/>
        </w:rPr>
        <w:t>ниципального образования за 2022</w:t>
      </w:r>
      <w:r w:rsidRPr="005E179A">
        <w:rPr>
          <w:rFonts w:ascii="PT Astra Serif" w:hAnsi="PT Astra Serif"/>
          <w:sz w:val="28"/>
        </w:rPr>
        <w:t xml:space="preserve"> год объем муниципального </w:t>
      </w:r>
    </w:p>
    <w:p w:rsidR="00915796" w:rsidRDefault="00915796" w:rsidP="00090F6A">
      <w:pPr>
        <w:jc w:val="both"/>
        <w:rPr>
          <w:rFonts w:ascii="PT Astra Serif" w:hAnsi="PT Astra Serif"/>
          <w:sz w:val="28"/>
        </w:rPr>
      </w:pPr>
    </w:p>
    <w:p w:rsidR="00090F6A" w:rsidRDefault="00090F6A" w:rsidP="00090F6A">
      <w:pPr>
        <w:jc w:val="both"/>
        <w:rPr>
          <w:rFonts w:ascii="PT Astra Serif" w:hAnsi="PT Astra Serif"/>
          <w:sz w:val="28"/>
        </w:rPr>
      </w:pPr>
    </w:p>
    <w:p w:rsidR="00090F6A" w:rsidRDefault="00090F6A" w:rsidP="00090F6A">
      <w:pPr>
        <w:jc w:val="both"/>
        <w:rPr>
          <w:rFonts w:ascii="PT Astra Serif" w:hAnsi="PT Astra Serif"/>
          <w:sz w:val="28"/>
        </w:rPr>
      </w:pPr>
    </w:p>
    <w:p w:rsidR="00090F6A" w:rsidRDefault="00090F6A" w:rsidP="00090F6A">
      <w:pPr>
        <w:jc w:val="both"/>
        <w:rPr>
          <w:rFonts w:ascii="PT Astra Serif" w:hAnsi="PT Astra Serif"/>
          <w:sz w:val="28"/>
        </w:rPr>
      </w:pP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3</w:t>
      </w:r>
    </w:p>
    <w:p w:rsidR="00C57EAF" w:rsidRDefault="00C57EAF" w:rsidP="005E179A">
      <w:pPr>
        <w:ind w:firstLine="709"/>
        <w:jc w:val="both"/>
        <w:rPr>
          <w:rFonts w:ascii="PT Astra Serif" w:hAnsi="PT Astra Serif"/>
          <w:sz w:val="28"/>
        </w:rPr>
      </w:pPr>
    </w:p>
    <w:p w:rsidR="005E179A" w:rsidRPr="005E179A" w:rsidRDefault="00C57EAF" w:rsidP="00C57EAF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</w:t>
      </w:r>
      <w:r w:rsidR="00BE5A8E">
        <w:rPr>
          <w:rFonts w:ascii="PT Astra Serif" w:hAnsi="PT Astra Serif"/>
          <w:sz w:val="28"/>
        </w:rPr>
        <w:t>олга на 1 января 2023</w:t>
      </w:r>
      <w:r w:rsidR="005E179A" w:rsidRPr="005E179A">
        <w:rPr>
          <w:rFonts w:ascii="PT Astra Serif" w:hAnsi="PT Astra Serif"/>
          <w:sz w:val="28"/>
        </w:rPr>
        <w:t xml:space="preserve"> года составил 0,0 тыс. рублей, в том числе по муниципальным гарантиям муниципального образования – 0,0 тыс. рублей. </w:t>
      </w:r>
    </w:p>
    <w:p w:rsidR="0019546D" w:rsidRPr="005E179A" w:rsidRDefault="00BE5A8E" w:rsidP="0019546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2022</w:t>
      </w:r>
      <w:r w:rsidR="00B55D95" w:rsidRPr="005E179A">
        <w:rPr>
          <w:rFonts w:ascii="PT Astra Serif" w:hAnsi="PT Astra Serif"/>
          <w:sz w:val="28"/>
          <w:szCs w:val="28"/>
        </w:rPr>
        <w:t xml:space="preserve"> году соблюдены ограничения по уровню дефицита бюджета </w:t>
      </w:r>
      <w:r w:rsidR="0019546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, установленные Бюджетным </w:t>
      </w:r>
      <w:hyperlink r:id="rId10" w:history="1">
        <w:r w:rsidR="00B55D95" w:rsidRPr="005E179A">
          <w:rPr>
            <w:rFonts w:ascii="PT Astra Serif" w:hAnsi="PT Astra Serif"/>
            <w:sz w:val="28"/>
            <w:szCs w:val="28"/>
          </w:rPr>
          <w:t>кодексом</w:t>
        </w:r>
      </w:hyperlink>
      <w:r w:rsidR="00B55D95" w:rsidRPr="005E179A">
        <w:rPr>
          <w:rFonts w:ascii="PT Astra Serif" w:hAnsi="PT Astra Serif"/>
          <w:sz w:val="28"/>
          <w:szCs w:val="28"/>
        </w:rPr>
        <w:t xml:space="preserve"> Российской Федерации, законодательством Тульской области</w:t>
      </w:r>
      <w:r w:rsidR="0019546D" w:rsidRPr="005E179A">
        <w:rPr>
          <w:rFonts w:ascii="PT Astra Serif" w:hAnsi="PT Astra Serif"/>
          <w:sz w:val="28"/>
          <w:szCs w:val="28"/>
        </w:rPr>
        <w:t>.</w:t>
      </w:r>
      <w:r w:rsidR="00B55D95" w:rsidRPr="005E179A">
        <w:rPr>
          <w:rFonts w:ascii="PT Astra Serif" w:hAnsi="PT Astra Serif"/>
          <w:sz w:val="28"/>
          <w:szCs w:val="28"/>
        </w:rPr>
        <w:t xml:space="preserve"> </w:t>
      </w:r>
    </w:p>
    <w:p w:rsidR="00B55D95" w:rsidRPr="00936EE1" w:rsidRDefault="00BE5A8E" w:rsidP="0019546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6EE1">
        <w:rPr>
          <w:rFonts w:ascii="PT Astra Serif" w:hAnsi="PT Astra Serif"/>
          <w:sz w:val="28"/>
          <w:szCs w:val="28"/>
        </w:rPr>
        <w:t>По итогам 2022</w:t>
      </w:r>
      <w:r w:rsidR="00B55D95" w:rsidRPr="00936EE1">
        <w:rPr>
          <w:rFonts w:ascii="PT Astra Serif" w:hAnsi="PT Astra Serif"/>
          <w:sz w:val="28"/>
          <w:szCs w:val="28"/>
        </w:rPr>
        <w:t xml:space="preserve"> года </w:t>
      </w:r>
      <w:r w:rsidR="00DC0650" w:rsidRPr="00936EE1">
        <w:rPr>
          <w:rFonts w:ascii="PT Astra Serif" w:hAnsi="PT Astra Serif"/>
          <w:sz w:val="28"/>
          <w:szCs w:val="28"/>
        </w:rPr>
        <w:t>дефицит</w:t>
      </w:r>
      <w:r w:rsidR="00B55D95" w:rsidRPr="00936EE1">
        <w:rPr>
          <w:rFonts w:ascii="PT Astra Serif" w:hAnsi="PT Astra Serif"/>
          <w:sz w:val="28"/>
          <w:szCs w:val="28"/>
        </w:rPr>
        <w:t xml:space="preserve"> бюджета </w:t>
      </w:r>
      <w:r w:rsidR="00D22339" w:rsidRPr="00936EE1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936EE1">
        <w:rPr>
          <w:rFonts w:ascii="PT Astra Serif" w:hAnsi="PT Astra Serif"/>
          <w:sz w:val="28"/>
          <w:szCs w:val="28"/>
        </w:rPr>
        <w:t xml:space="preserve"> составил </w:t>
      </w:r>
      <w:r w:rsidR="00444508">
        <w:rPr>
          <w:rFonts w:ascii="PT Astra Serif" w:hAnsi="PT Astra Serif"/>
          <w:sz w:val="28"/>
          <w:szCs w:val="28"/>
        </w:rPr>
        <w:t>778,3</w:t>
      </w:r>
      <w:r w:rsidR="00B55D95" w:rsidRPr="00936EE1">
        <w:rPr>
          <w:rFonts w:ascii="PT Astra Serif" w:hAnsi="PT Astra Serif"/>
          <w:sz w:val="28"/>
          <w:szCs w:val="28"/>
        </w:rPr>
        <w:t xml:space="preserve"> </w:t>
      </w:r>
      <w:r w:rsidR="00D22339" w:rsidRPr="00936EE1">
        <w:rPr>
          <w:rFonts w:ascii="PT Astra Serif" w:hAnsi="PT Astra Serif"/>
          <w:sz w:val="28"/>
          <w:szCs w:val="28"/>
        </w:rPr>
        <w:t>тыс</w:t>
      </w:r>
      <w:r w:rsidR="00B55D95" w:rsidRPr="00936EE1">
        <w:rPr>
          <w:rFonts w:ascii="PT Astra Serif" w:hAnsi="PT Astra Serif"/>
          <w:sz w:val="28"/>
          <w:szCs w:val="28"/>
        </w:rPr>
        <w:t>. рублей</w:t>
      </w:r>
      <w:r w:rsidR="00DC0650" w:rsidRPr="00936EE1">
        <w:rPr>
          <w:rFonts w:ascii="PT Astra Serif" w:hAnsi="PT Astra Serif"/>
          <w:sz w:val="28"/>
          <w:szCs w:val="28"/>
        </w:rPr>
        <w:t xml:space="preserve"> или </w:t>
      </w:r>
      <w:r w:rsidR="00444508">
        <w:rPr>
          <w:rFonts w:ascii="PT Astra Serif" w:hAnsi="PT Astra Serif"/>
          <w:sz w:val="28"/>
          <w:szCs w:val="28"/>
        </w:rPr>
        <w:t xml:space="preserve">5,9 </w:t>
      </w:r>
      <w:r w:rsidR="00DC0650" w:rsidRPr="00936EE1">
        <w:rPr>
          <w:rFonts w:ascii="PT Astra Serif" w:hAnsi="PT Astra Serif"/>
          <w:sz w:val="28"/>
          <w:szCs w:val="28"/>
        </w:rPr>
        <w:t>%.</w:t>
      </w:r>
    </w:p>
    <w:p w:rsidR="00B55D95" w:rsidRPr="00936EE1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3. Основные факторы, определяющие характер и направления</w:t>
      </w:r>
    </w:p>
    <w:p w:rsidR="00B55D95" w:rsidRPr="005E179A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долговой политики</w:t>
      </w:r>
      <w:r w:rsidR="00A20FC2" w:rsidRPr="005E179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BE5A8E">
        <w:rPr>
          <w:rFonts w:ascii="PT Astra Serif" w:hAnsi="PT Astra Serif"/>
          <w:sz w:val="28"/>
          <w:szCs w:val="28"/>
        </w:rPr>
        <w:t xml:space="preserve"> на 2024 год и на плановый период 2025 и 2026</w:t>
      </w:r>
      <w:r w:rsidR="00FF585E">
        <w:rPr>
          <w:rFonts w:ascii="PT Astra Serif" w:hAnsi="PT Astra Serif"/>
          <w:sz w:val="28"/>
          <w:szCs w:val="28"/>
        </w:rPr>
        <w:t xml:space="preserve"> годов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0FC2" w:rsidRPr="005E179A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 w:rsidR="00A20FC2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FF585E">
        <w:rPr>
          <w:rFonts w:ascii="PT Astra Serif" w:hAnsi="PT Astra Serif"/>
          <w:sz w:val="28"/>
          <w:szCs w:val="28"/>
        </w:rPr>
        <w:t xml:space="preserve"> </w:t>
      </w:r>
      <w:r w:rsidR="00A20FC2" w:rsidRPr="005E179A">
        <w:rPr>
          <w:rFonts w:ascii="PT Astra Serif" w:hAnsi="PT Astra Serif"/>
          <w:sz w:val="28"/>
          <w:szCs w:val="28"/>
        </w:rPr>
        <w:t>Киреевск</w:t>
      </w:r>
      <w:r w:rsidR="00FF585E">
        <w:rPr>
          <w:rFonts w:ascii="PT Astra Serif" w:hAnsi="PT Astra Serif"/>
          <w:sz w:val="28"/>
          <w:szCs w:val="28"/>
        </w:rPr>
        <w:t xml:space="preserve">ого </w:t>
      </w:r>
      <w:r w:rsidR="00A20FC2" w:rsidRPr="005E179A">
        <w:rPr>
          <w:rFonts w:ascii="PT Astra Serif" w:hAnsi="PT Astra Serif"/>
          <w:sz w:val="28"/>
          <w:szCs w:val="28"/>
        </w:rPr>
        <w:t>район</w:t>
      </w:r>
      <w:r w:rsidR="00FF585E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, являются:</w:t>
      </w:r>
    </w:p>
    <w:p w:rsidR="00373468" w:rsidRPr="005E179A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853C9A" w:rsidRPr="00FF6167" w:rsidRDefault="0038382C" w:rsidP="00853C9A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6167">
        <w:rPr>
          <w:rFonts w:ascii="PT Astra Serif" w:hAnsi="PT Astra Serif"/>
          <w:sz w:val="28"/>
          <w:szCs w:val="28"/>
        </w:rPr>
        <w:t xml:space="preserve">снижение поступлений по земельному налогу с организаций </w:t>
      </w:r>
      <w:r w:rsidR="000869B6" w:rsidRPr="00FF6167">
        <w:rPr>
          <w:rFonts w:ascii="PT Astra Serif" w:hAnsi="PT Astra Serif"/>
          <w:sz w:val="28"/>
          <w:szCs w:val="28"/>
        </w:rPr>
        <w:t xml:space="preserve">в соответствии </w:t>
      </w:r>
      <w:r w:rsidRPr="00FF6167">
        <w:rPr>
          <w:rFonts w:ascii="PT Astra Serif" w:hAnsi="PT Astra Serif"/>
          <w:sz w:val="28"/>
          <w:szCs w:val="28"/>
        </w:rPr>
        <w:t>со снижением кадастровой стоимости земельных участков</w:t>
      </w:r>
      <w:r w:rsidR="008E103C" w:rsidRPr="00FF6167">
        <w:rPr>
          <w:rFonts w:ascii="PT Astra Serif" w:hAnsi="PT Astra Serif"/>
          <w:sz w:val="28"/>
          <w:szCs w:val="28"/>
        </w:rPr>
        <w:t xml:space="preserve"> </w:t>
      </w:r>
      <w:r w:rsidR="000869B6">
        <w:rPr>
          <w:rFonts w:ascii="PT Astra Serif" w:hAnsi="PT Astra Serif"/>
          <w:sz w:val="28"/>
          <w:szCs w:val="28"/>
        </w:rPr>
        <w:t>по</w:t>
      </w:r>
      <w:r w:rsidR="00EE7B87" w:rsidRPr="00FF6167">
        <w:rPr>
          <w:rFonts w:ascii="PT Astra Serif" w:hAnsi="PT Astra Serif"/>
          <w:sz w:val="28"/>
          <w:szCs w:val="28"/>
        </w:rPr>
        <w:t xml:space="preserve"> судебным </w:t>
      </w:r>
      <w:r w:rsidR="00FF6167">
        <w:rPr>
          <w:rFonts w:ascii="PT Astra Serif" w:hAnsi="PT Astra Serif"/>
          <w:sz w:val="28"/>
          <w:szCs w:val="28"/>
        </w:rPr>
        <w:t>р</w:t>
      </w:r>
      <w:r w:rsidR="00EE7B87" w:rsidRPr="00FF6167">
        <w:rPr>
          <w:rFonts w:ascii="PT Astra Serif" w:hAnsi="PT Astra Serif"/>
          <w:sz w:val="28"/>
          <w:szCs w:val="28"/>
        </w:rPr>
        <w:t>ешениям</w:t>
      </w:r>
      <w:r w:rsidR="00FF6167">
        <w:rPr>
          <w:rFonts w:ascii="PT Astra Serif" w:hAnsi="PT Astra Serif"/>
          <w:sz w:val="28"/>
          <w:szCs w:val="28"/>
        </w:rPr>
        <w:t>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4. Цели и задачи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26DB7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Основной целью долговой политики </w:t>
      </w:r>
      <w:r w:rsidR="006B64F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6B64F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6B64F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6B64F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является обеспечение сбалансированности и устойчивости бюджета </w:t>
      </w:r>
      <w:r w:rsidR="006B64F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126DB7">
        <w:rPr>
          <w:rFonts w:ascii="PT Astra Serif" w:hAnsi="PT Astra Serif"/>
          <w:sz w:val="28"/>
          <w:szCs w:val="28"/>
        </w:rPr>
        <w:t>.</w:t>
      </w:r>
    </w:p>
    <w:p w:rsidR="006B64F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задачами долговой политики </w:t>
      </w:r>
      <w:r w:rsidR="006B64F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являются:</w:t>
      </w:r>
    </w:p>
    <w:p w:rsidR="00126DB7" w:rsidRPr="0052370C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 xml:space="preserve">осуществление муниципальных заимствований в соответствии с реальными потребностями бюджета </w:t>
      </w:r>
      <w:r>
        <w:rPr>
          <w:sz w:val="28"/>
        </w:rPr>
        <w:t>муниципального</w:t>
      </w:r>
      <w:r w:rsidRPr="0052370C">
        <w:rPr>
          <w:sz w:val="28"/>
        </w:rPr>
        <w:t xml:space="preserve"> </w:t>
      </w:r>
      <w:r>
        <w:rPr>
          <w:sz w:val="28"/>
        </w:rPr>
        <w:t>образования</w:t>
      </w:r>
      <w:r w:rsidRPr="0052370C">
        <w:rPr>
          <w:sz w:val="28"/>
        </w:rPr>
        <w:t>;</w:t>
      </w:r>
    </w:p>
    <w:p w:rsidR="00126DB7" w:rsidRPr="0052370C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126DB7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 xml:space="preserve">безоговорочное соблюдение ограничений, установленных Бюджетным </w:t>
      </w:r>
      <w:hyperlink r:id="rId11" w:history="1">
        <w:r w:rsidRPr="00126DB7">
          <w:rPr>
            <w:rStyle w:val="a6"/>
            <w:color w:val="000000"/>
            <w:sz w:val="28"/>
            <w:u w:val="none"/>
          </w:rPr>
          <w:t>кодексом</w:t>
        </w:r>
      </w:hyperlink>
      <w:r w:rsidRPr="00126DB7">
        <w:rPr>
          <w:sz w:val="28"/>
        </w:rPr>
        <w:t xml:space="preserve"> </w:t>
      </w:r>
      <w:r w:rsidRPr="0052370C">
        <w:rPr>
          <w:sz w:val="28"/>
        </w:rPr>
        <w:t>Российской Федерации.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5. Инструменты реализации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55D95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инструментами реализации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12796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12796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предполагаются кредиты кредитных организаций.</w:t>
      </w:r>
    </w:p>
    <w:p w:rsidR="00B55D95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15796" w:rsidRPr="005E179A" w:rsidRDefault="0091579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57EAF" w:rsidRDefault="00B55D95" w:rsidP="00A058B6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6. Основные мероприятия долговой политики</w:t>
      </w:r>
    </w:p>
    <w:p w:rsidR="00A058B6" w:rsidRDefault="00A058B6" w:rsidP="005C1474">
      <w:pPr>
        <w:pStyle w:val="ConsPlusTitle"/>
        <w:outlineLvl w:val="1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3C26CA">
      <w:pPr>
        <w:tabs>
          <w:tab w:val="left" w:pos="4111"/>
          <w:tab w:val="left" w:pos="4536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4</w:t>
      </w:r>
    </w:p>
    <w:p w:rsidR="00C57EAF" w:rsidRDefault="00C57EAF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мероприятиями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являются:</w:t>
      </w: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учет долговых обязательств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12796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;</w:t>
      </w: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планирование </w:t>
      </w:r>
      <w:r w:rsidR="00127966" w:rsidRPr="005E179A">
        <w:rPr>
          <w:rFonts w:ascii="PT Astra Serif" w:hAnsi="PT Astra Serif"/>
          <w:sz w:val="28"/>
          <w:szCs w:val="28"/>
        </w:rPr>
        <w:t>муниципальных</w:t>
      </w:r>
      <w:r w:rsidRPr="005E179A">
        <w:rPr>
          <w:rFonts w:ascii="PT Astra Serif" w:hAnsi="PT Astra Serif"/>
          <w:sz w:val="28"/>
          <w:szCs w:val="28"/>
        </w:rPr>
        <w:t xml:space="preserve"> заимствований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 xml:space="preserve">ого </w:t>
      </w:r>
      <w:r w:rsidR="00127966" w:rsidRPr="005E179A">
        <w:rPr>
          <w:rFonts w:ascii="PT Astra Serif" w:hAnsi="PT Astra Serif"/>
          <w:sz w:val="28"/>
          <w:szCs w:val="28"/>
        </w:rPr>
        <w:t>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12796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исходя из графиков погашения долговых обязательств и стоимости обслуживания </w:t>
      </w:r>
      <w:r w:rsidR="00127966" w:rsidRPr="005E179A">
        <w:rPr>
          <w:rFonts w:ascii="PT Astra Serif" w:hAnsi="PT Astra Serif"/>
          <w:sz w:val="28"/>
          <w:szCs w:val="28"/>
        </w:rPr>
        <w:t>муниципального</w:t>
      </w:r>
      <w:r w:rsidRPr="005E179A">
        <w:rPr>
          <w:rFonts w:ascii="PT Astra Serif" w:hAnsi="PT Astra Serif"/>
          <w:sz w:val="28"/>
          <w:szCs w:val="28"/>
        </w:rPr>
        <w:t xml:space="preserve"> долга </w:t>
      </w:r>
      <w:r w:rsidR="0012796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>;</w:t>
      </w:r>
    </w:p>
    <w:p w:rsidR="00B55D95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направление дополнительных доходов, полученных при исполнении бюджета </w:t>
      </w:r>
      <w:r w:rsidR="0012796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>, на досрочное погашение долговых обязательств</w:t>
      </w:r>
      <w:r w:rsidR="00FF6167">
        <w:rPr>
          <w:rFonts w:ascii="PT Astra Serif" w:hAnsi="PT Astra Serif"/>
          <w:sz w:val="28"/>
          <w:szCs w:val="28"/>
        </w:rPr>
        <w:t>;</w:t>
      </w:r>
    </w:p>
    <w:p w:rsidR="00FF6167" w:rsidRPr="005E179A" w:rsidRDefault="00FF6167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запрет на предоставление муниципальных гарантий.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7. Анализ рисков, возникающих в процессе управления</w:t>
      </w:r>
    </w:p>
    <w:p w:rsidR="00127966" w:rsidRPr="005E179A" w:rsidRDefault="001279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муниципальным </w:t>
      </w:r>
      <w:r w:rsidR="00B55D95" w:rsidRPr="005E179A">
        <w:rPr>
          <w:rFonts w:ascii="PT Astra Serif" w:hAnsi="PT Astra Serif"/>
          <w:sz w:val="28"/>
          <w:szCs w:val="28"/>
        </w:rPr>
        <w:t xml:space="preserve">долгом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</w:p>
    <w:p w:rsidR="00B55D95" w:rsidRPr="005E179A" w:rsidRDefault="001279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Важное место в достижении целей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занимает оценка потенциальных рисков, возникающих в процессе ее реализации.</w:t>
      </w:r>
    </w:p>
    <w:p w:rsidR="005420AD" w:rsidRPr="005E179A" w:rsidRDefault="00B55D95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Основным риск</w:t>
      </w:r>
      <w:r w:rsidR="005420AD" w:rsidRPr="005E179A">
        <w:rPr>
          <w:rFonts w:ascii="PT Astra Serif" w:hAnsi="PT Astra Serif"/>
          <w:sz w:val="28"/>
          <w:szCs w:val="28"/>
        </w:rPr>
        <w:t>о</w:t>
      </w:r>
      <w:r w:rsidRPr="005E179A">
        <w:rPr>
          <w:rFonts w:ascii="PT Astra Serif" w:hAnsi="PT Astra Serif"/>
          <w:sz w:val="28"/>
          <w:szCs w:val="28"/>
        </w:rPr>
        <w:t xml:space="preserve">м, связанным с управлением </w:t>
      </w:r>
      <w:r w:rsidR="00127966" w:rsidRPr="005E179A">
        <w:rPr>
          <w:rFonts w:ascii="PT Astra Serif" w:hAnsi="PT Astra Serif"/>
          <w:sz w:val="28"/>
          <w:szCs w:val="28"/>
        </w:rPr>
        <w:t>муниципальным</w:t>
      </w:r>
      <w:r w:rsidRPr="005E179A">
        <w:rPr>
          <w:rFonts w:ascii="PT Astra Serif" w:hAnsi="PT Astra Serif"/>
          <w:sz w:val="28"/>
          <w:szCs w:val="28"/>
        </w:rPr>
        <w:t xml:space="preserve"> долгом, явля</w:t>
      </w:r>
      <w:r w:rsidR="005420AD" w:rsidRPr="005E179A">
        <w:rPr>
          <w:rFonts w:ascii="PT Astra Serif" w:hAnsi="PT Astra Serif"/>
          <w:sz w:val="28"/>
          <w:szCs w:val="28"/>
        </w:rPr>
        <w:t>е</w:t>
      </w:r>
      <w:r w:rsidRPr="005E179A">
        <w:rPr>
          <w:rFonts w:ascii="PT Astra Serif" w:hAnsi="PT Astra Serif"/>
          <w:sz w:val="28"/>
          <w:szCs w:val="28"/>
        </w:rPr>
        <w:t>тся:</w:t>
      </w:r>
    </w:p>
    <w:p w:rsidR="005420AD" w:rsidRPr="005E179A" w:rsidRDefault="005420AD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- </w:t>
      </w:r>
      <w:r w:rsidR="00B55D95" w:rsidRPr="005E179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 на финансирование расходов бюджета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>.</w:t>
      </w:r>
    </w:p>
    <w:p w:rsidR="00B55D95" w:rsidRDefault="00B55D95" w:rsidP="00C57E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="005420A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 может привести к неисполнению социальных обязательств </w:t>
      </w:r>
      <w:r w:rsidR="005420A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 и необходимости </w:t>
      </w:r>
      <w:r w:rsidR="005420AD" w:rsidRPr="005E179A">
        <w:rPr>
          <w:rFonts w:ascii="PT Astra Serif" w:hAnsi="PT Astra Serif"/>
          <w:sz w:val="28"/>
          <w:szCs w:val="28"/>
        </w:rPr>
        <w:t xml:space="preserve">привлечения </w:t>
      </w:r>
      <w:r w:rsidR="00E73E34">
        <w:rPr>
          <w:rFonts w:ascii="PT Astra Serif" w:hAnsi="PT Astra Serif"/>
          <w:sz w:val="28"/>
          <w:szCs w:val="28"/>
        </w:rPr>
        <w:t>рыночных</w:t>
      </w:r>
      <w:r w:rsidR="005420AD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заимствований.</w:t>
      </w:r>
    </w:p>
    <w:p w:rsidR="00774A3D" w:rsidRPr="005E179A" w:rsidRDefault="00774A3D" w:rsidP="00C57E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8. Показатели реализации мероприятий </w:t>
      </w:r>
    </w:p>
    <w:p w:rsidR="00B55D95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долговой политики </w:t>
      </w:r>
      <w:r w:rsidR="00A90DC0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3F1C70">
        <w:rPr>
          <w:rFonts w:ascii="PT Astra Serif" w:hAnsi="PT Astra Serif"/>
          <w:sz w:val="28"/>
          <w:szCs w:val="28"/>
        </w:rPr>
        <w:t xml:space="preserve"> </w:t>
      </w:r>
      <w:r w:rsidR="00A90DC0" w:rsidRPr="005E179A">
        <w:rPr>
          <w:rFonts w:ascii="PT Astra Serif" w:hAnsi="PT Astra Serif"/>
          <w:sz w:val="28"/>
          <w:szCs w:val="28"/>
        </w:rPr>
        <w:t>Киреевск</w:t>
      </w:r>
      <w:r w:rsidR="003F1C70">
        <w:rPr>
          <w:rFonts w:ascii="PT Astra Serif" w:hAnsi="PT Astra Serif"/>
          <w:sz w:val="28"/>
          <w:szCs w:val="28"/>
        </w:rPr>
        <w:t>ого</w:t>
      </w:r>
      <w:r w:rsidR="00A90DC0" w:rsidRPr="005E179A">
        <w:rPr>
          <w:rFonts w:ascii="PT Astra Serif" w:hAnsi="PT Astra Serif"/>
          <w:sz w:val="28"/>
          <w:szCs w:val="28"/>
        </w:rPr>
        <w:t xml:space="preserve"> район</w:t>
      </w:r>
      <w:r w:rsidR="003F1C70">
        <w:rPr>
          <w:rFonts w:ascii="PT Astra Serif" w:hAnsi="PT Astra Serif"/>
          <w:sz w:val="28"/>
          <w:szCs w:val="28"/>
        </w:rPr>
        <w:t>а</w:t>
      </w:r>
    </w:p>
    <w:p w:rsidR="00C57EAF" w:rsidRPr="005E179A" w:rsidRDefault="00C57EA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55D95" w:rsidRDefault="00B55D95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Для реализации основной цели и задач долговой политики </w:t>
      </w:r>
      <w:r w:rsidR="00A90DC0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необходимо обеспечить соблюдение следующих показателей:</w:t>
      </w: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8B6" w:rsidRDefault="00A058B6" w:rsidP="006A046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26AF" w:rsidRDefault="00F326AF" w:rsidP="006A046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26AF" w:rsidRDefault="00F326AF" w:rsidP="006A046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26AF" w:rsidRDefault="00F326AF" w:rsidP="006A046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15796" w:rsidRDefault="00915796" w:rsidP="006A046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C1474" w:rsidRDefault="005C1474" w:rsidP="006A046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5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5"/>
        <w:gridCol w:w="1322"/>
        <w:gridCol w:w="1422"/>
        <w:gridCol w:w="1423"/>
      </w:tblGrid>
      <w:tr w:rsidR="00B55D95" w:rsidRPr="005E179A" w:rsidTr="003C26CA">
        <w:trPr>
          <w:trHeight w:val="318"/>
        </w:trPr>
        <w:tc>
          <w:tcPr>
            <w:tcW w:w="5285" w:type="dxa"/>
          </w:tcPr>
          <w:p w:rsidR="00B55D95" w:rsidRPr="005E179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322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B723B8">
              <w:rPr>
                <w:rFonts w:ascii="PT Astra Serif" w:hAnsi="PT Astra Serif"/>
                <w:sz w:val="28"/>
                <w:szCs w:val="28"/>
              </w:rPr>
              <w:t>3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422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B723B8">
              <w:rPr>
                <w:rFonts w:ascii="PT Astra Serif" w:hAnsi="PT Astra Serif"/>
                <w:sz w:val="28"/>
                <w:szCs w:val="28"/>
              </w:rPr>
              <w:t>4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B723B8">
              <w:rPr>
                <w:rFonts w:ascii="PT Astra Serif" w:hAnsi="PT Astra Serif"/>
                <w:sz w:val="28"/>
                <w:szCs w:val="28"/>
              </w:rPr>
              <w:t>5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B55D95" w:rsidRPr="005E179A" w:rsidTr="003C26CA">
        <w:trPr>
          <w:trHeight w:val="1942"/>
        </w:trPr>
        <w:tc>
          <w:tcPr>
            <w:tcW w:w="5285" w:type="dxa"/>
          </w:tcPr>
          <w:p w:rsidR="00B55D95" w:rsidRPr="005E179A" w:rsidRDefault="00B55D95" w:rsidP="003F1C7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 xml:space="preserve">1. Отношение дефицита бюджета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к общему годовому объему доходов бюджета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774A3D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r w:rsidR="003F1C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3F1C70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3F1C70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179A">
              <w:rPr>
                <w:rFonts w:ascii="PT Astra Serif" w:hAnsi="PT Astra Serif"/>
                <w:sz w:val="28"/>
                <w:szCs w:val="28"/>
              </w:rPr>
              <w:t>(без учета объема безвозмездных поступлений), %</w:t>
            </w:r>
          </w:p>
        </w:tc>
        <w:tc>
          <w:tcPr>
            <w:tcW w:w="1322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B55D95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22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23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B55D95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Pr="005E179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34"/>
      </w:tblGrid>
      <w:tr w:rsidR="005B2C61" w:rsidRPr="00B05811" w:rsidTr="0007741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B2C61" w:rsidRPr="005B2C61" w:rsidRDefault="005B2C61" w:rsidP="000774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5B2C61" w:rsidRPr="005B2C61" w:rsidRDefault="005B2C61" w:rsidP="000774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B2C61" w:rsidRDefault="005B2C61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915796" w:rsidRDefault="00915796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Pr="008F6721" w:rsidRDefault="00887D99" w:rsidP="005C1474">
      <w:pPr>
        <w:pStyle w:val="ad"/>
        <w:rPr>
          <w:rFonts w:ascii="PT Astra Serif" w:hAnsi="PT Astra Serif"/>
        </w:rPr>
      </w:pPr>
      <w:r w:rsidRPr="008F6721">
        <w:rPr>
          <w:rFonts w:ascii="PT Astra Serif" w:hAnsi="PT Astra Serif"/>
        </w:rPr>
        <w:t>ЛИСТ СОГЛАСОВАНИЯ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Постановления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  <w:r w:rsidRPr="008F6721">
        <w:rPr>
          <w:rFonts w:ascii="PT Astra Serif" w:hAnsi="PT Astra Serif"/>
          <w:b/>
          <w:sz w:val="28"/>
        </w:rPr>
        <w:t>администрации муниципального образования                                             Киреевский район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  <w:u w:val="single"/>
        </w:rPr>
      </w:pPr>
    </w:p>
    <w:p w:rsidR="00887D99" w:rsidRPr="005E179A" w:rsidRDefault="00887D99" w:rsidP="00887D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 утверждении основных направлений</w:t>
      </w:r>
    </w:p>
    <w:p w:rsidR="00887D99" w:rsidRPr="005E179A" w:rsidRDefault="00887D99" w:rsidP="00887D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</w:t>
      </w:r>
      <w:r w:rsidR="00774A3D">
        <w:rPr>
          <w:rFonts w:ascii="PT Astra Serif" w:hAnsi="PT Astra Serif"/>
          <w:sz w:val="28"/>
          <w:szCs w:val="28"/>
        </w:rPr>
        <w:t>ьного образования Бородинское</w:t>
      </w:r>
      <w:r w:rsidR="005C1474">
        <w:rPr>
          <w:rFonts w:ascii="PT Astra Serif" w:hAnsi="PT Astra Serif"/>
          <w:sz w:val="28"/>
          <w:szCs w:val="28"/>
        </w:rPr>
        <w:t xml:space="preserve"> Киреевского района на 2024</w:t>
      </w:r>
      <w:r w:rsidR="00B723B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C1474">
        <w:rPr>
          <w:rFonts w:ascii="PT Astra Serif" w:hAnsi="PT Astra Serif"/>
          <w:sz w:val="28"/>
          <w:szCs w:val="28"/>
        </w:rPr>
        <w:t>5 и 2026</w:t>
      </w:r>
      <w:r w:rsidRPr="005E179A">
        <w:rPr>
          <w:rFonts w:ascii="PT Astra Serif" w:hAnsi="PT Astra Serif"/>
          <w:sz w:val="28"/>
          <w:szCs w:val="28"/>
        </w:rPr>
        <w:t xml:space="preserve"> годов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  <w:szCs w:val="28"/>
        </w:rPr>
      </w:pPr>
    </w:p>
    <w:p w:rsidR="00887D99" w:rsidRPr="008F6721" w:rsidRDefault="00887D99" w:rsidP="00887D99">
      <w:pPr>
        <w:jc w:val="center"/>
        <w:rPr>
          <w:rFonts w:ascii="PT Astra Serif" w:hAnsi="PT Astra Serif"/>
          <w:sz w:val="28"/>
          <w:szCs w:val="28"/>
        </w:rPr>
      </w:pP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7"/>
        <w:gridCol w:w="2987"/>
        <w:gridCol w:w="2334"/>
      </w:tblGrid>
      <w:tr w:rsidR="00887D99" w:rsidRPr="008F6721" w:rsidTr="00817DBC">
        <w:tc>
          <w:tcPr>
            <w:tcW w:w="4327" w:type="dxa"/>
          </w:tcPr>
          <w:p w:rsidR="00887D99" w:rsidRPr="008F6721" w:rsidRDefault="00887D99" w:rsidP="00817DB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6721">
              <w:rPr>
                <w:rFonts w:ascii="PT Astra Serif" w:hAnsi="PT Astra Serif"/>
                <w:sz w:val="28"/>
                <w:szCs w:val="28"/>
              </w:rPr>
              <w:t>Наименование согласующего структурного подразделения администрации мо Киреевский район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6721">
              <w:rPr>
                <w:rFonts w:ascii="PT Astra Serif" w:hAnsi="PT Astra Serif"/>
                <w:sz w:val="28"/>
                <w:szCs w:val="28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887D99" w:rsidRPr="008F6721" w:rsidRDefault="00887D99" w:rsidP="00817DBC">
            <w:pPr>
              <w:pStyle w:val="5"/>
              <w:spacing w:before="0" w:after="0"/>
              <w:jc w:val="center"/>
              <w:rPr>
                <w:rFonts w:ascii="PT Astra Serif" w:hAnsi="PT Astra Serif"/>
                <w:b w:val="0"/>
                <w:i w:val="0"/>
                <w:sz w:val="28"/>
                <w:szCs w:val="28"/>
              </w:rPr>
            </w:pPr>
            <w:r w:rsidRPr="008F6721">
              <w:rPr>
                <w:rFonts w:ascii="PT Astra Serif" w:hAnsi="PT Astra Serif"/>
                <w:b w:val="0"/>
                <w:i w:val="0"/>
                <w:sz w:val="28"/>
                <w:szCs w:val="28"/>
              </w:rPr>
              <w:t>Исполнение замечаний и предложений, дата и подпись с расшифровкой</w:t>
            </w:r>
          </w:p>
        </w:tc>
      </w:tr>
      <w:tr w:rsidR="00887D99" w:rsidRPr="008F6721" w:rsidTr="00BE5A8E">
        <w:trPr>
          <w:trHeight w:val="749"/>
        </w:trPr>
        <w:tc>
          <w:tcPr>
            <w:tcW w:w="4327" w:type="dxa"/>
          </w:tcPr>
          <w:p w:rsidR="00887D99" w:rsidRPr="008F6721" w:rsidRDefault="00887D99" w:rsidP="00887D9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8F6721">
              <w:rPr>
                <w:rFonts w:ascii="PT Astra Serif" w:hAnsi="PT Astra Serif"/>
                <w:sz w:val="28"/>
                <w:szCs w:val="28"/>
              </w:rPr>
              <w:t xml:space="preserve">ачальник финансового управления 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                                                </w:t>
            </w: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                  </w:t>
            </w: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887D99" w:rsidRPr="008F6721" w:rsidTr="00BE5A8E">
        <w:trPr>
          <w:trHeight w:val="353"/>
        </w:trPr>
        <w:tc>
          <w:tcPr>
            <w:tcW w:w="4327" w:type="dxa"/>
          </w:tcPr>
          <w:p w:rsidR="00887D99" w:rsidRPr="008F6721" w:rsidRDefault="00164AB1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Юрист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164AB1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</w:t>
            </w: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887D99" w:rsidRPr="008F6721" w:rsidTr="00817DBC">
        <w:trPr>
          <w:trHeight w:val="1122"/>
        </w:trPr>
        <w:tc>
          <w:tcPr>
            <w:tcW w:w="4327" w:type="dxa"/>
          </w:tcPr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Pr="008F6721">
              <w:rPr>
                <w:rFonts w:ascii="PT Astra Serif" w:hAnsi="PT Astra Serif"/>
                <w:sz w:val="28"/>
                <w:szCs w:val="28"/>
              </w:rPr>
              <w:t xml:space="preserve"> комитета по делопроизводству, кадровой работе и контролю</w:t>
            </w:r>
          </w:p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Default="00887D99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Pr="008F6721" w:rsidRDefault="003E24FD" w:rsidP="00887D99">
      <w:pPr>
        <w:rPr>
          <w:rFonts w:ascii="PT Astra Serif" w:hAnsi="PT Astra Serif"/>
        </w:rPr>
      </w:pPr>
    </w:p>
    <w:p w:rsidR="003E24FD" w:rsidRDefault="003E24FD" w:rsidP="003E24FD">
      <w:pPr>
        <w:jc w:val="center"/>
        <w:rPr>
          <w:rFonts w:ascii="PT Astra Serif" w:hAnsi="PT Astra Serif"/>
          <w:b/>
          <w:sz w:val="28"/>
          <w:szCs w:val="28"/>
        </w:rPr>
      </w:pPr>
    </w:p>
    <w:p w:rsidR="003E24FD" w:rsidRDefault="003E24FD" w:rsidP="003E24FD">
      <w:pPr>
        <w:jc w:val="center"/>
        <w:rPr>
          <w:rFonts w:ascii="PT Astra Serif" w:hAnsi="PT Astra Serif"/>
          <w:b/>
          <w:sz w:val="28"/>
          <w:szCs w:val="28"/>
        </w:rPr>
      </w:pPr>
    </w:p>
    <w:p w:rsidR="0035768B" w:rsidRDefault="0035768B" w:rsidP="003E24FD">
      <w:pPr>
        <w:jc w:val="center"/>
        <w:rPr>
          <w:rFonts w:ascii="PT Astra Serif" w:hAnsi="PT Astra Serif"/>
          <w:b/>
          <w:sz w:val="28"/>
          <w:szCs w:val="28"/>
        </w:rPr>
      </w:pPr>
    </w:p>
    <w:p w:rsidR="0035768B" w:rsidRDefault="0035768B" w:rsidP="003E24FD">
      <w:pPr>
        <w:jc w:val="center"/>
        <w:rPr>
          <w:rFonts w:ascii="PT Astra Serif" w:hAnsi="PT Astra Serif"/>
          <w:b/>
          <w:sz w:val="28"/>
          <w:szCs w:val="28"/>
        </w:rPr>
      </w:pPr>
    </w:p>
    <w:p w:rsidR="0035768B" w:rsidRDefault="0035768B" w:rsidP="003E24FD">
      <w:pPr>
        <w:jc w:val="center"/>
        <w:rPr>
          <w:rFonts w:ascii="PT Astra Serif" w:hAnsi="PT Astra Serif"/>
          <w:b/>
          <w:sz w:val="28"/>
          <w:szCs w:val="28"/>
        </w:rPr>
      </w:pPr>
    </w:p>
    <w:p w:rsidR="003E24FD" w:rsidRDefault="003E24FD" w:rsidP="003E24FD">
      <w:pPr>
        <w:rPr>
          <w:rFonts w:ascii="PT Astra Serif" w:hAnsi="PT Astra Serif"/>
          <w:b/>
          <w:sz w:val="28"/>
          <w:szCs w:val="28"/>
        </w:rPr>
      </w:pPr>
    </w:p>
    <w:p w:rsidR="00915796" w:rsidRDefault="00915796" w:rsidP="003E24FD">
      <w:pPr>
        <w:rPr>
          <w:rFonts w:ascii="PT Astra Serif" w:hAnsi="PT Astra Serif"/>
          <w:b/>
          <w:sz w:val="28"/>
          <w:szCs w:val="28"/>
        </w:rPr>
      </w:pPr>
    </w:p>
    <w:p w:rsidR="003E24FD" w:rsidRDefault="003E24FD" w:rsidP="003E24F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Указатель рассылки</w:t>
      </w:r>
    </w:p>
    <w:p w:rsidR="003E24FD" w:rsidRPr="0035768B" w:rsidRDefault="008D001B" w:rsidP="008D001B">
      <w:pPr>
        <w:pStyle w:val="ConsPlusTitl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</w:t>
      </w:r>
      <w:r w:rsidR="003E24FD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Бородинское Киреевск</w:t>
      </w:r>
      <w:r w:rsidR="00090F6A">
        <w:rPr>
          <w:rFonts w:ascii="PT Astra Serif" w:hAnsi="PT Astra Serif" w:cs="Times New Roman"/>
          <w:sz w:val="28"/>
          <w:szCs w:val="28"/>
        </w:rPr>
        <w:t>ого района от «___» ноября</w:t>
      </w:r>
      <w:r w:rsidR="00BE5A8E">
        <w:rPr>
          <w:rFonts w:ascii="PT Astra Serif" w:hAnsi="PT Astra Serif" w:cs="Times New Roman"/>
          <w:sz w:val="28"/>
          <w:szCs w:val="28"/>
        </w:rPr>
        <w:t xml:space="preserve"> 2023</w:t>
      </w:r>
      <w:r w:rsidR="003E24FD">
        <w:rPr>
          <w:rFonts w:ascii="PT Astra Serif" w:hAnsi="PT Astra Serif" w:cs="Times New Roman"/>
          <w:sz w:val="28"/>
          <w:szCs w:val="28"/>
        </w:rPr>
        <w:t xml:space="preserve"> года № ____ «</w:t>
      </w:r>
      <w:r w:rsidR="0035768B" w:rsidRPr="005E179A">
        <w:rPr>
          <w:rFonts w:ascii="PT Astra Serif" w:hAnsi="PT Astra Serif"/>
          <w:sz w:val="28"/>
          <w:szCs w:val="28"/>
        </w:rPr>
        <w:t>Об утверждении основных направлений</w:t>
      </w:r>
      <w:r w:rsidR="0035768B">
        <w:rPr>
          <w:rFonts w:ascii="PT Astra Serif" w:hAnsi="PT Astra Serif"/>
          <w:sz w:val="28"/>
          <w:szCs w:val="28"/>
        </w:rPr>
        <w:t xml:space="preserve"> </w:t>
      </w:r>
      <w:r w:rsidR="0035768B" w:rsidRPr="005E179A">
        <w:rPr>
          <w:rFonts w:ascii="PT Astra Serif" w:hAnsi="PT Astra Serif"/>
          <w:sz w:val="28"/>
          <w:szCs w:val="28"/>
        </w:rPr>
        <w:t>долговой п</w:t>
      </w:r>
      <w:r w:rsidR="0035768B">
        <w:rPr>
          <w:rFonts w:ascii="PT Astra Serif" w:hAnsi="PT Astra Serif"/>
          <w:sz w:val="28"/>
          <w:szCs w:val="28"/>
        </w:rPr>
        <w:t>олитики муниципального образования Бороди</w:t>
      </w:r>
      <w:r w:rsidR="00BE5A8E">
        <w:rPr>
          <w:rFonts w:ascii="PT Astra Serif" w:hAnsi="PT Astra Serif"/>
          <w:sz w:val="28"/>
          <w:szCs w:val="28"/>
        </w:rPr>
        <w:t>нское Киреевского района на 2024</w:t>
      </w:r>
      <w:r w:rsidR="0035768B">
        <w:rPr>
          <w:rFonts w:ascii="PT Astra Serif" w:hAnsi="PT Astra Serif"/>
          <w:sz w:val="28"/>
          <w:szCs w:val="28"/>
        </w:rPr>
        <w:t xml:space="preserve"> </w:t>
      </w:r>
      <w:r w:rsidR="0035768B" w:rsidRPr="005E179A">
        <w:rPr>
          <w:rFonts w:ascii="PT Astra Serif" w:hAnsi="PT Astra Serif"/>
          <w:sz w:val="28"/>
          <w:szCs w:val="28"/>
        </w:rPr>
        <w:t>год</w:t>
      </w:r>
      <w:r w:rsidR="0035768B">
        <w:rPr>
          <w:rFonts w:ascii="PT Astra Serif" w:hAnsi="PT Astra Serif"/>
          <w:sz w:val="28"/>
          <w:szCs w:val="28"/>
        </w:rPr>
        <w:t xml:space="preserve"> </w:t>
      </w:r>
      <w:r w:rsidR="00BE5A8E">
        <w:rPr>
          <w:rFonts w:ascii="PT Astra Serif" w:hAnsi="PT Astra Serif"/>
          <w:sz w:val="28"/>
          <w:szCs w:val="28"/>
        </w:rPr>
        <w:t>и на плановый период 2025 и 2026</w:t>
      </w:r>
      <w:r w:rsidR="0035768B" w:rsidRPr="0035768B">
        <w:rPr>
          <w:rFonts w:ascii="PT Astra Serif" w:hAnsi="PT Astra Serif"/>
          <w:sz w:val="28"/>
          <w:szCs w:val="28"/>
        </w:rPr>
        <w:t xml:space="preserve"> годов</w:t>
      </w:r>
      <w:r w:rsidR="003E24FD" w:rsidRPr="0035768B">
        <w:rPr>
          <w:rFonts w:ascii="PT Astra Serif" w:hAnsi="PT Astra Serif" w:cs="Times New Roman"/>
          <w:bCs/>
          <w:sz w:val="28"/>
          <w:szCs w:val="28"/>
        </w:rPr>
        <w:t>»</w:t>
      </w:r>
    </w:p>
    <w:p w:rsidR="003E24FD" w:rsidRDefault="003E24FD" w:rsidP="003E24FD">
      <w:pPr>
        <w:pStyle w:val="af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E24FD" w:rsidRDefault="003E24FD" w:rsidP="003E24FD">
      <w:pPr>
        <w:pStyle w:val="af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3220"/>
        <w:gridCol w:w="1453"/>
        <w:gridCol w:w="1919"/>
        <w:gridCol w:w="1900"/>
      </w:tblGrid>
      <w:tr w:rsidR="003E24FD" w:rsidTr="003E24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Кому направлено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Кол-во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Подпись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</w:t>
            </w:r>
          </w:p>
        </w:tc>
      </w:tr>
      <w:tr w:rsidR="003E24FD" w:rsidTr="003576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Киреевская межрайонная прокуратура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24FD" w:rsidTr="003E24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взаимодействию с ОМСУ и организационной работе администрации м</w:t>
            </w:r>
            <w:r w:rsidR="008D001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о Киреевский район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24FD" w:rsidTr="003E24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экономики и финансов муниципального образования Бородинское Киреевского района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E24FD" w:rsidRDefault="003E24FD" w:rsidP="003E24FD">
      <w:pPr>
        <w:rPr>
          <w:rFonts w:ascii="PT Astra Serif" w:hAnsi="PT Astra Serif"/>
          <w:sz w:val="28"/>
          <w:szCs w:val="28"/>
          <w:lang w:eastAsia="en-US"/>
        </w:rPr>
      </w:pPr>
    </w:p>
    <w:p w:rsidR="003E24FD" w:rsidRDefault="003E24FD" w:rsidP="003E24FD">
      <w:pPr>
        <w:rPr>
          <w:rFonts w:ascii="PT Astra Serif" w:hAnsi="PT Astra Serif"/>
          <w:i/>
          <w:sz w:val="28"/>
          <w:szCs w:val="28"/>
        </w:rPr>
      </w:pPr>
    </w:p>
    <w:p w:rsidR="003E24FD" w:rsidRDefault="003E24FD" w:rsidP="003E24FD">
      <w:pPr>
        <w:rPr>
          <w:rFonts w:ascii="PT Astra Serif" w:hAnsi="PT Astra Serif"/>
          <w:i/>
          <w:sz w:val="28"/>
          <w:szCs w:val="28"/>
        </w:rPr>
      </w:pPr>
    </w:p>
    <w:p w:rsidR="003E24FD" w:rsidRDefault="003E24FD" w:rsidP="003E24FD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Главный бухгалтер отдела</w:t>
      </w:r>
    </w:p>
    <w:p w:rsidR="003E24FD" w:rsidRDefault="003E24FD" w:rsidP="003E24FD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экономики и финансов администрации</w:t>
      </w:r>
    </w:p>
    <w:p w:rsidR="003E24FD" w:rsidRDefault="003E24FD" w:rsidP="003E24FD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3E24FD" w:rsidRDefault="003E24FD" w:rsidP="003E24FD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Бородинское Киреевского района __________ Н.В. Шалымова</w:t>
      </w:r>
    </w:p>
    <w:p w:rsidR="003E24FD" w:rsidRDefault="00BE5A8E" w:rsidP="003E24FD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«__»________2023</w:t>
      </w:r>
    </w:p>
    <w:p w:rsidR="003E24FD" w:rsidRDefault="003E24FD" w:rsidP="003E24FD">
      <w:pPr>
        <w:jc w:val="both"/>
        <w:rPr>
          <w:rFonts w:ascii="PT Astra Serif" w:hAnsi="PT Astra Serif"/>
          <w:sz w:val="28"/>
          <w:szCs w:val="28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sectPr w:rsidR="00887D99" w:rsidRPr="008F6721" w:rsidSect="00090F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74" w:rsidRDefault="00616774" w:rsidP="00C57EAF">
      <w:r>
        <w:separator/>
      </w:r>
    </w:p>
  </w:endnote>
  <w:endnote w:type="continuationSeparator" w:id="0">
    <w:p w:rsidR="00616774" w:rsidRDefault="00616774" w:rsidP="00C5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74" w:rsidRDefault="00616774" w:rsidP="00C57EAF">
      <w:r>
        <w:separator/>
      </w:r>
    </w:p>
  </w:footnote>
  <w:footnote w:type="continuationSeparator" w:id="0">
    <w:p w:rsidR="00616774" w:rsidRDefault="00616774" w:rsidP="00C5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3542"/>
    <w:multiLevelType w:val="hybridMultilevel"/>
    <w:tmpl w:val="300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95"/>
    <w:rsid w:val="000869B6"/>
    <w:rsid w:val="00090F6A"/>
    <w:rsid w:val="00112CE4"/>
    <w:rsid w:val="00116AB3"/>
    <w:rsid w:val="00126DB7"/>
    <w:rsid w:val="00127966"/>
    <w:rsid w:val="001358BE"/>
    <w:rsid w:val="00144971"/>
    <w:rsid w:val="00164AB1"/>
    <w:rsid w:val="001669FE"/>
    <w:rsid w:val="00172566"/>
    <w:rsid w:val="0019546D"/>
    <w:rsid w:val="00227ABA"/>
    <w:rsid w:val="002326F7"/>
    <w:rsid w:val="002710B8"/>
    <w:rsid w:val="00273848"/>
    <w:rsid w:val="002C239C"/>
    <w:rsid w:val="002E77A3"/>
    <w:rsid w:val="002F3BA6"/>
    <w:rsid w:val="0030469D"/>
    <w:rsid w:val="003242CA"/>
    <w:rsid w:val="00332C0A"/>
    <w:rsid w:val="00342A74"/>
    <w:rsid w:val="0035600C"/>
    <w:rsid w:val="0035768B"/>
    <w:rsid w:val="00365992"/>
    <w:rsid w:val="00373468"/>
    <w:rsid w:val="0038382C"/>
    <w:rsid w:val="00383B56"/>
    <w:rsid w:val="00383F4C"/>
    <w:rsid w:val="00393261"/>
    <w:rsid w:val="003B6E33"/>
    <w:rsid w:val="003C26CA"/>
    <w:rsid w:val="003D0726"/>
    <w:rsid w:val="003D6CAC"/>
    <w:rsid w:val="003E24FD"/>
    <w:rsid w:val="003E442F"/>
    <w:rsid w:val="003F1C70"/>
    <w:rsid w:val="004146A9"/>
    <w:rsid w:val="00444508"/>
    <w:rsid w:val="004458AC"/>
    <w:rsid w:val="00471E75"/>
    <w:rsid w:val="005247D4"/>
    <w:rsid w:val="005420AD"/>
    <w:rsid w:val="00545BD6"/>
    <w:rsid w:val="005767F3"/>
    <w:rsid w:val="005B2C61"/>
    <w:rsid w:val="005C1474"/>
    <w:rsid w:val="005E179A"/>
    <w:rsid w:val="00616774"/>
    <w:rsid w:val="00650ACC"/>
    <w:rsid w:val="0066082E"/>
    <w:rsid w:val="00675976"/>
    <w:rsid w:val="006A0463"/>
    <w:rsid w:val="006B4C1C"/>
    <w:rsid w:val="006B64F6"/>
    <w:rsid w:val="00733789"/>
    <w:rsid w:val="00736F2D"/>
    <w:rsid w:val="00763C27"/>
    <w:rsid w:val="00774A3D"/>
    <w:rsid w:val="00792AB6"/>
    <w:rsid w:val="007A0949"/>
    <w:rsid w:val="00853C9A"/>
    <w:rsid w:val="00887D99"/>
    <w:rsid w:val="008D001B"/>
    <w:rsid w:val="008D3798"/>
    <w:rsid w:val="008D573B"/>
    <w:rsid w:val="008D7851"/>
    <w:rsid w:val="008E103C"/>
    <w:rsid w:val="008F6BF4"/>
    <w:rsid w:val="009012E7"/>
    <w:rsid w:val="00915796"/>
    <w:rsid w:val="009215C4"/>
    <w:rsid w:val="0092409C"/>
    <w:rsid w:val="00936EE1"/>
    <w:rsid w:val="00937056"/>
    <w:rsid w:val="00943E29"/>
    <w:rsid w:val="00945F5E"/>
    <w:rsid w:val="009631F0"/>
    <w:rsid w:val="009C5CF5"/>
    <w:rsid w:val="009C7926"/>
    <w:rsid w:val="00A058B6"/>
    <w:rsid w:val="00A20FC2"/>
    <w:rsid w:val="00A6757F"/>
    <w:rsid w:val="00A90DC0"/>
    <w:rsid w:val="00AA19A7"/>
    <w:rsid w:val="00AB0120"/>
    <w:rsid w:val="00AB7260"/>
    <w:rsid w:val="00B41845"/>
    <w:rsid w:val="00B55D95"/>
    <w:rsid w:val="00B62967"/>
    <w:rsid w:val="00B723B8"/>
    <w:rsid w:val="00B75A20"/>
    <w:rsid w:val="00B96DDE"/>
    <w:rsid w:val="00BE5A8E"/>
    <w:rsid w:val="00BE758F"/>
    <w:rsid w:val="00C27DD0"/>
    <w:rsid w:val="00C40553"/>
    <w:rsid w:val="00C435FC"/>
    <w:rsid w:val="00C57EAF"/>
    <w:rsid w:val="00C72488"/>
    <w:rsid w:val="00C84219"/>
    <w:rsid w:val="00CB2FA9"/>
    <w:rsid w:val="00CD64AC"/>
    <w:rsid w:val="00D22339"/>
    <w:rsid w:val="00DC0650"/>
    <w:rsid w:val="00DD3ABE"/>
    <w:rsid w:val="00DE5787"/>
    <w:rsid w:val="00DF2388"/>
    <w:rsid w:val="00E73E34"/>
    <w:rsid w:val="00E74294"/>
    <w:rsid w:val="00EE7B87"/>
    <w:rsid w:val="00F110C6"/>
    <w:rsid w:val="00F326AF"/>
    <w:rsid w:val="00F90F2C"/>
    <w:rsid w:val="00F94EC1"/>
    <w:rsid w:val="00FA3F10"/>
    <w:rsid w:val="00FC6389"/>
    <w:rsid w:val="00FF585E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32DE949-0F24-4C1A-A072-3A363048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7D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600C"/>
    <w:pPr>
      <w:ind w:left="720"/>
      <w:contextualSpacing/>
    </w:pPr>
  </w:style>
  <w:style w:type="character" w:styleId="a6">
    <w:name w:val="Hyperlink"/>
    <w:rsid w:val="00126DB7"/>
    <w:rPr>
      <w:color w:val="0563C1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57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7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7D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887D99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887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887D99"/>
    <w:pPr>
      <w:spacing w:line="360" w:lineRule="auto"/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rsid w:val="00887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 Spacing"/>
    <w:uiPriority w:val="1"/>
    <w:qFormat/>
    <w:rsid w:val="003E24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2E5CD45BA6D81D86E03CFE9277184784C04E908D29C42C83B4013D4DC2FF1682419F8D4E04450C604987F3468DE5C9AA93E29C812v2N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611E4CCE40F487E709E93CA76C6BB7920DA1F580E84A0739512377B3037EA294FD5EDDDA38FBE1B04D0E8A863DI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A2E5CD45BA6D81D86E03CFE9277184784C04E908D29C42C83B4013D4DC2FF17A2441F0D4E65A5B914BDE2A3Bv6N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2E5CD45BA6D81D86E03CFE9277184784C04E908D29C42C83B4013D4DC2FF17A2441F0D4E65A5B914BDE2A3Bv6N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412-BB1D-4935-81C5-A5E52D53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Васильевна Бурцева</dc:creator>
  <cp:lastModifiedBy>Алексей Юрьевич Капитонов</cp:lastModifiedBy>
  <cp:revision>2</cp:revision>
  <cp:lastPrinted>2023-11-01T09:32:00Z</cp:lastPrinted>
  <dcterms:created xsi:type="dcterms:W3CDTF">2025-04-17T09:40:00Z</dcterms:created>
  <dcterms:modified xsi:type="dcterms:W3CDTF">2025-04-17T09:40:00Z</dcterms:modified>
</cp:coreProperties>
</file>