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227ABA" w:rsidRPr="005E179A" w:rsidTr="00077419">
        <w:tc>
          <w:tcPr>
            <w:tcW w:w="5000" w:type="pct"/>
          </w:tcPr>
          <w:bookmarkStart w:id="0" w:name="_GoBack"/>
          <w:bookmarkEnd w:id="0"/>
          <w:p w:rsidR="00227ABA" w:rsidRPr="005E179A" w:rsidRDefault="004A471C" w:rsidP="00332C0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8A3B5E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377F2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</w:tbl>
    <w:p w:rsidR="000869B6" w:rsidRPr="00172566" w:rsidRDefault="000869B6" w:rsidP="0017256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2"/>
        <w:gridCol w:w="4748"/>
      </w:tblGrid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ТУЛЬСКАЯ ОБЛАСТЬ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B7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БОРОДИНСКО</w:t>
            </w:r>
            <w:r w:rsidR="00332C0A">
              <w:rPr>
                <w:rFonts w:ascii="PT Astra Serif" w:hAnsi="PT Astra Serif" w:cs="Times New Roman CYR"/>
                <w:bCs/>
                <w:sz w:val="28"/>
                <w:szCs w:val="28"/>
              </w:rPr>
              <w:t>Е</w:t>
            </w:r>
            <w:r w:rsidR="002C239C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4822" w:type="dxa"/>
            <w:hideMark/>
          </w:tcPr>
          <w:p w:rsidR="002C239C" w:rsidRDefault="004A471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от </w:t>
            </w:r>
            <w:r w:rsidRPr="004A471C">
              <w:rPr>
                <w:rFonts w:ascii="PT Astra Serif" w:hAnsi="PT Astra Serif" w:cs="Times New Roman CYR"/>
                <w:bCs/>
                <w:sz w:val="28"/>
                <w:szCs w:val="28"/>
                <w:u w:val="single"/>
              </w:rPr>
              <w:t>28.10.2022</w:t>
            </w:r>
          </w:p>
        </w:tc>
        <w:tc>
          <w:tcPr>
            <w:tcW w:w="4748" w:type="dxa"/>
            <w:hideMark/>
          </w:tcPr>
          <w:p w:rsidR="002C239C" w:rsidRDefault="004A47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№ </w:t>
            </w:r>
            <w:r w:rsidRPr="004A471C">
              <w:rPr>
                <w:rFonts w:ascii="PT Astra Serif" w:hAnsi="PT Astra Serif" w:cs="Times New Roman CYR"/>
                <w:bCs/>
                <w:sz w:val="28"/>
                <w:szCs w:val="28"/>
                <w:u w:val="single"/>
              </w:rPr>
              <w:t>126</w:t>
            </w:r>
          </w:p>
        </w:tc>
      </w:tr>
      <w:tr w:rsidR="002C239C" w:rsidTr="002C239C">
        <w:tc>
          <w:tcPr>
            <w:tcW w:w="4822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  <w:tc>
          <w:tcPr>
            <w:tcW w:w="4748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</w:tbl>
    <w:p w:rsidR="00112CE4" w:rsidRDefault="00112CE4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365992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</w:t>
      </w:r>
      <w:r w:rsidR="00DE5787">
        <w:rPr>
          <w:rFonts w:ascii="PT Astra Serif" w:hAnsi="PT Astra Serif"/>
          <w:sz w:val="28"/>
          <w:szCs w:val="28"/>
        </w:rPr>
        <w:t xml:space="preserve">олитики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2C239C" w:rsidRDefault="008D573B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2C239C">
        <w:rPr>
          <w:rFonts w:ascii="PT Astra Serif" w:hAnsi="PT Astra Serif"/>
          <w:sz w:val="28"/>
          <w:szCs w:val="28"/>
        </w:rPr>
        <w:t xml:space="preserve"> </w:t>
      </w:r>
      <w:r w:rsidR="00B723B8">
        <w:rPr>
          <w:rFonts w:ascii="PT Astra Serif" w:hAnsi="PT Astra Serif"/>
          <w:sz w:val="28"/>
          <w:szCs w:val="28"/>
        </w:rPr>
        <w:t>Киреевского района на 2023</w:t>
      </w:r>
      <w:r>
        <w:rPr>
          <w:rFonts w:ascii="PT Astra Serif" w:hAnsi="PT Astra Serif"/>
          <w:sz w:val="28"/>
          <w:szCs w:val="28"/>
        </w:rPr>
        <w:t xml:space="preserve"> </w:t>
      </w:r>
      <w:r w:rsidR="002C239C" w:rsidRPr="005E179A">
        <w:rPr>
          <w:rFonts w:ascii="PT Astra Serif" w:hAnsi="PT Astra Serif"/>
          <w:sz w:val="28"/>
          <w:szCs w:val="28"/>
        </w:rPr>
        <w:t xml:space="preserve">год </w:t>
      </w:r>
    </w:p>
    <w:p w:rsidR="002C239C" w:rsidRPr="005E179A" w:rsidRDefault="00B723B8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2024 и 2025</w:t>
      </w:r>
      <w:r w:rsidR="002C239C"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5E179A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5E179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руководствуясь п. 1 статьи 4</w:t>
      </w:r>
      <w:r>
        <w:rPr>
          <w:rFonts w:ascii="PT Astra Serif" w:hAnsi="PT Astra Serif"/>
          <w:sz w:val="28"/>
          <w:szCs w:val="28"/>
        </w:rPr>
        <w:t>7</w:t>
      </w:r>
      <w:r w:rsidRPr="005E179A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Киреевский район, администрация муниципальн</w:t>
      </w:r>
      <w:r>
        <w:rPr>
          <w:rFonts w:ascii="PT Astra Serif" w:hAnsi="PT Astra Serif"/>
          <w:sz w:val="28"/>
          <w:szCs w:val="28"/>
        </w:rPr>
        <w:t>ого образования Бородинское Киреевского района</w:t>
      </w:r>
      <w:r w:rsidRPr="005E179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5E179A">
          <w:rPr>
            <w:rFonts w:ascii="PT Astra Serif" w:hAnsi="PT Astra Serif"/>
            <w:sz w:val="28"/>
            <w:szCs w:val="28"/>
          </w:rPr>
          <w:t>основные направления</w:t>
        </w:r>
      </w:hyperlink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</w:t>
      </w:r>
      <w:r w:rsidR="00B723B8">
        <w:rPr>
          <w:rFonts w:ascii="PT Astra Serif" w:hAnsi="PT Astra Serif"/>
          <w:sz w:val="28"/>
          <w:szCs w:val="28"/>
        </w:rPr>
        <w:t>а на 2023</w:t>
      </w:r>
      <w:r w:rsidRPr="005E179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723B8">
        <w:rPr>
          <w:rFonts w:ascii="PT Astra Serif" w:hAnsi="PT Astra Serif"/>
          <w:sz w:val="28"/>
          <w:szCs w:val="28"/>
        </w:rPr>
        <w:t>4 и 2025</w:t>
      </w:r>
      <w:r w:rsidRPr="005E179A">
        <w:rPr>
          <w:rFonts w:ascii="PT Astra Serif" w:hAnsi="PT Astra Serif"/>
          <w:sz w:val="28"/>
          <w:szCs w:val="28"/>
        </w:rPr>
        <w:t xml:space="preserve"> годов согласно приложению.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Р</w:t>
      </w:r>
      <w:r w:rsidRPr="005E179A">
        <w:rPr>
          <w:rFonts w:ascii="PT Astra Serif" w:hAnsi="PT Astra Serif"/>
          <w:sz w:val="28"/>
          <w:szCs w:val="28"/>
        </w:rPr>
        <w:t>азместить постановление на официальном сайте муниципального образования Кире</w:t>
      </w:r>
      <w:r w:rsidR="008D573B">
        <w:rPr>
          <w:rFonts w:ascii="PT Astra Serif" w:hAnsi="PT Astra Serif"/>
          <w:sz w:val="28"/>
          <w:szCs w:val="28"/>
        </w:rPr>
        <w:t>евский район в сети Интернет.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Контроль за исполнением поста</w:t>
      </w:r>
      <w:r>
        <w:rPr>
          <w:rFonts w:ascii="PT Astra Serif" w:hAnsi="PT Astra Serif"/>
          <w:sz w:val="28"/>
          <w:szCs w:val="28"/>
        </w:rPr>
        <w:t xml:space="preserve">новления возложить на главного бухгалтера отдела экономики и финансов </w:t>
      </w:r>
      <w:r w:rsidRPr="005E179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 Шалымову Н.В.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390"/>
      </w:tblGrid>
      <w:tr w:rsidR="002C239C" w:rsidTr="002C239C">
        <w:tc>
          <w:tcPr>
            <w:tcW w:w="5070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Глава администрации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муниципального образования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501" w:type="dxa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Е.В.Зятнин</w:t>
            </w:r>
          </w:p>
        </w:tc>
      </w:tr>
    </w:tbl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0869B6" w:rsidRPr="000869B6" w:rsidRDefault="000869B6" w:rsidP="002C239C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Pr="000869B6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943E29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r w:rsidR="00B41845">
        <w:rPr>
          <w:rFonts w:ascii="PT Astra Serif" w:hAnsi="PT Astra Serif"/>
          <w:sz w:val="28"/>
          <w:szCs w:val="28"/>
        </w:rPr>
        <w:t>Шалымова Н.В.</w:t>
      </w:r>
    </w:p>
    <w:p w:rsid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экономики и финансов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м.о.Бородинское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Киреевского района</w:t>
      </w:r>
    </w:p>
    <w:p w:rsidR="00B41845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бухгалтер</w:t>
      </w:r>
    </w:p>
    <w:p w:rsidR="000869B6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4-67-40</w:t>
      </w:r>
    </w:p>
    <w:p w:rsidR="000869B6" w:rsidRDefault="000869B6" w:rsidP="000869B6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869B6">
        <w:rPr>
          <w:rFonts w:ascii="PT Astra Serif" w:hAnsi="PT Astra Serif"/>
          <w:sz w:val="28"/>
          <w:szCs w:val="28"/>
        </w:rPr>
        <w:t xml:space="preserve">                   </w:t>
      </w:r>
    </w:p>
    <w:p w:rsidR="00A058B6" w:rsidRPr="000869B6" w:rsidRDefault="00A058B6" w:rsidP="000869B6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</w:p>
    <w:p w:rsidR="000869B6" w:rsidRDefault="000869B6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A058B6" w:rsidRDefault="00A058B6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 w:rsidRPr="008F6721">
        <w:rPr>
          <w:rFonts w:ascii="PT Astra Serif" w:hAnsi="PT Astra Serif"/>
        </w:rPr>
        <w:t>2</w:t>
      </w:r>
    </w:p>
    <w:p w:rsidR="00DF2388" w:rsidRDefault="00DF2388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Приложение</w:t>
      </w:r>
    </w:p>
    <w:p w:rsidR="007A0949" w:rsidRPr="005E179A" w:rsidRDefault="00B55D95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к </w:t>
      </w:r>
      <w:r w:rsidR="00C72488">
        <w:rPr>
          <w:rFonts w:ascii="PT Astra Serif" w:hAnsi="PT Astra Serif"/>
          <w:sz w:val="28"/>
          <w:szCs w:val="28"/>
        </w:rPr>
        <w:t>П</w:t>
      </w:r>
      <w:r w:rsidRPr="005E179A">
        <w:rPr>
          <w:rFonts w:ascii="PT Astra Serif" w:hAnsi="PT Astra Serif"/>
          <w:sz w:val="28"/>
          <w:szCs w:val="28"/>
        </w:rPr>
        <w:t xml:space="preserve">остановлению </w:t>
      </w:r>
      <w:r w:rsidR="007A0949" w:rsidRPr="005E179A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B55D95" w:rsidRPr="005E179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0949" w:rsidRPr="005E179A" w:rsidRDefault="00774A3D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774A3D" w:rsidRPr="00DF2388" w:rsidRDefault="00B55D95" w:rsidP="00774A3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от </w:t>
      </w:r>
      <w:r w:rsidR="00DF2388" w:rsidRPr="00DF2388">
        <w:rPr>
          <w:rFonts w:ascii="PT Astra Serif" w:hAnsi="PT Astra Serif"/>
          <w:sz w:val="28"/>
          <w:szCs w:val="28"/>
        </w:rPr>
        <w:t xml:space="preserve">_____________2022 </w:t>
      </w:r>
      <w:r w:rsidR="00FA3F10">
        <w:rPr>
          <w:rFonts w:ascii="PT Astra Serif" w:hAnsi="PT Astra Serif"/>
          <w:sz w:val="28"/>
          <w:szCs w:val="28"/>
        </w:rPr>
        <w:t>№</w:t>
      </w:r>
      <w:r w:rsidR="00DF2388" w:rsidRPr="00DF2388">
        <w:rPr>
          <w:rFonts w:ascii="PT Astra Serif" w:hAnsi="PT Astra Serif"/>
          <w:sz w:val="28"/>
          <w:szCs w:val="28"/>
        </w:rPr>
        <w:t>_____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5"/>
      <w:bookmarkEnd w:id="1"/>
      <w:r w:rsidRPr="005E179A">
        <w:rPr>
          <w:rFonts w:ascii="PT Astra Serif" w:hAnsi="PT Astra Serif"/>
          <w:sz w:val="28"/>
          <w:szCs w:val="28"/>
        </w:rPr>
        <w:t>Основные направления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</w:p>
    <w:p w:rsidR="007A0949" w:rsidRPr="005E179A" w:rsidRDefault="00774A3D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7A0949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7A0949" w:rsidRPr="005E179A">
        <w:rPr>
          <w:rFonts w:ascii="PT Astra Serif" w:hAnsi="PT Astra Serif"/>
          <w:sz w:val="28"/>
          <w:szCs w:val="28"/>
        </w:rPr>
        <w:t xml:space="preserve"> район</w:t>
      </w:r>
      <w:r w:rsidR="00AB7260" w:rsidRPr="005E179A">
        <w:rPr>
          <w:rFonts w:ascii="PT Astra Serif" w:hAnsi="PT Astra Serif"/>
          <w:sz w:val="28"/>
          <w:szCs w:val="28"/>
        </w:rPr>
        <w:t>а</w:t>
      </w:r>
      <w:r w:rsidR="007A0949" w:rsidRPr="005E179A">
        <w:rPr>
          <w:rFonts w:ascii="PT Astra Serif" w:hAnsi="PT Astra Serif"/>
          <w:sz w:val="28"/>
          <w:szCs w:val="28"/>
        </w:rPr>
        <w:t xml:space="preserve"> на 202</w:t>
      </w:r>
      <w:r w:rsidR="00B723B8">
        <w:rPr>
          <w:rFonts w:ascii="PT Astra Serif" w:hAnsi="PT Astra Serif"/>
          <w:sz w:val="28"/>
          <w:szCs w:val="28"/>
        </w:rPr>
        <w:t>3</w:t>
      </w:r>
      <w:r w:rsidR="007A0949" w:rsidRPr="005E179A">
        <w:rPr>
          <w:rFonts w:ascii="PT Astra Serif" w:hAnsi="PT Astra Serif"/>
          <w:sz w:val="28"/>
          <w:szCs w:val="28"/>
        </w:rPr>
        <w:t xml:space="preserve"> год 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 на плановый период 202</w:t>
      </w:r>
      <w:r w:rsidR="00B723B8">
        <w:rPr>
          <w:rFonts w:ascii="PT Astra Serif" w:hAnsi="PT Astra Serif"/>
          <w:sz w:val="28"/>
          <w:szCs w:val="28"/>
        </w:rPr>
        <w:t>4</w:t>
      </w:r>
      <w:r w:rsidRPr="005E179A">
        <w:rPr>
          <w:rFonts w:ascii="PT Astra Serif" w:hAnsi="PT Astra Serif"/>
          <w:sz w:val="28"/>
          <w:szCs w:val="28"/>
        </w:rPr>
        <w:t xml:space="preserve"> и 202</w:t>
      </w:r>
      <w:r w:rsidR="00B723B8">
        <w:rPr>
          <w:rFonts w:ascii="PT Astra Serif" w:hAnsi="PT Astra Serif"/>
          <w:sz w:val="28"/>
          <w:szCs w:val="28"/>
        </w:rPr>
        <w:t>5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 w:rsidP="0035600C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Общие положения</w:t>
      </w:r>
    </w:p>
    <w:p w:rsidR="0035600C" w:rsidRPr="005E179A" w:rsidRDefault="0035600C" w:rsidP="0035600C">
      <w:pPr>
        <w:pStyle w:val="ConsPlusTitle"/>
        <w:ind w:left="720"/>
        <w:outlineLvl w:val="1"/>
        <w:rPr>
          <w:rFonts w:ascii="PT Astra Serif" w:hAnsi="PT Astra Serif"/>
          <w:sz w:val="28"/>
          <w:szCs w:val="28"/>
        </w:rPr>
      </w:pPr>
    </w:p>
    <w:p w:rsidR="00342A74" w:rsidRDefault="00B55D95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Долговая политика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8D573B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 xml:space="preserve"> является частью бюджетной политики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E179A">
        <w:rPr>
          <w:rFonts w:ascii="PT Astra Serif" w:hAnsi="PT Astra Serif"/>
          <w:sz w:val="28"/>
          <w:szCs w:val="28"/>
        </w:rPr>
        <w:t>.</w:t>
      </w:r>
      <w:r w:rsidR="00DD3ABE" w:rsidRPr="005E179A">
        <w:rPr>
          <w:rFonts w:ascii="PT Astra Serif" w:hAnsi="PT Astra Serif"/>
          <w:sz w:val="28"/>
          <w:szCs w:val="28"/>
        </w:rPr>
        <w:t> </w:t>
      </w:r>
      <w:r w:rsidRPr="005E179A">
        <w:rPr>
          <w:rFonts w:ascii="PT Astra Serif" w:hAnsi="PT Astra Serif"/>
          <w:sz w:val="28"/>
          <w:szCs w:val="28"/>
        </w:rPr>
        <w:t xml:space="preserve">Управление </w:t>
      </w:r>
      <w:r w:rsidR="00342A74" w:rsidRPr="005E179A">
        <w:rPr>
          <w:rFonts w:ascii="PT Astra Serif" w:hAnsi="PT Astra Serif"/>
          <w:sz w:val="28"/>
          <w:szCs w:val="28"/>
        </w:rPr>
        <w:t>муниципальным долгом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="00342A74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непосредственно связано с бюджетным процессом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.</w:t>
      </w:r>
    </w:p>
    <w:p w:rsidR="00FF6167" w:rsidRPr="005E179A" w:rsidRDefault="00FF6167" w:rsidP="00FF6167">
      <w:pPr>
        <w:pStyle w:val="a5"/>
        <w:widowControl w:val="0"/>
        <w:autoSpaceDE w:val="0"/>
        <w:autoSpaceDN w:val="0"/>
        <w:ind w:left="0" w:firstLine="720"/>
        <w:jc w:val="both"/>
        <w:outlineLvl w:val="1"/>
        <w:rPr>
          <w:rFonts w:ascii="PT Astra Serif" w:hAnsi="PT Astra Serif" w:cs="Calibri"/>
          <w:bCs/>
          <w:sz w:val="28"/>
          <w:szCs w:val="28"/>
        </w:rPr>
      </w:pPr>
      <w:r w:rsidRPr="005E179A">
        <w:rPr>
          <w:rFonts w:ascii="PT Astra Serif" w:hAnsi="PT Astra Serif" w:cs="Calibri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 xml:space="preserve">района </w:t>
      </w:r>
      <w:r w:rsidR="00B723B8">
        <w:rPr>
          <w:rFonts w:ascii="PT Astra Serif" w:hAnsi="PT Astra Serif" w:cs="Calibri"/>
          <w:bCs/>
          <w:sz w:val="28"/>
          <w:szCs w:val="28"/>
        </w:rPr>
        <w:t>на 2023 год и на плановый период 2024 и 2025</w:t>
      </w:r>
      <w:r w:rsidRPr="005E179A">
        <w:rPr>
          <w:rFonts w:ascii="PT Astra Serif" w:hAnsi="PT Astra Serif" w:cs="Calibri"/>
          <w:bCs/>
          <w:sz w:val="28"/>
          <w:szCs w:val="28"/>
        </w:rPr>
        <w:t xml:space="preserve">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B55D95" w:rsidRPr="005E179A" w:rsidRDefault="00342A74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</w:t>
      </w:r>
      <w:r w:rsidR="00B55D95" w:rsidRPr="005E179A">
        <w:rPr>
          <w:rFonts w:ascii="PT Astra Serif" w:hAnsi="PT Astra Serif"/>
          <w:sz w:val="28"/>
          <w:szCs w:val="28"/>
        </w:rPr>
        <w:t xml:space="preserve">лговая политика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направлена на обеспечение сбалансированности и устойчивости бюджета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(далее -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), поддержание объема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9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2. Итоги реализации долговой политики</w:t>
      </w:r>
    </w:p>
    <w:p w:rsidR="00B55D95" w:rsidRPr="005E179A" w:rsidRDefault="002E77A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</w:t>
      </w:r>
      <w:r w:rsidR="00E74294" w:rsidRPr="005E179A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E74294" w:rsidRPr="005E179A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E179A" w:rsidRPr="005E179A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>Основные результаты долговой политики муниципального образования</w:t>
      </w:r>
      <w:r w:rsidR="00DC0650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характеризуются следующими показателями.</w:t>
      </w:r>
    </w:p>
    <w:p w:rsidR="00C57EAF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 xml:space="preserve">Объем муниципального внутреннего долга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C0650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C0650" w:rsidRPr="005E179A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на 1 января 20</w:t>
      </w:r>
      <w:r w:rsidR="00AA19A7">
        <w:rPr>
          <w:rFonts w:ascii="PT Astra Serif" w:hAnsi="PT Astra Serif"/>
          <w:sz w:val="28"/>
        </w:rPr>
        <w:t>22</w:t>
      </w:r>
      <w:r w:rsidRPr="005E179A">
        <w:rPr>
          <w:rFonts w:ascii="PT Astra Serif" w:hAnsi="PT Astra Serif"/>
          <w:sz w:val="28"/>
        </w:rPr>
        <w:t xml:space="preserve"> года составил 0,0 тыс. рублей, в том числе по муниципальным гарантиям муниципального образования – 0,0 тыс. рублей. По итогам исполнения бюджета му</w:t>
      </w:r>
      <w:r w:rsidR="003242CA">
        <w:rPr>
          <w:rFonts w:ascii="PT Astra Serif" w:hAnsi="PT Astra Serif"/>
          <w:sz w:val="28"/>
        </w:rPr>
        <w:t>ниципального образования за 2021</w:t>
      </w:r>
      <w:r w:rsidRPr="005E179A">
        <w:rPr>
          <w:rFonts w:ascii="PT Astra Serif" w:hAnsi="PT Astra Serif"/>
          <w:sz w:val="28"/>
        </w:rPr>
        <w:t xml:space="preserve"> год объем муниципального </w:t>
      </w:r>
    </w:p>
    <w:p w:rsidR="00A058B6" w:rsidRDefault="00A058B6" w:rsidP="005E179A">
      <w:pPr>
        <w:ind w:firstLine="709"/>
        <w:jc w:val="both"/>
        <w:rPr>
          <w:rFonts w:ascii="PT Astra Serif" w:hAnsi="PT Astra Serif"/>
          <w:sz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3</w:t>
      </w:r>
    </w:p>
    <w:p w:rsidR="00C57EAF" w:rsidRDefault="00C57EAF" w:rsidP="005E179A">
      <w:pPr>
        <w:ind w:firstLine="709"/>
        <w:jc w:val="both"/>
        <w:rPr>
          <w:rFonts w:ascii="PT Astra Serif" w:hAnsi="PT Astra Serif"/>
          <w:sz w:val="28"/>
        </w:rPr>
      </w:pPr>
    </w:p>
    <w:p w:rsidR="005E179A" w:rsidRPr="005E179A" w:rsidRDefault="00C57EAF" w:rsidP="00C57EAF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 w:rsidR="00B723B8">
        <w:rPr>
          <w:rFonts w:ascii="PT Astra Serif" w:hAnsi="PT Astra Serif"/>
          <w:sz w:val="28"/>
        </w:rPr>
        <w:t>олга на 1 января 2022</w:t>
      </w:r>
      <w:r w:rsidR="005E179A" w:rsidRPr="005E179A">
        <w:rPr>
          <w:rFonts w:ascii="PT Astra Serif" w:hAnsi="PT Astra Serif"/>
          <w:sz w:val="28"/>
        </w:rPr>
        <w:t xml:space="preserve"> года составил 0,0 тыс. рублей, в том числе по муниципальным гарантиям муниципального образования – 0,0 тыс. рублей. </w:t>
      </w:r>
    </w:p>
    <w:p w:rsidR="0019546D" w:rsidRPr="005E179A" w:rsidRDefault="00B723B8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2021</w:t>
      </w:r>
      <w:r w:rsidR="00B55D95" w:rsidRPr="005E179A">
        <w:rPr>
          <w:rFonts w:ascii="PT Astra Serif" w:hAnsi="PT Astra Serif"/>
          <w:sz w:val="28"/>
          <w:szCs w:val="28"/>
        </w:rPr>
        <w:t xml:space="preserve"> году соблюдены ограничения по уровню дефицита бюджета </w:t>
      </w:r>
      <w:r w:rsidR="0019546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, установленные Бюджетным </w:t>
      </w:r>
      <w:hyperlink r:id="rId10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Федерации, законодательством Тульской области</w:t>
      </w:r>
      <w:r w:rsidR="0019546D" w:rsidRPr="005E179A">
        <w:rPr>
          <w:rFonts w:ascii="PT Astra Serif" w:hAnsi="PT Astra Serif"/>
          <w:sz w:val="28"/>
          <w:szCs w:val="28"/>
        </w:rPr>
        <w:t>.</w:t>
      </w:r>
      <w:r w:rsidR="00B55D95" w:rsidRPr="005E179A">
        <w:rPr>
          <w:rFonts w:ascii="PT Astra Serif" w:hAnsi="PT Astra Serif"/>
          <w:sz w:val="28"/>
          <w:szCs w:val="28"/>
        </w:rPr>
        <w:t xml:space="preserve"> </w:t>
      </w:r>
    </w:p>
    <w:p w:rsidR="00B55D95" w:rsidRPr="003242CA" w:rsidRDefault="003242CA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242CA">
        <w:rPr>
          <w:rFonts w:ascii="PT Astra Serif" w:hAnsi="PT Astra Serif"/>
          <w:sz w:val="28"/>
          <w:szCs w:val="28"/>
        </w:rPr>
        <w:t>По итогам 2021</w:t>
      </w:r>
      <w:r w:rsidR="00B55D95" w:rsidRPr="003242CA">
        <w:rPr>
          <w:rFonts w:ascii="PT Astra Serif" w:hAnsi="PT Astra Serif"/>
          <w:sz w:val="28"/>
          <w:szCs w:val="28"/>
        </w:rPr>
        <w:t xml:space="preserve"> года </w:t>
      </w:r>
      <w:r w:rsidR="00DC0650" w:rsidRPr="003242CA">
        <w:rPr>
          <w:rFonts w:ascii="PT Astra Serif" w:hAnsi="PT Astra Serif"/>
          <w:sz w:val="28"/>
          <w:szCs w:val="28"/>
        </w:rPr>
        <w:t>дефицит</w:t>
      </w:r>
      <w:r w:rsidR="00B55D95" w:rsidRPr="003242CA">
        <w:rPr>
          <w:rFonts w:ascii="PT Astra Serif" w:hAnsi="PT Astra Serif"/>
          <w:sz w:val="28"/>
          <w:szCs w:val="28"/>
        </w:rPr>
        <w:t xml:space="preserve"> бюджета </w:t>
      </w:r>
      <w:r w:rsidR="00D22339" w:rsidRPr="003242C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3242CA">
        <w:rPr>
          <w:rFonts w:ascii="PT Astra Serif" w:hAnsi="PT Astra Serif"/>
          <w:sz w:val="28"/>
          <w:szCs w:val="28"/>
        </w:rPr>
        <w:t xml:space="preserve"> составил </w:t>
      </w:r>
      <w:r w:rsidR="008D573B" w:rsidRPr="003242CA">
        <w:rPr>
          <w:rFonts w:ascii="PT Astra Serif" w:hAnsi="PT Astra Serif"/>
          <w:sz w:val="28"/>
          <w:szCs w:val="28"/>
        </w:rPr>
        <w:t>732,31</w:t>
      </w:r>
      <w:r w:rsidR="00B55D95" w:rsidRPr="003242CA">
        <w:rPr>
          <w:rFonts w:ascii="PT Astra Serif" w:hAnsi="PT Astra Serif"/>
          <w:sz w:val="28"/>
          <w:szCs w:val="28"/>
        </w:rPr>
        <w:t xml:space="preserve"> </w:t>
      </w:r>
      <w:r w:rsidR="00D22339" w:rsidRPr="003242CA">
        <w:rPr>
          <w:rFonts w:ascii="PT Astra Serif" w:hAnsi="PT Astra Serif"/>
          <w:sz w:val="28"/>
          <w:szCs w:val="28"/>
        </w:rPr>
        <w:t>тыс</w:t>
      </w:r>
      <w:r w:rsidR="00B55D95" w:rsidRPr="003242CA">
        <w:rPr>
          <w:rFonts w:ascii="PT Astra Serif" w:hAnsi="PT Astra Serif"/>
          <w:sz w:val="28"/>
          <w:szCs w:val="28"/>
        </w:rPr>
        <w:t>. рублей</w:t>
      </w:r>
      <w:r w:rsidR="00DC0650" w:rsidRPr="003242CA">
        <w:rPr>
          <w:rFonts w:ascii="PT Astra Serif" w:hAnsi="PT Astra Serif"/>
          <w:sz w:val="28"/>
          <w:szCs w:val="28"/>
        </w:rPr>
        <w:t xml:space="preserve"> или </w:t>
      </w:r>
      <w:r w:rsidR="00C84219" w:rsidRPr="003242CA">
        <w:rPr>
          <w:rFonts w:ascii="PT Astra Serif" w:hAnsi="PT Astra Serif"/>
          <w:sz w:val="28"/>
          <w:szCs w:val="28"/>
        </w:rPr>
        <w:t>3</w:t>
      </w:r>
      <w:r w:rsidR="00DC0650" w:rsidRPr="003242CA">
        <w:rPr>
          <w:rFonts w:ascii="PT Astra Serif" w:hAnsi="PT Astra Serif"/>
          <w:sz w:val="28"/>
          <w:szCs w:val="28"/>
        </w:rPr>
        <w:t>%.</w:t>
      </w:r>
    </w:p>
    <w:p w:rsidR="00B55D95" w:rsidRPr="00B4184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Основные факторы, определяющие характер и направления</w:t>
      </w:r>
    </w:p>
    <w:p w:rsidR="00B55D95" w:rsidRPr="005E179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долговой политики</w:t>
      </w:r>
      <w:r w:rsidR="00A20FC2" w:rsidRPr="005E179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B723B8">
        <w:rPr>
          <w:rFonts w:ascii="PT Astra Serif" w:hAnsi="PT Astra Serif"/>
          <w:sz w:val="28"/>
          <w:szCs w:val="28"/>
        </w:rPr>
        <w:t xml:space="preserve"> на 2023 год и на плановый период 2024 и 2025</w:t>
      </w:r>
      <w:r w:rsidR="00FF585E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0FC2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FF585E">
        <w:rPr>
          <w:rFonts w:ascii="PT Astra Serif" w:hAnsi="PT Astra Serif"/>
          <w:sz w:val="28"/>
          <w:szCs w:val="28"/>
        </w:rPr>
        <w:t xml:space="preserve"> </w:t>
      </w:r>
      <w:r w:rsidR="00A20FC2" w:rsidRPr="005E179A">
        <w:rPr>
          <w:rFonts w:ascii="PT Astra Serif" w:hAnsi="PT Astra Serif"/>
          <w:sz w:val="28"/>
          <w:szCs w:val="28"/>
        </w:rPr>
        <w:t>Киреевск</w:t>
      </w:r>
      <w:r w:rsidR="00FF585E">
        <w:rPr>
          <w:rFonts w:ascii="PT Astra Serif" w:hAnsi="PT Astra Serif"/>
          <w:sz w:val="28"/>
          <w:szCs w:val="28"/>
        </w:rPr>
        <w:t xml:space="preserve">ого </w:t>
      </w:r>
      <w:r w:rsidR="00A20FC2" w:rsidRPr="005E179A">
        <w:rPr>
          <w:rFonts w:ascii="PT Astra Serif" w:hAnsi="PT Astra Serif"/>
          <w:sz w:val="28"/>
          <w:szCs w:val="28"/>
        </w:rPr>
        <w:t>район</w:t>
      </w:r>
      <w:r w:rsidR="00FF585E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, являются:</w:t>
      </w:r>
    </w:p>
    <w:p w:rsidR="00373468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Pr="00FF6167" w:rsidRDefault="0038382C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6167">
        <w:rPr>
          <w:rFonts w:ascii="PT Astra Serif" w:hAnsi="PT Astra Serif"/>
          <w:sz w:val="28"/>
          <w:szCs w:val="28"/>
        </w:rPr>
        <w:t xml:space="preserve">снижение поступлений по земельному налогу с организаций </w:t>
      </w:r>
      <w:r w:rsidR="000869B6" w:rsidRPr="00FF6167">
        <w:rPr>
          <w:rFonts w:ascii="PT Astra Serif" w:hAnsi="PT Astra Serif"/>
          <w:sz w:val="28"/>
          <w:szCs w:val="28"/>
        </w:rPr>
        <w:t xml:space="preserve">в соответствии </w:t>
      </w:r>
      <w:r w:rsidRPr="00FF6167">
        <w:rPr>
          <w:rFonts w:ascii="PT Astra Serif" w:hAnsi="PT Astra Serif"/>
          <w:sz w:val="28"/>
          <w:szCs w:val="28"/>
        </w:rPr>
        <w:t>со снижением кадастровой стоимости земельных участков</w:t>
      </w:r>
      <w:r w:rsidR="008E103C" w:rsidRPr="00FF6167">
        <w:rPr>
          <w:rFonts w:ascii="PT Astra Serif" w:hAnsi="PT Astra Serif"/>
          <w:sz w:val="28"/>
          <w:szCs w:val="28"/>
        </w:rPr>
        <w:t xml:space="preserve"> </w:t>
      </w:r>
      <w:r w:rsidR="000869B6">
        <w:rPr>
          <w:rFonts w:ascii="PT Astra Serif" w:hAnsi="PT Astra Serif"/>
          <w:sz w:val="28"/>
          <w:szCs w:val="28"/>
        </w:rPr>
        <w:t>по</w:t>
      </w:r>
      <w:r w:rsidR="00EE7B87" w:rsidRPr="00FF6167">
        <w:rPr>
          <w:rFonts w:ascii="PT Astra Serif" w:hAnsi="PT Astra Serif"/>
          <w:sz w:val="28"/>
          <w:szCs w:val="28"/>
        </w:rPr>
        <w:t xml:space="preserve"> судебным </w:t>
      </w:r>
      <w:r w:rsidR="00FF6167">
        <w:rPr>
          <w:rFonts w:ascii="PT Astra Serif" w:hAnsi="PT Astra Serif"/>
          <w:sz w:val="28"/>
          <w:szCs w:val="28"/>
        </w:rPr>
        <w:t>р</w:t>
      </w:r>
      <w:r w:rsidR="00EE7B87" w:rsidRPr="00FF6167">
        <w:rPr>
          <w:rFonts w:ascii="PT Astra Serif" w:hAnsi="PT Astra Serif"/>
          <w:sz w:val="28"/>
          <w:szCs w:val="28"/>
        </w:rPr>
        <w:t>ешениям</w:t>
      </w:r>
      <w:r w:rsidR="00FF6167">
        <w:rPr>
          <w:rFonts w:ascii="PT Astra Serif" w:hAnsi="PT Astra Serif"/>
          <w:sz w:val="28"/>
          <w:szCs w:val="28"/>
        </w:rPr>
        <w:t>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Цели и задачи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6DB7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Основной целью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6B64F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6B64F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6B64F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126DB7">
        <w:rPr>
          <w:rFonts w:ascii="PT Astra Serif" w:hAnsi="PT Astra Serif"/>
          <w:sz w:val="28"/>
          <w:szCs w:val="28"/>
        </w:rPr>
        <w:t>.</w:t>
      </w:r>
    </w:p>
    <w:p w:rsidR="006B64F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задачами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осуществление муниципальных заимствований в соответствии с реальными потребностями бюджета </w:t>
      </w:r>
      <w:r>
        <w:rPr>
          <w:sz w:val="28"/>
        </w:rPr>
        <w:t>муниципального</w:t>
      </w:r>
      <w:r w:rsidRPr="0052370C">
        <w:rPr>
          <w:sz w:val="28"/>
        </w:rPr>
        <w:t xml:space="preserve"> </w:t>
      </w:r>
      <w:r>
        <w:rPr>
          <w:sz w:val="28"/>
        </w:rPr>
        <w:t>образования</w:t>
      </w:r>
      <w:r w:rsidRPr="0052370C">
        <w:rPr>
          <w:sz w:val="28"/>
        </w:rPr>
        <w:t>;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126DB7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безоговорочное соблюдение ограничений, установленных Бюджетным </w:t>
      </w:r>
      <w:hyperlink r:id="rId11" w:history="1">
        <w:r w:rsidRPr="00126DB7">
          <w:rPr>
            <w:rStyle w:val="a6"/>
            <w:color w:val="000000"/>
            <w:sz w:val="28"/>
            <w:u w:val="none"/>
          </w:rPr>
          <w:t>кодексом</w:t>
        </w:r>
      </w:hyperlink>
      <w:r w:rsidRPr="00126DB7">
        <w:rPr>
          <w:sz w:val="28"/>
        </w:rPr>
        <w:t xml:space="preserve"> </w:t>
      </w:r>
      <w:r w:rsidRPr="0052370C">
        <w:rPr>
          <w:sz w:val="28"/>
        </w:rPr>
        <w:t>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5. Инструменты реализации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55D95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инструментами реализации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предполагаются кредиты кредитных организаций.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7EAF" w:rsidRDefault="00B55D95" w:rsidP="00A058B6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6. Основные мероприятия долговой политики</w:t>
      </w:r>
    </w:p>
    <w:p w:rsidR="00A058B6" w:rsidRDefault="00A058B6" w:rsidP="00A058B6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058B6" w:rsidRDefault="00A058B6" w:rsidP="00A058B6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3C26CA">
      <w:pPr>
        <w:tabs>
          <w:tab w:val="left" w:pos="4111"/>
          <w:tab w:val="left" w:pos="453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</w:t>
      </w:r>
    </w:p>
    <w:p w:rsidR="00C57EAF" w:rsidRDefault="00C57EAF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мероприятиями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учет долговых обязательств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планирование </w:t>
      </w:r>
      <w:r w:rsidR="00127966" w:rsidRPr="005E179A">
        <w:rPr>
          <w:rFonts w:ascii="PT Astra Serif" w:hAnsi="PT Astra Serif"/>
          <w:sz w:val="28"/>
          <w:szCs w:val="28"/>
        </w:rPr>
        <w:t>муниципальных</w:t>
      </w:r>
      <w:r w:rsidRPr="005E179A">
        <w:rPr>
          <w:rFonts w:ascii="PT Astra Serif" w:hAnsi="PT Astra Serif"/>
          <w:sz w:val="28"/>
          <w:szCs w:val="28"/>
        </w:rPr>
        <w:t xml:space="preserve"> заимствований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 xml:space="preserve">ого </w:t>
      </w:r>
      <w:r w:rsidR="00127966" w:rsidRPr="005E179A">
        <w:rPr>
          <w:rFonts w:ascii="PT Astra Serif" w:hAnsi="PT Astra Serif"/>
          <w:sz w:val="28"/>
          <w:szCs w:val="28"/>
        </w:rPr>
        <w:t>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 w:rsidRPr="005E179A">
        <w:rPr>
          <w:rFonts w:ascii="PT Astra Serif" w:hAnsi="PT Astra Serif"/>
          <w:sz w:val="28"/>
          <w:szCs w:val="28"/>
        </w:rPr>
        <w:t>муниципального</w:t>
      </w:r>
      <w:r w:rsidRPr="005E179A">
        <w:rPr>
          <w:rFonts w:ascii="PT Astra Serif" w:hAnsi="PT Astra Serif"/>
          <w:sz w:val="28"/>
          <w:szCs w:val="28"/>
        </w:rPr>
        <w:t xml:space="preserve"> долга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B55D95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направление дополнительных доходов, полученных при исполнении бюджета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, на досрочное погашение долговых обязательств</w:t>
      </w:r>
      <w:r w:rsidR="00FF6167">
        <w:rPr>
          <w:rFonts w:ascii="PT Astra Serif" w:hAnsi="PT Astra Serif"/>
          <w:sz w:val="28"/>
          <w:szCs w:val="28"/>
        </w:rPr>
        <w:t>;</w:t>
      </w:r>
    </w:p>
    <w:p w:rsidR="00FF6167" w:rsidRPr="005E179A" w:rsidRDefault="00FF6167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запрет на предоставление муниципальных гарантий.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7. Анализ рисков, возникающих в процессе управления</w:t>
      </w:r>
    </w:p>
    <w:p w:rsidR="00127966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муниципальным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долгом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</w:p>
    <w:p w:rsidR="00B55D95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Важное место в достижении целей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Pr="005E179A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Основным риск</w:t>
      </w:r>
      <w:r w:rsidR="005420AD" w:rsidRPr="005E179A">
        <w:rPr>
          <w:rFonts w:ascii="PT Astra Serif" w:hAnsi="PT Astra Serif"/>
          <w:sz w:val="28"/>
          <w:szCs w:val="28"/>
        </w:rPr>
        <w:t>о</w:t>
      </w:r>
      <w:r w:rsidRPr="005E179A">
        <w:rPr>
          <w:rFonts w:ascii="PT Astra Serif" w:hAnsi="PT Astra Serif"/>
          <w:sz w:val="28"/>
          <w:szCs w:val="28"/>
        </w:rPr>
        <w:t xml:space="preserve">м, связанным с управлением </w:t>
      </w:r>
      <w:r w:rsidR="00127966" w:rsidRPr="005E179A">
        <w:rPr>
          <w:rFonts w:ascii="PT Astra Serif" w:hAnsi="PT Astra Serif"/>
          <w:sz w:val="28"/>
          <w:szCs w:val="28"/>
        </w:rPr>
        <w:t>муниципальным</w:t>
      </w:r>
      <w:r w:rsidRPr="005E179A">
        <w:rPr>
          <w:rFonts w:ascii="PT Astra Serif" w:hAnsi="PT Astra Serif"/>
          <w:sz w:val="28"/>
          <w:szCs w:val="28"/>
        </w:rPr>
        <w:t xml:space="preserve"> долгом, явля</w:t>
      </w:r>
      <w:r w:rsidR="005420AD" w:rsidRPr="005E179A">
        <w:rPr>
          <w:rFonts w:ascii="PT Astra Serif" w:hAnsi="PT Astra Serif"/>
          <w:sz w:val="28"/>
          <w:szCs w:val="28"/>
        </w:rPr>
        <w:t>е</w:t>
      </w:r>
      <w:r w:rsidRPr="005E179A">
        <w:rPr>
          <w:rFonts w:ascii="PT Astra Serif" w:hAnsi="PT Astra Serif"/>
          <w:sz w:val="28"/>
          <w:szCs w:val="28"/>
        </w:rPr>
        <w:t>тся:</w:t>
      </w:r>
    </w:p>
    <w:p w:rsidR="005420AD" w:rsidRPr="005E179A" w:rsidRDefault="005420AD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- </w:t>
      </w:r>
      <w:r w:rsidR="00B55D95"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 на финансирование расходов бюджета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>.</w:t>
      </w:r>
    </w:p>
    <w:p w:rsidR="00B55D95" w:rsidRDefault="00B55D95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может привести к неисполнению социальных обязательств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и необходимости </w:t>
      </w:r>
      <w:r w:rsidR="005420AD" w:rsidRPr="005E179A">
        <w:rPr>
          <w:rFonts w:ascii="PT Astra Serif" w:hAnsi="PT Astra Serif"/>
          <w:sz w:val="28"/>
          <w:szCs w:val="28"/>
        </w:rPr>
        <w:t xml:space="preserve">привлечения </w:t>
      </w:r>
      <w:r w:rsidR="00E73E34">
        <w:rPr>
          <w:rFonts w:ascii="PT Astra Serif" w:hAnsi="PT Astra Serif"/>
          <w:sz w:val="28"/>
          <w:szCs w:val="28"/>
        </w:rPr>
        <w:t>рыночных</w:t>
      </w:r>
      <w:r w:rsidR="005420AD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заимствований.</w:t>
      </w:r>
    </w:p>
    <w:p w:rsidR="00774A3D" w:rsidRPr="005E179A" w:rsidRDefault="00774A3D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8. Показатели реализации мероприятий </w:t>
      </w:r>
    </w:p>
    <w:p w:rsidR="00B55D95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3F1C70">
        <w:rPr>
          <w:rFonts w:ascii="PT Astra Serif" w:hAnsi="PT Astra Serif"/>
          <w:sz w:val="28"/>
          <w:szCs w:val="28"/>
        </w:rPr>
        <w:t xml:space="preserve"> </w:t>
      </w:r>
      <w:r w:rsidR="00A90DC0" w:rsidRPr="005E179A">
        <w:rPr>
          <w:rFonts w:ascii="PT Astra Serif" w:hAnsi="PT Astra Serif"/>
          <w:sz w:val="28"/>
          <w:szCs w:val="28"/>
        </w:rPr>
        <w:t>Киреевск</w:t>
      </w:r>
      <w:r w:rsidR="003F1C70">
        <w:rPr>
          <w:rFonts w:ascii="PT Astra Serif" w:hAnsi="PT Astra Serif"/>
          <w:sz w:val="28"/>
          <w:szCs w:val="28"/>
        </w:rPr>
        <w:t>ого</w:t>
      </w:r>
      <w:r w:rsidR="00A90DC0" w:rsidRPr="005E179A">
        <w:rPr>
          <w:rFonts w:ascii="PT Astra Serif" w:hAnsi="PT Astra Serif"/>
          <w:sz w:val="28"/>
          <w:szCs w:val="28"/>
        </w:rPr>
        <w:t xml:space="preserve"> район</w:t>
      </w:r>
      <w:r w:rsidR="003F1C70">
        <w:rPr>
          <w:rFonts w:ascii="PT Astra Serif" w:hAnsi="PT Astra Serif"/>
          <w:sz w:val="28"/>
          <w:szCs w:val="28"/>
        </w:rPr>
        <w:t>а</w:t>
      </w:r>
    </w:p>
    <w:p w:rsidR="00C57EAF" w:rsidRPr="005E179A" w:rsidRDefault="00C57E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Default="00B55D95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Для реализации основной цели и задач 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необходимо обеспечить соблюдение следующих показателей:</w:t>
      </w: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8B6" w:rsidRDefault="00A058B6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26AF" w:rsidRDefault="00F326AF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26AF" w:rsidRDefault="00F326AF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26AF" w:rsidRDefault="00F326AF" w:rsidP="006A04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5</w:t>
      </w:r>
    </w:p>
    <w:p w:rsidR="00C57EAF" w:rsidRPr="005E179A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5"/>
        <w:gridCol w:w="1322"/>
        <w:gridCol w:w="1422"/>
        <w:gridCol w:w="1423"/>
      </w:tblGrid>
      <w:tr w:rsidR="00B55D95" w:rsidRPr="005E179A" w:rsidTr="003C26CA">
        <w:trPr>
          <w:trHeight w:val="318"/>
        </w:trPr>
        <w:tc>
          <w:tcPr>
            <w:tcW w:w="5285" w:type="dxa"/>
          </w:tcPr>
          <w:p w:rsidR="00B55D95" w:rsidRPr="005E179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B723B8">
              <w:rPr>
                <w:rFonts w:ascii="PT Astra Serif" w:hAnsi="PT Astra Serif"/>
                <w:sz w:val="28"/>
                <w:szCs w:val="28"/>
              </w:rPr>
              <w:t>3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B723B8">
              <w:rPr>
                <w:rFonts w:ascii="PT Astra Serif" w:hAnsi="PT Astra Serif"/>
                <w:sz w:val="28"/>
                <w:szCs w:val="28"/>
              </w:rPr>
              <w:t>4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B723B8">
              <w:rPr>
                <w:rFonts w:ascii="PT Astra Serif" w:hAnsi="PT Astra Serif"/>
                <w:sz w:val="28"/>
                <w:szCs w:val="28"/>
              </w:rPr>
              <w:t>5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B55D95" w:rsidRPr="005E179A" w:rsidTr="003C26CA">
        <w:trPr>
          <w:trHeight w:val="1942"/>
        </w:trPr>
        <w:tc>
          <w:tcPr>
            <w:tcW w:w="5285" w:type="dxa"/>
          </w:tcPr>
          <w:p w:rsidR="00B55D95" w:rsidRPr="005E179A" w:rsidRDefault="00B55D95" w:rsidP="003F1C7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 xml:space="preserve">1. Отношение дефицита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774A3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="003F1C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3F1C70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3F1C70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179A">
              <w:rPr>
                <w:rFonts w:ascii="PT Astra Serif" w:hAnsi="PT Astra Serif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Pr="005E179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34"/>
      </w:tblGrid>
      <w:tr w:rsidR="005B2C61" w:rsidRPr="00B05811" w:rsidTr="000774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pStyle w:val="ad"/>
        <w:jc w:val="left"/>
        <w:rPr>
          <w:rFonts w:ascii="PT Astra Serif" w:hAnsi="PT Astra Serif"/>
        </w:rPr>
      </w:pPr>
      <w:r w:rsidRPr="008F6721">
        <w:rPr>
          <w:rFonts w:ascii="PT Astra Serif" w:hAnsi="PT Astra Serif"/>
          <w:b w:val="0"/>
          <w:szCs w:val="28"/>
        </w:rPr>
        <w:t xml:space="preserve">                                        </w:t>
      </w:r>
      <w:r w:rsidRPr="008F6721">
        <w:rPr>
          <w:rFonts w:ascii="PT Astra Serif" w:hAnsi="PT Astra Serif"/>
        </w:rPr>
        <w:t>ЛИСТ СОГЛАСОВАНИЯ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Постановления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>администрации муниципального образования                                             Киреевский район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u w:val="single"/>
        </w:rPr>
      </w:pP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</w:t>
      </w:r>
      <w:r w:rsidR="00774A3D">
        <w:rPr>
          <w:rFonts w:ascii="PT Astra Serif" w:hAnsi="PT Astra Serif"/>
          <w:sz w:val="28"/>
          <w:szCs w:val="28"/>
        </w:rPr>
        <w:t>ьного образования Бородинское</w:t>
      </w:r>
      <w:r w:rsidR="00B723B8">
        <w:rPr>
          <w:rFonts w:ascii="PT Astra Serif" w:hAnsi="PT Astra Serif"/>
          <w:sz w:val="28"/>
          <w:szCs w:val="28"/>
        </w:rPr>
        <w:t xml:space="preserve"> Киреевского района на 2023 год и на плановый период 2024 и 2025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2987"/>
        <w:gridCol w:w="2334"/>
      </w:tblGrid>
      <w:tr w:rsidR="00887D99" w:rsidRPr="008F6721" w:rsidTr="00817DBC">
        <w:tc>
          <w:tcPr>
            <w:tcW w:w="4327" w:type="dxa"/>
          </w:tcPr>
          <w:p w:rsidR="00887D99" w:rsidRPr="008F6721" w:rsidRDefault="00887D99" w:rsidP="00817DB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Наименование согласующего структурного подразделения администрации мо Киреевский район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  <w:sz w:val="28"/>
                <w:szCs w:val="28"/>
              </w:rPr>
            </w:pPr>
            <w:r w:rsidRPr="008F6721">
              <w:rPr>
                <w:rFonts w:ascii="PT Astra Serif" w:hAnsi="PT Astra Serif"/>
                <w:b w:val="0"/>
                <w:i w:val="0"/>
                <w:sz w:val="28"/>
                <w:szCs w:val="28"/>
              </w:rPr>
              <w:t>Исполнение замечаний и предложений, дата и подпись с расшифровкой</w:t>
            </w:r>
          </w:p>
        </w:tc>
      </w:tr>
      <w:tr w:rsidR="00887D99" w:rsidRPr="008F6721" w:rsidTr="00817DBC">
        <w:trPr>
          <w:trHeight w:val="1272"/>
        </w:trPr>
        <w:tc>
          <w:tcPr>
            <w:tcW w:w="4327" w:type="dxa"/>
          </w:tcPr>
          <w:p w:rsidR="00887D99" w:rsidRPr="008F6721" w:rsidRDefault="00887D99" w:rsidP="00887D9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ачальник финансового управления 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                              </w:t>
            </w: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898"/>
        </w:trPr>
        <w:tc>
          <w:tcPr>
            <w:tcW w:w="4327" w:type="dxa"/>
          </w:tcPr>
          <w:p w:rsidR="00887D99" w:rsidRPr="008F6721" w:rsidRDefault="00164AB1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Юрист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164AB1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</w:t>
            </w: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1122"/>
        </w:trPr>
        <w:tc>
          <w:tcPr>
            <w:tcW w:w="4327" w:type="dxa"/>
          </w:tcPr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 комитета по делопроизводству, кадровой работе и контролю</w:t>
            </w:r>
          </w:p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Default="00887D99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Default="003E24FD" w:rsidP="00887D99">
      <w:pPr>
        <w:rPr>
          <w:rFonts w:ascii="PT Astra Serif" w:hAnsi="PT Astra Serif"/>
        </w:rPr>
      </w:pPr>
    </w:p>
    <w:p w:rsidR="003E24FD" w:rsidRPr="008F6721" w:rsidRDefault="003E24FD" w:rsidP="00887D99">
      <w:pPr>
        <w:rPr>
          <w:rFonts w:ascii="PT Astra Serif" w:hAnsi="PT Astra Serif"/>
        </w:rPr>
      </w:pPr>
    </w:p>
    <w:p w:rsidR="003E24FD" w:rsidRDefault="003E24FD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E24FD" w:rsidRDefault="003E24FD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5768B" w:rsidRDefault="0035768B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5768B" w:rsidRDefault="0035768B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5768B" w:rsidRDefault="0035768B" w:rsidP="003E24FD">
      <w:pPr>
        <w:jc w:val="center"/>
        <w:rPr>
          <w:rFonts w:ascii="PT Astra Serif" w:hAnsi="PT Astra Serif"/>
          <w:b/>
          <w:sz w:val="28"/>
          <w:szCs w:val="28"/>
        </w:rPr>
      </w:pPr>
    </w:p>
    <w:p w:rsidR="003E24FD" w:rsidRDefault="003E24FD" w:rsidP="003E24FD">
      <w:pPr>
        <w:rPr>
          <w:rFonts w:ascii="PT Astra Serif" w:hAnsi="PT Astra Serif"/>
          <w:b/>
          <w:sz w:val="28"/>
          <w:szCs w:val="28"/>
        </w:rPr>
      </w:pPr>
    </w:p>
    <w:p w:rsidR="003E24FD" w:rsidRDefault="003E24FD" w:rsidP="003E24F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Указатель рассылки</w:t>
      </w:r>
    </w:p>
    <w:p w:rsidR="003E24FD" w:rsidRPr="0035768B" w:rsidRDefault="000201A5" w:rsidP="000201A5">
      <w:pPr>
        <w:pStyle w:val="ConsPlusTitle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</w:t>
      </w:r>
      <w:r w:rsidR="003E24F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Бородинское Киреевского района от «___» октябрь 2022 года № ____ «</w:t>
      </w:r>
      <w:r w:rsidR="0035768B"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  <w:r w:rsidR="0035768B">
        <w:rPr>
          <w:rFonts w:ascii="PT Astra Serif" w:hAnsi="PT Astra Serif"/>
          <w:sz w:val="28"/>
          <w:szCs w:val="28"/>
        </w:rPr>
        <w:t xml:space="preserve"> </w:t>
      </w:r>
      <w:r w:rsidR="0035768B" w:rsidRPr="005E179A">
        <w:rPr>
          <w:rFonts w:ascii="PT Astra Serif" w:hAnsi="PT Astra Serif"/>
          <w:sz w:val="28"/>
          <w:szCs w:val="28"/>
        </w:rPr>
        <w:t>долговой п</w:t>
      </w:r>
      <w:r w:rsidR="0035768B">
        <w:rPr>
          <w:rFonts w:ascii="PT Astra Serif" w:hAnsi="PT Astra Serif"/>
          <w:sz w:val="28"/>
          <w:szCs w:val="28"/>
        </w:rPr>
        <w:t xml:space="preserve">олитики муниципального образования Бородинское Киреевского района на 2023 </w:t>
      </w:r>
      <w:r w:rsidR="0035768B" w:rsidRPr="005E179A">
        <w:rPr>
          <w:rFonts w:ascii="PT Astra Serif" w:hAnsi="PT Astra Serif"/>
          <w:sz w:val="28"/>
          <w:szCs w:val="28"/>
        </w:rPr>
        <w:t>год</w:t>
      </w:r>
      <w:r w:rsidR="0035768B">
        <w:rPr>
          <w:rFonts w:ascii="PT Astra Serif" w:hAnsi="PT Astra Serif"/>
          <w:sz w:val="28"/>
          <w:szCs w:val="28"/>
        </w:rPr>
        <w:t xml:space="preserve"> </w:t>
      </w:r>
      <w:r w:rsidR="0035768B" w:rsidRPr="0035768B">
        <w:rPr>
          <w:rFonts w:ascii="PT Astra Serif" w:hAnsi="PT Astra Serif"/>
          <w:sz w:val="28"/>
          <w:szCs w:val="28"/>
        </w:rPr>
        <w:t>и на плановый период 2024 и 2025 годов</w:t>
      </w:r>
      <w:r w:rsidR="003E24FD" w:rsidRPr="0035768B">
        <w:rPr>
          <w:rFonts w:ascii="PT Astra Serif" w:hAnsi="PT Astra Serif" w:cs="Times New Roman"/>
          <w:bCs/>
          <w:sz w:val="28"/>
          <w:szCs w:val="28"/>
        </w:rPr>
        <w:t>»</w:t>
      </w:r>
    </w:p>
    <w:p w:rsidR="003E24FD" w:rsidRDefault="003E24FD" w:rsidP="003E24FD">
      <w:pPr>
        <w:pStyle w:val="af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E24FD" w:rsidRDefault="003E24FD" w:rsidP="003E24FD">
      <w:pPr>
        <w:pStyle w:val="af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166"/>
        <w:gridCol w:w="1414"/>
        <w:gridCol w:w="1880"/>
        <w:gridCol w:w="1834"/>
      </w:tblGrid>
      <w:tr w:rsidR="003E24FD" w:rsidTr="003E24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Кому направлено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Подпись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</w:tr>
      <w:tr w:rsidR="003E24FD" w:rsidTr="003576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Киреевская межрайонная прокуратура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24FD" w:rsidTr="003E24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взаимодействию с ОМСУ и организационной работе администрации мо Киреевский район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24FD" w:rsidTr="003E24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экономики и финансов муниципального образования Бородинское Киреевского района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57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D" w:rsidRDefault="003E24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E24FD" w:rsidRDefault="003E24FD" w:rsidP="003E24FD">
      <w:pPr>
        <w:rPr>
          <w:rFonts w:ascii="PT Astra Serif" w:hAnsi="PT Astra Serif"/>
          <w:sz w:val="28"/>
          <w:szCs w:val="28"/>
          <w:lang w:eastAsia="en-US"/>
        </w:rPr>
      </w:pPr>
    </w:p>
    <w:p w:rsidR="003E24FD" w:rsidRDefault="003E24FD" w:rsidP="003E24FD">
      <w:pPr>
        <w:rPr>
          <w:rFonts w:ascii="PT Astra Serif" w:hAnsi="PT Astra Serif"/>
          <w:i/>
          <w:sz w:val="28"/>
          <w:szCs w:val="28"/>
        </w:rPr>
      </w:pPr>
    </w:p>
    <w:p w:rsidR="003E24FD" w:rsidRDefault="003E24FD" w:rsidP="003E24FD">
      <w:pPr>
        <w:rPr>
          <w:rFonts w:ascii="PT Astra Serif" w:hAnsi="PT Astra Serif"/>
          <w:i/>
          <w:sz w:val="28"/>
          <w:szCs w:val="28"/>
        </w:rPr>
      </w:pP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Главный бухгалтер отдела</w:t>
      </w: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экономики и финансов администрации</w:t>
      </w: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Бородинское Киреевского района __________ Н.В. Шалымова</w:t>
      </w:r>
    </w:p>
    <w:p w:rsidR="003E24FD" w:rsidRDefault="003E24FD" w:rsidP="003E24FD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«__»________2022</w:t>
      </w:r>
    </w:p>
    <w:p w:rsidR="003E24FD" w:rsidRDefault="003E24FD" w:rsidP="003E24FD">
      <w:pPr>
        <w:jc w:val="both"/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sectPr w:rsidR="00887D99" w:rsidRPr="008F6721" w:rsidSect="0089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73" w:rsidRDefault="00EB1073" w:rsidP="00C57EAF">
      <w:r>
        <w:separator/>
      </w:r>
    </w:p>
  </w:endnote>
  <w:endnote w:type="continuationSeparator" w:id="0">
    <w:p w:rsidR="00EB1073" w:rsidRDefault="00EB1073" w:rsidP="00C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73" w:rsidRDefault="00EB1073" w:rsidP="00C57EAF">
      <w:r>
        <w:separator/>
      </w:r>
    </w:p>
  </w:footnote>
  <w:footnote w:type="continuationSeparator" w:id="0">
    <w:p w:rsidR="00EB1073" w:rsidRDefault="00EB1073" w:rsidP="00C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0201A5"/>
    <w:rsid w:val="000869B6"/>
    <w:rsid w:val="00112CE4"/>
    <w:rsid w:val="00116AB3"/>
    <w:rsid w:val="00126DB7"/>
    <w:rsid w:val="00127966"/>
    <w:rsid w:val="001358BE"/>
    <w:rsid w:val="00164AB1"/>
    <w:rsid w:val="001669FE"/>
    <w:rsid w:val="00172566"/>
    <w:rsid w:val="001744C6"/>
    <w:rsid w:val="0019546D"/>
    <w:rsid w:val="00227ABA"/>
    <w:rsid w:val="002326F7"/>
    <w:rsid w:val="002710B8"/>
    <w:rsid w:val="00273848"/>
    <w:rsid w:val="002C239C"/>
    <w:rsid w:val="002E77A3"/>
    <w:rsid w:val="002F3BA6"/>
    <w:rsid w:val="0030469D"/>
    <w:rsid w:val="003242CA"/>
    <w:rsid w:val="00332C0A"/>
    <w:rsid w:val="00342A74"/>
    <w:rsid w:val="0035600C"/>
    <w:rsid w:val="0035768B"/>
    <w:rsid w:val="00365992"/>
    <w:rsid w:val="00373468"/>
    <w:rsid w:val="0038382C"/>
    <w:rsid w:val="00383B56"/>
    <w:rsid w:val="00383F4C"/>
    <w:rsid w:val="00393261"/>
    <w:rsid w:val="003B6E33"/>
    <w:rsid w:val="003C26CA"/>
    <w:rsid w:val="003D0726"/>
    <w:rsid w:val="003D6CAC"/>
    <w:rsid w:val="003E24FD"/>
    <w:rsid w:val="003E442F"/>
    <w:rsid w:val="003F1C70"/>
    <w:rsid w:val="004458AC"/>
    <w:rsid w:val="00471E75"/>
    <w:rsid w:val="004A471C"/>
    <w:rsid w:val="005247D4"/>
    <w:rsid w:val="005420AD"/>
    <w:rsid w:val="00545BD6"/>
    <w:rsid w:val="005B2C61"/>
    <w:rsid w:val="005E179A"/>
    <w:rsid w:val="00616774"/>
    <w:rsid w:val="00650ACC"/>
    <w:rsid w:val="0066082E"/>
    <w:rsid w:val="006A0463"/>
    <w:rsid w:val="006B4C1C"/>
    <w:rsid w:val="006B64F6"/>
    <w:rsid w:val="00733789"/>
    <w:rsid w:val="00763C27"/>
    <w:rsid w:val="00774A3D"/>
    <w:rsid w:val="00792AB6"/>
    <w:rsid w:val="007A0949"/>
    <w:rsid w:val="007A4C9F"/>
    <w:rsid w:val="00853C9A"/>
    <w:rsid w:val="00887D99"/>
    <w:rsid w:val="008D3798"/>
    <w:rsid w:val="008D573B"/>
    <w:rsid w:val="008D7851"/>
    <w:rsid w:val="008E103C"/>
    <w:rsid w:val="008F6BF4"/>
    <w:rsid w:val="009012E7"/>
    <w:rsid w:val="009215C4"/>
    <w:rsid w:val="0092409C"/>
    <w:rsid w:val="00937056"/>
    <w:rsid w:val="00943E29"/>
    <w:rsid w:val="00945F5E"/>
    <w:rsid w:val="009631F0"/>
    <w:rsid w:val="009C5CF5"/>
    <w:rsid w:val="009C7926"/>
    <w:rsid w:val="00A058B6"/>
    <w:rsid w:val="00A20FC2"/>
    <w:rsid w:val="00A6757F"/>
    <w:rsid w:val="00A90DC0"/>
    <w:rsid w:val="00AA19A7"/>
    <w:rsid w:val="00AB0120"/>
    <w:rsid w:val="00AB7260"/>
    <w:rsid w:val="00B41845"/>
    <w:rsid w:val="00B55D95"/>
    <w:rsid w:val="00B62967"/>
    <w:rsid w:val="00B723B8"/>
    <w:rsid w:val="00B75A20"/>
    <w:rsid w:val="00B96DDE"/>
    <w:rsid w:val="00BE758F"/>
    <w:rsid w:val="00C27DD0"/>
    <w:rsid w:val="00C40553"/>
    <w:rsid w:val="00C435FC"/>
    <w:rsid w:val="00C57EAF"/>
    <w:rsid w:val="00C72488"/>
    <w:rsid w:val="00C84219"/>
    <w:rsid w:val="00CD64AC"/>
    <w:rsid w:val="00D22339"/>
    <w:rsid w:val="00DC0650"/>
    <w:rsid w:val="00DD3ABE"/>
    <w:rsid w:val="00DE5787"/>
    <w:rsid w:val="00DF2388"/>
    <w:rsid w:val="00E73E34"/>
    <w:rsid w:val="00E74294"/>
    <w:rsid w:val="00EB1073"/>
    <w:rsid w:val="00EE7B87"/>
    <w:rsid w:val="00F110C6"/>
    <w:rsid w:val="00F326AF"/>
    <w:rsid w:val="00F94EC1"/>
    <w:rsid w:val="00FA3F10"/>
    <w:rsid w:val="00FC6389"/>
    <w:rsid w:val="00FF585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E949-0F24-4C1A-A072-3A363048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7D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00C"/>
    <w:pPr>
      <w:ind w:left="720"/>
      <w:contextualSpacing/>
    </w:pPr>
  </w:style>
  <w:style w:type="character" w:styleId="a6">
    <w:name w:val="Hyperlink"/>
    <w:rsid w:val="00126DB7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7D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887D9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887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87D99"/>
    <w:pPr>
      <w:spacing w:line="360" w:lineRule="auto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887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uiPriority w:val="1"/>
    <w:qFormat/>
    <w:rsid w:val="003E24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11E4CCE40F487E709E93CA76C6BB7920DA1F580E84A0739512377B3037EA294FD5EDDDA38FBE1B04D0E8A863DI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2E5CD45BA6D81D86E03CFE9277184784C04E908D29C42C83B4013D4DC2FF17A2441F0D4E65A5B914BDE2A3Bv6N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2E5CD45BA6D81D86E03CFE9277184784C04E908D29C42C83B4013D4DC2FF17A2441F0D4E65A5B914BDE2A3Bv6N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6C8A-6ED7-460B-81F7-5E13BC24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Васильевна Бурцева</dc:creator>
  <cp:lastModifiedBy>Елизавета Сергеевна Каштанова</cp:lastModifiedBy>
  <cp:revision>2</cp:revision>
  <cp:lastPrinted>2022-10-31T08:56:00Z</cp:lastPrinted>
  <dcterms:created xsi:type="dcterms:W3CDTF">2025-04-18T08:02:00Z</dcterms:created>
  <dcterms:modified xsi:type="dcterms:W3CDTF">2025-04-18T08:02:00Z</dcterms:modified>
</cp:coreProperties>
</file>