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981119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981119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ТРЕТЬЕГО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4785" w:type="dxa"/>
          </w:tcPr>
          <w:p w:rsidR="00466AFE" w:rsidRPr="00247FA8" w:rsidRDefault="00466AFE" w:rsidP="009811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81119">
              <w:rPr>
                <w:rFonts w:ascii="PT Astra Serif" w:hAnsi="PT Astra Serif"/>
                <w:b/>
                <w:sz w:val="28"/>
                <w:szCs w:val="28"/>
              </w:rPr>
              <w:t>03 октября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2023 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466AFE" w:rsidRPr="00247FA8" w:rsidRDefault="00466AFE" w:rsidP="00466AFE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1-4</w:t>
            </w:r>
          </w:p>
        </w:tc>
      </w:tr>
    </w:tbl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822617" w:rsidRPr="00D80173" w:rsidRDefault="00822617" w:rsidP="00822617">
      <w:pPr>
        <w:pStyle w:val="Style1"/>
        <w:widowControl/>
        <w:spacing w:line="240" w:lineRule="auto"/>
        <w:rPr>
          <w:rStyle w:val="FontStyle11"/>
          <w:rFonts w:ascii="PT Astra Serif" w:hAnsi="PT Astra Serif"/>
          <w:b/>
        </w:rPr>
      </w:pPr>
      <w:r w:rsidRPr="00D80173">
        <w:rPr>
          <w:rStyle w:val="FontStyle11"/>
          <w:rFonts w:ascii="PT Astra Serif" w:hAnsi="PT Astra Serif"/>
          <w:b/>
        </w:rPr>
        <w:t xml:space="preserve">Об избрании представителей в Собрание </w:t>
      </w:r>
      <w:r w:rsidR="00F731EE" w:rsidRPr="00D80173">
        <w:rPr>
          <w:rStyle w:val="FontStyle11"/>
          <w:rFonts w:ascii="PT Astra Serif" w:hAnsi="PT Astra Serif"/>
          <w:b/>
        </w:rPr>
        <w:t xml:space="preserve">представителей </w:t>
      </w:r>
      <w:r w:rsidR="00466AFE">
        <w:rPr>
          <w:rStyle w:val="FontStyle11"/>
          <w:rFonts w:ascii="PT Astra Serif" w:hAnsi="PT Astra Serif"/>
          <w:b/>
        </w:rPr>
        <w:t xml:space="preserve">муниципального образования </w:t>
      </w:r>
      <w:r w:rsidR="00981119">
        <w:rPr>
          <w:rStyle w:val="FontStyle11"/>
          <w:rFonts w:ascii="PT Astra Serif" w:hAnsi="PT Astra Serif"/>
          <w:b/>
        </w:rPr>
        <w:t>Бородинское</w:t>
      </w:r>
      <w:r w:rsidRPr="00D80173">
        <w:rPr>
          <w:rStyle w:val="FontStyle11"/>
          <w:rFonts w:ascii="PT Astra Serif" w:hAnsi="PT Astra Serif"/>
          <w:b/>
        </w:rPr>
        <w:t xml:space="preserve"> Киреевского </w:t>
      </w:r>
      <w:r w:rsidR="00020708" w:rsidRPr="00D80173">
        <w:rPr>
          <w:rStyle w:val="FontStyle11"/>
          <w:rFonts w:ascii="PT Astra Serif" w:hAnsi="PT Astra Serif"/>
          <w:b/>
        </w:rPr>
        <w:t xml:space="preserve">района </w:t>
      </w:r>
      <w:r w:rsidR="00981119">
        <w:rPr>
          <w:rStyle w:val="FontStyle11"/>
          <w:rFonts w:ascii="PT Astra Serif" w:hAnsi="PT Astra Serif"/>
          <w:b/>
        </w:rPr>
        <w:t>3-</w:t>
      </w:r>
      <w:r w:rsidRPr="00D80173">
        <w:rPr>
          <w:rStyle w:val="FontStyle11"/>
          <w:rFonts w:ascii="PT Astra Serif" w:hAnsi="PT Astra Serif"/>
          <w:b/>
        </w:rPr>
        <w:t xml:space="preserve"> -го созыва</w:t>
      </w:r>
    </w:p>
    <w:p w:rsidR="00822617" w:rsidRDefault="00822617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92BA4" w:rsidRPr="00D80173" w:rsidRDefault="00292BA4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22617" w:rsidRPr="00D8017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В соответствии с частью 4 статьи 35 Федерального закона от 6 октября 2003 г. №131-ФЗ «Об общих принципах организации местного самоуправления в Российской Федерации», на основании решений Собрания депутатов муниципального образования Киреевский район 1-го созыва от 20.06.2008 г. №27-136 «О формировании Собрания представителей муниципального</w:t>
      </w:r>
      <w:r w:rsidR="00AB4DA3">
        <w:rPr>
          <w:rStyle w:val="FontStyle12"/>
          <w:rFonts w:ascii="PT Astra Serif" w:hAnsi="PT Astra Serif"/>
          <w:b w:val="0"/>
          <w:sz w:val="28"/>
          <w:szCs w:val="28"/>
        </w:rPr>
        <w:t xml:space="preserve"> образования Киреевский район»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, подведя итоги открытого голосования депутатов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981119">
        <w:rPr>
          <w:rFonts w:ascii="PT Astra Serif" w:hAnsi="PT Astra Serif"/>
          <w:sz w:val="28"/>
        </w:rPr>
        <w:t xml:space="preserve">Бородинское 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Киреевского района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об избрании представителей в Собрание представителей муниципального образования Киреевский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район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го созыва, Собрание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981119">
        <w:rPr>
          <w:rFonts w:ascii="PT Astra Serif" w:hAnsi="PT Astra Serif"/>
          <w:sz w:val="28"/>
        </w:rPr>
        <w:t xml:space="preserve">Бородинское 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Киреевского район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>а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-го созыва РЕШИЛО:</w:t>
      </w:r>
    </w:p>
    <w:p w:rsidR="00822617" w:rsidRPr="00D8017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1. Делегировать в Собрание представителей муниципальног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AB4DA3">
        <w:rPr>
          <w:rStyle w:val="FontStyle12"/>
          <w:rFonts w:ascii="PT Astra Serif" w:hAnsi="PT Astra Serif"/>
          <w:b w:val="0"/>
          <w:sz w:val="28"/>
          <w:szCs w:val="28"/>
        </w:rPr>
        <w:t>7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созыва:</w:t>
      </w:r>
    </w:p>
    <w:p w:rsidR="00822617" w:rsidRPr="00D80173" w:rsidRDefault="00822617" w:rsidP="008D45E9">
      <w:pPr>
        <w:pStyle w:val="Style3"/>
        <w:widowControl/>
        <w:tabs>
          <w:tab w:val="left" w:pos="850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ab/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Казанцева Сергея Юрьевича,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главу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981119">
        <w:rPr>
          <w:rFonts w:ascii="PT Astra Serif" w:hAnsi="PT Astra Serif"/>
          <w:sz w:val="28"/>
        </w:rPr>
        <w:t xml:space="preserve">Бородинское 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Киреевского района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по должности;</w:t>
      </w:r>
    </w:p>
    <w:p w:rsidR="00292BA4" w:rsidRDefault="00430D1A" w:rsidP="00B36088">
      <w:pPr>
        <w:pStyle w:val="Style3"/>
        <w:widowControl/>
        <w:tabs>
          <w:tab w:val="left" w:pos="3544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-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Бычкову Татьяну Борисовну,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депутата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981119">
        <w:rPr>
          <w:rFonts w:ascii="PT Astra Serif" w:hAnsi="PT Astra Serif"/>
          <w:sz w:val="28"/>
        </w:rPr>
        <w:t xml:space="preserve">Бородинское 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Киреевского района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от многомандатного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избирательного округа №</w:t>
      </w:r>
      <w:r w:rsidR="00B36088">
        <w:rPr>
          <w:rStyle w:val="FontStyle12"/>
          <w:rFonts w:ascii="PT Astra Serif" w:hAnsi="PT Astra Serif"/>
          <w:b w:val="0"/>
          <w:sz w:val="28"/>
          <w:szCs w:val="28"/>
        </w:rPr>
        <w:t>1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, избранного в результате открытого голосования.</w:t>
      </w:r>
    </w:p>
    <w:p w:rsidR="00822617" w:rsidRPr="00292BA4" w:rsidRDefault="00822617" w:rsidP="00292BA4">
      <w:pPr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2.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 xml:space="preserve">Направить настоящее решение в 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отдел 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районн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>ой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 газет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>ы</w:t>
      </w:r>
      <w:r w:rsidRPr="00292BA4">
        <w:rPr>
          <w:rFonts w:ascii="PT Astra Serif" w:hAnsi="PT Astra Serif"/>
          <w:sz w:val="28"/>
          <w:szCs w:val="28"/>
        </w:rPr>
        <w:t xml:space="preserve">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 xml:space="preserve">«Маяк. Киреевский район» </w:t>
      </w:r>
      <w:r w:rsidR="00292BA4" w:rsidRPr="00292BA4">
        <w:rPr>
          <w:rFonts w:ascii="PT Astra Serif" w:hAnsi="PT Astra Serif"/>
          <w:sz w:val="28"/>
          <w:szCs w:val="28"/>
        </w:rPr>
        <w:t xml:space="preserve">Государственного учреждения Тульской области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>«Издательское агентство</w:t>
      </w:r>
      <w:r w:rsidR="00292BA4" w:rsidRPr="00292BA4">
        <w:rPr>
          <w:rFonts w:ascii="PT Astra Serif" w:hAnsi="PT Astra Serif" w:cs="Arial"/>
          <w:sz w:val="28"/>
          <w:szCs w:val="28"/>
        </w:rPr>
        <w:t xml:space="preserve">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>«Регион 71»</w:t>
      </w:r>
      <w:r w:rsidRPr="00292BA4">
        <w:rPr>
          <w:rFonts w:ascii="PT Astra Serif" w:hAnsi="PT Astra Serif"/>
          <w:sz w:val="28"/>
          <w:szCs w:val="28"/>
        </w:rPr>
        <w:t xml:space="preserve">, 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для опубликования, в Собрание представителей муниципальног</w:t>
      </w:r>
      <w:r w:rsidR="00020708"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981119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го созыва для сведения.</w:t>
      </w:r>
    </w:p>
    <w:p w:rsidR="00822617" w:rsidRPr="00292BA4" w:rsidRDefault="00822617" w:rsidP="00292BA4">
      <w:pPr>
        <w:pStyle w:val="Style8"/>
        <w:widowControl/>
        <w:tabs>
          <w:tab w:val="left" w:pos="709"/>
        </w:tabs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3.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>Настоящее решение вступает в силу со дня подписания</w:t>
      </w:r>
    </w:p>
    <w:p w:rsidR="008D45E9" w:rsidRPr="00292BA4" w:rsidRDefault="008D45E9" w:rsidP="00292BA4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Default="002464CB" w:rsidP="00822617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Default="002464CB" w:rsidP="00822617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Pr="001875A9" w:rsidRDefault="002464CB" w:rsidP="002464CB">
      <w:pPr>
        <w:rPr>
          <w:rFonts w:ascii="PT Astra Serif" w:hAnsi="PT Astra Serif" w:cs="Arial"/>
          <w:b/>
          <w:sz w:val="28"/>
          <w:szCs w:val="28"/>
        </w:rPr>
      </w:pPr>
      <w:r w:rsidRPr="001875A9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464CB" w:rsidRPr="00D80173" w:rsidRDefault="00981119" w:rsidP="002464CB">
      <w:pPr>
        <w:rPr>
          <w:rStyle w:val="FontStyle11"/>
          <w:rFonts w:ascii="PT Astra Serif" w:hAnsi="PT Astra Serif"/>
          <w:b/>
          <w:bCs/>
        </w:rPr>
      </w:pPr>
      <w:r>
        <w:rPr>
          <w:rFonts w:ascii="PT Astra Serif" w:hAnsi="PT Astra Serif" w:cs="Arial"/>
          <w:b/>
          <w:sz w:val="28"/>
          <w:szCs w:val="28"/>
        </w:rPr>
        <w:t>Бородинское</w:t>
      </w:r>
      <w:r w:rsidR="002464CB" w:rsidRPr="001875A9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  <w:r w:rsidR="002464CB">
        <w:rPr>
          <w:rFonts w:ascii="PT Astra Serif" w:hAnsi="PT Astra Serif" w:cs="Arial"/>
          <w:b/>
          <w:sz w:val="28"/>
          <w:szCs w:val="28"/>
        </w:rPr>
        <w:t xml:space="preserve">     ______________    </w:t>
      </w:r>
      <w:r>
        <w:rPr>
          <w:rFonts w:ascii="PT Astra Serif" w:hAnsi="PT Astra Serif" w:cs="Arial"/>
          <w:b/>
          <w:sz w:val="28"/>
          <w:szCs w:val="28"/>
        </w:rPr>
        <w:t>С.Ю.Казанцев</w:t>
      </w:r>
    </w:p>
    <w:sectPr w:rsidR="002464CB" w:rsidRPr="00D80173" w:rsidSect="00466AFE">
      <w:headerReference w:type="default" r:id="rId6"/>
      <w:pgSz w:w="11906" w:h="16838"/>
      <w:pgMar w:top="851" w:right="567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86" w:rsidRDefault="004C3486" w:rsidP="000F1CCC">
      <w:r>
        <w:separator/>
      </w:r>
    </w:p>
  </w:endnote>
  <w:endnote w:type="continuationSeparator" w:id="0">
    <w:p w:rsidR="004C3486" w:rsidRDefault="004C3486" w:rsidP="000F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86" w:rsidRDefault="004C3486" w:rsidP="000F1CCC">
      <w:r>
        <w:separator/>
      </w:r>
    </w:p>
  </w:footnote>
  <w:footnote w:type="continuationSeparator" w:id="0">
    <w:p w:rsidR="004C3486" w:rsidRDefault="004C3486" w:rsidP="000F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6094"/>
    </w:sdtPr>
    <w:sdtEndPr/>
    <w:sdtContent>
      <w:p w:rsidR="000F1CCC" w:rsidRPr="000F1CCC" w:rsidRDefault="000F1CCC" w:rsidP="000F1CCC">
        <w:pPr>
          <w:pStyle w:val="a3"/>
          <w:jc w:val="right"/>
          <w:rPr>
            <w:sz w:val="28"/>
            <w:szCs w:val="28"/>
          </w:rPr>
        </w:pPr>
      </w:p>
      <w:p w:rsidR="000F1CCC" w:rsidRDefault="00FD221E">
        <w:pPr>
          <w:pStyle w:val="a3"/>
          <w:jc w:val="center"/>
        </w:pPr>
      </w:p>
    </w:sdtContent>
  </w:sdt>
  <w:p w:rsidR="000F1CCC" w:rsidRDefault="000F1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7"/>
    <w:rsid w:val="00020708"/>
    <w:rsid w:val="000E0856"/>
    <w:rsid w:val="000F1133"/>
    <w:rsid w:val="000F1CCC"/>
    <w:rsid w:val="00155076"/>
    <w:rsid w:val="00164BBE"/>
    <w:rsid w:val="001F3C7F"/>
    <w:rsid w:val="00221EDF"/>
    <w:rsid w:val="002464CB"/>
    <w:rsid w:val="00292BA4"/>
    <w:rsid w:val="002E6278"/>
    <w:rsid w:val="00430D1A"/>
    <w:rsid w:val="00461507"/>
    <w:rsid w:val="00466AFE"/>
    <w:rsid w:val="004A6FEA"/>
    <w:rsid w:val="004C3486"/>
    <w:rsid w:val="005B592E"/>
    <w:rsid w:val="006A0676"/>
    <w:rsid w:val="00732DD1"/>
    <w:rsid w:val="00775ED2"/>
    <w:rsid w:val="007B39E3"/>
    <w:rsid w:val="007E663F"/>
    <w:rsid w:val="00821C69"/>
    <w:rsid w:val="00822617"/>
    <w:rsid w:val="00872691"/>
    <w:rsid w:val="0089774A"/>
    <w:rsid w:val="008A2727"/>
    <w:rsid w:val="008D45E9"/>
    <w:rsid w:val="008E22D4"/>
    <w:rsid w:val="008F09C8"/>
    <w:rsid w:val="008F1557"/>
    <w:rsid w:val="009272DB"/>
    <w:rsid w:val="00981119"/>
    <w:rsid w:val="0098296B"/>
    <w:rsid w:val="00A308BD"/>
    <w:rsid w:val="00A66DEB"/>
    <w:rsid w:val="00A86045"/>
    <w:rsid w:val="00AB4DA3"/>
    <w:rsid w:val="00AC02AB"/>
    <w:rsid w:val="00AD726D"/>
    <w:rsid w:val="00B02498"/>
    <w:rsid w:val="00B03D65"/>
    <w:rsid w:val="00B36088"/>
    <w:rsid w:val="00B41F82"/>
    <w:rsid w:val="00B601FD"/>
    <w:rsid w:val="00B707C4"/>
    <w:rsid w:val="00BC5968"/>
    <w:rsid w:val="00BF6993"/>
    <w:rsid w:val="00C172E0"/>
    <w:rsid w:val="00C72A67"/>
    <w:rsid w:val="00C8005B"/>
    <w:rsid w:val="00CA30C0"/>
    <w:rsid w:val="00CD2943"/>
    <w:rsid w:val="00CD4350"/>
    <w:rsid w:val="00CF5AD7"/>
    <w:rsid w:val="00D16AC7"/>
    <w:rsid w:val="00D50C4B"/>
    <w:rsid w:val="00D80173"/>
    <w:rsid w:val="00E10542"/>
    <w:rsid w:val="00E27B7E"/>
    <w:rsid w:val="00F42BA3"/>
    <w:rsid w:val="00F46DD1"/>
    <w:rsid w:val="00F731EE"/>
    <w:rsid w:val="00FC1944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7DCE-ABA3-459F-AAC5-704DD9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261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822617"/>
    <w:pPr>
      <w:widowControl w:val="0"/>
      <w:autoSpaceDE w:val="0"/>
      <w:autoSpaceDN w:val="0"/>
      <w:adjustRightInd w:val="0"/>
      <w:spacing w:line="326" w:lineRule="exact"/>
      <w:ind w:firstLine="499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22617"/>
    <w:pPr>
      <w:widowControl w:val="0"/>
      <w:autoSpaceDE w:val="0"/>
      <w:autoSpaceDN w:val="0"/>
      <w:adjustRightInd w:val="0"/>
      <w:spacing w:line="322" w:lineRule="exact"/>
      <w:ind w:firstLine="821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22617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2261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226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917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749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1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Юрьевич Капитонов</cp:lastModifiedBy>
  <cp:revision>2</cp:revision>
  <cp:lastPrinted>2020-10-12T06:05:00Z</cp:lastPrinted>
  <dcterms:created xsi:type="dcterms:W3CDTF">2025-04-17T09:49:00Z</dcterms:created>
  <dcterms:modified xsi:type="dcterms:W3CDTF">2025-04-17T09:49:00Z</dcterms:modified>
</cp:coreProperties>
</file>