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42FF4" w:rsidRPr="00D42FF4" w:rsidTr="00AD785C">
        <w:tc>
          <w:tcPr>
            <w:tcW w:w="9570" w:type="dxa"/>
            <w:gridSpan w:val="2"/>
          </w:tcPr>
          <w:p w:rsidR="00D42FF4" w:rsidRPr="00D42FF4" w:rsidRDefault="00D42FF4" w:rsidP="00D4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F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D42FF4" w:rsidRPr="00D42FF4" w:rsidTr="00AD785C">
        <w:tc>
          <w:tcPr>
            <w:tcW w:w="9570" w:type="dxa"/>
            <w:gridSpan w:val="2"/>
          </w:tcPr>
          <w:p w:rsidR="00D42FF4" w:rsidRPr="00D42FF4" w:rsidRDefault="00D42FF4" w:rsidP="00D4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F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Дедиловское Киреевского района</w:t>
            </w:r>
          </w:p>
        </w:tc>
      </w:tr>
      <w:tr w:rsidR="00D42FF4" w:rsidRPr="00D42FF4" w:rsidTr="00AD785C">
        <w:tc>
          <w:tcPr>
            <w:tcW w:w="9570" w:type="dxa"/>
            <w:gridSpan w:val="2"/>
          </w:tcPr>
          <w:p w:rsidR="00D42FF4" w:rsidRPr="00D42FF4" w:rsidRDefault="00D42FF4" w:rsidP="00D4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D42F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D42FF4" w:rsidRPr="00D42FF4" w:rsidRDefault="00D42FF4" w:rsidP="00D4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42FF4" w:rsidRPr="00D42FF4" w:rsidRDefault="00D42FF4" w:rsidP="00D4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F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D42FF4" w:rsidRPr="00D42FF4" w:rsidRDefault="00D42FF4" w:rsidP="00D4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FF4" w:rsidRPr="00D42FF4" w:rsidTr="00AD785C">
        <w:tc>
          <w:tcPr>
            <w:tcW w:w="4785" w:type="dxa"/>
          </w:tcPr>
          <w:p w:rsidR="00D42FF4" w:rsidRPr="00D42FF4" w:rsidRDefault="00D42FF4" w:rsidP="00D42FF4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F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25 декабря 2018 года</w:t>
            </w:r>
          </w:p>
        </w:tc>
        <w:tc>
          <w:tcPr>
            <w:tcW w:w="4785" w:type="dxa"/>
          </w:tcPr>
          <w:p w:rsidR="00D42FF4" w:rsidRPr="00D42FF4" w:rsidRDefault="00D42FF4" w:rsidP="00D42FF4">
            <w:pPr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F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8-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  <w:p w:rsidR="00D42FF4" w:rsidRPr="00D42FF4" w:rsidRDefault="00D42FF4" w:rsidP="00D42FF4">
            <w:pPr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2FF4" w:rsidRPr="00D42FF4" w:rsidRDefault="009170B2" w:rsidP="00D42FF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42FF4">
        <w:rPr>
          <w:rFonts w:ascii="Times New Roman" w:hAnsi="Times New Roman" w:cs="Times New Roman"/>
          <w:sz w:val="32"/>
          <w:szCs w:val="32"/>
        </w:rPr>
        <w:t xml:space="preserve">О внесении изменений в решение Собрания депутатов </w:t>
      </w:r>
    </w:p>
    <w:p w:rsidR="00D42FF4" w:rsidRPr="00D42FF4" w:rsidRDefault="009170B2" w:rsidP="00D42FF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42FF4">
        <w:rPr>
          <w:rFonts w:ascii="Times New Roman" w:hAnsi="Times New Roman" w:cs="Times New Roman"/>
          <w:sz w:val="32"/>
          <w:szCs w:val="32"/>
        </w:rPr>
        <w:t xml:space="preserve">от 29 ноября 2018 № 5-14 </w:t>
      </w:r>
      <w:r w:rsidR="00EF1D53" w:rsidRPr="00D42FF4">
        <w:rPr>
          <w:rFonts w:ascii="Times New Roman" w:hAnsi="Times New Roman" w:cs="Times New Roman"/>
          <w:sz w:val="32"/>
          <w:szCs w:val="32"/>
        </w:rPr>
        <w:t>«</w:t>
      </w:r>
      <w:r w:rsidR="00096052" w:rsidRPr="00D42FF4">
        <w:rPr>
          <w:rFonts w:ascii="Times New Roman" w:hAnsi="Times New Roman" w:cs="Times New Roman"/>
          <w:sz w:val="32"/>
          <w:szCs w:val="32"/>
        </w:rPr>
        <w:t xml:space="preserve">Об установлении и введении </w:t>
      </w:r>
    </w:p>
    <w:p w:rsidR="00D42FF4" w:rsidRPr="00D42FF4" w:rsidRDefault="00096052" w:rsidP="00D42FF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42FF4">
        <w:rPr>
          <w:rFonts w:ascii="Times New Roman" w:hAnsi="Times New Roman" w:cs="Times New Roman"/>
          <w:sz w:val="32"/>
          <w:szCs w:val="32"/>
        </w:rPr>
        <w:t>в действие</w:t>
      </w:r>
      <w:r w:rsidR="000638DB" w:rsidRPr="00D42FF4">
        <w:rPr>
          <w:rFonts w:ascii="Times New Roman" w:hAnsi="Times New Roman" w:cs="Times New Roman"/>
          <w:sz w:val="32"/>
          <w:szCs w:val="32"/>
        </w:rPr>
        <w:t xml:space="preserve"> </w:t>
      </w:r>
      <w:r w:rsidRPr="00D42FF4">
        <w:rPr>
          <w:rFonts w:ascii="Times New Roman" w:hAnsi="Times New Roman" w:cs="Times New Roman"/>
          <w:sz w:val="32"/>
          <w:szCs w:val="32"/>
        </w:rPr>
        <w:t>на территории муниципального образования</w:t>
      </w:r>
      <w:r w:rsidR="000638DB" w:rsidRPr="00D42FF4">
        <w:rPr>
          <w:rFonts w:ascii="Times New Roman" w:hAnsi="Times New Roman" w:cs="Times New Roman"/>
          <w:sz w:val="32"/>
          <w:szCs w:val="32"/>
        </w:rPr>
        <w:t xml:space="preserve"> </w:t>
      </w:r>
      <w:r w:rsidRPr="00D42FF4">
        <w:rPr>
          <w:rFonts w:ascii="Times New Roman" w:hAnsi="Times New Roman" w:cs="Times New Roman"/>
          <w:sz w:val="32"/>
          <w:szCs w:val="32"/>
        </w:rPr>
        <w:t>Дедиловское Киреевского района</w:t>
      </w:r>
      <w:r w:rsidR="002D68CC" w:rsidRPr="00D42FF4">
        <w:rPr>
          <w:rFonts w:ascii="Times New Roman" w:hAnsi="Times New Roman" w:cs="Times New Roman"/>
          <w:sz w:val="32"/>
          <w:szCs w:val="32"/>
        </w:rPr>
        <w:t xml:space="preserve"> </w:t>
      </w:r>
      <w:r w:rsidRPr="00D42FF4">
        <w:rPr>
          <w:rFonts w:ascii="Times New Roman" w:hAnsi="Times New Roman" w:cs="Times New Roman"/>
          <w:sz w:val="32"/>
          <w:szCs w:val="32"/>
        </w:rPr>
        <w:t xml:space="preserve">налога на </w:t>
      </w:r>
    </w:p>
    <w:p w:rsidR="00585712" w:rsidRPr="00D42FF4" w:rsidRDefault="00096052" w:rsidP="00D42FF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42FF4">
        <w:rPr>
          <w:rFonts w:ascii="Times New Roman" w:hAnsi="Times New Roman" w:cs="Times New Roman"/>
          <w:sz w:val="32"/>
          <w:szCs w:val="32"/>
        </w:rPr>
        <w:t>имущество физических лиц</w:t>
      </w:r>
      <w:r w:rsidR="00EF1D53" w:rsidRPr="00D42FF4">
        <w:rPr>
          <w:rFonts w:ascii="Times New Roman" w:hAnsi="Times New Roman" w:cs="Times New Roman"/>
          <w:sz w:val="32"/>
          <w:szCs w:val="32"/>
        </w:rPr>
        <w:t>»</w:t>
      </w:r>
    </w:p>
    <w:bookmarkEnd w:id="0"/>
    <w:p w:rsidR="00DE7367" w:rsidRPr="00D42FF4" w:rsidRDefault="00DE7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712" w:rsidRPr="00D42FF4" w:rsidRDefault="00EC12BC" w:rsidP="002D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06.10.2003 № 131-ФЗ «Об общих принципах организации местного самоуправления в Российской Федерации», Законом Тульской области от 20.11.2014 № 2219-ЗТО «Об установлении единой даты начала применения на территории Тульской области порядка определения налоговой базы по налогу на имущество </w:t>
      </w:r>
      <w:r w:rsidRPr="00D42FF4">
        <w:rPr>
          <w:rFonts w:ascii="Times New Roman" w:eastAsia="Calibri" w:hAnsi="Times New Roman" w:cs="Times New Roman"/>
          <w:bCs/>
          <w:sz w:val="28"/>
          <w:szCs w:val="28"/>
        </w:rPr>
        <w:t>физических лиц</w:t>
      </w:r>
      <w:r w:rsidRPr="00D42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исходя из кадастровой стоимости объектов налогообложения» и</w:t>
      </w:r>
      <w:r w:rsidR="00585712" w:rsidRPr="00D42FF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85712" w:rsidRPr="00D42FF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85712" w:rsidRPr="00D42F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96052" w:rsidRPr="00D42FF4">
        <w:rPr>
          <w:rFonts w:ascii="Times New Roman" w:hAnsi="Times New Roman" w:cs="Times New Roman"/>
          <w:sz w:val="28"/>
          <w:szCs w:val="28"/>
        </w:rPr>
        <w:t xml:space="preserve">Дедиловское Киреевского района, Собрание депутатов муниципального образования </w:t>
      </w:r>
      <w:r w:rsidR="00096052" w:rsidRPr="00D42FF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75C67" w:rsidRPr="00D42FF4" w:rsidRDefault="002D68CC" w:rsidP="002D68CC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FF4">
        <w:rPr>
          <w:rFonts w:ascii="Times New Roman" w:hAnsi="Times New Roman" w:cs="Times New Roman"/>
          <w:b w:val="0"/>
          <w:sz w:val="28"/>
          <w:szCs w:val="28"/>
        </w:rPr>
        <w:t>1.</w:t>
      </w:r>
      <w:r w:rsidR="00D75C67" w:rsidRPr="00D4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1D53" w:rsidRPr="00D42FF4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решение Собрания депутатов муниципального образования Дедиловское Киреевского района от 29 ноября 2018 № 5-14 </w:t>
      </w:r>
      <w:r w:rsidR="00D75C67" w:rsidRPr="00D42FF4">
        <w:rPr>
          <w:rFonts w:ascii="Times New Roman" w:hAnsi="Times New Roman" w:cs="Times New Roman"/>
          <w:b w:val="0"/>
          <w:sz w:val="28"/>
          <w:szCs w:val="28"/>
        </w:rPr>
        <w:t>«</w:t>
      </w:r>
      <w:r w:rsidR="00EF1D53" w:rsidRPr="00D42FF4">
        <w:rPr>
          <w:rFonts w:ascii="Times New Roman" w:hAnsi="Times New Roman" w:cs="Times New Roman"/>
          <w:b w:val="0"/>
          <w:sz w:val="28"/>
          <w:szCs w:val="28"/>
        </w:rPr>
        <w:t>Об установлении и введении в действие на территории муниципального образования Дедиловское Киреевского района.</w:t>
      </w:r>
      <w:r w:rsidR="00D75C67" w:rsidRPr="00D4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F1D53" w:rsidRPr="00D42FF4" w:rsidRDefault="00D75C67" w:rsidP="002D68CC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FF4">
        <w:rPr>
          <w:rFonts w:ascii="Times New Roman" w:hAnsi="Times New Roman" w:cs="Times New Roman"/>
          <w:b w:val="0"/>
          <w:sz w:val="28"/>
          <w:szCs w:val="28"/>
        </w:rPr>
        <w:t>Доба</w:t>
      </w:r>
      <w:r w:rsidR="00AD2941" w:rsidRPr="00D42FF4">
        <w:rPr>
          <w:rFonts w:ascii="Times New Roman" w:hAnsi="Times New Roman" w:cs="Times New Roman"/>
          <w:b w:val="0"/>
          <w:sz w:val="28"/>
          <w:szCs w:val="28"/>
        </w:rPr>
        <w:t>вить пункт</w:t>
      </w:r>
      <w:r w:rsidR="00500F54" w:rsidRPr="00D42FF4">
        <w:rPr>
          <w:rFonts w:ascii="Times New Roman" w:hAnsi="Times New Roman" w:cs="Times New Roman"/>
          <w:b w:val="0"/>
          <w:sz w:val="28"/>
          <w:szCs w:val="28"/>
        </w:rPr>
        <w:t>ы</w:t>
      </w:r>
      <w:r w:rsidR="001513B2" w:rsidRPr="00D42FF4">
        <w:rPr>
          <w:rFonts w:ascii="Times New Roman" w:hAnsi="Times New Roman" w:cs="Times New Roman"/>
          <w:b w:val="0"/>
          <w:sz w:val="28"/>
          <w:szCs w:val="28"/>
        </w:rPr>
        <w:t xml:space="preserve"> и п.п</w:t>
      </w:r>
      <w:r w:rsidR="00500F54" w:rsidRPr="00D42FF4">
        <w:rPr>
          <w:rFonts w:ascii="Times New Roman" w:hAnsi="Times New Roman" w:cs="Times New Roman"/>
          <w:b w:val="0"/>
          <w:sz w:val="28"/>
          <w:szCs w:val="28"/>
        </w:rPr>
        <w:t>:</w:t>
      </w:r>
      <w:r w:rsidR="00AD2941" w:rsidRPr="00D4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F54" w:rsidRPr="00D42FF4">
        <w:rPr>
          <w:rFonts w:ascii="Times New Roman" w:hAnsi="Times New Roman" w:cs="Times New Roman"/>
          <w:b w:val="0"/>
          <w:sz w:val="28"/>
          <w:szCs w:val="28"/>
        </w:rPr>
        <w:t>«</w:t>
      </w:r>
      <w:r w:rsidR="00AD2941" w:rsidRPr="00D42FF4">
        <w:rPr>
          <w:rFonts w:ascii="Times New Roman" w:hAnsi="Times New Roman" w:cs="Times New Roman"/>
          <w:b w:val="0"/>
          <w:sz w:val="28"/>
          <w:szCs w:val="28"/>
        </w:rPr>
        <w:t>4, 5, 6, 7, 8</w:t>
      </w:r>
      <w:r w:rsidR="00500F54" w:rsidRPr="00D42FF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42FF4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AD2941" w:rsidRPr="00D42FF4">
        <w:rPr>
          <w:rFonts w:ascii="Times New Roman" w:hAnsi="Times New Roman" w:cs="Times New Roman"/>
          <w:b w:val="0"/>
          <w:sz w:val="28"/>
          <w:szCs w:val="28"/>
        </w:rPr>
        <w:t xml:space="preserve"> с последующим изменением нумерации:</w:t>
      </w:r>
    </w:p>
    <w:p w:rsidR="002D68CC" w:rsidRPr="00D42FF4" w:rsidRDefault="002D68CC" w:rsidP="002D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F4">
        <w:rPr>
          <w:rFonts w:ascii="Times New Roman" w:hAnsi="Times New Roman" w:cs="Times New Roman"/>
          <w:sz w:val="28"/>
          <w:szCs w:val="28"/>
        </w:rPr>
        <w:t>4). От уплаты налога на имущество физических лиц освобождаются следующие категории граждан:</w:t>
      </w:r>
    </w:p>
    <w:p w:rsidR="002D68CC" w:rsidRPr="00D42FF4" w:rsidRDefault="002D68CC" w:rsidP="002D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F4">
        <w:rPr>
          <w:rFonts w:ascii="Times New Roman" w:hAnsi="Times New Roman" w:cs="Times New Roman"/>
          <w:sz w:val="28"/>
          <w:szCs w:val="28"/>
        </w:rPr>
        <w:t xml:space="preserve">4.1. Физические лица, являющиеся членами многодетной семьи, признанной таковой в соответствии с </w:t>
      </w:r>
      <w:hyperlink r:id="rId8" w:history="1">
        <w:r w:rsidRPr="00D42F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2FF4">
        <w:rPr>
          <w:rFonts w:ascii="Times New Roman" w:hAnsi="Times New Roman" w:cs="Times New Roman"/>
          <w:sz w:val="28"/>
          <w:szCs w:val="28"/>
        </w:rPr>
        <w:t xml:space="preserve"> Тульской области от 04.12.2008 N 1154-ЗТО "О мерах социальной поддержки многодетных семей в Тульской области", зарегистрированные на территории муниципального образования Дедиловское Киреевского района.</w:t>
      </w:r>
    </w:p>
    <w:p w:rsidR="002D68CC" w:rsidRPr="00D42FF4" w:rsidRDefault="002D68CC" w:rsidP="002D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F4">
        <w:rPr>
          <w:rFonts w:ascii="Times New Roman" w:hAnsi="Times New Roman" w:cs="Times New Roman"/>
          <w:sz w:val="28"/>
          <w:szCs w:val="28"/>
        </w:rPr>
        <w:t>4.2. Физические лица, являющиеся одинокими родителями, имеющими несовершеннолетних детей, зарегистрированные на территории муниципального образования Дедиловское Киреевского района.</w:t>
      </w:r>
    </w:p>
    <w:p w:rsidR="002D68CC" w:rsidRPr="00D42FF4" w:rsidRDefault="002D68CC" w:rsidP="002D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F4">
        <w:rPr>
          <w:rFonts w:ascii="Times New Roman" w:hAnsi="Times New Roman" w:cs="Times New Roman"/>
          <w:sz w:val="28"/>
          <w:szCs w:val="28"/>
        </w:rPr>
        <w:t>4.3. Физические лица, являющиеся опекунами (попечителями) несовершеннолетних детей, зарегистрированные на территории муниципального образования Дедиловское Киреевского района.</w:t>
      </w:r>
    </w:p>
    <w:p w:rsidR="002D68CC" w:rsidRPr="00D42FF4" w:rsidRDefault="002D68CC" w:rsidP="002D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F4">
        <w:rPr>
          <w:rFonts w:ascii="Times New Roman" w:hAnsi="Times New Roman" w:cs="Times New Roman"/>
          <w:sz w:val="28"/>
          <w:szCs w:val="28"/>
        </w:rPr>
        <w:lastRenderedPageBreak/>
        <w:t>4.4. Категории налогоплательщиков, перечень которых установлен нормами налогового законодательства.</w:t>
      </w:r>
    </w:p>
    <w:p w:rsidR="002D68CC" w:rsidRPr="00D42FF4" w:rsidRDefault="002D68CC" w:rsidP="002D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F4">
        <w:rPr>
          <w:rFonts w:ascii="Times New Roman" w:hAnsi="Times New Roman" w:cs="Times New Roman"/>
          <w:sz w:val="28"/>
          <w:szCs w:val="28"/>
        </w:rPr>
        <w:t>5.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D68CC" w:rsidRPr="00D42FF4" w:rsidRDefault="002D68CC" w:rsidP="002D6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FF4"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D68CC" w:rsidRPr="00D42FF4" w:rsidRDefault="002D68CC" w:rsidP="002D6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FF4">
        <w:rPr>
          <w:rFonts w:ascii="Times New Roman" w:hAnsi="Times New Roman" w:cs="Times New Roman"/>
          <w:sz w:val="28"/>
          <w:szCs w:val="28"/>
        </w:rPr>
        <w:t xml:space="preserve">Налоговая льгота предоставляется в отношении видов объектов налогообложения, указанных в </w:t>
      </w:r>
      <w:hyperlink r:id="rId9" w:history="1">
        <w:r w:rsidRPr="00D42FF4">
          <w:rPr>
            <w:rFonts w:ascii="Times New Roman" w:hAnsi="Times New Roman" w:cs="Times New Roman"/>
            <w:sz w:val="28"/>
            <w:szCs w:val="28"/>
          </w:rPr>
          <w:t>пункте 4 статьи 407</w:t>
        </w:r>
      </w:hyperlink>
      <w:r w:rsidRPr="00D42FF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2D68CC" w:rsidRPr="00D42FF4" w:rsidRDefault="002D68CC" w:rsidP="002D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F4">
        <w:rPr>
          <w:rFonts w:ascii="Times New Roman" w:hAnsi="Times New Roman" w:cs="Times New Roman"/>
          <w:sz w:val="28"/>
          <w:szCs w:val="28"/>
        </w:rPr>
        <w:t xml:space="preserve">6. Налоговая льгота не предоставляется в отношении объектов налогообложения, указанных в </w:t>
      </w:r>
      <w:hyperlink r:id="rId10" w:history="1">
        <w:r w:rsidRPr="00D42FF4">
          <w:rPr>
            <w:rFonts w:ascii="Times New Roman" w:hAnsi="Times New Roman" w:cs="Times New Roman"/>
            <w:sz w:val="28"/>
            <w:szCs w:val="28"/>
          </w:rPr>
          <w:t>подпункте 2 пункта 2 статьи 406</w:t>
        </w:r>
      </w:hyperlink>
      <w:r w:rsidRPr="00D42FF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2D68CC" w:rsidRPr="00D42FF4" w:rsidRDefault="002D68CC" w:rsidP="002D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F4">
        <w:rPr>
          <w:rFonts w:ascii="Times New Roman" w:hAnsi="Times New Roman" w:cs="Times New Roman"/>
          <w:sz w:val="28"/>
          <w:szCs w:val="28"/>
        </w:rPr>
        <w:t xml:space="preserve">7. Основания и порядок предоставления налоговых льгот определены в </w:t>
      </w:r>
      <w:hyperlink r:id="rId11" w:history="1">
        <w:r w:rsidRPr="00D42FF4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D42FF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D42FF4">
          <w:rPr>
            <w:rFonts w:ascii="Times New Roman" w:hAnsi="Times New Roman" w:cs="Times New Roman"/>
            <w:sz w:val="28"/>
            <w:szCs w:val="28"/>
          </w:rPr>
          <w:t>7 статьи 407</w:t>
        </w:r>
      </w:hyperlink>
      <w:r w:rsidRPr="00D42FF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2D68CC" w:rsidRPr="00D42FF4" w:rsidRDefault="002D68CC" w:rsidP="002D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F4">
        <w:rPr>
          <w:rFonts w:ascii="Times New Roman" w:hAnsi="Times New Roman" w:cs="Times New Roman"/>
          <w:sz w:val="28"/>
          <w:szCs w:val="28"/>
        </w:rPr>
        <w:t>8. Решение Собрания депутатов муниципального образования Дедиловское Киреевского района от 28 ноября 2016 № 57-114 «Об установлении и введении в действие на территории муниципального образования Дедиловское Киреевского района налога на имущество физических лиц»</w:t>
      </w:r>
      <w:r w:rsidRPr="00D42FF4">
        <w:rPr>
          <w:rFonts w:ascii="Arial" w:hAnsi="Arial" w:cs="Arial"/>
          <w:sz w:val="28"/>
          <w:szCs w:val="28"/>
        </w:rPr>
        <w:t xml:space="preserve">, </w:t>
      </w:r>
      <w:r w:rsidRPr="00D42FF4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Дедиловскеое Киреевского района от 05 декабря 2017 № 78-151 «</w:t>
      </w:r>
      <w:r w:rsidRPr="00D42FF4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и дополнений в решение Собрания депутатов муниципального образования Дедиловское Киреевского района</w:t>
      </w:r>
      <w:r w:rsidRPr="00D42FF4">
        <w:rPr>
          <w:rFonts w:ascii="Times New Roman" w:hAnsi="Times New Roman" w:cs="Times New Roman"/>
          <w:sz w:val="28"/>
          <w:szCs w:val="28"/>
        </w:rPr>
        <w:t xml:space="preserve"> № 57-114 от 28 ноября 2016 года «Об установлении и введении действие на территории муниципального образования Дедиловское Киреевского района налога на имущество физических лиц», решение Собрания депутатов муниципального образования Дедиловское Киреевского района от 18 июня 2018 № 89-172 О внесении изменений в решение Собрания депутатов муниципального образование Дедиловское Киреевского района № 57-114 от 28 ноября 2016 «Об установлении и введении в действие на территории муниципального образования Дедиловское Киреевского района налога на имущество физических лиц» признать утратившим силу.</w:t>
      </w:r>
    </w:p>
    <w:p w:rsidR="00500F54" w:rsidRPr="00D42FF4" w:rsidRDefault="00500F54" w:rsidP="002D68C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FF4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постоянную комиссию </w:t>
      </w:r>
      <w:r w:rsidRPr="00D42FF4">
        <w:rPr>
          <w:rFonts w:ascii="Times New Roman" w:eastAsia="Times New Roman" w:hAnsi="Times New Roman" w:cs="Times New Roman"/>
          <w:sz w:val="28"/>
          <w:szCs w:val="28"/>
        </w:rPr>
        <w:t xml:space="preserve">- по экономке, бюджету, налогам и инвестициям </w:t>
      </w:r>
      <w:r w:rsidRPr="00D42FF4">
        <w:rPr>
          <w:rFonts w:ascii="Times New Roman" w:hAnsi="Times New Roman" w:cs="Times New Roman"/>
          <w:sz w:val="28"/>
          <w:szCs w:val="28"/>
        </w:rPr>
        <w:t>муниципального образования Дедиловское Киреевского района.</w:t>
      </w:r>
    </w:p>
    <w:p w:rsidR="00500F54" w:rsidRPr="00D42FF4" w:rsidRDefault="00500F54" w:rsidP="002D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F4">
        <w:rPr>
          <w:rFonts w:ascii="Times New Roman" w:hAnsi="Times New Roman" w:cs="Times New Roman"/>
          <w:sz w:val="28"/>
          <w:szCs w:val="28"/>
        </w:rPr>
        <w:t>3. Опубликовать настоящее решение в общественно-политической региональной газете "Маяк" Киреевского района и разместить на официальном сайте администрации муниципального образования Киреевский район в сети "Интернет".</w:t>
      </w:r>
    </w:p>
    <w:p w:rsidR="00500F54" w:rsidRDefault="00500F54" w:rsidP="002D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FF4">
        <w:rPr>
          <w:rFonts w:ascii="Times New Roman" w:hAnsi="Times New Roman" w:cs="Times New Roman"/>
          <w:sz w:val="28"/>
          <w:szCs w:val="28"/>
        </w:rPr>
        <w:t>4. Настоящее решение вступает в силу по истечении месяца после дня официальной публикации и распространяет свое действие на правоотношения, возникающие с 01 января 2019 года.</w:t>
      </w:r>
    </w:p>
    <w:p w:rsidR="00D42FF4" w:rsidRDefault="00D42FF4" w:rsidP="002D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A5A" w:rsidRPr="00D42FF4" w:rsidRDefault="00840A5A" w:rsidP="002D6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F4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840A5A" w:rsidRPr="00D42FF4" w:rsidRDefault="00840A5A" w:rsidP="002D6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F4">
        <w:rPr>
          <w:rFonts w:ascii="Times New Roman" w:hAnsi="Times New Roman" w:cs="Times New Roman"/>
          <w:b/>
          <w:sz w:val="28"/>
          <w:szCs w:val="28"/>
        </w:rPr>
        <w:t>Дедиловское Киреевского района                                                 В.А. Татарников</w:t>
      </w:r>
    </w:p>
    <w:sectPr w:rsidR="00840A5A" w:rsidRPr="00D42FF4" w:rsidSect="00A95E5D">
      <w:headerReference w:type="default" r:id="rId13"/>
      <w:pgSz w:w="11905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78" w:rsidRDefault="00713778" w:rsidP="00B40DA3">
      <w:pPr>
        <w:spacing w:after="0" w:line="240" w:lineRule="auto"/>
      </w:pPr>
      <w:r>
        <w:separator/>
      </w:r>
    </w:p>
  </w:endnote>
  <w:endnote w:type="continuationSeparator" w:id="0">
    <w:p w:rsidR="00713778" w:rsidRDefault="00713778" w:rsidP="00B4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78" w:rsidRDefault="00713778" w:rsidP="00B40DA3">
      <w:pPr>
        <w:spacing w:after="0" w:line="240" w:lineRule="auto"/>
      </w:pPr>
      <w:r>
        <w:separator/>
      </w:r>
    </w:p>
  </w:footnote>
  <w:footnote w:type="continuationSeparator" w:id="0">
    <w:p w:rsidR="00713778" w:rsidRDefault="00713778" w:rsidP="00B4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673336"/>
      <w:docPartObj>
        <w:docPartGallery w:val="Page Numbers (Top of Page)"/>
        <w:docPartUnique/>
      </w:docPartObj>
    </w:sdtPr>
    <w:sdtEndPr/>
    <w:sdtContent>
      <w:p w:rsidR="00B40DA3" w:rsidRDefault="00B40DA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C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6C92"/>
    <w:multiLevelType w:val="hybridMultilevel"/>
    <w:tmpl w:val="5FC4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10CD3"/>
    <w:multiLevelType w:val="hybridMultilevel"/>
    <w:tmpl w:val="A6BAC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12"/>
    <w:rsid w:val="000638DB"/>
    <w:rsid w:val="00096052"/>
    <w:rsid w:val="000B54BB"/>
    <w:rsid w:val="000E1335"/>
    <w:rsid w:val="001513B2"/>
    <w:rsid w:val="0017101F"/>
    <w:rsid w:val="001727E3"/>
    <w:rsid w:val="00206838"/>
    <w:rsid w:val="002643B8"/>
    <w:rsid w:val="002D68CC"/>
    <w:rsid w:val="00326B95"/>
    <w:rsid w:val="00342264"/>
    <w:rsid w:val="003661C9"/>
    <w:rsid w:val="003713BD"/>
    <w:rsid w:val="003D44D7"/>
    <w:rsid w:val="003F52CE"/>
    <w:rsid w:val="0043614B"/>
    <w:rsid w:val="004979B5"/>
    <w:rsid w:val="004C3514"/>
    <w:rsid w:val="004C6F54"/>
    <w:rsid w:val="00500F54"/>
    <w:rsid w:val="0051104F"/>
    <w:rsid w:val="005253B9"/>
    <w:rsid w:val="00532589"/>
    <w:rsid w:val="00585712"/>
    <w:rsid w:val="005B3E8B"/>
    <w:rsid w:val="005D7E47"/>
    <w:rsid w:val="0066117D"/>
    <w:rsid w:val="00686E50"/>
    <w:rsid w:val="006A3B48"/>
    <w:rsid w:val="006C7BE3"/>
    <w:rsid w:val="00713778"/>
    <w:rsid w:val="00775FC3"/>
    <w:rsid w:val="007912EC"/>
    <w:rsid w:val="007B294C"/>
    <w:rsid w:val="007C0647"/>
    <w:rsid w:val="00825609"/>
    <w:rsid w:val="00840A5A"/>
    <w:rsid w:val="008E7577"/>
    <w:rsid w:val="00903559"/>
    <w:rsid w:val="00910D46"/>
    <w:rsid w:val="009123A7"/>
    <w:rsid w:val="00914107"/>
    <w:rsid w:val="00914A0D"/>
    <w:rsid w:val="009170B2"/>
    <w:rsid w:val="009B4351"/>
    <w:rsid w:val="009F14A3"/>
    <w:rsid w:val="00A13A3F"/>
    <w:rsid w:val="00A16328"/>
    <w:rsid w:val="00A232DB"/>
    <w:rsid w:val="00A502BC"/>
    <w:rsid w:val="00A95E5D"/>
    <w:rsid w:val="00AB12EB"/>
    <w:rsid w:val="00AC4C3F"/>
    <w:rsid w:val="00AD2941"/>
    <w:rsid w:val="00AF216A"/>
    <w:rsid w:val="00B40DA3"/>
    <w:rsid w:val="00C713DC"/>
    <w:rsid w:val="00D10730"/>
    <w:rsid w:val="00D26B72"/>
    <w:rsid w:val="00D35A3E"/>
    <w:rsid w:val="00D42FF4"/>
    <w:rsid w:val="00D45F15"/>
    <w:rsid w:val="00D511A4"/>
    <w:rsid w:val="00D75C67"/>
    <w:rsid w:val="00DE668C"/>
    <w:rsid w:val="00DE66DE"/>
    <w:rsid w:val="00DE7367"/>
    <w:rsid w:val="00E46F88"/>
    <w:rsid w:val="00E70A2F"/>
    <w:rsid w:val="00EA6D0B"/>
    <w:rsid w:val="00EC12BC"/>
    <w:rsid w:val="00EF1D53"/>
    <w:rsid w:val="00F9401B"/>
    <w:rsid w:val="00FA320A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3BEE7-A38D-4BAA-A3EA-3D420A98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57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DA3"/>
  </w:style>
  <w:style w:type="paragraph" w:styleId="a5">
    <w:name w:val="footer"/>
    <w:basedOn w:val="a"/>
    <w:link w:val="a6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DA3"/>
  </w:style>
  <w:style w:type="paragraph" w:styleId="a7">
    <w:name w:val="Balloon Text"/>
    <w:basedOn w:val="a"/>
    <w:link w:val="a8"/>
    <w:uiPriority w:val="99"/>
    <w:semiHidden/>
    <w:unhideWhenUsed/>
    <w:rsid w:val="0090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3FE55B78C3A571D23788E1B3CAC9FE6C5FCF824B8F1EFA944F3AA9C2AD8B5fCg5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D3FE55B78C3A571D23788E1B3CAC9FE6C5FCF824BCF2E8AF44F3AA9C2AD8B5fCg5H" TargetMode="External"/><Relationship Id="rId12" Type="http://schemas.openxmlformats.org/officeDocument/2006/relationships/hyperlink" Target="consultantplus://offline/ref=17D3FE55B78C3A571D2366830D50F294E0C6A0F523BCF9BFF01BA8F7CB23D2E2822613DE0EEE0Cf6g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D3FE55B78C3A571D2366830D50F294E0C6A0F523BCF9BFF01BA8F7CB23D2E2822613DE0EEE0Cf6g2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D3FE55B78C3A571D2366830D50F294E0C6A0F523BCF9BFF01BA8F7CB23D2E2822613DE0EE90Bf6g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D3FE55B78C3A571D2366830D50F294E0C6A0F523BCF9BFF01BA8F7CB23D2E2822613DE0EEE0Df6g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Елена Владимировна Хасбиулина</cp:lastModifiedBy>
  <cp:revision>2</cp:revision>
  <cp:lastPrinted>2018-12-03T08:51:00Z</cp:lastPrinted>
  <dcterms:created xsi:type="dcterms:W3CDTF">2025-05-29T07:51:00Z</dcterms:created>
  <dcterms:modified xsi:type="dcterms:W3CDTF">2025-05-29T07:51:00Z</dcterms:modified>
</cp:coreProperties>
</file>