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914200" w:rsidRPr="00914200" w:rsidTr="00BB1EB4">
        <w:tc>
          <w:tcPr>
            <w:tcW w:w="9570" w:type="dxa"/>
            <w:gridSpan w:val="2"/>
          </w:tcPr>
          <w:p w:rsidR="00914200" w:rsidRPr="00914200" w:rsidRDefault="00914200" w:rsidP="00914200">
            <w:pPr>
              <w:jc w:val="center"/>
              <w:rPr>
                <w:b/>
                <w:sz w:val="28"/>
                <w:szCs w:val="28"/>
              </w:rPr>
            </w:pPr>
            <w:r w:rsidRPr="00914200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14200" w:rsidRPr="00914200" w:rsidTr="00BB1EB4">
        <w:tc>
          <w:tcPr>
            <w:tcW w:w="9570" w:type="dxa"/>
            <w:gridSpan w:val="2"/>
          </w:tcPr>
          <w:p w:rsidR="00914200" w:rsidRPr="00914200" w:rsidRDefault="00914200" w:rsidP="00914200">
            <w:pPr>
              <w:jc w:val="center"/>
              <w:rPr>
                <w:b/>
                <w:sz w:val="28"/>
                <w:szCs w:val="28"/>
              </w:rPr>
            </w:pPr>
            <w:r w:rsidRPr="00914200">
              <w:rPr>
                <w:b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914200" w:rsidRPr="00914200" w:rsidTr="00BB1EB4">
        <w:tc>
          <w:tcPr>
            <w:tcW w:w="9570" w:type="dxa"/>
            <w:gridSpan w:val="2"/>
          </w:tcPr>
          <w:p w:rsidR="00914200" w:rsidRPr="00914200" w:rsidRDefault="00914200" w:rsidP="0091420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14200">
              <w:rPr>
                <w:b/>
                <w:sz w:val="28"/>
                <w:szCs w:val="28"/>
              </w:rPr>
              <w:t>Собрание депутатов</w:t>
            </w:r>
          </w:p>
          <w:p w:rsidR="00914200" w:rsidRPr="00914200" w:rsidRDefault="00914200" w:rsidP="00914200">
            <w:pPr>
              <w:jc w:val="center"/>
              <w:rPr>
                <w:b/>
                <w:sz w:val="28"/>
                <w:szCs w:val="28"/>
              </w:rPr>
            </w:pPr>
          </w:p>
          <w:p w:rsidR="00914200" w:rsidRPr="00914200" w:rsidRDefault="00914200" w:rsidP="00914200">
            <w:pPr>
              <w:jc w:val="center"/>
              <w:rPr>
                <w:b/>
                <w:sz w:val="28"/>
                <w:szCs w:val="28"/>
              </w:rPr>
            </w:pPr>
            <w:r w:rsidRPr="00914200">
              <w:rPr>
                <w:b/>
                <w:sz w:val="28"/>
                <w:szCs w:val="28"/>
              </w:rPr>
              <w:t>Решение</w:t>
            </w:r>
          </w:p>
          <w:p w:rsidR="00914200" w:rsidRPr="00914200" w:rsidRDefault="00914200" w:rsidP="009142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4200" w:rsidRPr="00914200" w:rsidTr="00BB1EB4">
        <w:tc>
          <w:tcPr>
            <w:tcW w:w="9570" w:type="dxa"/>
            <w:gridSpan w:val="2"/>
          </w:tcPr>
          <w:p w:rsidR="00914200" w:rsidRPr="00914200" w:rsidRDefault="00914200" w:rsidP="00914200">
            <w:pPr>
              <w:rPr>
                <w:b/>
                <w:sz w:val="28"/>
                <w:szCs w:val="28"/>
              </w:rPr>
            </w:pPr>
          </w:p>
        </w:tc>
      </w:tr>
      <w:tr w:rsidR="00914200" w:rsidRPr="00914200" w:rsidTr="00BB1EB4">
        <w:tc>
          <w:tcPr>
            <w:tcW w:w="4785" w:type="dxa"/>
          </w:tcPr>
          <w:p w:rsidR="00914200" w:rsidRPr="00914200" w:rsidRDefault="001F0AE7" w:rsidP="00914200">
            <w:pPr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 ноября 2018 года</w:t>
            </w:r>
          </w:p>
        </w:tc>
        <w:tc>
          <w:tcPr>
            <w:tcW w:w="4785" w:type="dxa"/>
          </w:tcPr>
          <w:p w:rsidR="00914200" w:rsidRPr="00914200" w:rsidRDefault="00914200" w:rsidP="00914200">
            <w:pPr>
              <w:ind w:right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5-13</w:t>
            </w:r>
          </w:p>
        </w:tc>
      </w:tr>
    </w:tbl>
    <w:p w:rsidR="003A38FB" w:rsidRPr="00914200" w:rsidRDefault="00914200" w:rsidP="00914200">
      <w:pPr>
        <w:widowControl w:val="0"/>
        <w:autoSpaceDE w:val="0"/>
        <w:autoSpaceDN w:val="0"/>
        <w:rPr>
          <w:sz w:val="28"/>
          <w:szCs w:val="28"/>
        </w:rPr>
      </w:pPr>
      <w:r w:rsidRPr="00914200">
        <w:rPr>
          <w:sz w:val="28"/>
          <w:szCs w:val="28"/>
        </w:rPr>
        <w:br/>
      </w:r>
    </w:p>
    <w:p w:rsidR="00F72741" w:rsidRPr="004C148E" w:rsidRDefault="00F72741" w:rsidP="002021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C148E">
        <w:rPr>
          <w:b/>
          <w:sz w:val="28"/>
          <w:szCs w:val="28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</w:t>
      </w:r>
      <w:r w:rsidR="0020216B" w:rsidRPr="004C148E">
        <w:rPr>
          <w:b/>
          <w:sz w:val="28"/>
          <w:szCs w:val="28"/>
        </w:rPr>
        <w:t xml:space="preserve"> </w:t>
      </w:r>
      <w:r w:rsidRPr="004C148E">
        <w:rPr>
          <w:b/>
          <w:sz w:val="28"/>
          <w:szCs w:val="28"/>
        </w:rPr>
        <w:t>Киреевского района</w:t>
      </w:r>
    </w:p>
    <w:bookmarkEnd w:id="0"/>
    <w:p w:rsidR="00F72741" w:rsidRPr="004C148E" w:rsidRDefault="00F72741" w:rsidP="00F72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C148E">
          <w:rPr>
            <w:rFonts w:ascii="Times New Roman" w:hAnsi="Times New Roman" w:cs="Times New Roman"/>
            <w:sz w:val="28"/>
            <w:szCs w:val="28"/>
          </w:rPr>
          <w:t>ч. 2 ст. 65</w:t>
        </w:r>
      </w:hyperlink>
      <w:r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890FAA" w:rsidRPr="004C148E">
        <w:rPr>
          <w:rFonts w:ascii="Times New Roman" w:hAnsi="Times New Roman" w:cs="Times New Roman"/>
          <w:sz w:val="28"/>
          <w:szCs w:val="28"/>
        </w:rPr>
        <w:t>Земельного кодекса РФ, главой 31</w:t>
      </w:r>
      <w:r w:rsidRPr="004C148E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руководствуясь </w:t>
      </w:r>
      <w:hyperlink r:id="rId7" w:history="1">
        <w:r w:rsidRPr="004C14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C148E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19.04.2005 N 292 "Об утверждении результатов государственной кадастровой оценки земель поселений Тульской области",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1. Установить налоговые ставки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района.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2. Порядок и сроки уплаты налога:</w:t>
      </w:r>
    </w:p>
    <w:p w:rsidR="003A38FB" w:rsidRPr="004C148E" w:rsidRDefault="003A38FB" w:rsidP="00A51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2.</w:t>
      </w:r>
      <w:r w:rsidR="001344A9" w:rsidRPr="004C148E">
        <w:rPr>
          <w:rFonts w:ascii="Times New Roman" w:hAnsi="Times New Roman" w:cs="Times New Roman"/>
          <w:sz w:val="28"/>
          <w:szCs w:val="28"/>
        </w:rPr>
        <w:t>1</w:t>
      </w:r>
      <w:r w:rsidRPr="004C148E">
        <w:rPr>
          <w:rFonts w:ascii="Times New Roman" w:hAnsi="Times New Roman" w:cs="Times New Roman"/>
          <w:sz w:val="28"/>
          <w:szCs w:val="28"/>
        </w:rPr>
        <w:t xml:space="preserve"> Налогоплательщики</w:t>
      </w:r>
      <w:r w:rsidR="0035468B" w:rsidRPr="004C148E">
        <w:rPr>
          <w:rFonts w:ascii="Times New Roman" w:hAnsi="Times New Roman" w:cs="Times New Roman"/>
          <w:sz w:val="28"/>
          <w:szCs w:val="28"/>
        </w:rPr>
        <w:t xml:space="preserve"> – физические лица, имеющие</w:t>
      </w:r>
      <w:r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35468B" w:rsidRPr="004C148E">
        <w:rPr>
          <w:rFonts w:ascii="Times New Roman" w:hAnsi="Times New Roman" w:cs="Times New Roman"/>
          <w:sz w:val="28"/>
          <w:szCs w:val="28"/>
        </w:rPr>
        <w:t>п</w:t>
      </w:r>
      <w:r w:rsidRPr="004C148E">
        <w:rPr>
          <w:rFonts w:ascii="Times New Roman" w:hAnsi="Times New Roman" w:cs="Times New Roman"/>
          <w:sz w:val="28"/>
          <w:szCs w:val="28"/>
        </w:rPr>
        <w:t>раво на налоговые льготы</w:t>
      </w:r>
      <w:r w:rsidR="0035468B" w:rsidRPr="004C148E">
        <w:rPr>
          <w:rFonts w:ascii="Times New Roman" w:hAnsi="Times New Roman" w:cs="Times New Roman"/>
          <w:sz w:val="28"/>
          <w:szCs w:val="28"/>
        </w:rPr>
        <w:t>, в том числе</w:t>
      </w:r>
      <w:r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35468B" w:rsidRPr="004C148E">
        <w:rPr>
          <w:rFonts w:ascii="Times New Roman" w:hAnsi="Times New Roman" w:cs="Times New Roman"/>
          <w:sz w:val="28"/>
          <w:szCs w:val="28"/>
        </w:rPr>
        <w:t>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A511C0" w:rsidRPr="004C148E">
        <w:rPr>
          <w:rFonts w:ascii="Times New Roman" w:hAnsi="Times New Roman" w:cs="Times New Roman"/>
          <w:sz w:val="28"/>
          <w:szCs w:val="28"/>
        </w:rPr>
        <w:t>.</w:t>
      </w:r>
    </w:p>
    <w:p w:rsidR="003A38FB" w:rsidRPr="004C148E" w:rsidRDefault="001344A9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3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. Применение новых налоговых ставок в зависимости от кадастровой стоимости земельного участка исчисляется с </w:t>
      </w:r>
      <w:r w:rsidR="00865CA2" w:rsidRPr="004C148E">
        <w:rPr>
          <w:rFonts w:ascii="Times New Roman" w:hAnsi="Times New Roman" w:cs="Times New Roman"/>
          <w:sz w:val="28"/>
          <w:szCs w:val="28"/>
        </w:rPr>
        <w:t xml:space="preserve">1 </w:t>
      </w:r>
      <w:r w:rsidR="003A38FB" w:rsidRPr="004C148E">
        <w:rPr>
          <w:rFonts w:ascii="Times New Roman" w:hAnsi="Times New Roman" w:cs="Times New Roman"/>
          <w:sz w:val="28"/>
          <w:szCs w:val="28"/>
        </w:rPr>
        <w:t>января 201</w:t>
      </w:r>
      <w:r w:rsidR="002B5111" w:rsidRPr="004C148E">
        <w:rPr>
          <w:rFonts w:ascii="Times New Roman" w:hAnsi="Times New Roman" w:cs="Times New Roman"/>
          <w:sz w:val="28"/>
          <w:szCs w:val="28"/>
        </w:rPr>
        <w:t>8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2C55" w:rsidRPr="004C148E" w:rsidRDefault="00555A0E" w:rsidP="00042C55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4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. </w:t>
      </w:r>
      <w:r w:rsidR="00042C55" w:rsidRPr="004C148E">
        <w:rPr>
          <w:rFonts w:ascii="Times New Roman" w:hAnsi="Times New Roman" w:cs="Times New Roman"/>
          <w:sz w:val="28"/>
          <w:szCs w:val="28"/>
        </w:rPr>
        <w:t>Порядок исчисления и сроки уплаты налога и авансовых платежей.</w:t>
      </w:r>
    </w:p>
    <w:p w:rsidR="00042C55" w:rsidRPr="004C148E" w:rsidRDefault="00042C55" w:rsidP="00042C5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042C55" w:rsidRPr="004C148E" w:rsidRDefault="00042C55" w:rsidP="00042C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042C55" w:rsidRPr="004C148E" w:rsidRDefault="00042C55" w:rsidP="00042C5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не позднее последнего числа месяца, следующего за истекшим отчетным периодом.</w:t>
      </w:r>
    </w:p>
    <w:p w:rsidR="00042C55" w:rsidRPr="004C148E" w:rsidRDefault="00042C55" w:rsidP="00042C5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Сумма налога, подлежащая уплате по истечении налогового периода, уплачивается не позднее 1 февраля года, следующего за истекшим периодом.</w:t>
      </w:r>
    </w:p>
    <w:p w:rsidR="00042C55" w:rsidRPr="004C148E" w:rsidRDefault="00042C55" w:rsidP="00042C5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lastRenderedPageBreak/>
        <w:t>Авансовые платежи по налогу, уплаченные налогоплательщиками-организациями, засчитываются в счет уплаты налога п</w:t>
      </w:r>
      <w:r w:rsidR="00555A0E" w:rsidRPr="004C148E">
        <w:rPr>
          <w:rFonts w:ascii="Times New Roman" w:hAnsi="Times New Roman" w:cs="Times New Roman"/>
          <w:sz w:val="28"/>
          <w:szCs w:val="28"/>
        </w:rPr>
        <w:t>о окончании налогового периода.</w:t>
      </w:r>
    </w:p>
    <w:p w:rsidR="003A38FB" w:rsidRPr="004C148E" w:rsidRDefault="00AA13F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5</w:t>
      </w:r>
      <w:r w:rsidR="003A38FB" w:rsidRPr="004C148E">
        <w:rPr>
          <w:rFonts w:ascii="Times New Roman" w:hAnsi="Times New Roman" w:cs="Times New Roman"/>
          <w:sz w:val="28"/>
          <w:szCs w:val="28"/>
        </w:rPr>
        <w:t>. Налоговые ставки земельного налога устанавливаются на территории муниципального образования Дедиловское Киреевского района в следующих размерах:</w:t>
      </w:r>
    </w:p>
    <w:p w:rsidR="003A38FB" w:rsidRPr="004C148E" w:rsidRDefault="00AA13F0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5</w:t>
      </w:r>
      <w:r w:rsidR="001344A9" w:rsidRPr="004C148E">
        <w:rPr>
          <w:rFonts w:ascii="Times New Roman" w:hAnsi="Times New Roman" w:cs="Times New Roman"/>
          <w:sz w:val="28"/>
          <w:szCs w:val="28"/>
        </w:rPr>
        <w:t>.1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3A38FB" w:rsidRPr="004C148E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3A38FB" w:rsidRPr="004C148E" w:rsidRDefault="001344A9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- занятые жилищным фондом и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</w:t>
      </w:r>
      <w:r w:rsidR="00510C1D" w:rsidRPr="004C148E">
        <w:rPr>
          <w:rFonts w:ascii="Times New Roman" w:hAnsi="Times New Roman" w:cs="Times New Roman"/>
          <w:sz w:val="28"/>
          <w:szCs w:val="28"/>
        </w:rPr>
        <w:t xml:space="preserve"> (</w:t>
      </w:r>
      <w:r w:rsidR="003A38FB" w:rsidRPr="004C148E">
        <w:rPr>
          <w:rFonts w:ascii="Times New Roman" w:hAnsi="Times New Roman" w:cs="Times New Roman"/>
          <w:sz w:val="28"/>
          <w:szCs w:val="28"/>
        </w:rPr>
        <w:t>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</w:t>
      </w:r>
      <w:r w:rsidR="000665C0" w:rsidRPr="004C148E">
        <w:rPr>
          <w:rFonts w:ascii="Times New Roman" w:hAnsi="Times New Roman" w:cs="Times New Roman"/>
          <w:sz w:val="28"/>
          <w:szCs w:val="28"/>
        </w:rPr>
        <w:t>ального комплекса) или приобретё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4C148E">
        <w:rPr>
          <w:rFonts w:ascii="Times New Roman" w:hAnsi="Times New Roman" w:cs="Times New Roman"/>
          <w:sz w:val="28"/>
          <w:szCs w:val="28"/>
        </w:rPr>
        <w:t xml:space="preserve">(предоставленных) </w:t>
      </w:r>
      <w:r w:rsidR="003A38FB" w:rsidRPr="004C148E">
        <w:rPr>
          <w:rFonts w:ascii="Times New Roman" w:hAnsi="Times New Roman" w:cs="Times New Roman"/>
          <w:sz w:val="28"/>
          <w:szCs w:val="28"/>
        </w:rPr>
        <w:t>для жилищного строительства;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 xml:space="preserve">- </w:t>
      </w:r>
      <w:r w:rsidR="00510C1D" w:rsidRPr="004C148E">
        <w:rPr>
          <w:rFonts w:ascii="Times New Roman" w:hAnsi="Times New Roman" w:cs="Times New Roman"/>
          <w:sz w:val="28"/>
          <w:szCs w:val="28"/>
        </w:rPr>
        <w:t>приобретённых (предоставленных) для личного подсобного хозяйства, садоводства, огородниче</w:t>
      </w:r>
      <w:r w:rsidR="00F6548A" w:rsidRPr="004C148E">
        <w:rPr>
          <w:rFonts w:ascii="Times New Roman" w:hAnsi="Times New Roman" w:cs="Times New Roman"/>
          <w:sz w:val="28"/>
          <w:szCs w:val="28"/>
        </w:rPr>
        <w:t>ства, а также дачного хозяйства</w:t>
      </w:r>
      <w:r w:rsidRPr="004C148E">
        <w:rPr>
          <w:rFonts w:ascii="Times New Roman" w:hAnsi="Times New Roman" w:cs="Times New Roman"/>
          <w:sz w:val="28"/>
          <w:szCs w:val="28"/>
        </w:rPr>
        <w:t>;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 xml:space="preserve">- </w:t>
      </w:r>
      <w:r w:rsidR="00510C1D" w:rsidRPr="004C148E">
        <w:rPr>
          <w:rFonts w:ascii="Times New Roman" w:hAnsi="Times New Roman" w:cs="Times New Roman"/>
          <w:sz w:val="28"/>
          <w:szCs w:val="28"/>
        </w:rPr>
        <w:t>отнесённые</w:t>
      </w:r>
      <w:r w:rsidRPr="004C148E"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1344A9" w:rsidRPr="004C148E" w:rsidRDefault="00555A0E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- о</w:t>
      </w:r>
      <w:r w:rsidR="00A11BEF" w:rsidRPr="004C148E">
        <w:rPr>
          <w:rFonts w:ascii="Times New Roman" w:hAnsi="Times New Roman" w:cs="Times New Roman"/>
          <w:sz w:val="28"/>
          <w:szCs w:val="28"/>
        </w:rPr>
        <w:t>граниченные в обо</w:t>
      </w:r>
      <w:r w:rsidR="001344A9" w:rsidRPr="004C148E">
        <w:rPr>
          <w:rFonts w:ascii="Times New Roman" w:hAnsi="Times New Roman" w:cs="Times New Roman"/>
          <w:sz w:val="28"/>
          <w:szCs w:val="28"/>
        </w:rPr>
        <w:t>роте в соответствии с за</w:t>
      </w:r>
      <w:r w:rsidR="000665C0" w:rsidRPr="004C148E">
        <w:rPr>
          <w:rFonts w:ascii="Times New Roman" w:hAnsi="Times New Roman" w:cs="Times New Roman"/>
          <w:sz w:val="28"/>
          <w:szCs w:val="28"/>
        </w:rPr>
        <w:t>ко</w:t>
      </w:r>
      <w:r w:rsidR="001344A9" w:rsidRPr="004C148E">
        <w:rPr>
          <w:rFonts w:ascii="Times New Roman" w:hAnsi="Times New Roman" w:cs="Times New Roman"/>
          <w:sz w:val="28"/>
          <w:szCs w:val="28"/>
        </w:rPr>
        <w:t>нодательством Российской Федерации, предоставленных для обеспечения обороны, безопасности и таможенных нужд</w:t>
      </w:r>
    </w:p>
    <w:p w:rsidR="003A38FB" w:rsidRPr="004C148E" w:rsidRDefault="00AA13F0" w:rsidP="002B51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5</w:t>
      </w:r>
      <w:r w:rsidR="001344A9" w:rsidRPr="004C148E">
        <w:rPr>
          <w:rFonts w:ascii="Times New Roman" w:hAnsi="Times New Roman" w:cs="Times New Roman"/>
          <w:sz w:val="28"/>
          <w:szCs w:val="28"/>
        </w:rPr>
        <w:t>.2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3A38FB" w:rsidRPr="004C148E">
        <w:rPr>
          <w:rFonts w:ascii="Times New Roman" w:hAnsi="Times New Roman" w:cs="Times New Roman"/>
          <w:b/>
          <w:sz w:val="28"/>
          <w:szCs w:val="28"/>
        </w:rPr>
        <w:t>1,5 процентов в отношении прочих земельных участков.</w:t>
      </w:r>
    </w:p>
    <w:p w:rsidR="003A38FB" w:rsidRPr="004C148E" w:rsidRDefault="00AA13F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6</w:t>
      </w:r>
      <w:r w:rsidR="003A38FB" w:rsidRPr="004C148E">
        <w:rPr>
          <w:rFonts w:ascii="Times New Roman" w:hAnsi="Times New Roman" w:cs="Times New Roman"/>
          <w:sz w:val="28"/>
          <w:szCs w:val="28"/>
        </w:rPr>
        <w:t>. Освободить ветеранов (участников) и инвалидов ВОВ от уплаты земельного налога в полном объеме.</w:t>
      </w:r>
    </w:p>
    <w:p w:rsidR="003A38FB" w:rsidRPr="004C148E" w:rsidRDefault="00AA13F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7</w:t>
      </w:r>
      <w:r w:rsidR="001344A9" w:rsidRPr="004C148E">
        <w:rPr>
          <w:rFonts w:ascii="Times New Roman" w:hAnsi="Times New Roman" w:cs="Times New Roman"/>
          <w:sz w:val="28"/>
          <w:szCs w:val="28"/>
        </w:rPr>
        <w:t>.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Освободить многодетные семьи от уплаты зем</w:t>
      </w:r>
      <w:r w:rsidR="000B10AD" w:rsidRPr="004C148E">
        <w:rPr>
          <w:rFonts w:ascii="Times New Roman" w:hAnsi="Times New Roman" w:cs="Times New Roman"/>
          <w:sz w:val="28"/>
          <w:szCs w:val="28"/>
        </w:rPr>
        <w:t>ельного налога в полном объ</w:t>
      </w:r>
      <w:r w:rsidR="003A38FB" w:rsidRPr="004C148E">
        <w:rPr>
          <w:rFonts w:ascii="Times New Roman" w:hAnsi="Times New Roman" w:cs="Times New Roman"/>
          <w:sz w:val="28"/>
          <w:szCs w:val="28"/>
        </w:rPr>
        <w:t>еме под индивидуальное жилищное строительство и личное подсобное хозяйство.</w:t>
      </w:r>
    </w:p>
    <w:p w:rsidR="00042C55" w:rsidRPr="004C148E" w:rsidRDefault="00AA13F0" w:rsidP="00042C55">
      <w:pPr>
        <w:ind w:firstLine="540"/>
        <w:jc w:val="both"/>
        <w:rPr>
          <w:sz w:val="28"/>
          <w:szCs w:val="28"/>
        </w:rPr>
      </w:pPr>
      <w:r w:rsidRPr="004C148E">
        <w:rPr>
          <w:sz w:val="28"/>
          <w:szCs w:val="28"/>
        </w:rPr>
        <w:t>8</w:t>
      </w:r>
      <w:r w:rsidR="00042C55" w:rsidRPr="004C148E">
        <w:rPr>
          <w:sz w:val="28"/>
          <w:szCs w:val="28"/>
        </w:rPr>
        <w:t>. Установить, имеющих в собственности земельные участки, являющиеся объектом налогооблажения на территории муниципального образования Дедиловское Киреевского района, льготы, установленные в соответствии со статьями 391, 395 Налогово</w:t>
      </w:r>
      <w:r w:rsidR="000A1F79" w:rsidRPr="004C148E">
        <w:rPr>
          <w:sz w:val="28"/>
          <w:szCs w:val="28"/>
        </w:rPr>
        <w:t>го Кодекса Российской Федерации</w:t>
      </w:r>
      <w:r w:rsidR="00042C55" w:rsidRPr="004C148E">
        <w:rPr>
          <w:sz w:val="28"/>
          <w:szCs w:val="28"/>
        </w:rPr>
        <w:t>, действуют в полном объеме.</w:t>
      </w:r>
    </w:p>
    <w:p w:rsidR="00791C1C" w:rsidRPr="004C148E" w:rsidRDefault="00182CBC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9</w:t>
      </w:r>
      <w:r w:rsidR="00AA13F0" w:rsidRPr="004C148E">
        <w:rPr>
          <w:rFonts w:ascii="Times New Roman" w:hAnsi="Times New Roman" w:cs="Times New Roman"/>
          <w:sz w:val="28"/>
          <w:szCs w:val="28"/>
        </w:rPr>
        <w:t>.</w:t>
      </w:r>
      <w:r w:rsidR="00FE7DE0"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791C1C" w:rsidRPr="004C148E">
        <w:rPr>
          <w:rFonts w:ascii="Times New Roman" w:hAnsi="Times New Roman" w:cs="Times New Roman"/>
          <w:sz w:val="28"/>
          <w:szCs w:val="28"/>
        </w:rPr>
        <w:t>Освободить учреждения образования</w:t>
      </w:r>
      <w:r w:rsidR="00A11BEF" w:rsidRPr="004C148E">
        <w:rPr>
          <w:rFonts w:ascii="Times New Roman" w:hAnsi="Times New Roman" w:cs="Times New Roman"/>
          <w:sz w:val="28"/>
          <w:szCs w:val="28"/>
        </w:rPr>
        <w:t>,</w:t>
      </w:r>
      <w:r w:rsidR="00791C1C" w:rsidRPr="004C148E">
        <w:rPr>
          <w:rFonts w:ascii="Times New Roman" w:hAnsi="Times New Roman" w:cs="Times New Roman"/>
          <w:sz w:val="28"/>
          <w:szCs w:val="28"/>
        </w:rPr>
        <w:t xml:space="preserve"> финансированные из бюджета м</w:t>
      </w:r>
      <w:r w:rsidR="00FE7DE0" w:rsidRPr="004C148E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91C1C" w:rsidRPr="004C148E">
        <w:rPr>
          <w:rFonts w:ascii="Times New Roman" w:hAnsi="Times New Roman" w:cs="Times New Roman"/>
          <w:sz w:val="28"/>
          <w:szCs w:val="28"/>
        </w:rPr>
        <w:t>о</w:t>
      </w:r>
      <w:r w:rsidR="00FE7DE0" w:rsidRPr="004C148E">
        <w:rPr>
          <w:rFonts w:ascii="Times New Roman" w:hAnsi="Times New Roman" w:cs="Times New Roman"/>
          <w:sz w:val="28"/>
          <w:szCs w:val="28"/>
        </w:rPr>
        <w:t>бразования Киреев</w:t>
      </w:r>
      <w:r w:rsidR="00791C1C" w:rsidRPr="004C148E">
        <w:rPr>
          <w:rFonts w:ascii="Times New Roman" w:hAnsi="Times New Roman" w:cs="Times New Roman"/>
          <w:sz w:val="28"/>
          <w:szCs w:val="28"/>
        </w:rPr>
        <w:t>ский район в отношении</w:t>
      </w:r>
      <w:r w:rsidR="00FE7DE0" w:rsidRPr="004C148E">
        <w:rPr>
          <w:rFonts w:ascii="Times New Roman" w:hAnsi="Times New Roman" w:cs="Times New Roman"/>
          <w:sz w:val="28"/>
          <w:szCs w:val="28"/>
        </w:rPr>
        <w:t xml:space="preserve"> земельных участков, используемых ими для осуществления уставной деятельности</w:t>
      </w:r>
      <w:r w:rsidR="00791C1C" w:rsidRPr="004C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03" w:rsidRPr="004C148E" w:rsidRDefault="00932595" w:rsidP="00750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1</w:t>
      </w:r>
      <w:r w:rsidR="00182CBC" w:rsidRPr="004C148E">
        <w:rPr>
          <w:rFonts w:ascii="Times New Roman" w:hAnsi="Times New Roman" w:cs="Times New Roman"/>
          <w:sz w:val="28"/>
          <w:szCs w:val="28"/>
        </w:rPr>
        <w:t>0</w:t>
      </w:r>
      <w:r w:rsidR="009153F4" w:rsidRPr="004C148E">
        <w:rPr>
          <w:rFonts w:ascii="Times New Roman" w:hAnsi="Times New Roman" w:cs="Times New Roman"/>
          <w:sz w:val="28"/>
          <w:szCs w:val="28"/>
        </w:rPr>
        <w:t>.</w:t>
      </w:r>
      <w:r w:rsidR="00DE2203" w:rsidRPr="004C148E">
        <w:rPr>
          <w:rFonts w:ascii="Times New Roman" w:hAnsi="Times New Roman" w:cs="Times New Roman"/>
          <w:sz w:val="28"/>
          <w:szCs w:val="28"/>
        </w:rPr>
        <w:t xml:space="preserve"> Освободить </w:t>
      </w:r>
      <w:r w:rsidR="007506B3" w:rsidRPr="004C148E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="00DE2203" w:rsidRPr="004C148E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Дедиловское Кире</w:t>
      </w:r>
      <w:r w:rsidR="007506B3" w:rsidRPr="004C148E">
        <w:rPr>
          <w:rFonts w:ascii="Times New Roman" w:hAnsi="Times New Roman" w:cs="Times New Roman"/>
          <w:sz w:val="28"/>
          <w:szCs w:val="28"/>
        </w:rPr>
        <w:t>е</w:t>
      </w:r>
      <w:r w:rsidR="00DE2203" w:rsidRPr="004C148E">
        <w:rPr>
          <w:rFonts w:ascii="Times New Roman" w:hAnsi="Times New Roman" w:cs="Times New Roman"/>
          <w:sz w:val="28"/>
          <w:szCs w:val="28"/>
        </w:rPr>
        <w:t>вского района</w:t>
      </w:r>
      <w:r w:rsidR="00FE7DE0" w:rsidRPr="004C148E">
        <w:rPr>
          <w:rFonts w:ascii="Times New Roman" w:hAnsi="Times New Roman" w:cs="Times New Roman"/>
          <w:sz w:val="28"/>
          <w:szCs w:val="28"/>
        </w:rPr>
        <w:t>, финансируе</w:t>
      </w:r>
      <w:r w:rsidR="00791C1C" w:rsidRPr="004C148E">
        <w:rPr>
          <w:rFonts w:ascii="Times New Roman" w:hAnsi="Times New Roman" w:cs="Times New Roman"/>
          <w:sz w:val="28"/>
          <w:szCs w:val="28"/>
        </w:rPr>
        <w:t>мую за счет средств бюджета м</w:t>
      </w:r>
      <w:r w:rsidR="00FE7DE0" w:rsidRPr="004C148E">
        <w:rPr>
          <w:rFonts w:ascii="Times New Roman" w:hAnsi="Times New Roman" w:cs="Times New Roman"/>
          <w:sz w:val="28"/>
          <w:szCs w:val="28"/>
        </w:rPr>
        <w:t xml:space="preserve">униципального образования Дедиловское Киреевского района </w:t>
      </w:r>
      <w:r w:rsidR="00791C1C" w:rsidRPr="004C148E">
        <w:rPr>
          <w:rFonts w:ascii="Times New Roman" w:hAnsi="Times New Roman" w:cs="Times New Roman"/>
          <w:sz w:val="28"/>
          <w:szCs w:val="28"/>
        </w:rPr>
        <w:t>- в отношении земельных участков, используемых ими для осуществления уставной деятельности</w:t>
      </w:r>
      <w:r w:rsidR="00A11BEF" w:rsidRPr="004C148E">
        <w:rPr>
          <w:rFonts w:ascii="Times New Roman" w:hAnsi="Times New Roman" w:cs="Times New Roman"/>
          <w:sz w:val="28"/>
          <w:szCs w:val="28"/>
        </w:rPr>
        <w:t>.</w:t>
      </w:r>
    </w:p>
    <w:p w:rsidR="003A38FB" w:rsidRPr="004C148E" w:rsidRDefault="00A11BEF" w:rsidP="00A11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1</w:t>
      </w:r>
      <w:r w:rsidR="00182CBC" w:rsidRPr="004C148E">
        <w:rPr>
          <w:rFonts w:ascii="Times New Roman" w:hAnsi="Times New Roman" w:cs="Times New Roman"/>
          <w:sz w:val="28"/>
          <w:szCs w:val="28"/>
        </w:rPr>
        <w:t>1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 w:rsidRPr="004C148E">
        <w:rPr>
          <w:rFonts w:ascii="Times New Roman" w:hAnsi="Times New Roman" w:cs="Times New Roman"/>
          <w:sz w:val="28"/>
          <w:szCs w:val="28"/>
        </w:rPr>
        <w:t>в общественно-политической газете "Маяк. Киреевский район" ГУ ТО «Телеканал «Тула» Киреевского района и разместить на официальном сайте администрации муниципального образования Киреевский район.</w:t>
      </w:r>
    </w:p>
    <w:p w:rsidR="003A38FB" w:rsidRPr="004C148E" w:rsidRDefault="00A11BEF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82CBC" w:rsidRPr="004C148E">
        <w:rPr>
          <w:rFonts w:ascii="Times New Roman" w:hAnsi="Times New Roman" w:cs="Times New Roman"/>
          <w:sz w:val="28"/>
          <w:szCs w:val="28"/>
        </w:rPr>
        <w:t>2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. Решение вступает в силу по истечении </w:t>
      </w:r>
      <w:r w:rsidR="00A511C0" w:rsidRPr="004C148E">
        <w:rPr>
          <w:rFonts w:ascii="Times New Roman" w:hAnsi="Times New Roman" w:cs="Times New Roman"/>
          <w:sz w:val="28"/>
          <w:szCs w:val="28"/>
        </w:rPr>
        <w:t>месяца со дня официальной публикации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</w:t>
      </w:r>
      <w:r w:rsidR="003279F7" w:rsidRPr="004C148E">
        <w:rPr>
          <w:rFonts w:ascii="Times New Roman" w:hAnsi="Times New Roman" w:cs="Times New Roman"/>
          <w:sz w:val="28"/>
          <w:szCs w:val="28"/>
        </w:rPr>
        <w:t xml:space="preserve">воотношения, возникающие с 01 </w:t>
      </w:r>
      <w:r w:rsidR="0057569D" w:rsidRPr="004C148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A38FB" w:rsidRPr="004C148E">
        <w:rPr>
          <w:rFonts w:ascii="Times New Roman" w:hAnsi="Times New Roman" w:cs="Times New Roman"/>
          <w:sz w:val="28"/>
          <w:szCs w:val="28"/>
        </w:rPr>
        <w:t>201</w:t>
      </w:r>
      <w:r w:rsidR="00A511C0" w:rsidRPr="004C148E">
        <w:rPr>
          <w:rFonts w:ascii="Times New Roman" w:hAnsi="Times New Roman" w:cs="Times New Roman"/>
          <w:sz w:val="28"/>
          <w:szCs w:val="28"/>
        </w:rPr>
        <w:t>9</w:t>
      </w:r>
      <w:r w:rsidR="003279F7"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57569D" w:rsidRPr="004C148E">
        <w:rPr>
          <w:rFonts w:ascii="Times New Roman" w:hAnsi="Times New Roman" w:cs="Times New Roman"/>
          <w:sz w:val="28"/>
          <w:szCs w:val="28"/>
        </w:rPr>
        <w:t>года</w:t>
      </w:r>
      <w:r w:rsidR="003A38FB" w:rsidRPr="004C148E">
        <w:rPr>
          <w:rFonts w:ascii="Times New Roman" w:hAnsi="Times New Roman" w:cs="Times New Roman"/>
          <w:sz w:val="28"/>
          <w:szCs w:val="28"/>
        </w:rPr>
        <w:t>.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BEF" w:rsidRPr="004C148E" w:rsidRDefault="00A11BEF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FB" w:rsidRPr="004C148E" w:rsidRDefault="00865CA2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8E">
        <w:rPr>
          <w:rFonts w:ascii="Times New Roman" w:hAnsi="Times New Roman" w:cs="Times New Roman"/>
          <w:b/>
          <w:sz w:val="28"/>
          <w:szCs w:val="28"/>
        </w:rPr>
        <w:t>Глава</w:t>
      </w:r>
      <w:r w:rsidR="003A38FB" w:rsidRPr="004C148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8E">
        <w:rPr>
          <w:rFonts w:ascii="Times New Roman" w:hAnsi="Times New Roman" w:cs="Times New Roman"/>
          <w:b/>
          <w:sz w:val="28"/>
          <w:szCs w:val="28"/>
        </w:rPr>
        <w:t xml:space="preserve">Дедиловское Киреевского района            </w:t>
      </w:r>
      <w:r w:rsidR="00B96FB0" w:rsidRPr="004C148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32595" w:rsidRPr="004C148E">
        <w:rPr>
          <w:rFonts w:ascii="Times New Roman" w:hAnsi="Times New Roman" w:cs="Times New Roman"/>
          <w:b/>
          <w:sz w:val="28"/>
          <w:szCs w:val="28"/>
        </w:rPr>
        <w:t>В.А. Татарников</w:t>
      </w:r>
    </w:p>
    <w:sectPr w:rsidR="003A38FB" w:rsidRPr="004C148E" w:rsidSect="00A11BEF">
      <w:headerReference w:type="default" r:id="rId8"/>
      <w:pgSz w:w="11906" w:h="16838"/>
      <w:pgMar w:top="1134" w:right="851" w:bottom="1134" w:left="170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39" w:rsidRDefault="00B86239">
      <w:r>
        <w:separator/>
      </w:r>
    </w:p>
  </w:endnote>
  <w:endnote w:type="continuationSeparator" w:id="0">
    <w:p w:rsidR="00B86239" w:rsidRDefault="00B8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39" w:rsidRDefault="00B86239">
      <w:r>
        <w:separator/>
      </w:r>
    </w:p>
  </w:footnote>
  <w:footnote w:type="continuationSeparator" w:id="0">
    <w:p w:rsidR="00B86239" w:rsidRDefault="00B8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AA" w:rsidRPr="00E85B21" w:rsidRDefault="003A38FB" w:rsidP="00E85B2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C314A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0315BA"/>
    <w:rsid w:val="00042C55"/>
    <w:rsid w:val="0004407A"/>
    <w:rsid w:val="000665C0"/>
    <w:rsid w:val="000A1F79"/>
    <w:rsid w:val="000A3E7B"/>
    <w:rsid w:val="000B10AD"/>
    <w:rsid w:val="000F7043"/>
    <w:rsid w:val="001344A9"/>
    <w:rsid w:val="00182CBC"/>
    <w:rsid w:val="001F0AE7"/>
    <w:rsid w:val="0020216B"/>
    <w:rsid w:val="00226B7B"/>
    <w:rsid w:val="002426D3"/>
    <w:rsid w:val="00265203"/>
    <w:rsid w:val="002B165A"/>
    <w:rsid w:val="002B5111"/>
    <w:rsid w:val="002D4C7C"/>
    <w:rsid w:val="00306CDC"/>
    <w:rsid w:val="003279F7"/>
    <w:rsid w:val="0035468B"/>
    <w:rsid w:val="00395786"/>
    <w:rsid w:val="003A38FB"/>
    <w:rsid w:val="003C314A"/>
    <w:rsid w:val="003C3440"/>
    <w:rsid w:val="003C448A"/>
    <w:rsid w:val="003F196C"/>
    <w:rsid w:val="004A48ED"/>
    <w:rsid w:val="004B75AD"/>
    <w:rsid w:val="004C148E"/>
    <w:rsid w:val="004D18BD"/>
    <w:rsid w:val="00510C1D"/>
    <w:rsid w:val="00511130"/>
    <w:rsid w:val="00511A75"/>
    <w:rsid w:val="005352B3"/>
    <w:rsid w:val="00555A0E"/>
    <w:rsid w:val="0057569D"/>
    <w:rsid w:val="005823AC"/>
    <w:rsid w:val="00667ECC"/>
    <w:rsid w:val="0073520F"/>
    <w:rsid w:val="007477EC"/>
    <w:rsid w:val="007506B3"/>
    <w:rsid w:val="00771E57"/>
    <w:rsid w:val="00774C7B"/>
    <w:rsid w:val="00791C1C"/>
    <w:rsid w:val="007B4B56"/>
    <w:rsid w:val="007D6790"/>
    <w:rsid w:val="008462BC"/>
    <w:rsid w:val="00855730"/>
    <w:rsid w:val="00865CA2"/>
    <w:rsid w:val="00870B59"/>
    <w:rsid w:val="00890FAA"/>
    <w:rsid w:val="008918D3"/>
    <w:rsid w:val="008E4734"/>
    <w:rsid w:val="00914200"/>
    <w:rsid w:val="009153F4"/>
    <w:rsid w:val="00932595"/>
    <w:rsid w:val="009B17D1"/>
    <w:rsid w:val="00A11BEF"/>
    <w:rsid w:val="00A511C0"/>
    <w:rsid w:val="00A645CD"/>
    <w:rsid w:val="00A67DE4"/>
    <w:rsid w:val="00A872BF"/>
    <w:rsid w:val="00A9779E"/>
    <w:rsid w:val="00AA13F0"/>
    <w:rsid w:val="00B13695"/>
    <w:rsid w:val="00B25E8A"/>
    <w:rsid w:val="00B86239"/>
    <w:rsid w:val="00B96FB0"/>
    <w:rsid w:val="00BD3141"/>
    <w:rsid w:val="00BE3FB8"/>
    <w:rsid w:val="00BF1641"/>
    <w:rsid w:val="00BF591F"/>
    <w:rsid w:val="00C624B2"/>
    <w:rsid w:val="00C877F3"/>
    <w:rsid w:val="00CA1E52"/>
    <w:rsid w:val="00CF1174"/>
    <w:rsid w:val="00D05E5C"/>
    <w:rsid w:val="00D14CF0"/>
    <w:rsid w:val="00D26065"/>
    <w:rsid w:val="00D81A6B"/>
    <w:rsid w:val="00DA6294"/>
    <w:rsid w:val="00DD4575"/>
    <w:rsid w:val="00DE2203"/>
    <w:rsid w:val="00E117E1"/>
    <w:rsid w:val="00E16F31"/>
    <w:rsid w:val="00E540FD"/>
    <w:rsid w:val="00EA50F3"/>
    <w:rsid w:val="00EB6E6D"/>
    <w:rsid w:val="00F16ED7"/>
    <w:rsid w:val="00F56DE1"/>
    <w:rsid w:val="00F6548A"/>
    <w:rsid w:val="00F72741"/>
    <w:rsid w:val="00FC46C3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F80E4-14BB-4A8E-AB2D-E034380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8FB"/>
    <w:rPr>
      <w:color w:val="0000FF"/>
      <w:u w:val="single"/>
    </w:rPr>
  </w:style>
  <w:style w:type="paragraph" w:customStyle="1" w:styleId="ConsPlusNormal">
    <w:name w:val="ConsPlusNormal"/>
    <w:rsid w:val="003A3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A3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0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pc41">
    <w:name w:val="_rpc_41"/>
    <w:basedOn w:val="a0"/>
    <w:rsid w:val="00226B7B"/>
  </w:style>
  <w:style w:type="paragraph" w:styleId="a8">
    <w:name w:val="No Spacing"/>
    <w:uiPriority w:val="1"/>
    <w:qFormat/>
    <w:rsid w:val="00042C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A9F8CBA1E8E362B23AC16FB8A5BC1FF386AEBA1CE303D66F713D390AAB910Fr1y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A9F8CBA1E8E362B23ADF62AEC9E214F58BF6B61DE70182372E66645DA29B58593CE1E1DB20C29Ar4y0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 Александрович Лебедев</cp:lastModifiedBy>
  <cp:revision>2</cp:revision>
  <cp:lastPrinted>2018-11-29T13:31:00Z</cp:lastPrinted>
  <dcterms:created xsi:type="dcterms:W3CDTF">2025-05-29T09:00:00Z</dcterms:created>
  <dcterms:modified xsi:type="dcterms:W3CDTF">2025-05-29T09:00:00Z</dcterms:modified>
</cp:coreProperties>
</file>