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BB" w:rsidRDefault="0017206E" w:rsidP="0017206E">
      <w:pPr>
        <w:tabs>
          <w:tab w:val="center" w:pos="4677"/>
          <w:tab w:val="right" w:pos="935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E6077B" w:rsidRPr="00C37ECF">
        <w:rPr>
          <w:rFonts w:ascii="PT Astra Serif" w:hAnsi="PT Astra Serif"/>
          <w:b/>
          <w:sz w:val="28"/>
          <w:szCs w:val="28"/>
        </w:rPr>
        <w:t xml:space="preserve">    </w:t>
      </w:r>
      <w:r w:rsidR="00971FD9" w:rsidRPr="00C37ECF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КРАСНОЯРСКОЕ</w:t>
      </w:r>
      <w:r w:rsidR="00DB17BB"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>КИРЕЕВСКОГО РАЙОНА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СОБРАНИЕ ДЕПУТАТОВ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</w:p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37EC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71FD9" w:rsidRPr="00C37ECF" w:rsidTr="00D30ED6">
        <w:tc>
          <w:tcPr>
            <w:tcW w:w="4785" w:type="dxa"/>
          </w:tcPr>
          <w:p w:rsidR="00971FD9" w:rsidRPr="00C37ECF" w:rsidRDefault="00971FD9" w:rsidP="00971FD9">
            <w:pPr>
              <w:ind w:left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________________</w:t>
            </w:r>
          </w:p>
        </w:tc>
        <w:tc>
          <w:tcPr>
            <w:tcW w:w="4786" w:type="dxa"/>
          </w:tcPr>
          <w:p w:rsidR="00971FD9" w:rsidRPr="00C37ECF" w:rsidRDefault="00971FD9" w:rsidP="00971FD9">
            <w:pPr>
              <w:ind w:right="70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</w:t>
            </w:r>
          </w:p>
        </w:tc>
      </w:tr>
    </w:tbl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1FD9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внесении изменений и дополнений в Устав муниципального образования </w:t>
      </w:r>
      <w:r w:rsidRPr="00C37ECF">
        <w:rPr>
          <w:rFonts w:ascii="PT Astra Serif" w:hAnsi="PT Astra Serif"/>
          <w:b/>
          <w:sz w:val="28"/>
          <w:szCs w:val="28"/>
        </w:rPr>
        <w:t>Красноярское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971FD9" w:rsidRPr="00C37ECF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1FD9" w:rsidRPr="00F70BB1" w:rsidRDefault="00971FD9" w:rsidP="00971F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70BB1">
        <w:rPr>
          <w:rFonts w:ascii="PT Astra Serif" w:hAnsi="PT Astra Serif"/>
          <w:sz w:val="28"/>
          <w:szCs w:val="28"/>
        </w:rPr>
        <w:t>Рассмотрев проект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района», в целях приведения Устава муниципального образования Красноярское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статьи 27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BB1">
        <w:rPr>
          <w:rFonts w:ascii="PT Astra Serif" w:hAnsi="PT Astra Serif"/>
          <w:sz w:val="28"/>
          <w:szCs w:val="28"/>
        </w:rPr>
        <w:t>1. Внести в Устав муниципального образования Красноярское Киреевского района следующие изменения и дополнения:</w:t>
      </w:r>
    </w:p>
    <w:p w:rsidR="002B0F7E" w:rsidRPr="00D5209E" w:rsidRDefault="00A458C3" w:rsidP="002B0F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</w:t>
      </w:r>
      <w:r w:rsidR="002B0F7E" w:rsidRPr="00D5209E">
        <w:rPr>
          <w:rFonts w:ascii="PT Astra Serif" w:hAnsi="PT Astra Serif" w:cs="PT Astra Serif"/>
          <w:b/>
          <w:sz w:val="28"/>
          <w:szCs w:val="28"/>
        </w:rPr>
        <w:t>)</w:t>
      </w:r>
      <w:r w:rsidR="002B0F7E">
        <w:rPr>
          <w:rFonts w:ascii="PT Astra Serif" w:hAnsi="PT Astra Serif" w:cs="PT Astra Serif"/>
          <w:b/>
          <w:sz w:val="28"/>
          <w:szCs w:val="28"/>
        </w:rPr>
        <w:t xml:space="preserve"> часть 3 статьи </w:t>
      </w:r>
      <w:r w:rsidR="002B0F7E" w:rsidRPr="00A67944">
        <w:rPr>
          <w:rFonts w:ascii="PT Astra Serif" w:hAnsi="PT Astra Serif" w:cs="PT Astra Serif"/>
          <w:b/>
          <w:sz w:val="28"/>
          <w:szCs w:val="28"/>
        </w:rPr>
        <w:t>7</w:t>
      </w:r>
      <w:r w:rsidR="002B0F7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B0F7E" w:rsidRPr="001B1C02">
        <w:rPr>
          <w:rFonts w:ascii="PT Astra Serif" w:hAnsi="PT Astra Serif" w:cs="PT Astra Serif"/>
          <w:sz w:val="28"/>
          <w:szCs w:val="28"/>
        </w:rPr>
        <w:t>дополн</w:t>
      </w:r>
      <w:r w:rsidR="002B0F7E">
        <w:rPr>
          <w:rFonts w:ascii="PT Astra Serif" w:hAnsi="PT Astra Serif" w:cs="PT Astra Serif"/>
          <w:sz w:val="28"/>
          <w:szCs w:val="28"/>
        </w:rPr>
        <w:t>ить</w:t>
      </w:r>
      <w:r w:rsidR="002B0F7E" w:rsidRPr="001B1C02">
        <w:rPr>
          <w:rFonts w:ascii="PT Astra Serif" w:hAnsi="PT Astra Serif" w:cs="PT Astra Serif"/>
          <w:sz w:val="28"/>
          <w:szCs w:val="28"/>
        </w:rPr>
        <w:t xml:space="preserve"> пунктом </w:t>
      </w:r>
      <w:r w:rsidR="002B0F7E">
        <w:rPr>
          <w:rFonts w:ascii="PT Astra Serif" w:hAnsi="PT Astra Serif" w:cs="PT Astra Serif"/>
          <w:sz w:val="28"/>
          <w:szCs w:val="28"/>
        </w:rPr>
        <w:t>15</w:t>
      </w:r>
      <w:r w:rsidR="002B0F7E" w:rsidRPr="001B1C02"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2B0F7E" w:rsidRPr="001B1C02" w:rsidRDefault="002B0F7E" w:rsidP="002B0F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«15</w:t>
      </w:r>
      <w:r w:rsidRPr="001B1C02">
        <w:rPr>
          <w:rFonts w:ascii="PT Astra Serif" w:hAnsi="PT Astra Serif" w:cs="PT Astra Serif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PT Astra Serif" w:hAnsi="PT Astra Serif" w:cs="PT Astra Serif"/>
          <w:sz w:val="28"/>
          <w:szCs w:val="28"/>
        </w:rPr>
        <w:br/>
        <w:t>№</w:t>
      </w:r>
      <w:r w:rsidRPr="001B1C02">
        <w:rPr>
          <w:rFonts w:ascii="PT Astra Serif" w:hAnsi="PT Astra Serif" w:cs="PT Astra Serif"/>
          <w:sz w:val="28"/>
          <w:szCs w:val="28"/>
        </w:rPr>
        <w:t xml:space="preserve"> 112-ФЗ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1B1C02">
        <w:rPr>
          <w:rFonts w:ascii="PT Astra Serif" w:hAnsi="PT Astra Serif" w:cs="PT Astra Serif"/>
          <w:sz w:val="28"/>
          <w:szCs w:val="28"/>
        </w:rPr>
        <w:t>О личном подсобном хозяйстве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1B1C02">
        <w:rPr>
          <w:rFonts w:ascii="PT Astra Serif" w:hAnsi="PT Astra Serif" w:cs="PT Astra Serif"/>
          <w:sz w:val="28"/>
          <w:szCs w:val="28"/>
        </w:rPr>
        <w:t>, в похозяйственных книгах.</w:t>
      </w:r>
      <w:r>
        <w:rPr>
          <w:rFonts w:ascii="PT Astra Serif" w:hAnsi="PT Astra Serif" w:cs="PT Astra Serif"/>
          <w:sz w:val="28"/>
          <w:szCs w:val="28"/>
        </w:rPr>
        <w:t>»</w:t>
      </w:r>
      <w:r w:rsidRPr="001B1C02">
        <w:rPr>
          <w:rFonts w:ascii="PT Astra Serif" w:hAnsi="PT Astra Serif" w:cs="PT Astra Serif"/>
          <w:sz w:val="28"/>
          <w:szCs w:val="28"/>
        </w:rPr>
        <w:t>;</w:t>
      </w:r>
    </w:p>
    <w:p w:rsidR="00622A89" w:rsidRDefault="00A458C3" w:rsidP="00622A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622A89" w:rsidRPr="003D49FC">
        <w:rPr>
          <w:rFonts w:ascii="PT Astra Serif" w:hAnsi="PT Astra Serif" w:cs="PT Astra Serif"/>
          <w:b/>
          <w:sz w:val="28"/>
          <w:szCs w:val="28"/>
        </w:rPr>
        <w:t>) статью 9</w:t>
      </w:r>
      <w:r w:rsidR="00622A89">
        <w:rPr>
          <w:rFonts w:ascii="PT Astra Serif" w:hAnsi="PT Astra Serif" w:cs="PT Astra Serif"/>
          <w:sz w:val="28"/>
          <w:szCs w:val="28"/>
        </w:rPr>
        <w:t xml:space="preserve"> дополнить частью 4 следующего содержания:</w:t>
      </w:r>
    </w:p>
    <w:p w:rsidR="00622A89" w:rsidRDefault="00622A89" w:rsidP="00622A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«4. </w:t>
      </w:r>
      <w:r w:rsidRPr="003D49FC">
        <w:rPr>
          <w:rFonts w:ascii="PT Astra Serif" w:hAnsi="PT Astra Serif" w:cs="PT Astra Serif"/>
          <w:sz w:val="28"/>
          <w:szCs w:val="28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rFonts w:ascii="PT Astra Serif" w:hAnsi="PT Astra Serif" w:cs="PT Astra Serif"/>
          <w:sz w:val="28"/>
          <w:szCs w:val="28"/>
        </w:rPr>
        <w:t>Тульской области</w:t>
      </w:r>
      <w:r w:rsidRPr="003D49FC">
        <w:rPr>
          <w:rFonts w:ascii="PT Astra Serif" w:hAnsi="PT Astra Serif" w:cs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</w:t>
      </w:r>
      <w:r>
        <w:rPr>
          <w:rFonts w:ascii="PT Astra Serif" w:hAnsi="PT Astra Serif" w:cs="PT Astra Serif"/>
          <w:sz w:val="28"/>
          <w:szCs w:val="28"/>
        </w:rPr>
        <w:t>соответствующих полномочий.»;</w:t>
      </w:r>
    </w:p>
    <w:p w:rsidR="00393E34" w:rsidRPr="00393E34" w:rsidRDefault="00393E34" w:rsidP="00393E3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393E34">
        <w:rPr>
          <w:rFonts w:ascii="PT Astra Serif" w:hAnsi="PT Astra Serif" w:cs="PT Astra Serif"/>
          <w:b/>
          <w:sz w:val="28"/>
          <w:szCs w:val="28"/>
        </w:rPr>
        <w:t>3) в статье 12:</w:t>
      </w:r>
    </w:p>
    <w:p w:rsidR="00393E34" w:rsidRPr="00393E34" w:rsidRDefault="00393E34" w:rsidP="00393E3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93E34">
        <w:rPr>
          <w:rFonts w:ascii="PT Astra Serif" w:hAnsi="PT Astra Serif" w:cs="PT Astra Serif"/>
          <w:sz w:val="28"/>
          <w:szCs w:val="28"/>
        </w:rPr>
        <w:t xml:space="preserve">а) </w:t>
      </w:r>
      <w:r w:rsidRPr="00250748">
        <w:rPr>
          <w:rFonts w:ascii="PT Astra Serif" w:hAnsi="PT Astra Serif" w:cs="PT Astra Serif"/>
          <w:sz w:val="28"/>
          <w:szCs w:val="28"/>
        </w:rPr>
        <w:t>в абзаце 7 части 4</w:t>
      </w:r>
      <w:r w:rsidRPr="00393E34">
        <w:rPr>
          <w:rFonts w:ascii="PT Astra Serif" w:hAnsi="PT Astra Serif" w:cs="PT Astra Serif"/>
          <w:sz w:val="28"/>
          <w:szCs w:val="28"/>
        </w:rPr>
        <w:t xml:space="preserve"> слова «в избирательную комиссию муниципального образования» заменить словами «в соответствующую избирательную комиссию»;</w:t>
      </w:r>
    </w:p>
    <w:p w:rsidR="00A458C3" w:rsidRDefault="00393E34" w:rsidP="00393E3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93E34">
        <w:rPr>
          <w:rFonts w:ascii="PT Astra Serif" w:hAnsi="PT Astra Serif" w:cs="PT Astra Serif"/>
          <w:sz w:val="28"/>
          <w:szCs w:val="28"/>
        </w:rPr>
        <w:t xml:space="preserve">б) </w:t>
      </w:r>
      <w:r w:rsidR="00E266AF" w:rsidRPr="00E266AF">
        <w:rPr>
          <w:rFonts w:ascii="PT Astra Serif" w:hAnsi="PT Astra Serif" w:cs="PT Astra Serif"/>
          <w:sz w:val="28"/>
          <w:szCs w:val="28"/>
        </w:rPr>
        <w:t xml:space="preserve">в абзаце 5 части 8 </w:t>
      </w:r>
      <w:bookmarkStart w:id="0" w:name="_GoBack"/>
      <w:bookmarkEnd w:id="0"/>
      <w:r w:rsidRPr="00393E34">
        <w:rPr>
          <w:rFonts w:ascii="PT Astra Serif" w:hAnsi="PT Astra Serif" w:cs="PT Astra Serif"/>
          <w:sz w:val="28"/>
          <w:szCs w:val="28"/>
        </w:rPr>
        <w:t xml:space="preserve">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Pr="00393E34">
        <w:rPr>
          <w:rFonts w:ascii="PT Astra Serif" w:hAnsi="PT Astra Serif" w:cs="PT Astra Serif"/>
          <w:sz w:val="28"/>
          <w:szCs w:val="28"/>
        </w:rPr>
        <w:lastRenderedPageBreak/>
        <w:t>Правительством Тульской области или иным органом, на который судом возложено обеспечение п</w:t>
      </w:r>
      <w:r>
        <w:rPr>
          <w:rFonts w:ascii="PT Astra Serif" w:hAnsi="PT Astra Serif" w:cs="PT Astra Serif"/>
          <w:sz w:val="28"/>
          <w:szCs w:val="28"/>
        </w:rPr>
        <w:t>роведения местного референдума»</w:t>
      </w:r>
      <w:r w:rsidR="00A458C3" w:rsidRPr="00393E34">
        <w:rPr>
          <w:rFonts w:ascii="PT Astra Serif" w:hAnsi="PT Astra Serif" w:cs="PT Astra Serif"/>
          <w:sz w:val="28"/>
          <w:szCs w:val="28"/>
        </w:rPr>
        <w:t>;</w:t>
      </w:r>
    </w:p>
    <w:p w:rsidR="00D232F6" w:rsidRDefault="00FC060E" w:rsidP="00D232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34725F" w:rsidRPr="008B3EAE">
        <w:rPr>
          <w:rFonts w:ascii="PT Astra Serif" w:hAnsi="PT Astra Serif"/>
          <w:b/>
          <w:sz w:val="28"/>
          <w:szCs w:val="28"/>
        </w:rPr>
        <w:t xml:space="preserve">) часть 2 статьи </w:t>
      </w:r>
      <w:r w:rsidR="00D232F6">
        <w:rPr>
          <w:rFonts w:ascii="PT Astra Serif" w:hAnsi="PT Astra Serif"/>
          <w:b/>
          <w:sz w:val="28"/>
          <w:szCs w:val="28"/>
        </w:rPr>
        <w:t>1</w:t>
      </w:r>
      <w:r w:rsidR="0034725F" w:rsidRPr="008B3EAE">
        <w:rPr>
          <w:rFonts w:ascii="PT Astra Serif" w:hAnsi="PT Astra Serif"/>
          <w:b/>
          <w:sz w:val="28"/>
          <w:szCs w:val="28"/>
        </w:rPr>
        <w:t>5.1</w:t>
      </w:r>
      <w:r w:rsidR="00D232F6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34725F" w:rsidRPr="00360C10">
        <w:rPr>
          <w:rFonts w:ascii="PT Astra Serif" w:hAnsi="PT Astra Serif"/>
          <w:sz w:val="28"/>
          <w:szCs w:val="28"/>
        </w:rPr>
        <w:t>дополн</w:t>
      </w:r>
      <w:r w:rsidR="00D232F6">
        <w:rPr>
          <w:rFonts w:ascii="PT Astra Serif" w:hAnsi="PT Astra Serif"/>
          <w:sz w:val="28"/>
          <w:szCs w:val="28"/>
        </w:rPr>
        <w:t>ить</w:t>
      </w:r>
      <w:r w:rsidR="0034725F" w:rsidRPr="00360C10">
        <w:rPr>
          <w:rFonts w:ascii="PT Astra Serif" w:hAnsi="PT Astra Serif" w:cs="PT Astra Serif"/>
          <w:sz w:val="28"/>
          <w:szCs w:val="28"/>
        </w:rPr>
        <w:t xml:space="preserve"> абзацем следующего содержания:</w:t>
      </w:r>
    </w:p>
    <w:p w:rsidR="0034725F" w:rsidRDefault="0034725F" w:rsidP="00D232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«При решении вопросов, предусмотренных пунктом </w:t>
      </w:r>
      <w:r w:rsidR="001B757C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 w:rsidR="008E78C7">
        <w:rPr>
          <w:rFonts w:ascii="PT Astra Serif" w:hAnsi="PT Astra Serif" w:cs="PT Astra Serif"/>
          <w:sz w:val="28"/>
          <w:szCs w:val="28"/>
        </w:rPr>
        <w:t>Тульской области</w:t>
      </w:r>
      <w:r w:rsidR="00053E2B">
        <w:rPr>
          <w:rFonts w:ascii="PT Astra Serif" w:hAnsi="PT Astra Serif" w:cs="PT Astra Serif"/>
          <w:sz w:val="28"/>
          <w:szCs w:val="28"/>
        </w:rPr>
        <w:t>.»;</w:t>
      </w:r>
    </w:p>
    <w:p w:rsidR="00D42C06" w:rsidRPr="00D42C06" w:rsidRDefault="00D42C06" w:rsidP="008E19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5) </w:t>
      </w:r>
      <w:r w:rsidR="009E5CD6">
        <w:rPr>
          <w:rFonts w:ascii="PT Astra Serif" w:hAnsi="PT Astra Serif" w:cs="PT Astra Serif"/>
          <w:b/>
          <w:sz w:val="28"/>
          <w:szCs w:val="28"/>
        </w:rPr>
        <w:t>п</w:t>
      </w:r>
      <w:r w:rsidRPr="00D42C06">
        <w:rPr>
          <w:rFonts w:ascii="PT Astra Serif" w:hAnsi="PT Astra Serif" w:cs="PT Astra Serif"/>
          <w:b/>
          <w:sz w:val="28"/>
          <w:szCs w:val="28"/>
        </w:rPr>
        <w:t xml:space="preserve">ункт 3 части 2 статьи 27 </w:t>
      </w:r>
      <w:r w:rsidR="004C1B27">
        <w:rPr>
          <w:rFonts w:ascii="PT Astra Serif" w:hAnsi="PT Astra Serif" w:cs="PT Astra Serif"/>
          <w:sz w:val="28"/>
          <w:szCs w:val="28"/>
        </w:rPr>
        <w:t>признать утратившим силу;</w:t>
      </w:r>
    </w:p>
    <w:p w:rsidR="008E19C5" w:rsidRPr="008E19C5" w:rsidRDefault="00D42C06" w:rsidP="008E19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6</w:t>
      </w:r>
      <w:r w:rsidR="008E19C5" w:rsidRPr="008E19C5">
        <w:rPr>
          <w:rFonts w:ascii="PT Astra Serif" w:hAnsi="PT Astra Serif" w:cs="PT Astra Serif"/>
          <w:b/>
          <w:sz w:val="28"/>
          <w:szCs w:val="28"/>
        </w:rPr>
        <w:t>) в статье 29:</w:t>
      </w:r>
    </w:p>
    <w:p w:rsidR="008E19C5" w:rsidRPr="008E19C5" w:rsidRDefault="008E19C5" w:rsidP="008E19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E19C5">
        <w:rPr>
          <w:rFonts w:ascii="PT Astra Serif" w:hAnsi="PT Astra Serif" w:cs="PT Astra Serif"/>
          <w:sz w:val="28"/>
          <w:szCs w:val="28"/>
        </w:rPr>
        <w:t xml:space="preserve">а) </w:t>
      </w:r>
      <w:r w:rsidRPr="00250748">
        <w:rPr>
          <w:rFonts w:ascii="PT Astra Serif" w:hAnsi="PT Astra Serif" w:cs="PT Astra Serif"/>
          <w:sz w:val="28"/>
          <w:szCs w:val="28"/>
        </w:rPr>
        <w:t>в части 4</w:t>
      </w:r>
      <w:r w:rsidRPr="008E19C5">
        <w:rPr>
          <w:rFonts w:ascii="PT Astra Serif" w:hAnsi="PT Astra Serif" w:cs="PT Astra Serif"/>
          <w:sz w:val="28"/>
          <w:szCs w:val="28"/>
        </w:rPr>
        <w:t xml:space="preserve"> текст «депутатом законодательных (представительных) органов государственной власти» заменить текстом «депутатом законодательных органов»;</w:t>
      </w:r>
    </w:p>
    <w:p w:rsidR="00A458C3" w:rsidRDefault="008E19C5" w:rsidP="008E19C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E19C5">
        <w:rPr>
          <w:rFonts w:ascii="PT Astra Serif" w:hAnsi="PT Astra Serif" w:cs="PT Astra Serif"/>
          <w:sz w:val="28"/>
          <w:szCs w:val="28"/>
        </w:rPr>
        <w:t xml:space="preserve">б) </w:t>
      </w:r>
      <w:r w:rsidRPr="00250748">
        <w:rPr>
          <w:rFonts w:ascii="PT Astra Serif" w:hAnsi="PT Astra Serif" w:cs="PT Astra Serif"/>
          <w:sz w:val="28"/>
          <w:szCs w:val="28"/>
        </w:rPr>
        <w:t>в части 6</w:t>
      </w:r>
      <w:r w:rsidRPr="008E19C5">
        <w:rPr>
          <w:rFonts w:ascii="PT Astra Serif" w:hAnsi="PT Astra Serif" w:cs="PT Astra Serif"/>
          <w:sz w:val="28"/>
          <w:szCs w:val="28"/>
        </w:rPr>
        <w:t xml:space="preserve"> текст «аппарате избирательной комиссии муниципального образования,» и текст «(руководителя высшего исполнительного органа государственной влас</w:t>
      </w:r>
      <w:r>
        <w:rPr>
          <w:rFonts w:ascii="PT Astra Serif" w:hAnsi="PT Astra Serif" w:cs="PT Astra Serif"/>
          <w:sz w:val="28"/>
          <w:szCs w:val="28"/>
        </w:rPr>
        <w:t>ти Тульской области)» исключить</w:t>
      </w:r>
      <w:r w:rsidR="00A458C3" w:rsidRPr="008E19C5">
        <w:rPr>
          <w:rFonts w:ascii="PT Astra Serif" w:hAnsi="PT Astra Serif" w:cs="PT Astra Serif"/>
          <w:sz w:val="28"/>
          <w:szCs w:val="28"/>
        </w:rPr>
        <w:t>;</w:t>
      </w:r>
      <w:r w:rsidR="00A458C3" w:rsidRPr="008C12EA">
        <w:rPr>
          <w:rFonts w:ascii="PT Astra Serif" w:hAnsi="PT Astra Serif" w:cs="PT Astra Serif"/>
          <w:sz w:val="28"/>
          <w:szCs w:val="28"/>
        </w:rPr>
        <w:t xml:space="preserve"> </w:t>
      </w:r>
    </w:p>
    <w:p w:rsidR="00A458C3" w:rsidRDefault="009E5CD6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7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) </w:t>
      </w:r>
      <w:r w:rsidR="00A458C3" w:rsidRPr="007860D2">
        <w:rPr>
          <w:rFonts w:ascii="PT Astra Serif" w:hAnsi="PT Astra Serif" w:cs="PT Astra Serif"/>
          <w:b/>
          <w:sz w:val="28"/>
          <w:szCs w:val="28"/>
        </w:rPr>
        <w:t xml:space="preserve">в части 7 статьи 31 </w:t>
      </w:r>
      <w:r w:rsidR="00A458C3" w:rsidRPr="007860D2">
        <w:rPr>
          <w:rFonts w:ascii="PT Astra Serif" w:hAnsi="PT Astra Serif" w:cs="PT Astra Serif"/>
          <w:sz w:val="28"/>
          <w:szCs w:val="28"/>
        </w:rPr>
        <w:t>слова «законодательных (представительных) органов государственной власти» заменяются словами «законодательных органов»;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911AB">
        <w:rPr>
          <w:rFonts w:ascii="PT Astra Serif" w:hAnsi="PT Astra Serif" w:cs="PT Astra Serif"/>
          <w:b/>
          <w:sz w:val="28"/>
          <w:szCs w:val="28"/>
        </w:rPr>
        <w:t>8) статью</w:t>
      </w:r>
      <w:r>
        <w:rPr>
          <w:rFonts w:ascii="PT Astra Serif" w:hAnsi="PT Astra Serif" w:cs="PT Astra Serif"/>
          <w:b/>
          <w:sz w:val="28"/>
          <w:szCs w:val="28"/>
        </w:rPr>
        <w:t xml:space="preserve"> 39 </w:t>
      </w:r>
      <w:r w:rsidRPr="00D911AB">
        <w:rPr>
          <w:rFonts w:ascii="PT Astra Serif" w:hAnsi="PT Astra Serif" w:cs="PT Astra Serif"/>
          <w:sz w:val="28"/>
          <w:szCs w:val="28"/>
        </w:rPr>
        <w:t>признать утратившей силу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9E5CD6" w:rsidRPr="004C1B27" w:rsidRDefault="004C1B27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9) </w:t>
      </w:r>
      <w:r w:rsidR="00B80BA0">
        <w:rPr>
          <w:rFonts w:ascii="PT Astra Serif" w:hAnsi="PT Astra Serif"/>
          <w:b/>
          <w:sz w:val="28"/>
          <w:szCs w:val="28"/>
        </w:rPr>
        <w:t>в</w:t>
      </w:r>
      <w:r w:rsidRPr="004C1B27">
        <w:rPr>
          <w:rFonts w:ascii="PT Astra Serif" w:hAnsi="PT Astra Serif"/>
          <w:sz w:val="28"/>
          <w:szCs w:val="28"/>
        </w:rPr>
        <w:t xml:space="preserve"> </w:t>
      </w:r>
      <w:r w:rsidRPr="00B80BA0">
        <w:rPr>
          <w:rFonts w:ascii="PT Astra Serif" w:hAnsi="PT Astra Serif"/>
          <w:b/>
          <w:sz w:val="28"/>
          <w:szCs w:val="28"/>
        </w:rPr>
        <w:t>части 3 статьи 41</w:t>
      </w:r>
      <w:r w:rsidRPr="004C1B27">
        <w:rPr>
          <w:rFonts w:ascii="PT Astra Serif" w:hAnsi="PT Astra Serif"/>
          <w:sz w:val="28"/>
          <w:szCs w:val="28"/>
        </w:rPr>
        <w:t xml:space="preserve"> слова «, председатель избирательной комиссии муниципального образования» исключит</w:t>
      </w:r>
      <w:r w:rsidR="00B80BA0">
        <w:rPr>
          <w:rFonts w:ascii="PT Astra Serif" w:hAnsi="PT Astra Serif"/>
          <w:sz w:val="28"/>
          <w:szCs w:val="28"/>
        </w:rPr>
        <w:t>ь;</w:t>
      </w:r>
    </w:p>
    <w:p w:rsidR="00A458C3" w:rsidRPr="00126C05" w:rsidRDefault="00A43AE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A458C3">
        <w:rPr>
          <w:rFonts w:ascii="PT Astra Serif" w:hAnsi="PT Astra Serif"/>
          <w:b/>
          <w:sz w:val="28"/>
          <w:szCs w:val="28"/>
        </w:rPr>
        <w:t xml:space="preserve">) статью 48 </w:t>
      </w:r>
      <w:r w:rsidR="00A458C3" w:rsidRPr="00126C05">
        <w:rPr>
          <w:rFonts w:ascii="PT Astra Serif" w:hAnsi="PT Astra Serif"/>
          <w:sz w:val="28"/>
          <w:szCs w:val="28"/>
        </w:rPr>
        <w:t>дополнить частью 10</w:t>
      </w:r>
      <w:r w:rsidR="00A458C3">
        <w:rPr>
          <w:rFonts w:ascii="PT Astra Serif" w:hAnsi="PT Astra Serif"/>
          <w:b/>
          <w:sz w:val="28"/>
          <w:szCs w:val="28"/>
        </w:rPr>
        <w:t xml:space="preserve"> </w:t>
      </w:r>
      <w:r w:rsidR="00A458C3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«10. Органы местного самоуправления муниципального образования Красноярское Киреевского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773B">
        <w:rPr>
          <w:rFonts w:ascii="PT Astra Serif" w:hAnsi="PT Astra Serif"/>
          <w:b/>
          <w:sz w:val="28"/>
          <w:szCs w:val="28"/>
        </w:rPr>
        <w:t>1</w:t>
      </w:r>
      <w:r w:rsidR="007357C2">
        <w:rPr>
          <w:rFonts w:ascii="PT Astra Serif" w:hAnsi="PT Astra Serif"/>
          <w:b/>
          <w:sz w:val="28"/>
          <w:szCs w:val="28"/>
        </w:rPr>
        <w:t>1</w:t>
      </w:r>
      <w:r w:rsidRPr="0019773B">
        <w:rPr>
          <w:rFonts w:ascii="PT Astra Serif" w:hAnsi="PT Astra Serif"/>
          <w:b/>
          <w:sz w:val="28"/>
          <w:szCs w:val="28"/>
        </w:rPr>
        <w:t>) в статье 49: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73B">
        <w:rPr>
          <w:rFonts w:ascii="PT Astra Serif" w:hAnsi="PT Astra Serif"/>
          <w:sz w:val="28"/>
          <w:szCs w:val="28"/>
        </w:rPr>
        <w:t>а) часть 2 изложить в следующей реакции: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73B">
        <w:rPr>
          <w:rFonts w:ascii="PT Astra Serif" w:hAnsi="PT Astra Serif"/>
          <w:sz w:val="28"/>
          <w:szCs w:val="28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73B">
        <w:rPr>
          <w:rFonts w:ascii="PT Astra Serif" w:hAnsi="PT Astra Serif"/>
          <w:sz w:val="28"/>
          <w:szCs w:val="28"/>
        </w:rPr>
        <w:t>б) часть 4 изложить в следующей реакции: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73B">
        <w:rPr>
          <w:rFonts w:ascii="PT Astra Serif" w:hAnsi="PT Astra Serif"/>
          <w:sz w:val="28"/>
          <w:szCs w:val="28"/>
        </w:rPr>
        <w:t xml:space="preserve">«4. Государственная регистрация межмуниципальных хозяйственных обществ осуществляется в соответствии с Федеральным законом от 8 августа </w:t>
      </w:r>
      <w:r w:rsidRPr="0019773B">
        <w:rPr>
          <w:rFonts w:ascii="PT Astra Serif" w:hAnsi="PT Astra Serif"/>
          <w:sz w:val="28"/>
          <w:szCs w:val="28"/>
        </w:rPr>
        <w:lastRenderedPageBreak/>
        <w:t>2001 года № 129-ФЗ «О государственной регистрации юридических лиц и индивидуальных предпринимателей».»;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73B">
        <w:rPr>
          <w:rFonts w:ascii="PT Astra Serif" w:hAnsi="PT Astra Serif"/>
          <w:sz w:val="28"/>
          <w:szCs w:val="28"/>
        </w:rPr>
        <w:t>в) дополнить частью 5 следующего содержания:</w:t>
      </w:r>
    </w:p>
    <w:p w:rsidR="0019773B" w:rsidRPr="0019773B" w:rsidRDefault="0019773B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73B">
        <w:rPr>
          <w:rFonts w:ascii="PT Astra Serif" w:hAnsi="PT Astra Serif"/>
          <w:sz w:val="28"/>
          <w:szCs w:val="28"/>
        </w:rPr>
        <w:t xml:space="preserve">«5. Органы местного самоуправления могут выступать соучредителями межмуниципального печатного средства массовой </w:t>
      </w:r>
      <w:r w:rsidR="00250E7E">
        <w:rPr>
          <w:rFonts w:ascii="PT Astra Serif" w:hAnsi="PT Astra Serif"/>
          <w:sz w:val="28"/>
          <w:szCs w:val="28"/>
        </w:rPr>
        <w:t>информации и сетевого издания.»;</w:t>
      </w:r>
    </w:p>
    <w:p w:rsidR="00FA6D5D" w:rsidRDefault="00760BE1" w:rsidP="0019773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0BE1">
        <w:rPr>
          <w:rFonts w:ascii="PT Astra Serif" w:hAnsi="PT Astra Serif" w:cs="PT Astra Serif"/>
          <w:b/>
          <w:sz w:val="28"/>
          <w:szCs w:val="28"/>
        </w:rPr>
        <w:t>1</w:t>
      </w:r>
      <w:r w:rsidR="007A51DE">
        <w:rPr>
          <w:rFonts w:ascii="PT Astra Serif" w:hAnsi="PT Astra Serif" w:cs="PT Astra Serif"/>
          <w:b/>
          <w:sz w:val="28"/>
          <w:szCs w:val="28"/>
        </w:rPr>
        <w:t>2</w:t>
      </w:r>
      <w:r w:rsidRPr="00760BE1">
        <w:rPr>
          <w:rFonts w:ascii="PT Astra Serif" w:hAnsi="PT Astra Serif" w:cs="PT Astra Serif"/>
          <w:b/>
          <w:sz w:val="28"/>
          <w:szCs w:val="28"/>
        </w:rPr>
        <w:t xml:space="preserve">) статью 60 </w:t>
      </w:r>
      <w:r>
        <w:rPr>
          <w:rFonts w:ascii="PT Astra Serif" w:hAnsi="PT Astra Serif" w:cs="PT Astra Serif"/>
          <w:sz w:val="28"/>
          <w:szCs w:val="28"/>
        </w:rPr>
        <w:t xml:space="preserve">дополнить пунктами 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.1 и 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.2 следующего содержания: </w:t>
      </w:r>
    </w:p>
    <w:p w:rsidR="00760BE1" w:rsidRPr="00760BE1" w:rsidRDefault="00760BE1" w:rsidP="00760B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 w:rsidRPr="00760BE1">
        <w:rPr>
          <w:rFonts w:ascii="PT Astra Serif" w:hAnsi="PT Astra Serif" w:cs="PT Astra Serif"/>
          <w:sz w:val="28"/>
          <w:szCs w:val="28"/>
        </w:rPr>
        <w:t xml:space="preserve">.1. </w:t>
      </w:r>
      <w:r>
        <w:rPr>
          <w:rFonts w:ascii="PT Astra Serif" w:hAnsi="PT Astra Serif" w:cs="PT Astra Serif"/>
          <w:sz w:val="28"/>
          <w:szCs w:val="28"/>
        </w:rPr>
        <w:t>Губернатор Тульской области</w:t>
      </w:r>
      <w:r w:rsidRPr="00760BE1">
        <w:rPr>
          <w:rFonts w:ascii="PT Astra Serif" w:hAnsi="PT Astra Serif" w:cs="PT Astra Serif"/>
          <w:sz w:val="28"/>
          <w:szCs w:val="28"/>
        </w:rPr>
        <w:t xml:space="preserve"> вправе вынести предупреждение, объявить выговор главе муниципального образования, главе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Pr="00760BE1">
        <w:rPr>
          <w:rFonts w:ascii="PT Astra Serif" w:hAnsi="PT Astra Serif" w:cs="PT Astra Serif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>
        <w:rPr>
          <w:rFonts w:ascii="PT Astra Serif" w:hAnsi="PT Astra Serif" w:cs="PT Astra Serif"/>
          <w:sz w:val="28"/>
          <w:szCs w:val="28"/>
        </w:rPr>
        <w:t>Тульской области</w:t>
      </w:r>
      <w:r w:rsidRPr="00760BE1">
        <w:rPr>
          <w:rFonts w:ascii="PT Astra Serif" w:hAnsi="PT Astra Serif" w:cs="PT Astra Serif"/>
          <w:sz w:val="28"/>
          <w:szCs w:val="28"/>
        </w:rPr>
        <w:t>.</w:t>
      </w:r>
    </w:p>
    <w:p w:rsidR="00FA6D5D" w:rsidRDefault="00486165" w:rsidP="00760B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.2. </w:t>
      </w:r>
      <w:r w:rsidRPr="00486165">
        <w:rPr>
          <w:rFonts w:ascii="PT Astra Serif" w:hAnsi="PT Astra Serif" w:cs="PT Astra Serif"/>
          <w:sz w:val="28"/>
          <w:szCs w:val="28"/>
        </w:rPr>
        <w:t xml:space="preserve">Губернатор Тульской области 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вправе отрешить от должности главу муниципального образования, главу </w:t>
      </w:r>
      <w:r>
        <w:rPr>
          <w:rFonts w:ascii="PT Astra Serif" w:hAnsi="PT Astra Serif" w:cs="PT Astra Serif"/>
          <w:sz w:val="28"/>
          <w:szCs w:val="28"/>
        </w:rPr>
        <w:t>а</w:t>
      </w:r>
      <w:r w:rsidR="00760BE1" w:rsidRPr="00760BE1">
        <w:rPr>
          <w:rFonts w:ascii="PT Astra Serif" w:hAnsi="PT Astra Serif" w:cs="PT Astra Serif"/>
          <w:sz w:val="28"/>
          <w:szCs w:val="28"/>
        </w:rPr>
        <w:t>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в случае, если в течение месяца со дня вынесения </w:t>
      </w:r>
      <w:r>
        <w:rPr>
          <w:rFonts w:ascii="PT Astra Serif" w:hAnsi="PT Astra Serif" w:cs="PT Astra Serif"/>
          <w:sz w:val="28"/>
          <w:szCs w:val="28"/>
        </w:rPr>
        <w:t xml:space="preserve">Губернатором Тульской области </w:t>
      </w:r>
      <w:r w:rsidR="00760BE1" w:rsidRPr="00760BE1">
        <w:rPr>
          <w:rFonts w:ascii="PT Astra Serif" w:hAnsi="PT Astra Serif" w:cs="PT Astra Serif"/>
          <w:sz w:val="28"/>
          <w:szCs w:val="28"/>
        </w:rPr>
        <w:t>предупреждения, объявления выговора главе муниципального образования, главе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в соответствии с частью </w:t>
      </w:r>
      <w:r>
        <w:rPr>
          <w:rFonts w:ascii="PT Astra Serif" w:hAnsi="PT Astra Serif" w:cs="PT Astra Serif"/>
          <w:sz w:val="28"/>
          <w:szCs w:val="28"/>
        </w:rPr>
        <w:t>4</w:t>
      </w:r>
      <w:r w:rsidR="00760BE1" w:rsidRPr="00760BE1">
        <w:rPr>
          <w:rFonts w:ascii="PT Astra Serif" w:hAnsi="PT Astra Serif" w:cs="PT Astra Serif"/>
          <w:sz w:val="28"/>
          <w:szCs w:val="28"/>
        </w:rPr>
        <w:t>.1 настоящей статьи главой муниципального образования, главой администрации</w:t>
      </w:r>
      <w:r w:rsidR="00C75433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891F69" w:rsidRPr="00891F69" w:rsidRDefault="00891F69" w:rsidP="00891F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1F69">
        <w:rPr>
          <w:rFonts w:ascii="PT Astra Serif" w:hAnsi="PT Astra Serif" w:cs="PT Astra Serif"/>
          <w:b/>
          <w:sz w:val="28"/>
          <w:szCs w:val="28"/>
        </w:rPr>
        <w:t>13)</w:t>
      </w:r>
      <w:r>
        <w:rPr>
          <w:rFonts w:ascii="PT Astra Serif" w:hAnsi="PT Astra Serif" w:cs="PT Astra Serif"/>
          <w:b/>
          <w:sz w:val="28"/>
          <w:szCs w:val="28"/>
        </w:rPr>
        <w:t xml:space="preserve"> ч</w:t>
      </w:r>
      <w:r w:rsidRPr="00891F69">
        <w:rPr>
          <w:rFonts w:ascii="PT Astra Serif" w:hAnsi="PT Astra Serif" w:cs="PT Astra Serif"/>
          <w:b/>
          <w:sz w:val="28"/>
          <w:szCs w:val="28"/>
        </w:rPr>
        <w:t xml:space="preserve">асть 2 статьи 60.1 </w:t>
      </w:r>
      <w:r w:rsidRPr="00891F69">
        <w:rPr>
          <w:rFonts w:ascii="PT Astra Serif" w:hAnsi="PT Astra Serif" w:cs="PT Astra Serif"/>
          <w:sz w:val="28"/>
          <w:szCs w:val="28"/>
        </w:rPr>
        <w:t>дополнить пунктом 6 следующего содержания:</w:t>
      </w:r>
    </w:p>
    <w:p w:rsidR="00891F69" w:rsidRPr="00891F69" w:rsidRDefault="00891F69" w:rsidP="00891F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1F69">
        <w:rPr>
          <w:rFonts w:ascii="PT Astra Serif" w:hAnsi="PT Astra Serif" w:cs="PT Astra Serif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971FD9" w:rsidRPr="00355528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37ECF">
        <w:rPr>
          <w:rFonts w:ascii="PT Astra Serif" w:hAnsi="PT Astra Serif"/>
          <w:sz w:val="28"/>
          <w:szCs w:val="28"/>
        </w:rPr>
        <w:t xml:space="preserve">. </w:t>
      </w:r>
      <w:r w:rsidRPr="00355528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опубликовать</w:t>
      </w:r>
      <w:r w:rsidRPr="00355528">
        <w:rPr>
          <w:rFonts w:ascii="PT Astra Serif" w:hAnsi="PT Astra Serif"/>
          <w:sz w:val="28"/>
          <w:szCs w:val="28"/>
        </w:rPr>
        <w:t xml:space="preserve"> в </w:t>
      </w:r>
      <w:r w:rsidRPr="00A66BD2">
        <w:rPr>
          <w:rFonts w:ascii="PT Astra Serif" w:hAnsi="PT Astra Serif"/>
          <w:sz w:val="28"/>
          <w:szCs w:val="28"/>
        </w:rPr>
        <w:t>общественно-политической газете «Маяк. Киреевский район»</w:t>
      </w:r>
      <w:r w:rsidRPr="00355528">
        <w:rPr>
          <w:rFonts w:ascii="PT Astra Serif" w:hAnsi="PT Astra Serif"/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Тульской области.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5528">
        <w:rPr>
          <w:rFonts w:ascii="PT Astra Serif" w:hAnsi="PT Astra Serif"/>
          <w:sz w:val="28"/>
          <w:szCs w:val="28"/>
        </w:rPr>
        <w:t>4. Настоящее решение вступает в силу со дня его официального о</w:t>
      </w:r>
      <w:r>
        <w:rPr>
          <w:rFonts w:ascii="PT Astra Serif" w:hAnsi="PT Astra Serif"/>
          <w:sz w:val="28"/>
          <w:szCs w:val="28"/>
        </w:rPr>
        <w:t>публикования</w:t>
      </w:r>
      <w:r w:rsidRPr="00355528">
        <w:rPr>
          <w:rFonts w:ascii="PT Astra Serif" w:hAnsi="PT Astra Serif"/>
          <w:sz w:val="28"/>
          <w:szCs w:val="28"/>
        </w:rPr>
        <w:t>.</w:t>
      </w:r>
    </w:p>
    <w:p w:rsidR="00296DD4" w:rsidRPr="00C37ECF" w:rsidRDefault="00296DD4" w:rsidP="00971F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b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410"/>
      </w:tblGrid>
      <w:tr w:rsidR="00971FD9" w:rsidRPr="00C37ECF" w:rsidTr="00D30ED6">
        <w:trPr>
          <w:trHeight w:val="952"/>
        </w:trPr>
        <w:tc>
          <w:tcPr>
            <w:tcW w:w="5445" w:type="dxa"/>
          </w:tcPr>
          <w:p w:rsidR="00971FD9" w:rsidRPr="00C37ECF" w:rsidRDefault="00971FD9" w:rsidP="00D872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  <w:r w:rsidR="00D872E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4678" w:type="dxa"/>
          </w:tcPr>
          <w:p w:rsidR="00971FD9" w:rsidRPr="00C37ECF" w:rsidRDefault="00971FD9" w:rsidP="00971F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1FD9" w:rsidRPr="00C37ECF" w:rsidRDefault="008664DB" w:rsidP="00D872E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971FD9" w:rsidRPr="00C37ECF" w:rsidRDefault="00971FD9" w:rsidP="00557686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</w:p>
    <w:sectPr w:rsidR="00971FD9" w:rsidRPr="00C37ECF" w:rsidSect="0023254B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91" w:rsidRDefault="00956B91" w:rsidP="00A55E86">
      <w:r>
        <w:separator/>
      </w:r>
    </w:p>
  </w:endnote>
  <w:endnote w:type="continuationSeparator" w:id="0">
    <w:p w:rsidR="00956B91" w:rsidRDefault="00956B91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91" w:rsidRDefault="00956B91" w:rsidP="00A55E86">
      <w:r>
        <w:separator/>
      </w:r>
    </w:p>
  </w:footnote>
  <w:footnote w:type="continuationSeparator" w:id="0">
    <w:p w:rsidR="00956B91" w:rsidRDefault="00956B91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4B" w:rsidRDefault="0023254B">
    <w:pPr>
      <w:pStyle w:val="a4"/>
      <w:jc w:val="center"/>
    </w:pPr>
  </w:p>
  <w:p w:rsidR="0023254B" w:rsidRPr="0023254B" w:rsidRDefault="0023254B">
    <w:pPr>
      <w:pStyle w:val="a4"/>
      <w:jc w:val="center"/>
      <w:rPr>
        <w:rFonts w:ascii="PT Astra Serif" w:hAnsi="PT Astra Serif"/>
        <w:sz w:val="20"/>
        <w:szCs w:val="20"/>
      </w:rPr>
    </w:pPr>
    <w:r w:rsidRPr="0023254B">
      <w:rPr>
        <w:rFonts w:ascii="PT Astra Serif" w:hAnsi="PT Astra Serif"/>
        <w:sz w:val="20"/>
        <w:szCs w:val="20"/>
      </w:rPr>
      <w:fldChar w:fldCharType="begin"/>
    </w:r>
    <w:r w:rsidRPr="0023254B">
      <w:rPr>
        <w:rFonts w:ascii="PT Astra Serif" w:hAnsi="PT Astra Serif"/>
        <w:sz w:val="20"/>
        <w:szCs w:val="20"/>
      </w:rPr>
      <w:instrText>PAGE   \* MERGEFORMAT</w:instrText>
    </w:r>
    <w:r w:rsidRPr="0023254B">
      <w:rPr>
        <w:rFonts w:ascii="PT Astra Serif" w:hAnsi="PT Astra Serif"/>
        <w:sz w:val="20"/>
        <w:szCs w:val="20"/>
      </w:rPr>
      <w:fldChar w:fldCharType="separate"/>
    </w:r>
    <w:r w:rsidR="00E266AF">
      <w:rPr>
        <w:rFonts w:ascii="PT Astra Serif" w:hAnsi="PT Astra Serif"/>
        <w:noProof/>
        <w:sz w:val="20"/>
        <w:szCs w:val="20"/>
      </w:rPr>
      <w:t>2</w:t>
    </w:r>
    <w:r w:rsidRPr="0023254B">
      <w:rPr>
        <w:rFonts w:ascii="PT Astra Serif" w:hAnsi="PT Astra Serif"/>
        <w:sz w:val="20"/>
        <w:szCs w:val="20"/>
      </w:rP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DF1"/>
    <w:rsid w:val="00003EDC"/>
    <w:rsid w:val="00011940"/>
    <w:rsid w:val="000133ED"/>
    <w:rsid w:val="000144E6"/>
    <w:rsid w:val="000216F6"/>
    <w:rsid w:val="00024076"/>
    <w:rsid w:val="00024ED3"/>
    <w:rsid w:val="00032CCC"/>
    <w:rsid w:val="0003428C"/>
    <w:rsid w:val="00042390"/>
    <w:rsid w:val="0004304B"/>
    <w:rsid w:val="000437AA"/>
    <w:rsid w:val="00044977"/>
    <w:rsid w:val="00046224"/>
    <w:rsid w:val="000508D7"/>
    <w:rsid w:val="00053E2B"/>
    <w:rsid w:val="00054D8C"/>
    <w:rsid w:val="0005572A"/>
    <w:rsid w:val="000559ED"/>
    <w:rsid w:val="00057D15"/>
    <w:rsid w:val="0006066E"/>
    <w:rsid w:val="0006123E"/>
    <w:rsid w:val="0006192F"/>
    <w:rsid w:val="00065766"/>
    <w:rsid w:val="00067E53"/>
    <w:rsid w:val="00081E23"/>
    <w:rsid w:val="00084C2E"/>
    <w:rsid w:val="00086091"/>
    <w:rsid w:val="00086C97"/>
    <w:rsid w:val="00087227"/>
    <w:rsid w:val="000914F5"/>
    <w:rsid w:val="00091FCF"/>
    <w:rsid w:val="000A3868"/>
    <w:rsid w:val="000A5883"/>
    <w:rsid w:val="000A6EC8"/>
    <w:rsid w:val="000C24C1"/>
    <w:rsid w:val="000C34AF"/>
    <w:rsid w:val="000D5987"/>
    <w:rsid w:val="000E0CCE"/>
    <w:rsid w:val="000E10E3"/>
    <w:rsid w:val="000E3CD2"/>
    <w:rsid w:val="000E5849"/>
    <w:rsid w:val="000E6577"/>
    <w:rsid w:val="000F01C1"/>
    <w:rsid w:val="000F07F5"/>
    <w:rsid w:val="000F4FA3"/>
    <w:rsid w:val="000F62E1"/>
    <w:rsid w:val="000F7B2D"/>
    <w:rsid w:val="00101FB1"/>
    <w:rsid w:val="00102464"/>
    <w:rsid w:val="00102647"/>
    <w:rsid w:val="00102D34"/>
    <w:rsid w:val="00106938"/>
    <w:rsid w:val="0012225C"/>
    <w:rsid w:val="001241A5"/>
    <w:rsid w:val="00126050"/>
    <w:rsid w:val="00126B8A"/>
    <w:rsid w:val="00126C05"/>
    <w:rsid w:val="00130464"/>
    <w:rsid w:val="00131B5B"/>
    <w:rsid w:val="001321CD"/>
    <w:rsid w:val="00132B7A"/>
    <w:rsid w:val="0013403B"/>
    <w:rsid w:val="00137D3D"/>
    <w:rsid w:val="0014063C"/>
    <w:rsid w:val="00144327"/>
    <w:rsid w:val="00145813"/>
    <w:rsid w:val="00153CF8"/>
    <w:rsid w:val="00153D92"/>
    <w:rsid w:val="001627C2"/>
    <w:rsid w:val="00163F9D"/>
    <w:rsid w:val="00165841"/>
    <w:rsid w:val="00171C90"/>
    <w:rsid w:val="0017206E"/>
    <w:rsid w:val="001752FA"/>
    <w:rsid w:val="00175C67"/>
    <w:rsid w:val="001765FF"/>
    <w:rsid w:val="0017690A"/>
    <w:rsid w:val="00176D60"/>
    <w:rsid w:val="00180C5E"/>
    <w:rsid w:val="00180D94"/>
    <w:rsid w:val="00190048"/>
    <w:rsid w:val="0019363A"/>
    <w:rsid w:val="00194302"/>
    <w:rsid w:val="0019773B"/>
    <w:rsid w:val="001A5129"/>
    <w:rsid w:val="001A76F3"/>
    <w:rsid w:val="001B015D"/>
    <w:rsid w:val="001B1C02"/>
    <w:rsid w:val="001B2397"/>
    <w:rsid w:val="001B27F5"/>
    <w:rsid w:val="001B28EF"/>
    <w:rsid w:val="001B59FA"/>
    <w:rsid w:val="001B757C"/>
    <w:rsid w:val="001C0586"/>
    <w:rsid w:val="001C1992"/>
    <w:rsid w:val="001C6DDB"/>
    <w:rsid w:val="001D6F4C"/>
    <w:rsid w:val="001D748B"/>
    <w:rsid w:val="001E446C"/>
    <w:rsid w:val="001E6D86"/>
    <w:rsid w:val="001E7CB9"/>
    <w:rsid w:val="001F0136"/>
    <w:rsid w:val="001F2D14"/>
    <w:rsid w:val="001F379D"/>
    <w:rsid w:val="002005CE"/>
    <w:rsid w:val="00201A0A"/>
    <w:rsid w:val="00203424"/>
    <w:rsid w:val="002046EA"/>
    <w:rsid w:val="002055B9"/>
    <w:rsid w:val="002063BE"/>
    <w:rsid w:val="002101B8"/>
    <w:rsid w:val="002121C8"/>
    <w:rsid w:val="00221E65"/>
    <w:rsid w:val="0022354A"/>
    <w:rsid w:val="00223943"/>
    <w:rsid w:val="0023031C"/>
    <w:rsid w:val="002318B7"/>
    <w:rsid w:val="002321AD"/>
    <w:rsid w:val="0023254B"/>
    <w:rsid w:val="0023272D"/>
    <w:rsid w:val="00236CDE"/>
    <w:rsid w:val="00237724"/>
    <w:rsid w:val="0024157C"/>
    <w:rsid w:val="002470C4"/>
    <w:rsid w:val="00247FA8"/>
    <w:rsid w:val="00250748"/>
    <w:rsid w:val="00250E7E"/>
    <w:rsid w:val="00252573"/>
    <w:rsid w:val="00253305"/>
    <w:rsid w:val="002556B4"/>
    <w:rsid w:val="0025752E"/>
    <w:rsid w:val="00260149"/>
    <w:rsid w:val="0026303A"/>
    <w:rsid w:val="0026763F"/>
    <w:rsid w:val="00271D1D"/>
    <w:rsid w:val="0027657B"/>
    <w:rsid w:val="00276A22"/>
    <w:rsid w:val="00282A1D"/>
    <w:rsid w:val="00287B4E"/>
    <w:rsid w:val="00290AD4"/>
    <w:rsid w:val="00291455"/>
    <w:rsid w:val="00291636"/>
    <w:rsid w:val="00296DD4"/>
    <w:rsid w:val="0029787D"/>
    <w:rsid w:val="002B01CF"/>
    <w:rsid w:val="002B0F7E"/>
    <w:rsid w:val="002B109F"/>
    <w:rsid w:val="002B257B"/>
    <w:rsid w:val="002B5C00"/>
    <w:rsid w:val="002B7E16"/>
    <w:rsid w:val="002C0B5B"/>
    <w:rsid w:val="002C6544"/>
    <w:rsid w:val="002C66D3"/>
    <w:rsid w:val="002D128B"/>
    <w:rsid w:val="002D13BF"/>
    <w:rsid w:val="002D2D37"/>
    <w:rsid w:val="002D4661"/>
    <w:rsid w:val="002D4D99"/>
    <w:rsid w:val="002D6649"/>
    <w:rsid w:val="002E173D"/>
    <w:rsid w:val="002E2639"/>
    <w:rsid w:val="002E3B31"/>
    <w:rsid w:val="002F38D3"/>
    <w:rsid w:val="002F3FE8"/>
    <w:rsid w:val="002F52C3"/>
    <w:rsid w:val="002F68A2"/>
    <w:rsid w:val="0030400E"/>
    <w:rsid w:val="00307314"/>
    <w:rsid w:val="00313E13"/>
    <w:rsid w:val="003159BA"/>
    <w:rsid w:val="00330B7F"/>
    <w:rsid w:val="00330C10"/>
    <w:rsid w:val="00332CD0"/>
    <w:rsid w:val="00335C48"/>
    <w:rsid w:val="00340002"/>
    <w:rsid w:val="00340ACC"/>
    <w:rsid w:val="003418D8"/>
    <w:rsid w:val="00342607"/>
    <w:rsid w:val="00344A00"/>
    <w:rsid w:val="0034725F"/>
    <w:rsid w:val="0034743B"/>
    <w:rsid w:val="00347C00"/>
    <w:rsid w:val="00352844"/>
    <w:rsid w:val="0035480B"/>
    <w:rsid w:val="00355528"/>
    <w:rsid w:val="00355E4D"/>
    <w:rsid w:val="00360C10"/>
    <w:rsid w:val="00360C11"/>
    <w:rsid w:val="0036250C"/>
    <w:rsid w:val="00366BC5"/>
    <w:rsid w:val="00377451"/>
    <w:rsid w:val="0038183D"/>
    <w:rsid w:val="00384C1C"/>
    <w:rsid w:val="0039055D"/>
    <w:rsid w:val="00391EB2"/>
    <w:rsid w:val="00393E34"/>
    <w:rsid w:val="00395724"/>
    <w:rsid w:val="00395EC1"/>
    <w:rsid w:val="003A1D9A"/>
    <w:rsid w:val="003A3240"/>
    <w:rsid w:val="003A71E7"/>
    <w:rsid w:val="003B0908"/>
    <w:rsid w:val="003B65E6"/>
    <w:rsid w:val="003B6DC5"/>
    <w:rsid w:val="003C1271"/>
    <w:rsid w:val="003C32FA"/>
    <w:rsid w:val="003C5042"/>
    <w:rsid w:val="003C59DB"/>
    <w:rsid w:val="003C5BC3"/>
    <w:rsid w:val="003D0D40"/>
    <w:rsid w:val="003D1F2B"/>
    <w:rsid w:val="003D49FC"/>
    <w:rsid w:val="003D5C51"/>
    <w:rsid w:val="003E4160"/>
    <w:rsid w:val="00406BAC"/>
    <w:rsid w:val="00406D65"/>
    <w:rsid w:val="0040793A"/>
    <w:rsid w:val="004120E5"/>
    <w:rsid w:val="004139E5"/>
    <w:rsid w:val="004155C7"/>
    <w:rsid w:val="004158FB"/>
    <w:rsid w:val="00423080"/>
    <w:rsid w:val="004236E8"/>
    <w:rsid w:val="00437618"/>
    <w:rsid w:val="00441BAC"/>
    <w:rsid w:val="004477F0"/>
    <w:rsid w:val="00460576"/>
    <w:rsid w:val="004616AF"/>
    <w:rsid w:val="00461BEC"/>
    <w:rsid w:val="00463724"/>
    <w:rsid w:val="00470805"/>
    <w:rsid w:val="00480420"/>
    <w:rsid w:val="004827E5"/>
    <w:rsid w:val="00483EB8"/>
    <w:rsid w:val="00486165"/>
    <w:rsid w:val="00492100"/>
    <w:rsid w:val="00494842"/>
    <w:rsid w:val="004A2358"/>
    <w:rsid w:val="004A3567"/>
    <w:rsid w:val="004B2C60"/>
    <w:rsid w:val="004B3332"/>
    <w:rsid w:val="004C19F1"/>
    <w:rsid w:val="004C1B27"/>
    <w:rsid w:val="004C26E8"/>
    <w:rsid w:val="004C37AE"/>
    <w:rsid w:val="004C3E82"/>
    <w:rsid w:val="004C44ED"/>
    <w:rsid w:val="004D555C"/>
    <w:rsid w:val="004D6D3C"/>
    <w:rsid w:val="004D76FD"/>
    <w:rsid w:val="004E225D"/>
    <w:rsid w:val="004E3342"/>
    <w:rsid w:val="004E38A5"/>
    <w:rsid w:val="004E3EA2"/>
    <w:rsid w:val="004E4516"/>
    <w:rsid w:val="004E5A98"/>
    <w:rsid w:val="004F0100"/>
    <w:rsid w:val="004F0EEE"/>
    <w:rsid w:val="00500E4E"/>
    <w:rsid w:val="00513E81"/>
    <w:rsid w:val="0051572F"/>
    <w:rsid w:val="00517F9B"/>
    <w:rsid w:val="005201EE"/>
    <w:rsid w:val="005205F6"/>
    <w:rsid w:val="005221BE"/>
    <w:rsid w:val="00525A9D"/>
    <w:rsid w:val="00531A75"/>
    <w:rsid w:val="00531BD7"/>
    <w:rsid w:val="005401F2"/>
    <w:rsid w:val="00545FBD"/>
    <w:rsid w:val="00546777"/>
    <w:rsid w:val="00555335"/>
    <w:rsid w:val="005570F1"/>
    <w:rsid w:val="00557686"/>
    <w:rsid w:val="00557F00"/>
    <w:rsid w:val="00560336"/>
    <w:rsid w:val="00561623"/>
    <w:rsid w:val="00580C58"/>
    <w:rsid w:val="005817AE"/>
    <w:rsid w:val="005851C7"/>
    <w:rsid w:val="00590090"/>
    <w:rsid w:val="0059149C"/>
    <w:rsid w:val="005A01F8"/>
    <w:rsid w:val="005A25EB"/>
    <w:rsid w:val="005A2F3E"/>
    <w:rsid w:val="005A51EF"/>
    <w:rsid w:val="005B1D5E"/>
    <w:rsid w:val="005B4AD5"/>
    <w:rsid w:val="005B5BFB"/>
    <w:rsid w:val="005B6DC7"/>
    <w:rsid w:val="005B7527"/>
    <w:rsid w:val="005C09A2"/>
    <w:rsid w:val="005C142B"/>
    <w:rsid w:val="005C1990"/>
    <w:rsid w:val="005C1B56"/>
    <w:rsid w:val="005C642D"/>
    <w:rsid w:val="005C7F31"/>
    <w:rsid w:val="005D34BB"/>
    <w:rsid w:val="005D35E7"/>
    <w:rsid w:val="005D3F4B"/>
    <w:rsid w:val="005E0B9A"/>
    <w:rsid w:val="005E132C"/>
    <w:rsid w:val="005E5CAE"/>
    <w:rsid w:val="005F0D75"/>
    <w:rsid w:val="005F0EBA"/>
    <w:rsid w:val="005F3888"/>
    <w:rsid w:val="00601BC1"/>
    <w:rsid w:val="00601D5B"/>
    <w:rsid w:val="00605114"/>
    <w:rsid w:val="00606816"/>
    <w:rsid w:val="00610CBD"/>
    <w:rsid w:val="00614C55"/>
    <w:rsid w:val="00616C24"/>
    <w:rsid w:val="00622A89"/>
    <w:rsid w:val="00626B06"/>
    <w:rsid w:val="00635321"/>
    <w:rsid w:val="00635D4F"/>
    <w:rsid w:val="00640435"/>
    <w:rsid w:val="006429E6"/>
    <w:rsid w:val="00644606"/>
    <w:rsid w:val="00653E7A"/>
    <w:rsid w:val="006629E9"/>
    <w:rsid w:val="00662B1F"/>
    <w:rsid w:val="00662D15"/>
    <w:rsid w:val="00664579"/>
    <w:rsid w:val="00665751"/>
    <w:rsid w:val="00665DA7"/>
    <w:rsid w:val="00665E1D"/>
    <w:rsid w:val="0066791F"/>
    <w:rsid w:val="006679F7"/>
    <w:rsid w:val="00671998"/>
    <w:rsid w:val="00685A16"/>
    <w:rsid w:val="00686878"/>
    <w:rsid w:val="00691AF1"/>
    <w:rsid w:val="006924A4"/>
    <w:rsid w:val="00697D67"/>
    <w:rsid w:val="006A1705"/>
    <w:rsid w:val="006B7704"/>
    <w:rsid w:val="006C0F59"/>
    <w:rsid w:val="006C3400"/>
    <w:rsid w:val="006D0E4A"/>
    <w:rsid w:val="006D19BB"/>
    <w:rsid w:val="006D6434"/>
    <w:rsid w:val="006E46E8"/>
    <w:rsid w:val="006F09C4"/>
    <w:rsid w:val="006F5797"/>
    <w:rsid w:val="006F76C3"/>
    <w:rsid w:val="00700974"/>
    <w:rsid w:val="007062B2"/>
    <w:rsid w:val="00710CF0"/>
    <w:rsid w:val="007110E1"/>
    <w:rsid w:val="00713115"/>
    <w:rsid w:val="007136BD"/>
    <w:rsid w:val="00714B63"/>
    <w:rsid w:val="00715F28"/>
    <w:rsid w:val="00720DC6"/>
    <w:rsid w:val="00722104"/>
    <w:rsid w:val="0072255C"/>
    <w:rsid w:val="00723DD1"/>
    <w:rsid w:val="00730090"/>
    <w:rsid w:val="007320DC"/>
    <w:rsid w:val="00733E7B"/>
    <w:rsid w:val="007344F8"/>
    <w:rsid w:val="007357C2"/>
    <w:rsid w:val="0074059C"/>
    <w:rsid w:val="00743A08"/>
    <w:rsid w:val="007477B3"/>
    <w:rsid w:val="00750E3A"/>
    <w:rsid w:val="00751359"/>
    <w:rsid w:val="00756031"/>
    <w:rsid w:val="00760BE1"/>
    <w:rsid w:val="007617E6"/>
    <w:rsid w:val="0076221A"/>
    <w:rsid w:val="0076674B"/>
    <w:rsid w:val="007671CF"/>
    <w:rsid w:val="00771348"/>
    <w:rsid w:val="0077531A"/>
    <w:rsid w:val="00781FFC"/>
    <w:rsid w:val="00782138"/>
    <w:rsid w:val="00784607"/>
    <w:rsid w:val="007860D2"/>
    <w:rsid w:val="00792C8D"/>
    <w:rsid w:val="00795FDF"/>
    <w:rsid w:val="007A154A"/>
    <w:rsid w:val="007A51DE"/>
    <w:rsid w:val="007B2DB5"/>
    <w:rsid w:val="007B580D"/>
    <w:rsid w:val="007B582F"/>
    <w:rsid w:val="007B58C0"/>
    <w:rsid w:val="007C23EF"/>
    <w:rsid w:val="007C44CA"/>
    <w:rsid w:val="007C4A16"/>
    <w:rsid w:val="007C5C8C"/>
    <w:rsid w:val="007C67AA"/>
    <w:rsid w:val="007D1337"/>
    <w:rsid w:val="007D324D"/>
    <w:rsid w:val="007D5C7F"/>
    <w:rsid w:val="007E1598"/>
    <w:rsid w:val="007E2DF1"/>
    <w:rsid w:val="007F0DCB"/>
    <w:rsid w:val="007F2CD4"/>
    <w:rsid w:val="007F7DC5"/>
    <w:rsid w:val="00800B87"/>
    <w:rsid w:val="008022AD"/>
    <w:rsid w:val="008025A8"/>
    <w:rsid w:val="00803626"/>
    <w:rsid w:val="008071C5"/>
    <w:rsid w:val="00807884"/>
    <w:rsid w:val="00810042"/>
    <w:rsid w:val="00811EFE"/>
    <w:rsid w:val="008146FA"/>
    <w:rsid w:val="008162C4"/>
    <w:rsid w:val="00823D64"/>
    <w:rsid w:val="00825623"/>
    <w:rsid w:val="00826A4C"/>
    <w:rsid w:val="00827274"/>
    <w:rsid w:val="00830094"/>
    <w:rsid w:val="0083187A"/>
    <w:rsid w:val="0083408B"/>
    <w:rsid w:val="00835666"/>
    <w:rsid w:val="008437F1"/>
    <w:rsid w:val="008467CA"/>
    <w:rsid w:val="00851629"/>
    <w:rsid w:val="00851754"/>
    <w:rsid w:val="00856435"/>
    <w:rsid w:val="00862591"/>
    <w:rsid w:val="00864252"/>
    <w:rsid w:val="00865BB0"/>
    <w:rsid w:val="008664DB"/>
    <w:rsid w:val="008700FD"/>
    <w:rsid w:val="0087079E"/>
    <w:rsid w:val="00875FAF"/>
    <w:rsid w:val="00881427"/>
    <w:rsid w:val="00883C1B"/>
    <w:rsid w:val="00884A2A"/>
    <w:rsid w:val="00891F69"/>
    <w:rsid w:val="0089701C"/>
    <w:rsid w:val="008A1088"/>
    <w:rsid w:val="008A29B1"/>
    <w:rsid w:val="008A54AD"/>
    <w:rsid w:val="008A7EAF"/>
    <w:rsid w:val="008B0B78"/>
    <w:rsid w:val="008B0ED2"/>
    <w:rsid w:val="008B3EAE"/>
    <w:rsid w:val="008B5259"/>
    <w:rsid w:val="008B6984"/>
    <w:rsid w:val="008B757D"/>
    <w:rsid w:val="008C12EA"/>
    <w:rsid w:val="008C71C8"/>
    <w:rsid w:val="008C7669"/>
    <w:rsid w:val="008D0879"/>
    <w:rsid w:val="008D1B97"/>
    <w:rsid w:val="008D445A"/>
    <w:rsid w:val="008D7D7A"/>
    <w:rsid w:val="008E19C5"/>
    <w:rsid w:val="008E39B0"/>
    <w:rsid w:val="008E75D5"/>
    <w:rsid w:val="008E78C7"/>
    <w:rsid w:val="008F107A"/>
    <w:rsid w:val="008F1269"/>
    <w:rsid w:val="008F3AF6"/>
    <w:rsid w:val="00901F79"/>
    <w:rsid w:val="00902CDD"/>
    <w:rsid w:val="00906E26"/>
    <w:rsid w:val="0091132B"/>
    <w:rsid w:val="00917836"/>
    <w:rsid w:val="00917F1C"/>
    <w:rsid w:val="00920F74"/>
    <w:rsid w:val="00923DF8"/>
    <w:rsid w:val="0093155B"/>
    <w:rsid w:val="00935EF4"/>
    <w:rsid w:val="009364E6"/>
    <w:rsid w:val="009410E7"/>
    <w:rsid w:val="00942220"/>
    <w:rsid w:val="00944101"/>
    <w:rsid w:val="00946FD4"/>
    <w:rsid w:val="00947570"/>
    <w:rsid w:val="009564FC"/>
    <w:rsid w:val="009569F4"/>
    <w:rsid w:val="00956B91"/>
    <w:rsid w:val="009617A4"/>
    <w:rsid w:val="00964DF9"/>
    <w:rsid w:val="009673AF"/>
    <w:rsid w:val="0097036D"/>
    <w:rsid w:val="00971FD9"/>
    <w:rsid w:val="009743E5"/>
    <w:rsid w:val="0097560F"/>
    <w:rsid w:val="0097565B"/>
    <w:rsid w:val="00982CDA"/>
    <w:rsid w:val="00983D05"/>
    <w:rsid w:val="009840C6"/>
    <w:rsid w:val="009855D5"/>
    <w:rsid w:val="00985CD4"/>
    <w:rsid w:val="00987F18"/>
    <w:rsid w:val="009927E3"/>
    <w:rsid w:val="00992CE2"/>
    <w:rsid w:val="0099317D"/>
    <w:rsid w:val="009949E6"/>
    <w:rsid w:val="009A0356"/>
    <w:rsid w:val="009A4448"/>
    <w:rsid w:val="009D0DB3"/>
    <w:rsid w:val="009D1FD6"/>
    <w:rsid w:val="009D654E"/>
    <w:rsid w:val="009D7A5C"/>
    <w:rsid w:val="009E50CA"/>
    <w:rsid w:val="009E55C6"/>
    <w:rsid w:val="009E5B33"/>
    <w:rsid w:val="009E5CD6"/>
    <w:rsid w:val="009E707B"/>
    <w:rsid w:val="009F05A7"/>
    <w:rsid w:val="009F1233"/>
    <w:rsid w:val="009F1449"/>
    <w:rsid w:val="009F57A0"/>
    <w:rsid w:val="009F5A6A"/>
    <w:rsid w:val="00A01D9C"/>
    <w:rsid w:val="00A05548"/>
    <w:rsid w:val="00A112BE"/>
    <w:rsid w:val="00A12746"/>
    <w:rsid w:val="00A20AC7"/>
    <w:rsid w:val="00A21644"/>
    <w:rsid w:val="00A242FF"/>
    <w:rsid w:val="00A257A3"/>
    <w:rsid w:val="00A26B3F"/>
    <w:rsid w:val="00A3066E"/>
    <w:rsid w:val="00A30BF2"/>
    <w:rsid w:val="00A42271"/>
    <w:rsid w:val="00A43AE3"/>
    <w:rsid w:val="00A449BF"/>
    <w:rsid w:val="00A458C3"/>
    <w:rsid w:val="00A509F7"/>
    <w:rsid w:val="00A51C08"/>
    <w:rsid w:val="00A535DF"/>
    <w:rsid w:val="00A54D3A"/>
    <w:rsid w:val="00A55127"/>
    <w:rsid w:val="00A55E86"/>
    <w:rsid w:val="00A6319E"/>
    <w:rsid w:val="00A63734"/>
    <w:rsid w:val="00A65EBF"/>
    <w:rsid w:val="00A66BD2"/>
    <w:rsid w:val="00A67944"/>
    <w:rsid w:val="00A745F4"/>
    <w:rsid w:val="00A746B9"/>
    <w:rsid w:val="00A74DAA"/>
    <w:rsid w:val="00A83C1B"/>
    <w:rsid w:val="00A85744"/>
    <w:rsid w:val="00A91921"/>
    <w:rsid w:val="00A9623D"/>
    <w:rsid w:val="00AA174D"/>
    <w:rsid w:val="00AA37CF"/>
    <w:rsid w:val="00AA3EAB"/>
    <w:rsid w:val="00AA4B49"/>
    <w:rsid w:val="00AA7798"/>
    <w:rsid w:val="00AA77D4"/>
    <w:rsid w:val="00AB05EF"/>
    <w:rsid w:val="00AB2377"/>
    <w:rsid w:val="00AB7406"/>
    <w:rsid w:val="00AC252F"/>
    <w:rsid w:val="00AC3391"/>
    <w:rsid w:val="00AC56D5"/>
    <w:rsid w:val="00AC7872"/>
    <w:rsid w:val="00AE1C24"/>
    <w:rsid w:val="00AE3143"/>
    <w:rsid w:val="00AE3A67"/>
    <w:rsid w:val="00AE43CC"/>
    <w:rsid w:val="00AE5A38"/>
    <w:rsid w:val="00AE6879"/>
    <w:rsid w:val="00AF160C"/>
    <w:rsid w:val="00AF6EA9"/>
    <w:rsid w:val="00AF6F23"/>
    <w:rsid w:val="00B007B7"/>
    <w:rsid w:val="00B01E2F"/>
    <w:rsid w:val="00B02841"/>
    <w:rsid w:val="00B0607C"/>
    <w:rsid w:val="00B061ED"/>
    <w:rsid w:val="00B10150"/>
    <w:rsid w:val="00B120C4"/>
    <w:rsid w:val="00B12FE1"/>
    <w:rsid w:val="00B13660"/>
    <w:rsid w:val="00B1425A"/>
    <w:rsid w:val="00B14498"/>
    <w:rsid w:val="00B15656"/>
    <w:rsid w:val="00B1675E"/>
    <w:rsid w:val="00B21580"/>
    <w:rsid w:val="00B22D18"/>
    <w:rsid w:val="00B26146"/>
    <w:rsid w:val="00B26F1B"/>
    <w:rsid w:val="00B33E96"/>
    <w:rsid w:val="00B42721"/>
    <w:rsid w:val="00B44C60"/>
    <w:rsid w:val="00B51ABF"/>
    <w:rsid w:val="00B64F7A"/>
    <w:rsid w:val="00B67F18"/>
    <w:rsid w:val="00B71C00"/>
    <w:rsid w:val="00B77093"/>
    <w:rsid w:val="00B773C9"/>
    <w:rsid w:val="00B77700"/>
    <w:rsid w:val="00B77B37"/>
    <w:rsid w:val="00B77F85"/>
    <w:rsid w:val="00B808FE"/>
    <w:rsid w:val="00B80BA0"/>
    <w:rsid w:val="00B813ED"/>
    <w:rsid w:val="00B83E24"/>
    <w:rsid w:val="00B84202"/>
    <w:rsid w:val="00B85904"/>
    <w:rsid w:val="00B93827"/>
    <w:rsid w:val="00B956CD"/>
    <w:rsid w:val="00B9699B"/>
    <w:rsid w:val="00BA1779"/>
    <w:rsid w:val="00BA3C17"/>
    <w:rsid w:val="00BB1D29"/>
    <w:rsid w:val="00BB4487"/>
    <w:rsid w:val="00BB4DC6"/>
    <w:rsid w:val="00BB56C1"/>
    <w:rsid w:val="00BB7C94"/>
    <w:rsid w:val="00BC0C7B"/>
    <w:rsid w:val="00BC31B2"/>
    <w:rsid w:val="00BE1264"/>
    <w:rsid w:val="00BF05EA"/>
    <w:rsid w:val="00BF41EC"/>
    <w:rsid w:val="00BF5B36"/>
    <w:rsid w:val="00BF6441"/>
    <w:rsid w:val="00C04BB4"/>
    <w:rsid w:val="00C05B5E"/>
    <w:rsid w:val="00C066EC"/>
    <w:rsid w:val="00C06EE4"/>
    <w:rsid w:val="00C06F00"/>
    <w:rsid w:val="00C10B1A"/>
    <w:rsid w:val="00C10B92"/>
    <w:rsid w:val="00C12D5E"/>
    <w:rsid w:val="00C14989"/>
    <w:rsid w:val="00C2027D"/>
    <w:rsid w:val="00C24CFD"/>
    <w:rsid w:val="00C2527D"/>
    <w:rsid w:val="00C263C8"/>
    <w:rsid w:val="00C273B7"/>
    <w:rsid w:val="00C33B4A"/>
    <w:rsid w:val="00C37ECF"/>
    <w:rsid w:val="00C4063B"/>
    <w:rsid w:val="00C443BD"/>
    <w:rsid w:val="00C45203"/>
    <w:rsid w:val="00C54315"/>
    <w:rsid w:val="00C549B3"/>
    <w:rsid w:val="00C606B6"/>
    <w:rsid w:val="00C63E6D"/>
    <w:rsid w:val="00C64FD0"/>
    <w:rsid w:val="00C7188D"/>
    <w:rsid w:val="00C724E3"/>
    <w:rsid w:val="00C73342"/>
    <w:rsid w:val="00C7420A"/>
    <w:rsid w:val="00C75433"/>
    <w:rsid w:val="00C9081A"/>
    <w:rsid w:val="00CA3212"/>
    <w:rsid w:val="00CA379C"/>
    <w:rsid w:val="00CA4ADA"/>
    <w:rsid w:val="00CA746E"/>
    <w:rsid w:val="00CA7D87"/>
    <w:rsid w:val="00CB0F9B"/>
    <w:rsid w:val="00CB1C8B"/>
    <w:rsid w:val="00CB35CC"/>
    <w:rsid w:val="00CC12D0"/>
    <w:rsid w:val="00CC3125"/>
    <w:rsid w:val="00CC7379"/>
    <w:rsid w:val="00CD15BA"/>
    <w:rsid w:val="00CD319C"/>
    <w:rsid w:val="00CE0253"/>
    <w:rsid w:val="00CE7794"/>
    <w:rsid w:val="00CF3423"/>
    <w:rsid w:val="00CF3D2C"/>
    <w:rsid w:val="00CF5548"/>
    <w:rsid w:val="00CF5E30"/>
    <w:rsid w:val="00CF6951"/>
    <w:rsid w:val="00CF7A69"/>
    <w:rsid w:val="00CF7A88"/>
    <w:rsid w:val="00D05655"/>
    <w:rsid w:val="00D113DA"/>
    <w:rsid w:val="00D121E6"/>
    <w:rsid w:val="00D15531"/>
    <w:rsid w:val="00D21BFD"/>
    <w:rsid w:val="00D232F6"/>
    <w:rsid w:val="00D305A4"/>
    <w:rsid w:val="00D30ED6"/>
    <w:rsid w:val="00D370CA"/>
    <w:rsid w:val="00D40C52"/>
    <w:rsid w:val="00D4216F"/>
    <w:rsid w:val="00D42C06"/>
    <w:rsid w:val="00D46CDE"/>
    <w:rsid w:val="00D5209E"/>
    <w:rsid w:val="00D54909"/>
    <w:rsid w:val="00D5731C"/>
    <w:rsid w:val="00D57D8C"/>
    <w:rsid w:val="00D605A1"/>
    <w:rsid w:val="00D6196D"/>
    <w:rsid w:val="00D67FBD"/>
    <w:rsid w:val="00D71283"/>
    <w:rsid w:val="00D72214"/>
    <w:rsid w:val="00D775BB"/>
    <w:rsid w:val="00D872E6"/>
    <w:rsid w:val="00D877AD"/>
    <w:rsid w:val="00D87DA5"/>
    <w:rsid w:val="00D90E3C"/>
    <w:rsid w:val="00D911AB"/>
    <w:rsid w:val="00D92FD8"/>
    <w:rsid w:val="00D94737"/>
    <w:rsid w:val="00D95126"/>
    <w:rsid w:val="00D962B7"/>
    <w:rsid w:val="00DA15D9"/>
    <w:rsid w:val="00DA1AF0"/>
    <w:rsid w:val="00DA2C4C"/>
    <w:rsid w:val="00DA3085"/>
    <w:rsid w:val="00DA3100"/>
    <w:rsid w:val="00DA3414"/>
    <w:rsid w:val="00DA4B0C"/>
    <w:rsid w:val="00DB0A90"/>
    <w:rsid w:val="00DB17BB"/>
    <w:rsid w:val="00DB5849"/>
    <w:rsid w:val="00DB6A25"/>
    <w:rsid w:val="00DC0152"/>
    <w:rsid w:val="00DC1F30"/>
    <w:rsid w:val="00DC507A"/>
    <w:rsid w:val="00DD23A6"/>
    <w:rsid w:val="00DD6C59"/>
    <w:rsid w:val="00DD6CB5"/>
    <w:rsid w:val="00DD6E10"/>
    <w:rsid w:val="00DD712E"/>
    <w:rsid w:val="00DE158A"/>
    <w:rsid w:val="00DE163C"/>
    <w:rsid w:val="00DE6C88"/>
    <w:rsid w:val="00DF0CAA"/>
    <w:rsid w:val="00DF6C5B"/>
    <w:rsid w:val="00E01BC7"/>
    <w:rsid w:val="00E05F70"/>
    <w:rsid w:val="00E12732"/>
    <w:rsid w:val="00E14679"/>
    <w:rsid w:val="00E14A4A"/>
    <w:rsid w:val="00E1722E"/>
    <w:rsid w:val="00E200CA"/>
    <w:rsid w:val="00E20A08"/>
    <w:rsid w:val="00E266AF"/>
    <w:rsid w:val="00E34CBD"/>
    <w:rsid w:val="00E3670F"/>
    <w:rsid w:val="00E36F1A"/>
    <w:rsid w:val="00E423DF"/>
    <w:rsid w:val="00E46E97"/>
    <w:rsid w:val="00E46F59"/>
    <w:rsid w:val="00E47E98"/>
    <w:rsid w:val="00E522C1"/>
    <w:rsid w:val="00E5233B"/>
    <w:rsid w:val="00E5268C"/>
    <w:rsid w:val="00E52E7D"/>
    <w:rsid w:val="00E600C5"/>
    <w:rsid w:val="00E6077B"/>
    <w:rsid w:val="00E60B32"/>
    <w:rsid w:val="00E711B5"/>
    <w:rsid w:val="00E724B6"/>
    <w:rsid w:val="00E778E2"/>
    <w:rsid w:val="00E80D8B"/>
    <w:rsid w:val="00E823B3"/>
    <w:rsid w:val="00E8431D"/>
    <w:rsid w:val="00E85654"/>
    <w:rsid w:val="00E94543"/>
    <w:rsid w:val="00E96608"/>
    <w:rsid w:val="00E970DF"/>
    <w:rsid w:val="00EA0D75"/>
    <w:rsid w:val="00EA2BDC"/>
    <w:rsid w:val="00EA34DF"/>
    <w:rsid w:val="00EA71D1"/>
    <w:rsid w:val="00EB251F"/>
    <w:rsid w:val="00EB4C0D"/>
    <w:rsid w:val="00EB4D11"/>
    <w:rsid w:val="00EB599E"/>
    <w:rsid w:val="00EB61B1"/>
    <w:rsid w:val="00EC319E"/>
    <w:rsid w:val="00EC4DB7"/>
    <w:rsid w:val="00EC4DD1"/>
    <w:rsid w:val="00EC669A"/>
    <w:rsid w:val="00EC7D27"/>
    <w:rsid w:val="00ED2399"/>
    <w:rsid w:val="00ED3EDC"/>
    <w:rsid w:val="00ED4B98"/>
    <w:rsid w:val="00ED5A26"/>
    <w:rsid w:val="00ED6F4B"/>
    <w:rsid w:val="00EE0211"/>
    <w:rsid w:val="00EE119E"/>
    <w:rsid w:val="00EE39EA"/>
    <w:rsid w:val="00EE41B0"/>
    <w:rsid w:val="00EF283F"/>
    <w:rsid w:val="00EF2BA7"/>
    <w:rsid w:val="00EF4375"/>
    <w:rsid w:val="00F11867"/>
    <w:rsid w:val="00F13A4E"/>
    <w:rsid w:val="00F213D9"/>
    <w:rsid w:val="00F2175D"/>
    <w:rsid w:val="00F21B47"/>
    <w:rsid w:val="00F22671"/>
    <w:rsid w:val="00F277F6"/>
    <w:rsid w:val="00F358E1"/>
    <w:rsid w:val="00F377E0"/>
    <w:rsid w:val="00F47F0C"/>
    <w:rsid w:val="00F51863"/>
    <w:rsid w:val="00F54607"/>
    <w:rsid w:val="00F60351"/>
    <w:rsid w:val="00F64231"/>
    <w:rsid w:val="00F70BB1"/>
    <w:rsid w:val="00F75B8C"/>
    <w:rsid w:val="00F75CCD"/>
    <w:rsid w:val="00F82C99"/>
    <w:rsid w:val="00F83D6B"/>
    <w:rsid w:val="00F849AA"/>
    <w:rsid w:val="00F90B81"/>
    <w:rsid w:val="00F9286C"/>
    <w:rsid w:val="00F951CF"/>
    <w:rsid w:val="00F974C5"/>
    <w:rsid w:val="00F976DC"/>
    <w:rsid w:val="00F97CFF"/>
    <w:rsid w:val="00F97FBA"/>
    <w:rsid w:val="00FA3B89"/>
    <w:rsid w:val="00FA3F05"/>
    <w:rsid w:val="00FA6D5D"/>
    <w:rsid w:val="00FA7361"/>
    <w:rsid w:val="00FA75D6"/>
    <w:rsid w:val="00FB03D4"/>
    <w:rsid w:val="00FB489C"/>
    <w:rsid w:val="00FB4D7C"/>
    <w:rsid w:val="00FB6039"/>
    <w:rsid w:val="00FC060E"/>
    <w:rsid w:val="00FC111A"/>
    <w:rsid w:val="00FC1C50"/>
    <w:rsid w:val="00FC3318"/>
    <w:rsid w:val="00FC44AB"/>
    <w:rsid w:val="00FC63CD"/>
    <w:rsid w:val="00FC6D9A"/>
    <w:rsid w:val="00FD0F41"/>
    <w:rsid w:val="00FD408C"/>
    <w:rsid w:val="00FD6EDA"/>
    <w:rsid w:val="00FD7D88"/>
    <w:rsid w:val="00FE1AE4"/>
    <w:rsid w:val="00FE60AE"/>
    <w:rsid w:val="00FE68F9"/>
    <w:rsid w:val="00FF1942"/>
    <w:rsid w:val="00FF3E99"/>
    <w:rsid w:val="00FF4F5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C6FA5C-60F3-4019-BB57-69C5DCEE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12F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2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5E86"/>
    <w:rPr>
      <w:rFonts w:ascii="Times New Roman" w:hAnsi="Times New Roman" w:cs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55E86"/>
    <w:rPr>
      <w:rFonts w:ascii="Times New Roman" w:hAnsi="Times New Roman" w:cs="Times New Roman"/>
      <w:sz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7B2DB5"/>
    <w:rPr>
      <w:rFonts w:ascii="Times New Roman" w:hAnsi="Times New Roman" w:cs="Times New Roman"/>
      <w:sz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8F1269"/>
    <w:rPr>
      <w:rFonts w:ascii="Times New Roman" w:hAnsi="Times New Roman" w:cs="Times New Roman"/>
      <w:sz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E80D8B"/>
  </w:style>
  <w:style w:type="character" w:customStyle="1" w:styleId="FontStyle11">
    <w:name w:val="Font Style11"/>
    <w:uiPriority w:val="99"/>
    <w:rsid w:val="00290AD4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C56D5"/>
    <w:rPr>
      <w:rFonts w:ascii="Courier New" w:hAnsi="Courier New" w:cs="Times New Roman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F60351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ECFE-5544-41A2-87EA-67C86A32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ПРОЕКТ</vt:lpstr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kr-u-00002</cp:lastModifiedBy>
  <cp:revision>3</cp:revision>
  <cp:lastPrinted>2024-09-27T13:19:00Z</cp:lastPrinted>
  <dcterms:created xsi:type="dcterms:W3CDTF">2024-11-27T13:57:00Z</dcterms:created>
  <dcterms:modified xsi:type="dcterms:W3CDTF">2024-12-06T13:14:00Z</dcterms:modified>
</cp:coreProperties>
</file>