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19" w:rsidRPr="00813119" w:rsidRDefault="0081311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:rsidR="00813119" w:rsidRPr="00813119" w:rsidRDefault="009C2B4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ПРИУПСКОЕ</w:t>
      </w:r>
      <w:r w:rsidR="00813119"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КИРЕЕВСКОГО РАЙОНА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СОБРАНИЕ ДЕПУТАТОВ</w:t>
      </w:r>
    </w:p>
    <w:p w:rsidR="00813119" w:rsidRPr="00813119" w:rsidRDefault="009C2B4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6</w:t>
      </w:r>
      <w:r w:rsidR="00813119"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- ГО СОЗЫВА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13119" w:rsidRPr="00813119" w:rsidRDefault="00813119" w:rsidP="00813119">
      <w:pPr>
        <w:suppressAutoHyphens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 Е Ш Е Н И Е</w:t>
      </w:r>
    </w:p>
    <w:p w:rsidR="00FF1D7E" w:rsidRPr="00FF1D7E" w:rsidRDefault="00FF1D7E" w:rsidP="00FF1D7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1D7E" w:rsidRPr="00FF1D7E" w:rsidTr="001F2B99">
        <w:tc>
          <w:tcPr>
            <w:tcW w:w="4785" w:type="dxa"/>
          </w:tcPr>
          <w:p w:rsidR="00FF1D7E" w:rsidRPr="00FF1D7E" w:rsidRDefault="00EE69A4" w:rsidP="00090416">
            <w:pPr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9C2B49">
              <w:rPr>
                <w:rFonts w:ascii="PT Astra Serif" w:eastAsia="Times New Roman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18 ноября </w:t>
            </w:r>
            <w:r w:rsidR="008810B3">
              <w:rPr>
                <w:rFonts w:ascii="PT Astra Serif" w:eastAsia="Times New Roman" w:hAnsi="PT Astra Serif" w:cs="Times New Roman"/>
                <w:sz w:val="28"/>
                <w:szCs w:val="28"/>
              </w:rPr>
              <w:t>2024</w:t>
            </w:r>
            <w:r w:rsidR="00FF1D7E" w:rsidRPr="00FF1D7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FF1D7E" w:rsidRPr="00FF1D7E" w:rsidRDefault="00EE69A4" w:rsidP="009C2B49">
            <w:pPr>
              <w:spacing w:after="0" w:line="240" w:lineRule="auto"/>
              <w:ind w:right="70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№15-44</w:t>
            </w:r>
          </w:p>
        </w:tc>
      </w:tr>
    </w:tbl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8E6" w:rsidRPr="00342264" w:rsidRDefault="00B158E6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Об установлении и введении в действие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 xml:space="preserve">на территории </w:t>
      </w: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муниципального образования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="009C2B49">
        <w:rPr>
          <w:rFonts w:ascii="PT Astra Serif" w:hAnsi="PT Astra Serif" w:cs="Times New Roman"/>
          <w:sz w:val="32"/>
          <w:szCs w:val="32"/>
        </w:rPr>
        <w:t>Приупское</w:t>
      </w:r>
    </w:p>
    <w:p w:rsidR="00585712" w:rsidRDefault="00096052" w:rsidP="00063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PT Astra Serif" w:hAnsi="PT Astra Serif" w:cs="Times New Roman"/>
          <w:sz w:val="32"/>
          <w:szCs w:val="32"/>
        </w:rPr>
        <w:t>Киреевского района</w:t>
      </w:r>
      <w:r w:rsidR="00145ADC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>налога на имущество физических лиц</w:t>
      </w:r>
    </w:p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4F0" w:rsidRPr="00342264" w:rsidRDefault="00EC12BC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04.10.2024 №284-ФЗ «О внесении изменений в статьи 12 и 85 части первой и часть вторую 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признании утратившим силу закона Российской Федерации «О налогах на имущество физических лиц», 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06 октября 2003 года № 131-ФЗ «Об общих </w:t>
      </w:r>
      <w:r w:rsidR="001E34F0"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Тульской области от 20.11.2014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6" w:history="1">
        <w:r w:rsidR="001E34F0" w:rsidRPr="003422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E34F0" w:rsidRPr="00342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C2B49">
        <w:rPr>
          <w:rFonts w:ascii="Times New Roman" w:hAnsi="Times New Roman" w:cs="Times New Roman"/>
          <w:sz w:val="28"/>
          <w:szCs w:val="28"/>
        </w:rPr>
        <w:t xml:space="preserve">Приупское </w:t>
      </w:r>
      <w:r w:rsidR="001E34F0" w:rsidRPr="00342264">
        <w:rPr>
          <w:rFonts w:ascii="Times New Roman" w:hAnsi="Times New Roman" w:cs="Times New Roman"/>
          <w:sz w:val="28"/>
          <w:szCs w:val="28"/>
        </w:rPr>
        <w:t>Киреевского района, Собрание депутатов муниципального образования</w:t>
      </w:r>
      <w:r w:rsidR="009C2B49">
        <w:rPr>
          <w:rFonts w:ascii="Times New Roman" w:hAnsi="Times New Roman" w:cs="Times New Roman"/>
          <w:sz w:val="28"/>
          <w:szCs w:val="28"/>
        </w:rPr>
        <w:t xml:space="preserve"> Приупское Киреевского района </w:t>
      </w:r>
      <w:r w:rsidR="001E34F0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1E34F0" w:rsidRPr="00D1073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5712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Установить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и ввести в действие </w:t>
      </w:r>
      <w:r w:rsidR="00F52CA6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C2B49">
        <w:rPr>
          <w:rFonts w:ascii="Times New Roman" w:hAnsi="Times New Roman" w:cs="Times New Roman"/>
          <w:sz w:val="28"/>
          <w:szCs w:val="28"/>
        </w:rPr>
        <w:t>Прупское</w:t>
      </w:r>
      <w:proofErr w:type="spellEnd"/>
      <w:r w:rsidR="009C2B49">
        <w:rPr>
          <w:rFonts w:ascii="Times New Roman" w:hAnsi="Times New Roman" w:cs="Times New Roman"/>
          <w:sz w:val="28"/>
          <w:szCs w:val="28"/>
        </w:rPr>
        <w:t xml:space="preserve"> </w:t>
      </w:r>
      <w:r w:rsidR="00096052" w:rsidRPr="00342264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EC12BC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CA6">
        <w:rPr>
          <w:rFonts w:ascii="Times New Roman" w:hAnsi="Times New Roman" w:cs="Times New Roman"/>
          <w:sz w:val="28"/>
          <w:szCs w:val="28"/>
        </w:rPr>
        <w:t>2</w:t>
      </w:r>
      <w:r w:rsidR="00903559" w:rsidRPr="00342264">
        <w:rPr>
          <w:rFonts w:ascii="Times New Roman" w:hAnsi="Times New Roman" w:cs="Times New Roman"/>
          <w:sz w:val="28"/>
          <w:szCs w:val="28"/>
        </w:rPr>
        <w:t>.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Установить следующие налоговые ставки в отношении:</w:t>
      </w:r>
    </w:p>
    <w:p w:rsidR="00D10730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1) </w:t>
      </w:r>
      <w:r w:rsidR="00D10730" w:rsidRPr="00D10730"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:rsidR="00EC12BC" w:rsidRPr="00342264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D10730">
        <w:rPr>
          <w:rFonts w:ascii="Times New Roman" w:hAnsi="Times New Roman" w:cs="Times New Roman"/>
          <w:sz w:val="28"/>
          <w:szCs w:val="28"/>
        </w:rPr>
        <w:t xml:space="preserve">частей жилых </w:t>
      </w:r>
      <w:r w:rsidR="00342264" w:rsidRPr="00342264">
        <w:rPr>
          <w:rFonts w:ascii="Times New Roman" w:hAnsi="Times New Roman" w:cs="Times New Roman"/>
          <w:sz w:val="28"/>
          <w:szCs w:val="28"/>
        </w:rPr>
        <w:t>домов; квартир, ч</w:t>
      </w:r>
      <w:r w:rsidR="00D10730">
        <w:rPr>
          <w:rFonts w:ascii="Times New Roman" w:hAnsi="Times New Roman" w:cs="Times New Roman"/>
          <w:sz w:val="28"/>
          <w:szCs w:val="28"/>
        </w:rPr>
        <w:t>астей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квартир, комнат</w:t>
      </w:r>
      <w:r w:rsidR="004C6F54">
        <w:rPr>
          <w:rFonts w:ascii="Times New Roman" w:hAnsi="Times New Roman" w:cs="Times New Roman"/>
          <w:sz w:val="28"/>
          <w:szCs w:val="28"/>
        </w:rPr>
        <w:t>,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>
        <w:rPr>
          <w:rFonts w:ascii="Times New Roman" w:hAnsi="Times New Roman" w:cs="Times New Roman"/>
          <w:sz w:val="28"/>
          <w:szCs w:val="28"/>
        </w:rPr>
        <w:t>став которых входит хотя бы один</w:t>
      </w: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D10730">
        <w:rPr>
          <w:rFonts w:ascii="Times New Roman" w:hAnsi="Times New Roman" w:cs="Times New Roman"/>
          <w:sz w:val="28"/>
          <w:szCs w:val="28"/>
        </w:rPr>
        <w:t>жилой дом</w:t>
      </w:r>
      <w:r w:rsidRPr="00342264">
        <w:rPr>
          <w:rFonts w:ascii="Times New Roman" w:hAnsi="Times New Roman" w:cs="Times New Roman"/>
          <w:sz w:val="28"/>
          <w:szCs w:val="28"/>
        </w:rPr>
        <w:t xml:space="preserve">; гаражей и </w:t>
      </w:r>
      <w:proofErr w:type="spellStart"/>
      <w:r w:rsidRPr="0034226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35A3E">
        <w:rPr>
          <w:rFonts w:ascii="Times New Roman" w:hAnsi="Times New Roman" w:cs="Times New Roman"/>
          <w:sz w:val="28"/>
          <w:szCs w:val="28"/>
        </w:rPr>
        <w:t>–</w:t>
      </w:r>
      <w:r w:rsidRPr="00342264">
        <w:rPr>
          <w:rFonts w:ascii="Times New Roman" w:hAnsi="Times New Roman" w:cs="Times New Roman"/>
          <w:sz w:val="28"/>
          <w:szCs w:val="28"/>
        </w:rPr>
        <w:t>мест</w:t>
      </w:r>
      <w:r w:rsidR="00D35A3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5A3E">
        <w:rPr>
          <w:rFonts w:ascii="Times New Roman" w:hAnsi="Times New Roman" w:cs="Times New Roman"/>
          <w:sz w:val="28"/>
          <w:szCs w:val="28"/>
        </w:rPr>
        <w:lastRenderedPageBreak/>
        <w:t>расположенных в объектах налогообложения, указанных в п.п.2</w:t>
      </w:r>
      <w:r w:rsidR="00A502BC">
        <w:rPr>
          <w:rFonts w:ascii="Times New Roman" w:hAnsi="Times New Roman" w:cs="Times New Roman"/>
          <w:sz w:val="28"/>
          <w:szCs w:val="28"/>
        </w:rPr>
        <w:t xml:space="preserve"> ст. 406 Налогового кодекса РФ,</w:t>
      </w:r>
      <w:r w:rsidRPr="00342264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</w:t>
      </w:r>
      <w:r w:rsidR="00D10730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Pr="00342264">
        <w:rPr>
          <w:rFonts w:ascii="Times New Roman" w:hAnsi="Times New Roman" w:cs="Times New Roman"/>
          <w:sz w:val="28"/>
          <w:szCs w:val="28"/>
        </w:rPr>
        <w:t>;</w:t>
      </w:r>
    </w:p>
    <w:p w:rsidR="00D35A3E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2) </w:t>
      </w:r>
      <w:r w:rsidR="00B158E6">
        <w:rPr>
          <w:rFonts w:ascii="Times New Roman" w:hAnsi="Times New Roman" w:cs="Times New Roman"/>
          <w:b/>
          <w:sz w:val="28"/>
          <w:szCs w:val="28"/>
        </w:rPr>
        <w:t>1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,</w:t>
      </w:r>
      <w:r w:rsidR="0080371B">
        <w:rPr>
          <w:rFonts w:ascii="Times New Roman" w:hAnsi="Times New Roman" w:cs="Times New Roman"/>
          <w:b/>
          <w:sz w:val="28"/>
          <w:szCs w:val="28"/>
        </w:rPr>
        <w:t>15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B158E6">
        <w:rPr>
          <w:rFonts w:ascii="Times New Roman" w:hAnsi="Times New Roman" w:cs="Times New Roman"/>
          <w:b/>
          <w:sz w:val="28"/>
          <w:szCs w:val="28"/>
        </w:rPr>
        <w:t>цент</w:t>
      </w:r>
      <w:r w:rsidR="0080371B">
        <w:rPr>
          <w:rFonts w:ascii="Times New Roman" w:hAnsi="Times New Roman" w:cs="Times New Roman"/>
          <w:b/>
          <w:sz w:val="28"/>
          <w:szCs w:val="28"/>
        </w:rPr>
        <w:t>а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D35A3E">
        <w:rPr>
          <w:rFonts w:ascii="Times New Roman" w:hAnsi="Times New Roman" w:cs="Times New Roman"/>
          <w:b/>
          <w:sz w:val="28"/>
          <w:szCs w:val="28"/>
        </w:rPr>
        <w:t>:</w:t>
      </w:r>
    </w:p>
    <w:p w:rsidR="00F52CA6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80371B">
        <w:rPr>
          <w:rFonts w:ascii="Times New Roman" w:hAnsi="Times New Roman" w:cs="Times New Roman"/>
          <w:sz w:val="28"/>
          <w:szCs w:val="28"/>
        </w:rPr>
        <w:t>;</w:t>
      </w:r>
    </w:p>
    <w:p w:rsidR="0080371B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80371B">
        <w:rPr>
          <w:rFonts w:ascii="Times New Roman" w:hAnsi="Times New Roman" w:cs="Times New Roman"/>
          <w:sz w:val="28"/>
          <w:szCs w:val="28"/>
        </w:rPr>
        <w:tab/>
        <w:t xml:space="preserve">2.1) </w:t>
      </w:r>
      <w:r w:rsidR="0080371B">
        <w:rPr>
          <w:rFonts w:ascii="Times New Roman" w:hAnsi="Times New Roman" w:cs="Times New Roman"/>
          <w:b/>
          <w:sz w:val="28"/>
          <w:szCs w:val="28"/>
        </w:rPr>
        <w:t>2,5 процента в отношении:</w:t>
      </w:r>
      <w:r w:rsidR="00803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BC" w:rsidRPr="00342264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</w:t>
      </w:r>
      <w:r w:rsidR="00D35A3E">
        <w:rPr>
          <w:rFonts w:ascii="Times New Roman" w:hAnsi="Times New Roman" w:cs="Times New Roman"/>
          <w:sz w:val="28"/>
          <w:szCs w:val="28"/>
        </w:rPr>
        <w:t>ых превышает 300 млн. рублей;</w:t>
      </w:r>
    </w:p>
    <w:p w:rsidR="00EC12BC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F54">
        <w:rPr>
          <w:rFonts w:ascii="Times New Roman" w:hAnsi="Times New Roman" w:cs="Times New Roman"/>
          <w:sz w:val="28"/>
          <w:szCs w:val="28"/>
        </w:rPr>
        <w:t xml:space="preserve">3) 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0,5 процента 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пр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очих объектов налогообложения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.</w:t>
      </w:r>
    </w:p>
    <w:p w:rsidR="00585712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4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. Основания и порядок предоставления налоговых льгот определены </w:t>
      </w:r>
      <w:hyperlink r:id="rId8" w:history="1"/>
      <w:r w:rsidR="00585712" w:rsidRPr="00342264">
        <w:rPr>
          <w:rFonts w:ascii="Times New Roman" w:hAnsi="Times New Roman" w:cs="Times New Roman"/>
          <w:sz w:val="28"/>
          <w:szCs w:val="28"/>
        </w:rPr>
        <w:t>Налогов</w:t>
      </w:r>
      <w:r w:rsidR="0080371B">
        <w:rPr>
          <w:rFonts w:ascii="Times New Roman" w:hAnsi="Times New Roman" w:cs="Times New Roman"/>
          <w:sz w:val="28"/>
          <w:szCs w:val="28"/>
        </w:rPr>
        <w:t>ым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0371B">
        <w:rPr>
          <w:rFonts w:ascii="Times New Roman" w:hAnsi="Times New Roman" w:cs="Times New Roman"/>
          <w:sz w:val="28"/>
          <w:szCs w:val="28"/>
        </w:rPr>
        <w:t>ом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12EC" w:rsidRDefault="00145ADC" w:rsidP="00F9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5</w:t>
      </w:r>
      <w:r w:rsidR="007912EC" w:rsidRPr="00AB12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на постоянную комиссию </w:t>
      </w:r>
      <w:r w:rsidR="00D35A3E" w:rsidRPr="00D35A3E">
        <w:rPr>
          <w:rFonts w:ascii="Times New Roman" w:eastAsia="Times New Roman" w:hAnsi="Times New Roman" w:cs="Times New Roman"/>
          <w:sz w:val="28"/>
          <w:szCs w:val="28"/>
        </w:rPr>
        <w:t>- по экономке,</w:t>
      </w:r>
      <w:r w:rsidR="00DE7367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9C2B49">
        <w:rPr>
          <w:rFonts w:ascii="Times New Roman" w:hAnsi="Times New Roman" w:cs="Times New Roman"/>
          <w:sz w:val="28"/>
          <w:szCs w:val="28"/>
        </w:rPr>
        <w:t xml:space="preserve">Приупское </w:t>
      </w:r>
      <w:r w:rsidR="00090416">
        <w:rPr>
          <w:rFonts w:ascii="Times New Roman" w:hAnsi="Times New Roman" w:cs="Times New Roman"/>
          <w:sz w:val="28"/>
          <w:szCs w:val="28"/>
        </w:rPr>
        <w:t xml:space="preserve"> К</w:t>
      </w:r>
      <w:r w:rsidR="009C2B49">
        <w:rPr>
          <w:rFonts w:ascii="Times New Roman" w:hAnsi="Times New Roman" w:cs="Times New Roman"/>
          <w:sz w:val="28"/>
          <w:szCs w:val="28"/>
        </w:rPr>
        <w:t>иреевского</w:t>
      </w:r>
      <w:proofErr w:type="gramEnd"/>
      <w:r w:rsidR="009C2B49">
        <w:rPr>
          <w:rFonts w:ascii="Times New Roman" w:hAnsi="Times New Roman" w:cs="Times New Roman"/>
          <w:sz w:val="28"/>
          <w:szCs w:val="28"/>
        </w:rPr>
        <w:t xml:space="preserve"> района (Рюмин В.В.</w:t>
      </w:r>
      <w:r w:rsidR="00090416">
        <w:rPr>
          <w:rFonts w:ascii="Times New Roman" w:hAnsi="Times New Roman" w:cs="Times New Roman"/>
          <w:sz w:val="28"/>
          <w:szCs w:val="28"/>
        </w:rPr>
        <w:t>)</w:t>
      </w:r>
    </w:p>
    <w:p w:rsidR="00A13D37" w:rsidRDefault="00145ADC" w:rsidP="00F92FC3">
      <w:pPr>
        <w:spacing w:after="0" w:line="36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ab/>
        <w:t>6</w:t>
      </w:r>
      <w:r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>. Признать утратившим силу</w:t>
      </w:r>
      <w:r w:rsidR="00A13D37">
        <w:rPr>
          <w:rFonts w:ascii="PT Astra Serif" w:eastAsia="Arial Unicode MS" w:hAnsi="PT Astra Serif" w:cs="Times New Roman"/>
          <w:color w:val="000000"/>
          <w:sz w:val="28"/>
          <w:szCs w:val="28"/>
        </w:rPr>
        <w:t>:</w:t>
      </w:r>
    </w:p>
    <w:p w:rsidR="00A13D37" w:rsidRDefault="00A13D37" w:rsidP="00F9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- </w:t>
      </w:r>
      <w:r w:rsidR="00145ADC"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 </w:t>
      </w:r>
      <w:r w:rsidR="00145ADC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Приупское Киреевского района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17.11.2014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D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13-36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Приупское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371B" w:rsidRDefault="00A13D37" w:rsidP="00F9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Бородинское от 20.12.2019 №17-57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Собрания депутатов муниципального образования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Приупское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от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17.11.2014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 xml:space="preserve"> 13-36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</w:t>
      </w:r>
      <w:r w:rsidR="009C2B49">
        <w:rPr>
          <w:rFonts w:ascii="Times New Roman" w:eastAsia="Times New Roman" w:hAnsi="Times New Roman" w:cs="Times New Roman"/>
          <w:sz w:val="28"/>
          <w:szCs w:val="28"/>
        </w:rPr>
        <w:t>Приупское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5ADC" w:rsidRPr="00145ADC" w:rsidRDefault="00145ADC" w:rsidP="00CA79A4">
      <w:pPr>
        <w:spacing w:after="0" w:line="36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F92FC3" w:rsidRPr="00F92FC3" w:rsidRDefault="00145ADC" w:rsidP="00775E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</w:t>
      </w:r>
      <w:r w:rsidR="00F92FC3" w:rsidRPr="00F92FC3">
        <w:rPr>
          <w:rFonts w:ascii="Times New Roman" w:hAnsi="Times New Roman" w:cs="Times New Roman"/>
          <w:sz w:val="28"/>
          <w:szCs w:val="28"/>
        </w:rPr>
        <w:t>Опублик</w:t>
      </w:r>
      <w:r w:rsidR="00BA16B4">
        <w:rPr>
          <w:rFonts w:ascii="Times New Roman" w:hAnsi="Times New Roman" w:cs="Times New Roman"/>
          <w:sz w:val="28"/>
          <w:szCs w:val="28"/>
        </w:rPr>
        <w:t>овать настоящее решение в  местной</w:t>
      </w:r>
      <w:r w:rsidR="0041703E">
        <w:rPr>
          <w:rFonts w:ascii="Times New Roman" w:hAnsi="Times New Roman" w:cs="Times New Roman"/>
          <w:sz w:val="28"/>
          <w:szCs w:val="28"/>
        </w:rPr>
        <w:t xml:space="preserve"> газете «Вестник»</w:t>
      </w:r>
      <w:r w:rsidR="00BA16B4">
        <w:rPr>
          <w:rFonts w:ascii="Times New Roman" w:hAnsi="Times New Roman" w:cs="Times New Roman"/>
          <w:sz w:val="28"/>
          <w:szCs w:val="28"/>
        </w:rPr>
        <w:t xml:space="preserve"> </w:t>
      </w:r>
      <w:r w:rsidR="00F92FC3" w:rsidRPr="00F92FC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Киреевский район </w:t>
      </w:r>
      <w:hyperlink r:id="rId9" w:history="1">
        <w:r w:rsidR="00F92FC3" w:rsidRPr="001A62CF">
          <w:rPr>
            <w:rStyle w:val="a9"/>
            <w:rFonts w:ascii="Times New Roman" w:hAnsi="Times New Roman" w:cs="Times New Roman"/>
            <w:sz w:val="28"/>
            <w:szCs w:val="28"/>
          </w:rPr>
          <w:t>https://kireevsk.gosuslugi.ru/</w:t>
        </w:r>
      </w:hyperlink>
      <w:r w:rsidR="00F92FC3">
        <w:rPr>
          <w:rFonts w:ascii="Times New Roman" w:hAnsi="Times New Roman" w:cs="Times New Roman"/>
          <w:sz w:val="28"/>
          <w:szCs w:val="28"/>
        </w:rPr>
        <w:t>.</w:t>
      </w:r>
    </w:p>
    <w:p w:rsidR="00840A5A" w:rsidRDefault="00595694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</w:t>
      </w:r>
      <w:r w:rsidR="0080371B">
        <w:rPr>
          <w:rFonts w:ascii="Times New Roman" w:hAnsi="Times New Roman" w:cs="Times New Roman"/>
          <w:sz w:val="28"/>
          <w:szCs w:val="28"/>
        </w:rPr>
        <w:t>Р</w:t>
      </w:r>
      <w:r w:rsidR="00FE3AEA">
        <w:rPr>
          <w:rFonts w:ascii="Times New Roman" w:hAnsi="Times New Roman" w:cs="Times New Roman"/>
          <w:sz w:val="28"/>
          <w:szCs w:val="28"/>
        </w:rPr>
        <w:t>еше</w:t>
      </w:r>
      <w:r w:rsidR="0080371B">
        <w:rPr>
          <w:rFonts w:ascii="Times New Roman" w:hAnsi="Times New Roman" w:cs="Times New Roman"/>
          <w:sz w:val="28"/>
          <w:szCs w:val="28"/>
        </w:rPr>
        <w:t>ние вступает в силу по истечению</w:t>
      </w:r>
      <w:r w:rsidR="00FE3AEA">
        <w:rPr>
          <w:rFonts w:ascii="Times New Roman" w:hAnsi="Times New Roman" w:cs="Times New Roman"/>
          <w:sz w:val="28"/>
          <w:szCs w:val="28"/>
        </w:rPr>
        <w:t xml:space="preserve"> месяца с</w:t>
      </w:r>
      <w:r w:rsidR="0080371B">
        <w:rPr>
          <w:rFonts w:ascii="Times New Roman" w:hAnsi="Times New Roman" w:cs="Times New Roman"/>
          <w:sz w:val="28"/>
          <w:szCs w:val="28"/>
        </w:rPr>
        <w:t xml:space="preserve">о </w:t>
      </w:r>
      <w:r w:rsidR="005538A3">
        <w:rPr>
          <w:rFonts w:ascii="Times New Roman" w:hAnsi="Times New Roman"/>
          <w:sz w:val="28"/>
          <w:szCs w:val="28"/>
        </w:rPr>
        <w:t>дня официальной публикации</w:t>
      </w:r>
      <w:r w:rsidR="0080371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 w:rsidR="00FE3AEA">
        <w:rPr>
          <w:rFonts w:ascii="Times New Roman" w:hAnsi="Times New Roman" w:cs="Times New Roman"/>
          <w:sz w:val="28"/>
          <w:szCs w:val="28"/>
        </w:rPr>
        <w:t>няе</w:t>
      </w:r>
      <w:r w:rsidR="006A4AD2">
        <w:rPr>
          <w:rFonts w:ascii="Times New Roman" w:hAnsi="Times New Roman" w:cs="Times New Roman"/>
          <w:sz w:val="28"/>
          <w:szCs w:val="28"/>
        </w:rPr>
        <w:t>т свое действие</w:t>
      </w:r>
      <w:r w:rsidR="0080371B">
        <w:rPr>
          <w:rFonts w:ascii="Times New Roman" w:hAnsi="Times New Roman" w:cs="Times New Roman"/>
          <w:sz w:val="28"/>
          <w:szCs w:val="28"/>
        </w:rPr>
        <w:t xml:space="preserve"> на правоотношения, возникающие</w:t>
      </w:r>
      <w:r w:rsidR="006A4AD2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80371B">
        <w:rPr>
          <w:rFonts w:ascii="Times New Roman" w:hAnsi="Times New Roman" w:cs="Times New Roman"/>
          <w:sz w:val="28"/>
          <w:szCs w:val="28"/>
        </w:rPr>
        <w:t>5</w:t>
      </w:r>
      <w:r w:rsidR="00FE3A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A5A" w:rsidRDefault="00840A5A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FE3AEA" w:rsidRPr="00FE3AEA" w:rsidTr="008A1B59">
        <w:tc>
          <w:tcPr>
            <w:tcW w:w="5408" w:type="dxa"/>
          </w:tcPr>
          <w:p w:rsidR="00FE3AEA" w:rsidRPr="00FE3AEA" w:rsidRDefault="00FE3AEA" w:rsidP="00F92FC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</w:t>
            </w: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E3AEA" w:rsidRPr="00FE3AEA" w:rsidRDefault="00BA16B4" w:rsidP="00F92FC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Приупское </w:t>
            </w:r>
            <w:r w:rsidR="0009041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E3AEA"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163" w:type="dxa"/>
          </w:tcPr>
          <w:p w:rsidR="00FE3AEA" w:rsidRPr="00FE3AEA" w:rsidRDefault="00FE3AEA" w:rsidP="00F92FC3">
            <w:pPr>
              <w:spacing w:after="0" w:line="36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E3AEA" w:rsidRPr="00FE3AEA" w:rsidRDefault="00BA16B4" w:rsidP="00F92FC3">
            <w:pPr>
              <w:spacing w:after="0" w:line="36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С.Н.Кретинин</w:t>
            </w:r>
            <w:proofErr w:type="spellEnd"/>
          </w:p>
        </w:tc>
      </w:tr>
    </w:tbl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A5A" w:rsidRPr="00DE7367" w:rsidRDefault="00840A5A" w:rsidP="00FE3A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A95E5D">
      <w:headerReference w:type="default" r:id="rId10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87" w:rsidRDefault="009D6F87" w:rsidP="00B40DA3">
      <w:pPr>
        <w:spacing w:after="0" w:line="240" w:lineRule="auto"/>
      </w:pPr>
      <w:r>
        <w:separator/>
      </w:r>
    </w:p>
  </w:endnote>
  <w:endnote w:type="continuationSeparator" w:id="0">
    <w:p w:rsidR="009D6F87" w:rsidRDefault="009D6F87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87" w:rsidRDefault="009D6F87" w:rsidP="00B40DA3">
      <w:pPr>
        <w:spacing w:after="0" w:line="240" w:lineRule="auto"/>
      </w:pPr>
      <w:r>
        <w:separator/>
      </w:r>
    </w:p>
  </w:footnote>
  <w:footnote w:type="continuationSeparator" w:id="0">
    <w:p w:rsidR="009D6F87" w:rsidRDefault="009D6F87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A3" w:rsidRDefault="00B40DA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725A5"/>
    <w:rsid w:val="00090416"/>
    <w:rsid w:val="00096052"/>
    <w:rsid w:val="000A3A11"/>
    <w:rsid w:val="000B54BB"/>
    <w:rsid w:val="000E1335"/>
    <w:rsid w:val="00145ADC"/>
    <w:rsid w:val="0017101F"/>
    <w:rsid w:val="001727E3"/>
    <w:rsid w:val="001E34F0"/>
    <w:rsid w:val="00250F95"/>
    <w:rsid w:val="002643B8"/>
    <w:rsid w:val="00326B95"/>
    <w:rsid w:val="003405F6"/>
    <w:rsid w:val="00342264"/>
    <w:rsid w:val="003661C9"/>
    <w:rsid w:val="003D44D7"/>
    <w:rsid w:val="003F52CE"/>
    <w:rsid w:val="0041703E"/>
    <w:rsid w:val="004979B5"/>
    <w:rsid w:val="004C3514"/>
    <w:rsid w:val="004C6F54"/>
    <w:rsid w:val="00507CAB"/>
    <w:rsid w:val="0051104F"/>
    <w:rsid w:val="005253B9"/>
    <w:rsid w:val="005538A3"/>
    <w:rsid w:val="00585712"/>
    <w:rsid w:val="00595694"/>
    <w:rsid w:val="005B3E8B"/>
    <w:rsid w:val="005D7E47"/>
    <w:rsid w:val="00603680"/>
    <w:rsid w:val="0066117D"/>
    <w:rsid w:val="00682CC7"/>
    <w:rsid w:val="00684ECB"/>
    <w:rsid w:val="006A4AD2"/>
    <w:rsid w:val="006C7BE3"/>
    <w:rsid w:val="00775ECD"/>
    <w:rsid w:val="00775F93"/>
    <w:rsid w:val="00775FC3"/>
    <w:rsid w:val="007912EC"/>
    <w:rsid w:val="0080371B"/>
    <w:rsid w:val="0080650A"/>
    <w:rsid w:val="00813119"/>
    <w:rsid w:val="00825609"/>
    <w:rsid w:val="00840A5A"/>
    <w:rsid w:val="008810B3"/>
    <w:rsid w:val="008D7647"/>
    <w:rsid w:val="008E7577"/>
    <w:rsid w:val="00903559"/>
    <w:rsid w:val="009123A7"/>
    <w:rsid w:val="00914107"/>
    <w:rsid w:val="00914A0D"/>
    <w:rsid w:val="00952779"/>
    <w:rsid w:val="009B3502"/>
    <w:rsid w:val="009B4351"/>
    <w:rsid w:val="009C2B49"/>
    <w:rsid w:val="009D6F87"/>
    <w:rsid w:val="009F14A3"/>
    <w:rsid w:val="00A13A3F"/>
    <w:rsid w:val="00A13D37"/>
    <w:rsid w:val="00A16328"/>
    <w:rsid w:val="00A232DB"/>
    <w:rsid w:val="00A35CDB"/>
    <w:rsid w:val="00A440BC"/>
    <w:rsid w:val="00A502BC"/>
    <w:rsid w:val="00A95E5D"/>
    <w:rsid w:val="00AB12EB"/>
    <w:rsid w:val="00AF216A"/>
    <w:rsid w:val="00B158E6"/>
    <w:rsid w:val="00B40DA3"/>
    <w:rsid w:val="00BA16B4"/>
    <w:rsid w:val="00BA4FAF"/>
    <w:rsid w:val="00BC1ADF"/>
    <w:rsid w:val="00C713DC"/>
    <w:rsid w:val="00CA79A4"/>
    <w:rsid w:val="00D10730"/>
    <w:rsid w:val="00D26B72"/>
    <w:rsid w:val="00D35A3E"/>
    <w:rsid w:val="00D45F15"/>
    <w:rsid w:val="00D511A4"/>
    <w:rsid w:val="00D6501F"/>
    <w:rsid w:val="00DB47C1"/>
    <w:rsid w:val="00DE668C"/>
    <w:rsid w:val="00DE7367"/>
    <w:rsid w:val="00E46F88"/>
    <w:rsid w:val="00EA6D0B"/>
    <w:rsid w:val="00EC12BC"/>
    <w:rsid w:val="00EE45B6"/>
    <w:rsid w:val="00EE69A4"/>
    <w:rsid w:val="00F52CA6"/>
    <w:rsid w:val="00F875C2"/>
    <w:rsid w:val="00F92FC3"/>
    <w:rsid w:val="00F9401B"/>
    <w:rsid w:val="00FA320A"/>
    <w:rsid w:val="00FE3AEA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0FD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92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0C6A0F523BCF9BFF01BA8F7CB23D2E2822613DE0EEE0Cf6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0C6A0F523BCF9BFF01BA8F7CB23D2E2822613DE0EE90Cf6g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User</cp:lastModifiedBy>
  <cp:revision>4</cp:revision>
  <cp:lastPrinted>2021-11-09T13:03:00Z</cp:lastPrinted>
  <dcterms:created xsi:type="dcterms:W3CDTF">2024-11-25T10:40:00Z</dcterms:created>
  <dcterms:modified xsi:type="dcterms:W3CDTF">2024-11-25T12:28:00Z</dcterms:modified>
</cp:coreProperties>
</file>