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E07E7B" w:rsidRPr="00E07E7B" w:rsidTr="0082222C">
        <w:tc>
          <w:tcPr>
            <w:tcW w:w="9911" w:type="dxa"/>
            <w:gridSpan w:val="2"/>
          </w:tcPr>
          <w:p w:rsidR="00E07E7B" w:rsidRPr="00E07E7B" w:rsidRDefault="00E07E7B" w:rsidP="00555FAB">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tc>
      </w:tr>
      <w:tr w:rsidR="00E07E7B" w:rsidRPr="00E07E7B" w:rsidTr="0082222C">
        <w:tc>
          <w:tcPr>
            <w:tcW w:w="9911" w:type="dxa"/>
            <w:gridSpan w:val="2"/>
          </w:tcPr>
          <w:p w:rsidR="00E07E7B" w:rsidRPr="00E07E7B" w:rsidRDefault="00E07E7B" w:rsidP="00555FAB">
            <w:pPr>
              <w:spacing w:after="0" w:line="240" w:lineRule="auto"/>
              <w:jc w:val="center"/>
              <w:rPr>
                <w:rFonts w:ascii="Arial" w:hAnsi="Arial" w:cs="Arial"/>
                <w:b/>
                <w:sz w:val="24"/>
                <w:szCs w:val="24"/>
              </w:rPr>
            </w:pPr>
            <w:r>
              <w:rPr>
                <w:rFonts w:ascii="Arial" w:hAnsi="Arial" w:cs="Arial"/>
                <w:b/>
                <w:sz w:val="24"/>
                <w:szCs w:val="24"/>
              </w:rPr>
              <w:t>Муниципальное образование Шварцевское Киреевского района</w:t>
            </w:r>
          </w:p>
        </w:tc>
      </w:tr>
      <w:tr w:rsidR="00E07E7B" w:rsidRPr="00E07E7B" w:rsidTr="0082222C">
        <w:tc>
          <w:tcPr>
            <w:tcW w:w="9911" w:type="dxa"/>
            <w:gridSpan w:val="2"/>
          </w:tcPr>
          <w:p w:rsidR="00E07E7B" w:rsidRDefault="00E07E7B" w:rsidP="00555FAB">
            <w:pPr>
              <w:spacing w:after="0" w:line="240" w:lineRule="auto"/>
              <w:jc w:val="center"/>
              <w:rPr>
                <w:rFonts w:ascii="Arial" w:hAnsi="Arial" w:cs="Arial"/>
                <w:b/>
                <w:sz w:val="24"/>
                <w:szCs w:val="24"/>
              </w:rPr>
            </w:pPr>
            <w:r>
              <w:rPr>
                <w:rFonts w:ascii="Arial" w:hAnsi="Arial" w:cs="Arial"/>
                <w:b/>
                <w:sz w:val="24"/>
                <w:szCs w:val="24"/>
              </w:rPr>
              <w:t>Администрация</w:t>
            </w:r>
          </w:p>
          <w:p w:rsidR="00E07E7B" w:rsidRDefault="00E07E7B" w:rsidP="00555FAB">
            <w:pPr>
              <w:spacing w:after="0" w:line="240" w:lineRule="auto"/>
              <w:jc w:val="center"/>
              <w:rPr>
                <w:rFonts w:ascii="Arial" w:hAnsi="Arial" w:cs="Arial"/>
                <w:b/>
                <w:sz w:val="24"/>
                <w:szCs w:val="24"/>
              </w:rPr>
            </w:pPr>
          </w:p>
          <w:p w:rsidR="00E07E7B" w:rsidRPr="00E07E7B" w:rsidRDefault="00E07E7B" w:rsidP="00555FAB">
            <w:pPr>
              <w:spacing w:after="0" w:line="240" w:lineRule="auto"/>
              <w:jc w:val="center"/>
              <w:rPr>
                <w:rFonts w:ascii="Arial" w:hAnsi="Arial" w:cs="Arial"/>
                <w:b/>
                <w:sz w:val="24"/>
                <w:szCs w:val="24"/>
              </w:rPr>
            </w:pPr>
          </w:p>
        </w:tc>
      </w:tr>
      <w:tr w:rsidR="00E07E7B" w:rsidRPr="00E07E7B" w:rsidTr="0082222C">
        <w:tc>
          <w:tcPr>
            <w:tcW w:w="9911" w:type="dxa"/>
            <w:gridSpan w:val="2"/>
          </w:tcPr>
          <w:p w:rsidR="00E07E7B" w:rsidRPr="00E07E7B" w:rsidRDefault="00E07E7B" w:rsidP="00555FAB">
            <w:pPr>
              <w:spacing w:after="0" w:line="240" w:lineRule="auto"/>
              <w:jc w:val="center"/>
              <w:rPr>
                <w:rFonts w:ascii="Arial" w:hAnsi="Arial" w:cs="Arial"/>
                <w:b/>
                <w:sz w:val="24"/>
                <w:szCs w:val="24"/>
              </w:rPr>
            </w:pPr>
            <w:r>
              <w:rPr>
                <w:rFonts w:ascii="Arial" w:hAnsi="Arial" w:cs="Arial"/>
                <w:b/>
                <w:sz w:val="24"/>
                <w:szCs w:val="24"/>
              </w:rPr>
              <w:t>Постановление</w:t>
            </w:r>
          </w:p>
        </w:tc>
      </w:tr>
      <w:tr w:rsidR="00E07E7B" w:rsidRPr="00E07E7B" w:rsidTr="0082222C">
        <w:tc>
          <w:tcPr>
            <w:tcW w:w="9911" w:type="dxa"/>
            <w:gridSpan w:val="2"/>
          </w:tcPr>
          <w:p w:rsidR="00E07E7B" w:rsidRPr="00E07E7B" w:rsidRDefault="00E07E7B" w:rsidP="00555FAB">
            <w:pPr>
              <w:spacing w:after="0" w:line="240" w:lineRule="auto"/>
              <w:jc w:val="center"/>
              <w:rPr>
                <w:rFonts w:ascii="Arial" w:hAnsi="Arial" w:cs="Arial"/>
                <w:b/>
                <w:sz w:val="24"/>
                <w:szCs w:val="24"/>
              </w:rPr>
            </w:pPr>
          </w:p>
        </w:tc>
      </w:tr>
      <w:tr w:rsidR="00E07E7B" w:rsidRPr="00E07E7B" w:rsidTr="0082222C">
        <w:tc>
          <w:tcPr>
            <w:tcW w:w="4955" w:type="dxa"/>
          </w:tcPr>
          <w:p w:rsidR="00E07E7B" w:rsidRPr="00E07E7B" w:rsidRDefault="00E07E7B" w:rsidP="00555FAB">
            <w:pPr>
              <w:spacing w:after="0" w:line="240" w:lineRule="auto"/>
              <w:jc w:val="center"/>
              <w:rPr>
                <w:rFonts w:ascii="Arial" w:hAnsi="Arial" w:cs="Arial"/>
                <w:b/>
                <w:sz w:val="24"/>
                <w:szCs w:val="24"/>
              </w:rPr>
            </w:pPr>
            <w:r>
              <w:rPr>
                <w:rFonts w:ascii="Arial" w:hAnsi="Arial" w:cs="Arial"/>
                <w:b/>
                <w:sz w:val="24"/>
                <w:szCs w:val="24"/>
              </w:rPr>
              <w:t>от 20 октября 2021 года</w:t>
            </w:r>
          </w:p>
        </w:tc>
        <w:tc>
          <w:tcPr>
            <w:tcW w:w="4956" w:type="dxa"/>
          </w:tcPr>
          <w:p w:rsidR="00E07E7B" w:rsidRPr="00E07E7B" w:rsidRDefault="00E07E7B" w:rsidP="00555FAB">
            <w:pPr>
              <w:spacing w:after="0" w:line="240" w:lineRule="auto"/>
              <w:jc w:val="center"/>
              <w:rPr>
                <w:rFonts w:ascii="Arial" w:hAnsi="Arial" w:cs="Arial"/>
                <w:b/>
                <w:sz w:val="24"/>
                <w:szCs w:val="24"/>
              </w:rPr>
            </w:pPr>
            <w:r>
              <w:rPr>
                <w:rFonts w:ascii="Arial" w:hAnsi="Arial" w:cs="Arial"/>
                <w:b/>
                <w:sz w:val="24"/>
                <w:szCs w:val="24"/>
              </w:rPr>
              <w:t>№89</w:t>
            </w:r>
          </w:p>
        </w:tc>
      </w:tr>
    </w:tbl>
    <w:p w:rsidR="00E07E7B" w:rsidRDefault="00E07E7B" w:rsidP="00555FAB">
      <w:pPr>
        <w:spacing w:after="0" w:line="240" w:lineRule="auto"/>
        <w:jc w:val="center"/>
        <w:rPr>
          <w:rFonts w:ascii="Arial" w:hAnsi="Arial" w:cs="Arial"/>
          <w:b/>
          <w:sz w:val="24"/>
          <w:szCs w:val="24"/>
        </w:rPr>
      </w:pPr>
    </w:p>
    <w:p w:rsidR="00E07E7B" w:rsidRDefault="00E07E7B" w:rsidP="00555FAB">
      <w:pPr>
        <w:spacing w:after="0" w:line="240" w:lineRule="auto"/>
        <w:jc w:val="center"/>
        <w:rPr>
          <w:rFonts w:ascii="Arial" w:hAnsi="Arial" w:cs="Arial"/>
          <w:b/>
          <w:sz w:val="24"/>
          <w:szCs w:val="24"/>
        </w:rPr>
      </w:pPr>
    </w:p>
    <w:p w:rsidR="00356814" w:rsidRPr="00E07E7B" w:rsidRDefault="00356814" w:rsidP="00555FAB">
      <w:pPr>
        <w:spacing w:after="0" w:line="240" w:lineRule="auto"/>
        <w:jc w:val="center"/>
        <w:rPr>
          <w:rFonts w:ascii="Arial" w:hAnsi="Arial" w:cs="Arial"/>
          <w:b/>
          <w:sz w:val="32"/>
          <w:szCs w:val="32"/>
        </w:rPr>
      </w:pPr>
      <w:r w:rsidRPr="00E07E7B">
        <w:rPr>
          <w:rFonts w:ascii="Arial" w:hAnsi="Arial" w:cs="Arial"/>
          <w:b/>
          <w:sz w:val="32"/>
          <w:szCs w:val="32"/>
        </w:rPr>
        <w:t>Об утверждении административного регламента предоставления муниципальной услуги «</w:t>
      </w:r>
      <w:r w:rsidR="00555FAB" w:rsidRPr="00E07E7B">
        <w:rPr>
          <w:rFonts w:ascii="Arial" w:hAnsi="Arial" w:cs="Arial"/>
          <w:b/>
          <w:sz w:val="32"/>
          <w:szCs w:val="32"/>
        </w:rPr>
        <w:t>Присвоение и аннулирование адресов»</w:t>
      </w:r>
    </w:p>
    <w:p w:rsidR="00356814" w:rsidRPr="00E07E7B" w:rsidRDefault="00356814" w:rsidP="00356814">
      <w:pPr>
        <w:spacing w:after="0" w:line="240" w:lineRule="auto"/>
        <w:rPr>
          <w:rFonts w:ascii="Arial" w:hAnsi="Arial" w:cs="Arial"/>
          <w:b/>
          <w:sz w:val="24"/>
          <w:szCs w:val="24"/>
        </w:rPr>
      </w:pPr>
    </w:p>
    <w:p w:rsidR="00356814" w:rsidRPr="00E07E7B" w:rsidRDefault="00356814" w:rsidP="00356814">
      <w:pPr>
        <w:spacing w:after="0" w:line="240" w:lineRule="auto"/>
        <w:ind w:firstLine="709"/>
        <w:jc w:val="both"/>
        <w:rPr>
          <w:rFonts w:ascii="Arial" w:hAnsi="Arial" w:cs="Arial"/>
          <w:sz w:val="24"/>
          <w:szCs w:val="24"/>
        </w:rPr>
      </w:pPr>
      <w:r w:rsidRPr="00E07E7B">
        <w:rPr>
          <w:rFonts w:ascii="Arial" w:hAnsi="Arial" w:cs="Arial"/>
          <w:sz w:val="24"/>
          <w:szCs w:val="24"/>
        </w:rPr>
        <w:t>В соответствии с Федеральным законом от 06.10.2010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на основании Устава муниципального образования Шварцевское Киреевского района, администрация муниципального образования Шварцевское Киреевского района ПОСТАНОВЛЯЕТ:</w:t>
      </w:r>
    </w:p>
    <w:p w:rsidR="00356814" w:rsidRPr="00E07E7B" w:rsidRDefault="00356814" w:rsidP="00356814">
      <w:pPr>
        <w:spacing w:after="0" w:line="240" w:lineRule="auto"/>
        <w:ind w:firstLine="709"/>
        <w:jc w:val="both"/>
        <w:rPr>
          <w:rFonts w:ascii="Arial" w:hAnsi="Arial" w:cs="Arial"/>
          <w:sz w:val="24"/>
          <w:szCs w:val="24"/>
        </w:rPr>
      </w:pPr>
      <w:r w:rsidRPr="00E07E7B">
        <w:rPr>
          <w:rFonts w:ascii="Arial" w:hAnsi="Arial" w:cs="Arial"/>
          <w:sz w:val="24"/>
          <w:szCs w:val="24"/>
        </w:rPr>
        <w:t>1. Утвердить административный регламент предоставления муниципальной услуги «</w:t>
      </w:r>
      <w:r w:rsidR="00555FAB" w:rsidRPr="00E07E7B">
        <w:rPr>
          <w:rFonts w:ascii="Arial" w:hAnsi="Arial" w:cs="Arial"/>
          <w:sz w:val="24"/>
          <w:szCs w:val="24"/>
        </w:rPr>
        <w:t>Присвоение и аннулирование адресов</w:t>
      </w:r>
      <w:r w:rsidRPr="00E07E7B">
        <w:rPr>
          <w:rFonts w:ascii="Arial" w:hAnsi="Arial" w:cs="Arial"/>
          <w:sz w:val="24"/>
          <w:szCs w:val="24"/>
        </w:rPr>
        <w:t>» согласно приложению.</w:t>
      </w:r>
    </w:p>
    <w:p w:rsidR="00356814" w:rsidRPr="00E07E7B" w:rsidRDefault="00356814" w:rsidP="00356814">
      <w:pPr>
        <w:spacing w:after="0" w:line="240" w:lineRule="auto"/>
        <w:ind w:firstLine="709"/>
        <w:jc w:val="both"/>
        <w:rPr>
          <w:rFonts w:ascii="Arial" w:hAnsi="Arial" w:cs="Arial"/>
          <w:sz w:val="24"/>
          <w:szCs w:val="24"/>
        </w:rPr>
      </w:pPr>
      <w:r w:rsidRPr="00E07E7B">
        <w:rPr>
          <w:rFonts w:ascii="Arial" w:hAnsi="Arial" w:cs="Arial"/>
          <w:sz w:val="24"/>
          <w:szCs w:val="24"/>
        </w:rPr>
        <w:t xml:space="preserve">2. Признать утратившим силу Постановление администрации муниципального образования Шварцевское Киреевского района от </w:t>
      </w:r>
      <w:r w:rsidR="006914F3" w:rsidRPr="00E07E7B">
        <w:rPr>
          <w:rFonts w:ascii="Arial" w:hAnsi="Arial" w:cs="Arial"/>
          <w:sz w:val="24"/>
          <w:szCs w:val="24"/>
        </w:rPr>
        <w:t>06</w:t>
      </w:r>
      <w:r w:rsidRPr="00E07E7B">
        <w:rPr>
          <w:rFonts w:ascii="Arial" w:hAnsi="Arial" w:cs="Arial"/>
          <w:sz w:val="24"/>
          <w:szCs w:val="24"/>
        </w:rPr>
        <w:t>.</w:t>
      </w:r>
      <w:r w:rsidR="006914F3" w:rsidRPr="00E07E7B">
        <w:rPr>
          <w:rFonts w:ascii="Arial" w:hAnsi="Arial" w:cs="Arial"/>
          <w:sz w:val="24"/>
          <w:szCs w:val="24"/>
        </w:rPr>
        <w:t>08</w:t>
      </w:r>
      <w:r w:rsidRPr="00E07E7B">
        <w:rPr>
          <w:rFonts w:ascii="Arial" w:hAnsi="Arial" w:cs="Arial"/>
          <w:sz w:val="24"/>
          <w:szCs w:val="24"/>
        </w:rPr>
        <w:t>.20</w:t>
      </w:r>
      <w:r w:rsidR="006914F3" w:rsidRPr="00E07E7B">
        <w:rPr>
          <w:rFonts w:ascii="Arial" w:hAnsi="Arial" w:cs="Arial"/>
          <w:sz w:val="24"/>
          <w:szCs w:val="24"/>
        </w:rPr>
        <w:t>20</w:t>
      </w:r>
      <w:r w:rsidRPr="00E07E7B">
        <w:rPr>
          <w:rFonts w:ascii="Arial" w:hAnsi="Arial" w:cs="Arial"/>
          <w:sz w:val="24"/>
          <w:szCs w:val="24"/>
        </w:rPr>
        <w:t xml:space="preserve"> №</w:t>
      </w:r>
      <w:r w:rsidR="006914F3" w:rsidRPr="00E07E7B">
        <w:rPr>
          <w:rFonts w:ascii="Arial" w:hAnsi="Arial" w:cs="Arial"/>
          <w:sz w:val="24"/>
          <w:szCs w:val="24"/>
        </w:rPr>
        <w:t>49</w:t>
      </w:r>
      <w:r w:rsidRPr="00E07E7B">
        <w:rPr>
          <w:rFonts w:ascii="Arial" w:hAnsi="Arial" w:cs="Arial"/>
          <w:sz w:val="24"/>
          <w:szCs w:val="24"/>
        </w:rPr>
        <w:t xml:space="preserve"> «Об утверждении административного регламента муниципального образования Шварцевское Киреевского района по предоставлению муниципальной услуги «Присвоение </w:t>
      </w:r>
      <w:r w:rsidR="006914F3" w:rsidRPr="00E07E7B">
        <w:rPr>
          <w:rFonts w:ascii="Arial" w:hAnsi="Arial" w:cs="Arial"/>
          <w:sz w:val="24"/>
          <w:szCs w:val="24"/>
        </w:rPr>
        <w:t>и аннулирование адресов</w:t>
      </w:r>
      <w:r w:rsidRPr="00E07E7B">
        <w:rPr>
          <w:rFonts w:ascii="Arial" w:hAnsi="Arial" w:cs="Arial"/>
          <w:sz w:val="24"/>
          <w:szCs w:val="24"/>
        </w:rPr>
        <w:t>».</w:t>
      </w:r>
    </w:p>
    <w:p w:rsidR="00356814" w:rsidRPr="00E07E7B" w:rsidRDefault="00356814" w:rsidP="00356814">
      <w:pPr>
        <w:spacing w:after="0" w:line="240" w:lineRule="auto"/>
        <w:ind w:firstLine="709"/>
        <w:jc w:val="both"/>
        <w:rPr>
          <w:rFonts w:ascii="Arial" w:hAnsi="Arial" w:cs="Arial"/>
          <w:sz w:val="24"/>
          <w:szCs w:val="24"/>
        </w:rPr>
      </w:pPr>
      <w:r w:rsidRPr="00E07E7B">
        <w:rPr>
          <w:rFonts w:ascii="Arial" w:hAnsi="Arial" w:cs="Arial"/>
          <w:sz w:val="24"/>
          <w:szCs w:val="24"/>
        </w:rPr>
        <w:t>3. Обнародовать настоящее постановление в местах для обнародования, установленных решением Собрания депутатов муниципального образования Шварцевское Киреевского района от 19.01.2018 №74-200 «Об утверждении перечня установленных мест обнародования муниципальных правовых актов на территории муниципального образования Шварцевское Киреевского района».</w:t>
      </w:r>
    </w:p>
    <w:p w:rsidR="00356814" w:rsidRPr="00E07E7B" w:rsidRDefault="00356814" w:rsidP="00356814">
      <w:pPr>
        <w:spacing w:after="0" w:line="240" w:lineRule="auto"/>
        <w:ind w:firstLine="709"/>
        <w:jc w:val="both"/>
        <w:rPr>
          <w:rFonts w:ascii="Arial" w:hAnsi="Arial" w:cs="Arial"/>
          <w:sz w:val="24"/>
          <w:szCs w:val="24"/>
        </w:rPr>
      </w:pPr>
      <w:r w:rsidRPr="00E07E7B">
        <w:rPr>
          <w:rFonts w:ascii="Arial" w:hAnsi="Arial" w:cs="Arial"/>
          <w:sz w:val="24"/>
          <w:szCs w:val="24"/>
        </w:rPr>
        <w:t>4. Контроль за исполнением настоящего постановления оставляю за собой.</w:t>
      </w:r>
    </w:p>
    <w:p w:rsidR="00356814" w:rsidRPr="00E07E7B" w:rsidRDefault="00356814" w:rsidP="00356814">
      <w:pPr>
        <w:spacing w:after="0" w:line="240" w:lineRule="auto"/>
        <w:ind w:firstLine="709"/>
        <w:jc w:val="both"/>
        <w:rPr>
          <w:rFonts w:ascii="Arial" w:hAnsi="Arial" w:cs="Arial"/>
          <w:sz w:val="24"/>
          <w:szCs w:val="24"/>
        </w:rPr>
      </w:pPr>
      <w:r w:rsidRPr="00E07E7B">
        <w:rPr>
          <w:rFonts w:ascii="Arial" w:hAnsi="Arial" w:cs="Arial"/>
          <w:sz w:val="24"/>
          <w:szCs w:val="24"/>
        </w:rPr>
        <w:t>5. Постановление вступает в силу со дня обнародования.</w:t>
      </w:r>
    </w:p>
    <w:p w:rsidR="00D60AAE" w:rsidRDefault="00D60AAE" w:rsidP="00E07E7B">
      <w:pPr>
        <w:spacing w:after="0" w:line="240" w:lineRule="auto"/>
        <w:ind w:firstLine="709"/>
      </w:pPr>
    </w:p>
    <w:p w:rsidR="00E07E7B" w:rsidRDefault="00E07E7B" w:rsidP="00E07E7B">
      <w:pPr>
        <w:spacing w:after="0" w:line="240" w:lineRule="auto"/>
        <w:ind w:firstLine="709"/>
      </w:pPr>
    </w:p>
    <w:p w:rsidR="005C7251" w:rsidRDefault="005C7251" w:rsidP="00E07E7B">
      <w:pPr>
        <w:spacing w:after="0" w:line="240" w:lineRule="auto"/>
        <w:ind w:firstLine="709"/>
      </w:pPr>
    </w:p>
    <w:p w:rsidR="00E07E7B" w:rsidRDefault="00E07E7B" w:rsidP="00E07E7B">
      <w:pPr>
        <w:spacing w:after="0" w:line="240" w:lineRule="auto"/>
        <w:ind w:firstLine="709"/>
        <w:rPr>
          <w:rFonts w:ascii="Arial" w:hAnsi="Arial" w:cs="Arial"/>
          <w:sz w:val="24"/>
          <w:szCs w:val="24"/>
        </w:rPr>
      </w:pPr>
      <w:r>
        <w:rPr>
          <w:rFonts w:ascii="Arial" w:hAnsi="Arial" w:cs="Arial"/>
          <w:sz w:val="24"/>
          <w:szCs w:val="24"/>
        </w:rPr>
        <w:t>Начальник отдела по земельным</w:t>
      </w:r>
    </w:p>
    <w:p w:rsidR="00E07E7B" w:rsidRDefault="00E07E7B" w:rsidP="00E07E7B">
      <w:pPr>
        <w:spacing w:after="0" w:line="240" w:lineRule="auto"/>
        <w:ind w:firstLine="709"/>
        <w:rPr>
          <w:rFonts w:ascii="Arial" w:hAnsi="Arial" w:cs="Arial"/>
          <w:sz w:val="24"/>
          <w:szCs w:val="24"/>
        </w:rPr>
      </w:pPr>
      <w:r>
        <w:rPr>
          <w:rFonts w:ascii="Arial" w:hAnsi="Arial" w:cs="Arial"/>
          <w:sz w:val="24"/>
          <w:szCs w:val="24"/>
        </w:rPr>
        <w:t xml:space="preserve">и </w:t>
      </w:r>
      <w:proofErr w:type="gramStart"/>
      <w:r>
        <w:rPr>
          <w:rFonts w:ascii="Arial" w:hAnsi="Arial" w:cs="Arial"/>
          <w:sz w:val="24"/>
          <w:szCs w:val="24"/>
        </w:rPr>
        <w:t>имущественным отношениям</w:t>
      </w:r>
      <w:proofErr w:type="gramEnd"/>
      <w:r>
        <w:rPr>
          <w:rFonts w:ascii="Arial" w:hAnsi="Arial" w:cs="Arial"/>
          <w:sz w:val="24"/>
          <w:szCs w:val="24"/>
        </w:rPr>
        <w:t xml:space="preserve"> и ЖКХ</w:t>
      </w:r>
    </w:p>
    <w:p w:rsidR="00E07E7B" w:rsidRDefault="00E07E7B" w:rsidP="00E07E7B">
      <w:pPr>
        <w:spacing w:after="0" w:line="240" w:lineRule="auto"/>
        <w:ind w:firstLine="709"/>
        <w:rPr>
          <w:rFonts w:ascii="Arial" w:hAnsi="Arial" w:cs="Arial"/>
          <w:sz w:val="24"/>
          <w:szCs w:val="24"/>
        </w:rPr>
      </w:pPr>
      <w:r>
        <w:rPr>
          <w:rFonts w:ascii="Arial" w:hAnsi="Arial" w:cs="Arial"/>
          <w:sz w:val="24"/>
          <w:szCs w:val="24"/>
        </w:rPr>
        <w:t>администрации муниципального образования</w:t>
      </w:r>
    </w:p>
    <w:p w:rsidR="00E07E7B" w:rsidRPr="00E07E7B" w:rsidRDefault="00E07E7B" w:rsidP="00E07E7B">
      <w:pPr>
        <w:spacing w:after="0" w:line="240" w:lineRule="auto"/>
        <w:ind w:firstLine="709"/>
        <w:rPr>
          <w:rFonts w:ascii="Arial" w:hAnsi="Arial" w:cs="Arial"/>
          <w:sz w:val="24"/>
          <w:szCs w:val="24"/>
        </w:rPr>
      </w:pPr>
      <w:r>
        <w:rPr>
          <w:rFonts w:ascii="Arial" w:hAnsi="Arial" w:cs="Arial"/>
          <w:sz w:val="24"/>
          <w:szCs w:val="24"/>
        </w:rPr>
        <w:t>Шварцевское Киреевского района                                                            А.С. Горбач</w:t>
      </w: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rFonts w:ascii="PT Astra Serif" w:hAnsi="PT Astra Serif"/>
          <w:sz w:val="28"/>
          <w:szCs w:val="28"/>
        </w:rPr>
      </w:pPr>
    </w:p>
    <w:p w:rsidR="00E07E7B" w:rsidRDefault="00E07E7B" w:rsidP="005C7251">
      <w:pPr>
        <w:pStyle w:val="ConsPlusNormal"/>
        <w:ind w:firstLine="540"/>
        <w:jc w:val="right"/>
        <w:outlineLvl w:val="2"/>
        <w:rPr>
          <w:sz w:val="24"/>
          <w:szCs w:val="24"/>
        </w:rPr>
      </w:pPr>
    </w:p>
    <w:p w:rsidR="005C7251" w:rsidRPr="00E07E7B" w:rsidRDefault="005C7251" w:rsidP="005C7251">
      <w:pPr>
        <w:pStyle w:val="ConsPlusNormal"/>
        <w:ind w:firstLine="540"/>
        <w:jc w:val="right"/>
        <w:outlineLvl w:val="2"/>
        <w:rPr>
          <w:sz w:val="24"/>
          <w:szCs w:val="24"/>
        </w:rPr>
      </w:pPr>
      <w:r w:rsidRPr="00E07E7B">
        <w:rPr>
          <w:sz w:val="24"/>
          <w:szCs w:val="24"/>
        </w:rPr>
        <w:lastRenderedPageBreak/>
        <w:t>Приложение</w:t>
      </w:r>
    </w:p>
    <w:p w:rsidR="005C7251" w:rsidRPr="00E07E7B" w:rsidRDefault="005C7251" w:rsidP="005C7251">
      <w:pPr>
        <w:pStyle w:val="ConsPlusNormal"/>
        <w:ind w:firstLine="540"/>
        <w:jc w:val="right"/>
        <w:outlineLvl w:val="2"/>
        <w:rPr>
          <w:sz w:val="24"/>
          <w:szCs w:val="24"/>
        </w:rPr>
      </w:pPr>
      <w:r w:rsidRPr="00E07E7B">
        <w:rPr>
          <w:sz w:val="24"/>
          <w:szCs w:val="24"/>
        </w:rPr>
        <w:t>к постановлению администрации</w:t>
      </w:r>
    </w:p>
    <w:p w:rsidR="005C7251" w:rsidRPr="00E07E7B" w:rsidRDefault="005C7251" w:rsidP="005C7251">
      <w:pPr>
        <w:pStyle w:val="ConsPlusNormal"/>
        <w:ind w:firstLine="540"/>
        <w:jc w:val="right"/>
        <w:outlineLvl w:val="2"/>
        <w:rPr>
          <w:sz w:val="24"/>
          <w:szCs w:val="24"/>
        </w:rPr>
      </w:pPr>
      <w:r w:rsidRPr="00E07E7B">
        <w:rPr>
          <w:sz w:val="24"/>
          <w:szCs w:val="24"/>
        </w:rPr>
        <w:t>муниципального образования</w:t>
      </w:r>
    </w:p>
    <w:p w:rsidR="005C7251" w:rsidRPr="00E07E7B" w:rsidRDefault="005C7251" w:rsidP="005C7251">
      <w:pPr>
        <w:pStyle w:val="ConsPlusNormal"/>
        <w:ind w:firstLine="540"/>
        <w:jc w:val="right"/>
        <w:outlineLvl w:val="2"/>
        <w:rPr>
          <w:sz w:val="24"/>
          <w:szCs w:val="24"/>
        </w:rPr>
      </w:pPr>
      <w:r w:rsidRPr="00E07E7B">
        <w:rPr>
          <w:sz w:val="24"/>
          <w:szCs w:val="24"/>
        </w:rPr>
        <w:t>Шварцевское Киреевского района</w:t>
      </w:r>
    </w:p>
    <w:p w:rsidR="005C7251" w:rsidRDefault="005C7251" w:rsidP="00B5000D">
      <w:pPr>
        <w:pStyle w:val="ConsPlusNormal"/>
        <w:ind w:firstLine="540"/>
        <w:jc w:val="right"/>
        <w:outlineLvl w:val="2"/>
        <w:rPr>
          <w:sz w:val="24"/>
          <w:szCs w:val="24"/>
        </w:rPr>
      </w:pPr>
      <w:r w:rsidRPr="00E07E7B">
        <w:rPr>
          <w:sz w:val="24"/>
          <w:szCs w:val="24"/>
        </w:rPr>
        <w:t xml:space="preserve">от </w:t>
      </w:r>
      <w:r w:rsidR="00E07E7B">
        <w:rPr>
          <w:sz w:val="24"/>
          <w:szCs w:val="24"/>
        </w:rPr>
        <w:t>20.10.2021 №89</w:t>
      </w:r>
    </w:p>
    <w:p w:rsidR="008E36D5" w:rsidRDefault="008E36D5" w:rsidP="008E36D5">
      <w:pPr>
        <w:spacing w:after="0" w:line="240" w:lineRule="auto"/>
        <w:jc w:val="right"/>
        <w:rPr>
          <w:rFonts w:ascii="Arial" w:hAnsi="Arial" w:cs="Arial"/>
          <w:sz w:val="24"/>
          <w:szCs w:val="24"/>
        </w:rPr>
      </w:pPr>
      <w:r>
        <w:rPr>
          <w:rFonts w:ascii="Arial" w:hAnsi="Arial" w:cs="Arial"/>
          <w:sz w:val="24"/>
          <w:szCs w:val="24"/>
        </w:rPr>
        <w:t>«</w:t>
      </w:r>
      <w:r w:rsidRPr="008E36D5">
        <w:rPr>
          <w:rFonts w:ascii="Arial" w:hAnsi="Arial" w:cs="Arial"/>
          <w:sz w:val="24"/>
          <w:szCs w:val="24"/>
        </w:rPr>
        <w:t>Об утверждении административного</w:t>
      </w:r>
    </w:p>
    <w:p w:rsidR="008E36D5" w:rsidRDefault="008E36D5" w:rsidP="008E36D5">
      <w:pPr>
        <w:spacing w:after="0" w:line="240" w:lineRule="auto"/>
        <w:jc w:val="right"/>
        <w:rPr>
          <w:rFonts w:ascii="Arial" w:hAnsi="Arial" w:cs="Arial"/>
          <w:sz w:val="24"/>
          <w:szCs w:val="24"/>
        </w:rPr>
      </w:pPr>
      <w:r w:rsidRPr="008E36D5">
        <w:rPr>
          <w:rFonts w:ascii="Arial" w:hAnsi="Arial" w:cs="Arial"/>
          <w:sz w:val="24"/>
          <w:szCs w:val="24"/>
        </w:rPr>
        <w:t xml:space="preserve"> регламента предоставления</w:t>
      </w:r>
    </w:p>
    <w:p w:rsidR="008E36D5" w:rsidRDefault="008E36D5" w:rsidP="008E36D5">
      <w:pPr>
        <w:spacing w:after="0" w:line="240" w:lineRule="auto"/>
        <w:jc w:val="right"/>
        <w:rPr>
          <w:rFonts w:ascii="Arial" w:hAnsi="Arial" w:cs="Arial"/>
          <w:sz w:val="24"/>
          <w:szCs w:val="24"/>
        </w:rPr>
      </w:pPr>
      <w:r w:rsidRPr="008E36D5">
        <w:rPr>
          <w:rFonts w:ascii="Arial" w:hAnsi="Arial" w:cs="Arial"/>
          <w:sz w:val="24"/>
          <w:szCs w:val="24"/>
        </w:rPr>
        <w:t xml:space="preserve"> муниципальной услуги</w:t>
      </w:r>
    </w:p>
    <w:p w:rsidR="008E36D5" w:rsidRPr="008E36D5" w:rsidRDefault="008E36D5" w:rsidP="008E36D5">
      <w:pPr>
        <w:spacing w:after="0" w:line="240" w:lineRule="auto"/>
        <w:jc w:val="right"/>
        <w:rPr>
          <w:rFonts w:ascii="Arial" w:hAnsi="Arial" w:cs="Arial"/>
          <w:sz w:val="24"/>
          <w:szCs w:val="24"/>
        </w:rPr>
      </w:pPr>
      <w:r w:rsidRPr="008E36D5">
        <w:rPr>
          <w:rFonts w:ascii="Arial" w:hAnsi="Arial" w:cs="Arial"/>
          <w:sz w:val="24"/>
          <w:szCs w:val="24"/>
        </w:rPr>
        <w:t xml:space="preserve"> «Присвоение и аннулирование адресов»</w:t>
      </w:r>
    </w:p>
    <w:p w:rsidR="008E36D5" w:rsidRDefault="008E36D5" w:rsidP="008E36D5">
      <w:pPr>
        <w:pStyle w:val="ConsPlusNormal"/>
        <w:ind w:firstLine="540"/>
        <w:jc w:val="right"/>
        <w:outlineLvl w:val="2"/>
        <w:rPr>
          <w:sz w:val="24"/>
          <w:szCs w:val="24"/>
        </w:rPr>
      </w:pPr>
    </w:p>
    <w:p w:rsidR="00B5000D" w:rsidRDefault="00B5000D" w:rsidP="00B5000D">
      <w:pPr>
        <w:pStyle w:val="ConsPlusNormal"/>
        <w:ind w:firstLine="540"/>
        <w:jc w:val="right"/>
        <w:outlineLvl w:val="2"/>
        <w:rPr>
          <w:rFonts w:ascii="PT Astra Serif" w:hAnsi="PT Astra Serif"/>
          <w:sz w:val="28"/>
          <w:szCs w:val="28"/>
        </w:rPr>
      </w:pPr>
    </w:p>
    <w:p w:rsidR="006914F3" w:rsidRPr="008E36D5" w:rsidRDefault="006914F3" w:rsidP="008E36D5">
      <w:pPr>
        <w:spacing w:after="0" w:line="240" w:lineRule="auto"/>
        <w:ind w:firstLine="709"/>
        <w:jc w:val="center"/>
        <w:rPr>
          <w:rFonts w:ascii="Arial" w:eastAsia="Times New Roman" w:hAnsi="Arial" w:cs="Arial"/>
          <w:b/>
          <w:sz w:val="26"/>
          <w:szCs w:val="26"/>
          <w:lang w:eastAsia="ru-RU"/>
        </w:rPr>
      </w:pPr>
      <w:r w:rsidRPr="008E36D5">
        <w:rPr>
          <w:rFonts w:ascii="Arial" w:eastAsia="Times New Roman" w:hAnsi="Arial" w:cs="Arial"/>
          <w:b/>
          <w:sz w:val="26"/>
          <w:szCs w:val="26"/>
          <w:lang w:eastAsia="ru-RU"/>
        </w:rPr>
        <w:t>АДМИНИСТРАТИВНЫЙ РЕГЛАМЕНТ</w:t>
      </w:r>
    </w:p>
    <w:p w:rsidR="006914F3" w:rsidRPr="008E36D5" w:rsidRDefault="006914F3" w:rsidP="008E36D5">
      <w:pPr>
        <w:spacing w:after="0" w:line="240" w:lineRule="auto"/>
        <w:ind w:firstLine="709"/>
        <w:jc w:val="center"/>
        <w:rPr>
          <w:rFonts w:ascii="Arial" w:eastAsia="Times New Roman" w:hAnsi="Arial" w:cs="Arial"/>
          <w:b/>
          <w:sz w:val="26"/>
          <w:szCs w:val="26"/>
          <w:lang w:eastAsia="ru-RU"/>
        </w:rPr>
      </w:pPr>
      <w:r w:rsidRPr="008E36D5">
        <w:rPr>
          <w:rFonts w:ascii="Arial" w:eastAsia="Times New Roman" w:hAnsi="Arial" w:cs="Arial"/>
          <w:b/>
          <w:sz w:val="26"/>
          <w:szCs w:val="26"/>
          <w:lang w:eastAsia="ru-RU"/>
        </w:rPr>
        <w:t>предоставления муниципальной услуги «Присвоение и аннулирование адресов»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w:t>
      </w:r>
    </w:p>
    <w:p w:rsidR="006914F3" w:rsidRPr="008E36D5" w:rsidRDefault="006914F3" w:rsidP="008E36D5">
      <w:pPr>
        <w:spacing w:after="0" w:line="240" w:lineRule="auto"/>
        <w:ind w:firstLine="709"/>
        <w:jc w:val="center"/>
        <w:rPr>
          <w:rFonts w:ascii="Arial" w:eastAsia="Times New Roman" w:hAnsi="Arial" w:cs="Arial"/>
          <w:b/>
          <w:sz w:val="26"/>
          <w:szCs w:val="26"/>
          <w:lang w:eastAsia="ru-RU"/>
        </w:rPr>
      </w:pPr>
      <w:r w:rsidRPr="008E36D5">
        <w:rPr>
          <w:rFonts w:ascii="Arial" w:eastAsia="Times New Roman" w:hAnsi="Arial" w:cs="Arial"/>
          <w:b/>
          <w:sz w:val="26"/>
          <w:szCs w:val="26"/>
          <w:lang w:eastAsia="ru-RU"/>
        </w:rPr>
        <w:t>1. Общие положения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1.1.Предмет регулирования административного регламента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 Предметом регулирования настоящего административного регламента (далее – Административный регламент) предоставления муниципальной услуги «Присвоение и аннулирование адресов» (далее – Муниципальная услуга) являются отношения, возникающие между заявителями и администрацией муниципального образования Шварцевское Киреевского района (далее – Администрация), связанные с предоставлением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1.1.4.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 Регламент).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1.1.5. Муниципальная услуга, предоставляемая отраслевыми (функциональными) органами администрации Шварцевское Киреевского района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администрации Шварцевское Киреевского района, предоставляющего муниципальные услуги,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Шварцевское Киреевского района (далее – Услуга);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1.1.6. Заявители – физические и юридические лица, либо их уполномоченные в установленном законом порядке представители, обратившиеся в администрацию Шварцевское Киреевского района с заявление (запросом) о предоставлении муниципальной услуги, выраженным в устной, письменной или электронной форме.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1.1.7. </w:t>
      </w:r>
      <w:proofErr w:type="spellStart"/>
      <w:r w:rsidRPr="008E36D5">
        <w:rPr>
          <w:rFonts w:ascii="Arial" w:eastAsia="Times New Roman" w:hAnsi="Arial" w:cs="Arial"/>
          <w:sz w:val="24"/>
          <w:szCs w:val="24"/>
          <w:lang w:eastAsia="ru-RU"/>
        </w:rPr>
        <w:t>Адресообразующие</w:t>
      </w:r>
      <w:proofErr w:type="spellEnd"/>
      <w:r w:rsidRPr="008E36D5">
        <w:rPr>
          <w:rFonts w:ascii="Arial" w:eastAsia="Times New Roman" w:hAnsi="Arial" w:cs="Arial"/>
          <w:sz w:val="24"/>
          <w:szCs w:val="24"/>
          <w:lang w:eastAsia="ru-RU"/>
        </w:rPr>
        <w:t xml:space="preserve"> элементы-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lastRenderedPageBreak/>
        <w:t>1.1.8. 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1.1.9.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1.1.10. 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1.1.11. Элемент улично-дорожной сети - улица, проспект, переулок, проезд, набережная, площадь, бульвар, тупик, съезд, шоссе, аллея и иное;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1.1.12. Объект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1.1.13. Объект недвижимости - вид имущества, признаваемого недвижимым в порядке, установленном федеральным законодательством; к недвижимости по происхождению относятся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незавершенные объекты строительства, помещения;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1.1.14. Временный (нестационарный) объект некапитального строительства - объект, непрочно связанный с земельным участком, размещаемый на определенный срок, по истечении которого подлежит демонтажу;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1.1.15. Земельный участок - часть земной поверхности, границы которой определены в соответствии с федеральными законами;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1.1.16. Присвоение или изменение адреса - совокупность действий по определению местоположения объекта недвижимости на территории муниципального образования Шварце</w:t>
      </w:r>
      <w:r w:rsidR="008E36D5">
        <w:rPr>
          <w:rFonts w:ascii="Arial" w:eastAsia="Times New Roman" w:hAnsi="Arial" w:cs="Arial"/>
          <w:sz w:val="24"/>
          <w:szCs w:val="24"/>
          <w:lang w:eastAsia="ru-RU"/>
        </w:rPr>
        <w:t>в</w:t>
      </w:r>
      <w:r w:rsidRPr="008E36D5">
        <w:rPr>
          <w:rFonts w:ascii="Arial" w:eastAsia="Times New Roman" w:hAnsi="Arial" w:cs="Arial"/>
          <w:sz w:val="24"/>
          <w:szCs w:val="24"/>
          <w:lang w:eastAsia="ru-RU"/>
        </w:rPr>
        <w:t>ское в соответствии с представленными документами (в случае необходимости уточнения места размещения объекта - с выездом на местность), подбору адреса и подготовке соответствующего проекта постановления администрации муниципального образования Шварцевское;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1.1.17.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1.1.18 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www.gosuslugi71.ru.</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1.1.19.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1.1.20. Личный кабинет - сервис ЕПГУ, позволяющий Заявителю получать информацию о ходе обработки запросов, поданных посредством РПГУ.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1.1.21.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1.1.22.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1.2.Заявитель (состав (перечень) заявителей)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1.2.1. В качестве заявителей при получении муниципальной услуги могут выступать физические и юридические лица, являющиеся собственниками объекта адресации либо лицом, обладающим одним из следующих вещных прав на объект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право хозяйственного ведения;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право оперативного управления;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право пожизненно наследуемого владения;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право постоянного (бессрочного) пользования.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1.2.4. От имени членов садоводческого, огороднического и (или) дачного некоммерческого объединения граждан, членов гаражно-строительных кооперативов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1.2.5. Вправе обратиться кадастровый инженер, выполняющий на основании документа, предусмотренного ст.35,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1.2.6. Заявитель обращается с письменным заявлением по форме, представленной в Приложении №2 к настоящему административному регламенту по адресу администрации муниципального образования </w:t>
      </w:r>
      <w:r w:rsidR="0010742E" w:rsidRPr="008E36D5">
        <w:rPr>
          <w:rFonts w:ascii="Arial" w:eastAsia="Times New Roman" w:hAnsi="Arial" w:cs="Arial"/>
          <w:sz w:val="24"/>
          <w:szCs w:val="24"/>
          <w:lang w:eastAsia="ru-RU"/>
        </w:rPr>
        <w:t xml:space="preserve">Шварцевское Киреевского района </w:t>
      </w:r>
      <w:r w:rsidRPr="008E36D5">
        <w:rPr>
          <w:rFonts w:ascii="Arial" w:eastAsia="Times New Roman" w:hAnsi="Arial" w:cs="Arial"/>
          <w:sz w:val="24"/>
          <w:szCs w:val="24"/>
          <w:lang w:eastAsia="ru-RU"/>
        </w:rPr>
        <w:t xml:space="preserve"> или многофункционального центра предоставления государственных и муниципальных услуг (далее - МФЦ) или оставляет заявление в электронном виде (с заверением простой электронной подписью), заполненное и отправленное с помощью единого портала государственных и муниципальных услуг (далее – ЕПГУ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1.2.7. От имени физических лиц при направлении запросов о предоставлении муниципальной услуги могут действовать, в частности представители, действующие в силу полномочий, основанных на доверенности или договоре.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Представлять интересы юридического лица при направлении заявок на оказание муниципальной услуги могут: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w:t>
      </w:r>
      <w:r w:rsidR="0082222C">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представители юридического лица, действующие на основании доверенности или договора.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1.3.Порядок получения заявителем сведений, в том числе в электронной форме, о ходе рассмотрения запроса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1.3.1. 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ЕПГУ.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1.3.3. Информация о порядке предоставления Муниципальной услуги содержит следующие сведения: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наименование и почтовые адреса Администрации,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справочные номера телефонов Администрации,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адреса официальных сайтов Администрации в информационно-телекоммуникационной сети Интернет (далее - сеть Интернет);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график работы Администрации,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требования к письменному запросу Заявителей о предоставлении информации о порядке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перечень документов, необходимых для получения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выдержки из правовых актов, содержащих нормы, регулирующие деятельность по предоставлению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8) текст настоящего Административного регламента с приложениями;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9) краткое описание порядка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10) образцы оформления документов, необходимых для получения Муниципальной услуги, и требования к ним;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 перечень типовых, наиболее актуальных вопросов граждан, относящихся к компетенции Администрации и ответы на них.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1.3.4.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на официальном портале МО Шварцевское Киреевского района  в сети Интернет и официальном сайте МФЦ,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1.3.5.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1 к Административному регламенту.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1.3.6. При общении с Заявителями муниципальные служащие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1.3.7.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1.3.8. При получении муниципальной услуги заявители имеют право 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получение муниципальной услуги своевременно и в соответствии со стандартом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получение полной, актуальной и достоверной информации о порядке предоставления муниципальной услуги, в том числе в электронной форме;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досудебное (внесудебное) рассмотрение жалоб в процессе получения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1.3.9. Информация о месте нахождения и графике работы администрации и МФЦ размещается на официальном сайте администрации, на ЕПГУ.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Размещаемая информация содержит: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текст настоящего административного регламента;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форму заявления о предоставлении муниципальной услуги (Приложение №2 к административному регламенту);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форму решения о присвоении адреса объекту адресации (Приложение №3 к административному регламенту);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форму решения об аннулировании адреса объекту адресации (Приложение №4 к административному регламенту)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форму решения об отказе в присвоении объекту адресации адреса или аннулировании его адреса (Приложение №5 к административному регламенту).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1.3.10.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center"/>
        <w:rPr>
          <w:rFonts w:ascii="Arial" w:eastAsia="Times New Roman" w:hAnsi="Arial" w:cs="Arial"/>
          <w:b/>
          <w:sz w:val="26"/>
          <w:szCs w:val="26"/>
          <w:lang w:eastAsia="ru-RU"/>
        </w:rPr>
      </w:pPr>
      <w:r w:rsidRPr="008E36D5">
        <w:rPr>
          <w:rFonts w:ascii="Arial" w:eastAsia="Times New Roman" w:hAnsi="Arial" w:cs="Arial"/>
          <w:b/>
          <w:sz w:val="26"/>
          <w:szCs w:val="26"/>
          <w:lang w:eastAsia="ru-RU"/>
        </w:rPr>
        <w:t>2. Стандарт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 Наименование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2.1.1. Наименование муниципальной услуги – «Присвоение и аннулирование адресов».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2.1.2. Присвоение объектам адресации адресов, изменение и аннулирование таких адресов осуществляется постановлениями администрации на основании заявлений заявителей о предоставлении муниципальной услуги (Приложение №2) с приложением копии паспорта собственника объекта адресации - для физического лица, свидетельства о государственной регистрации - для юридического лица; доверенности на право представлять интересы собственника соответствующего объекта адресации в случае представления заявления представителем по доверенности.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 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снятии с государственного кадастрового учета объекта недвижимости, а также об отказе в осуществлении государственного кадастрового учета объекта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2.1.4. Изменение адресов объектов адресации осуществляется на основании принятых решений о присвоении </w:t>
      </w:r>
      <w:proofErr w:type="spellStart"/>
      <w:r w:rsidRPr="008E36D5">
        <w:rPr>
          <w:rFonts w:ascii="Arial" w:eastAsia="Times New Roman" w:hAnsi="Arial" w:cs="Arial"/>
          <w:sz w:val="24"/>
          <w:szCs w:val="24"/>
          <w:lang w:eastAsia="ru-RU"/>
        </w:rPr>
        <w:t>адресообразующим</w:t>
      </w:r>
      <w:proofErr w:type="spellEnd"/>
      <w:r w:rsidRPr="008E36D5">
        <w:rPr>
          <w:rFonts w:ascii="Arial" w:eastAsia="Times New Roman" w:hAnsi="Arial" w:cs="Arial"/>
          <w:sz w:val="24"/>
          <w:szCs w:val="24"/>
          <w:lang w:eastAsia="ru-RU"/>
        </w:rPr>
        <w:t xml:space="preserve"> элементам наименований, об изменении и аннулировании их наименований.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2.1.5.Присвоение объекту адресации адреса осуществляется: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в отношении земельных участков в случаях: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в отношении зданий, сооружений и объектов незавершенного строительства в случаях: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выдачи (получения) разрешения на строительство здания или сооружения;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в отношении помещений в случаях: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2.1.6. Присвоение адреса не производится: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-временным (нестационарным) объектам некапитального строительства;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инженерным сетям;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элементам благоустройства и озеленения.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2.1.7.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2.1.8.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2.1.9.В случае присвоения адреса многоквартирному дому допускается одновременное присвоение адресов всем расположенным в нем помещениям.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2.1.10.В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решение по которому принимается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2.1.11.Проект постановления администрации, подготовленный уполномоченным специалистом отдела земельных и имущественных отношений и ЖКХ администрации муниципального образования Шварцевское Киреевского района о присвоении объекту адресации адреса, должен содержать: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присвоенный объекту адресации адрес;</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реквизиты и наименования документов, на основании которых принято решение о присвоении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описание местоположения объекта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кадастровые номера, адреса и сведения об объектах недвижимости, из которых образуется объект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2.1.12. В случае присвоения адреса поставленному на государственный кадастровый учет объекту недвижимости в проекте постановления о присвоении адреса объекту адресации также указывается кадастровый номер объекта недвижимости, являющегося объектом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2.1.13. Изменение адресов объектов адресации осуществляется постановлением администрации, подготовленным специалистом отдела земельных и имущественных отношений и ЖКХ администрации на основании принятых решений о присвоении </w:t>
      </w:r>
      <w:proofErr w:type="spellStart"/>
      <w:r w:rsidRPr="008E36D5">
        <w:rPr>
          <w:rFonts w:ascii="Arial" w:eastAsia="Times New Roman" w:hAnsi="Arial" w:cs="Arial"/>
          <w:sz w:val="24"/>
          <w:szCs w:val="24"/>
          <w:lang w:eastAsia="ru-RU"/>
        </w:rPr>
        <w:t>адресообразующим</w:t>
      </w:r>
      <w:proofErr w:type="spellEnd"/>
      <w:r w:rsidRPr="008E36D5">
        <w:rPr>
          <w:rFonts w:ascii="Arial" w:eastAsia="Times New Roman" w:hAnsi="Arial" w:cs="Arial"/>
          <w:sz w:val="24"/>
          <w:szCs w:val="24"/>
          <w:lang w:eastAsia="ru-RU"/>
        </w:rPr>
        <w:t xml:space="preserve"> элементам наименований, об изменении и аннулировании их наименований.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Для изменения адресов объектам адресации являются следующие основания: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переименование элементов планировочной структуры и (или) элементов улично-дорожной сети;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включение земель смежных административно-территориальных единиц в границы муниципального образования;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уточнение адреса при оформлении правоустанавливающих документов на объект(ы) недвижимости;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образование нового объекта недвижимости при разделении объекта на самостоятельные части или объединении двух и более смежных объектов недвижимости в единый имущественный комплекс на едином земельном участке;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изменение нумерации объектов недвижимости в связи с упорядочением застроенной территории или в связи с переименованием адресных элементов;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выявление двух и более разных объектов недвижимости с одинаковыми адресами (невозможность идентифицировать объект недвижимости, отличить его от других объектов того же рода);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исключение двойных адресов у разных объектов недвижимости, расположенных на пересечении линейных транспортных объектов;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8) несоответствие существующего адреса объекта недвижимости его фактическому расположению на территории города.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2.1.14. Аннулирование адреса объекта адресации осуществляется в случаях: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прекращения существования объекта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отказа в осуществлении кадастрового учета объекта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присвоения объекту адресации нового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2.2. Наименование органа, предоставляющего муниципальную услугу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2.2.1. Муниципальная услуга предоставляется администрацией муниципального образования Шварцевское Киреевского района.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Муниципальная услуга предоставляется на основании заявления о предоставлении муниципальной услуги в письменной форме, при подачи заявления в МФЦ или запроса о предоставлении услуги (далее - запрос) с использованием Единого портала государственных и муниципальных услуг, направленного в Администрацию, либо через Единый портал государственных и муниципальных услуг, Портал государственных и муниципальных услуг Тульской области.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Ответственным отраслевым (функциональным) органом, непосредственно отвечающим за предоставление Муниципальной услуги, является </w:t>
      </w:r>
      <w:r w:rsidR="0010742E" w:rsidRPr="008E36D5">
        <w:rPr>
          <w:rFonts w:ascii="Arial" w:eastAsia="Times New Roman" w:hAnsi="Arial" w:cs="Arial"/>
          <w:sz w:val="24"/>
          <w:szCs w:val="24"/>
          <w:lang w:eastAsia="ru-RU"/>
        </w:rPr>
        <w:t xml:space="preserve">отдел земельных и имущественных отношений и ЖКХ </w:t>
      </w:r>
      <w:r w:rsidRPr="008E36D5">
        <w:rPr>
          <w:rFonts w:ascii="Arial" w:eastAsia="Times New Roman" w:hAnsi="Arial" w:cs="Arial"/>
          <w:sz w:val="24"/>
          <w:szCs w:val="24"/>
          <w:lang w:eastAsia="ru-RU"/>
        </w:rPr>
        <w:t>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2.3. Результат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Результатом предоставления муниципальной услуги является: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решение о присвоении адреса объекту адресации (Приложение № 3 к административному регламенту);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решение об аннулировании адреса объекта (Приложение № 4 к административному регламенту);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решение об отказе в присвоении объекту адресации адреса или аннулировании его адреса (Приложение №5 к административному регламенту)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2.4. Срок регистрации заявления Заявителя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Региональной системе электронного правительства Тульской области в день поступления, либо на следующий рабочий день в случае их получения после 16 часов текущего рабочего дня или в выходной (праздничный) день.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2.4.3.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автоматически в Региональной системе электронного правительства Тульской области.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2.5. Срок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Муниципальная услуга предоставляется в срок не более чем 8 рабочих дней со дня получения администрацией муниципального образования Шварцевское Киреевского района заявления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2.6. Нормативные правовые акты, регулирующие предоставление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Предоставление Муниципальной услуги осуществляется в соответствии с:</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Конституцией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Земельным      кодексом      Российской     Федерации      от     25.10.2001</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136-ФЗ;</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Федеральным законом от 29.12.2004 №191-ФЗ «О введении в действие Градостроительного кодекса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Градостроительным кодексом РФ от 29.12.2004 № 190-ФЗ;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Федеральным законом от 06.10.2003 № 131-ФЗ «Об общих принципах организации местного самоуправления в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Федеральным законом от 27.07.2010 № 210-ФЗ «Об организации предоставления государственных и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Федеральным законом от 27.07.2006 №152-ФЗ «О персональных данных»;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Постановлением Правительства Российской Федерации от 19.11. 2014 № 1221 «Об утверждении Правил присвоения, изменения и аннулирования адресов»;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8) Постановлением Правительства Российской Федерации от 24.10 2011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10)   Уставом муниципального образования Шварцевское Киреевского района;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11) иными нормативными правовыми актами Российской Федерации, Тульской области, органов местного самоуправления муниципального образования Шварцевское Киреевского района, регулирующими правоотношения в данной сфере.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2.7. Исчерпывающий перечень документов, необходимых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2.7.1. Документом, необходимым для предоставления муниципальной услуги, является письменное заявление (далее – заявление) по форме согласно приложению №2 к настоящему административному регламенту или заявление в электронном виде, отправленное с ЕПГУ.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Заявление направляется заявителем на бумажном носителе посредством почтового отправления с описью вложения и уведомлением о вручении или предоставляется заявителем лично, в том числе через многофункциональный центр, или в форме электронного документа с использованием информационно - 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квалификационной электронной подписи.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2.7.2. Перечень документов, необходимых для предоставления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запрос о предоставлении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документ, подтверждающий полномочия представителя;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4) правоустанавливающие и (или) </w:t>
      </w:r>
      <w:proofErr w:type="spellStart"/>
      <w:r w:rsidRPr="008E36D5">
        <w:rPr>
          <w:rFonts w:ascii="Arial" w:eastAsia="Times New Roman" w:hAnsi="Arial" w:cs="Arial"/>
          <w:sz w:val="24"/>
          <w:szCs w:val="24"/>
          <w:lang w:eastAsia="ru-RU"/>
        </w:rPr>
        <w:t>правоудостоверяющие</w:t>
      </w:r>
      <w:proofErr w:type="spellEnd"/>
      <w:r w:rsidRPr="008E36D5">
        <w:rPr>
          <w:rFonts w:ascii="Arial" w:eastAsia="Times New Roman" w:hAnsi="Arial" w:cs="Arial"/>
          <w:sz w:val="24"/>
          <w:szCs w:val="24"/>
          <w:lang w:eastAsia="ru-RU"/>
        </w:rPr>
        <w:t xml:space="preserve"> документы на объект (объекты) адресации (в случае, если право на объект адресации не зарегистрировано в ЕГРН);</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работ в отношении соответствующего объекта недвижимости, являющегося объектом адресации.</w:t>
      </w:r>
    </w:p>
    <w:p w:rsidR="008E36D5" w:rsidRDefault="008E36D5"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2.8.Исчерпывающий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являются: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1) правоустанавливающие и (или) </w:t>
      </w:r>
      <w:proofErr w:type="spellStart"/>
      <w:r w:rsidRPr="008E36D5">
        <w:rPr>
          <w:rFonts w:ascii="Arial" w:eastAsia="Times New Roman" w:hAnsi="Arial" w:cs="Arial"/>
          <w:sz w:val="24"/>
          <w:szCs w:val="24"/>
          <w:lang w:eastAsia="ru-RU"/>
        </w:rPr>
        <w:t>правоудостоверяющие</w:t>
      </w:r>
      <w:proofErr w:type="spellEnd"/>
      <w:r w:rsidRPr="008E36D5">
        <w:rPr>
          <w:rFonts w:ascii="Arial" w:eastAsia="Times New Roman" w:hAnsi="Arial" w:cs="Arial"/>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E36D5">
        <w:rPr>
          <w:rFonts w:ascii="Arial" w:eastAsia="Times New Roman" w:hAnsi="Arial" w:cs="Arial"/>
          <w:sz w:val="24"/>
          <w:szCs w:val="24"/>
          <w:lang w:eastAsia="ru-RU"/>
        </w:rPr>
        <w:t>правоудостоверяющие</w:t>
      </w:r>
      <w:proofErr w:type="spellEnd"/>
      <w:r w:rsidRPr="008E36D5">
        <w:rPr>
          <w:rFonts w:ascii="Arial" w:eastAsia="Times New Roman" w:hAnsi="Arial" w:cs="Arial"/>
          <w:sz w:val="24"/>
          <w:szCs w:val="24"/>
          <w:lang w:eastAsia="ru-RU"/>
        </w:rPr>
        <w:t xml:space="preserve"> документы на земельный участок, на котором расположены указанное здание (строение), сооружение);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2.8.2. Непредставление заявителем документов, указанных в п. 2.8.1,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2.8.3. Запрещается требовать от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332AF" w:rsidRPr="008E36D5" w:rsidRDefault="000332AF" w:rsidP="008E36D5">
      <w:pPr>
        <w:spacing w:after="0" w:line="240" w:lineRule="auto"/>
        <w:ind w:firstLine="709"/>
        <w:jc w:val="both"/>
        <w:rPr>
          <w:rFonts w:ascii="Arial" w:eastAsia="Times New Roman" w:hAnsi="Arial" w:cs="Arial"/>
          <w:sz w:val="24"/>
          <w:szCs w:val="24"/>
          <w:lang w:eastAsia="ru-RU"/>
        </w:rPr>
      </w:pPr>
      <w:r w:rsidRPr="008E36D5">
        <w:rPr>
          <w:rFonts w:ascii="Arial" w:hAnsi="Arial" w:cs="Arial"/>
          <w:color w:val="000000"/>
          <w:sz w:val="24"/>
          <w:szCs w:val="24"/>
          <w:shd w:val="clear" w:color="auto" w:fill="FFFFFF"/>
        </w:rPr>
        <w:t>5)предоставления на бумажном носителе документов и информации, электронные образы которых ранее были заверены в соответствии с </w:t>
      </w:r>
      <w:hyperlink r:id="rId6" w:anchor="dst359" w:history="1">
        <w:r w:rsidRPr="008E36D5">
          <w:rPr>
            <w:rStyle w:val="a4"/>
            <w:rFonts w:ascii="Arial" w:hAnsi="Arial" w:cs="Arial"/>
            <w:color w:val="666699"/>
            <w:sz w:val="24"/>
            <w:szCs w:val="24"/>
            <w:shd w:val="clear" w:color="auto" w:fill="FFFFFF"/>
          </w:rPr>
          <w:t>пунктом 7.2 части 1 статьи 16</w:t>
        </w:r>
      </w:hyperlink>
      <w:r w:rsidRPr="008E36D5">
        <w:rPr>
          <w:rFonts w:ascii="Arial" w:hAnsi="Arial" w:cs="Arial"/>
          <w:color w:val="000000"/>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E36D5" w:rsidRDefault="008E36D5"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2.9.Исчерпывающий перечень оснований для отказа в приеме документов и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2.9.1. Исчерпывающий перечень оснований для отказа в приеме документов, необходимых для предоставления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представление неполного комплекта документов;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заявление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2.9.2. Исчерпывающий перечень оснований для отказа в присвоении объекту адресации адреса и аннулировании его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с заявлением о присвоении объекту адресации адреса обратилось лицо, не являющееся собственником объекта адресации, либо лицам, не обладающим одним из следующих вещных прав на объект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-право хозяйственного ведения;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-право оперативно управления;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-право пожизненно наследуемого владения;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-право постоянного (бессрочного) пользования.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предоставлен заявителем (представителем заявителя) по собственной инициативе;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2.10.Перечень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14F3" w:rsidRPr="008E36D5" w:rsidRDefault="008E36D5" w:rsidP="008E36D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У</w:t>
      </w:r>
      <w:r w:rsidR="006914F3" w:rsidRPr="008E36D5">
        <w:rPr>
          <w:rFonts w:ascii="Arial" w:eastAsia="Times New Roman" w:hAnsi="Arial" w:cs="Arial"/>
          <w:sz w:val="24"/>
          <w:szCs w:val="24"/>
          <w:lang w:eastAsia="ru-RU"/>
        </w:rPr>
        <w:t>слуги, которые являются необходимыми и обязательными для предоставления муниципальной услуги, отсутствуют.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2.11.Размер платы, взимаемой с заявителя при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Муниципальная услуга предоставляется бесплатно.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2.12.Максимальный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2.12.1. Максимальное время ожидания в очереди при личной подаче заявления о предоставлении Муниципальной услуги составляет не более                  15 минут.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2.12.2. Срок ожидания в очереди при получении результата предоставления Муниципальной услуги не должен превышать 15 минут.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2.13.1. Предоставление Муниципальной услуги осуществляется в специально выделенных для этих целей помещениях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2.13.5. Помещения приема и выдачи документов оборудуются стендами (стойками), содержащими информацию о порядке предоставления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местах для ожидания устанавливаются стулья (кресельные секции, кресла) для Заявителей.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2.13.8. Для Заявителя, находящегося на приеме, должно быть предусмотрено место для раскладки документов.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2.13.10. Для инвалидов и других маломобильных групп граждан должно быть предусмотрено: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возможность беспрепятственного входа в учреждения и выхода из них;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содействие со стороны должностных лиц учреждения, при необходимости, инвалиду при входе в объект и выходе из него;</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сопровождение инвалидов, имеющих стойкие нарушения функции зрения;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2.14.Показатели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2.14.1. Показателями доступности и качества Муниципальной услуги являются: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достоверность предоставляемой гражданам информации;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полнота информирования граждан;</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наглядность форм предоставляемой информации об административных процедурах;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удобство и доступность получения информации Заявителями о порядке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соблюдение требований стандарта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8) полнота и актуальность информации о порядке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2.14.2.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2.14.3. Организация предоставления Муниципальной услуги осуществляется в том числе по принципу «одного окна» на базе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2.14.4.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получения информации о порядке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направления запроса и документов, необходимых для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осуществления мониторинга хода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статьи 6 Федерального закона от 27.07.2006 № 152-ФЗ «О персональных данных» не требуется.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 личном обращении Заявителя в Администрацию или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по телефону Администрации или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2.15.9. При предварительной записи Заявитель сообщает следующие данные: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для физического лица:</w:t>
      </w:r>
    </w:p>
    <w:p w:rsidR="006914F3" w:rsidRPr="008E36D5" w:rsidRDefault="006914F3" w:rsidP="008E36D5">
      <w:pPr>
        <w:pStyle w:val="af1"/>
        <w:numPr>
          <w:ilvl w:val="0"/>
          <w:numId w:val="30"/>
        </w:numPr>
        <w:jc w:val="both"/>
        <w:rPr>
          <w:rFonts w:ascii="Arial" w:hAnsi="Arial" w:cs="Arial"/>
          <w:sz w:val="24"/>
          <w:szCs w:val="24"/>
        </w:rPr>
      </w:pPr>
      <w:r w:rsidRPr="008E36D5">
        <w:rPr>
          <w:rFonts w:ascii="Arial" w:hAnsi="Arial" w:cs="Arial"/>
          <w:sz w:val="24"/>
          <w:szCs w:val="24"/>
        </w:rPr>
        <w:t>фамилию, имя, отчество (последнее - при наличии);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для юридического лица: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наименование юридического лица;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контактный номер телефона;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w:t>
      </w:r>
      <w:r w:rsidR="008E36D5">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адрес электронной почты (при наличии);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желаемые дату и время представления документов.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2.15.11. Заявителю сообщаются дата и время приема документов, окно (кабинет) приема документов, в которое следует обратиться.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2.15.12. Запись Заявителей на определенную дату заканчивается за сутки до наступления этой даты.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2.15.14. Заявитель в любое время вправе отказаться от предварительной записи.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2.15.15. При отсутствии Заявителей, обратившихся по предварительной записи, осуществляется прием Заявителей, обратившихся в порядке очереди.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2.15.16.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3036C" w:rsidRDefault="006914F3" w:rsidP="0083036C">
      <w:pPr>
        <w:spacing w:after="0" w:line="240" w:lineRule="auto"/>
        <w:ind w:firstLine="709"/>
        <w:jc w:val="center"/>
        <w:rPr>
          <w:rFonts w:ascii="Arial" w:eastAsia="Times New Roman" w:hAnsi="Arial" w:cs="Arial"/>
          <w:b/>
          <w:sz w:val="26"/>
          <w:szCs w:val="26"/>
          <w:lang w:eastAsia="ru-RU"/>
        </w:rPr>
      </w:pPr>
      <w:r w:rsidRPr="0083036C">
        <w:rPr>
          <w:rFonts w:ascii="Arial" w:eastAsia="Times New Roman" w:hAnsi="Arial" w:cs="Arial"/>
          <w:b/>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3.1. Описание последовательности действий при осуществлении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3.1.1. Предоставление Муниципальной услуги включает следующие административные процедуры: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прием и регистрация заявления и документов, представленных Заявителем;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рассмотрение заявления и документов, представленных Заявителем;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принятие решения о предоставлении Муниципальной услуги, либо решения об отказе в предоставлении муниципальной услуги с указанием причин;</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подготовка и оформление результата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выдача (направление) Заявителю результата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 Прием, регистрация заявления и документов, представленных Заявителем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3.2.1. Основанием для начала предоставления Муниципальной услуги является 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3.2.2. Заявление направляется заявителем (представителем заявителя) 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3.2.3. Специалист Администрации, ответственный за прием и регистрацию заявления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проверяет правильность оформления заявления;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устанавливает отсутствие (наличие) оснований для отказа в приеме документов, предусмотренных пунктом 2.9.1 Административного регламента.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3.2.4. Регистрация заявлений о предо</w:t>
      </w:r>
      <w:r w:rsidR="0083036C">
        <w:rPr>
          <w:rFonts w:ascii="Arial" w:eastAsia="Times New Roman" w:hAnsi="Arial" w:cs="Arial"/>
          <w:sz w:val="24"/>
          <w:szCs w:val="24"/>
          <w:lang w:eastAsia="ru-RU"/>
        </w:rPr>
        <w:t>ставлении Муниципальной услуги,</w:t>
      </w:r>
      <w:r w:rsidRPr="008E36D5">
        <w:rPr>
          <w:rFonts w:ascii="Arial" w:eastAsia="Times New Roman" w:hAnsi="Arial" w:cs="Arial"/>
          <w:sz w:val="24"/>
          <w:szCs w:val="24"/>
          <w:lang w:eastAsia="ru-RU"/>
        </w:rPr>
        <w:t xml:space="preserve"> осуществляется Администрацией в день поступления или в день, следующий за днем поступления заявления в Администрацию.</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3.2.5. Специалистом Администрации, ответственным за прием и регистрацию заявления, передаются данные документы главе администрации Шварцевское Киреевского района.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3.2.6. Глава администрации Шварцевское Киреевского района: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рассматривает зарегистрированное заявление (документы), принятые от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определяет специалиста Администрации, ответственного за рассмотрение заявления (документов).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3.2.7. Максимальный срок административного действия не должен превышать 1 рабочий день.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3.2.8. Результатом административной процедуры является прием и регистрация заявления о предоставлении Муниципальной услуги и перенаправление заявления о предоставлении Муниципальной услуги специалисту Администрации, ответственному за рассмотрение заявления.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3.3. Анализ представленных заявителем документов, необходимых для предоставления государственной услуги, формирование и направление межведомственных запросов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3.3.2. Специалист администрации, ответственный за рассмотрение заявления: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осуществляет анализ поступивших документов на соответствие требованиям действующего законодательства;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проверяет наличие или отсутствие оснований для отказа в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в случае наличия оснований для предоставления муниципальной услуги специалист: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 являющемся объектом адресации;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проводит осмотр местонахождения объекта адресации (при необходимости).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3.3.3. Максимальный срок выполнения административного действия не должен превышать 2 рабочих дня со дня регистрации заявления.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Результатом административной процедуры является установление оснований для принятия решения об отказе в предоставлении государственной услуги либо направление запроса в порядке межведомственного электронного взаимодействия для получение документов и сведений, необходимых для получения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3.4. Принятие решения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либо об отказе в её предоставлении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3.4.1. Основанием для начала административной процедуры является поступление в администрацию документов, позволяющих принять решение о присвоении адреса объекту адресации или аннулирования его адреса и подготовить проект постановления администрации муниципального образования Шварцевское Киреевского района о присвоении объекту адресации адреса или аннулировании его адреса либо, в случае наличия оснований для отказа, подготовить проект решения об отказе в присвоении адреса объекту адресации или аннулировании адреса. </w:t>
      </w:r>
    </w:p>
    <w:p w:rsidR="0010742E"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Сотрудник Администрации, ответственный за предоставление муниципальной услуги, готовит проект решения администрации о присвоении, изменении объекту адресации адреса или его аннулировании либо, в случае наличия оснований для отказа, проект решения об отказе в присвоении объекту адресации адреса или аннулировании его адреса, предусмотренных настоящим Административным регламентом</w:t>
      </w:r>
    </w:p>
    <w:p w:rsidR="000332AF"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3.4.2. Начальник отдела: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рассматривает представленные документы, удостоверяясь, что постановление администрации (решение) о присвоении адреса объекту адресации, изменении или аннулировании такого адреса для целей, предусмотренных настоящим Административным регламентом, либо решение об отказе в присвоении адреса объекту адресации, изменении или аннулировании такого адреса имеет правовые основания;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подписывает решение администрации о присвоении адреса объекту адресации, изменении или аннулировании такого адреса либо подписывает решение об отказе в присвоении адреса объекту адресации, изменении или аннулировании такого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после проверки решения о присвоении адреса объекту адресации, изменении или аннулировании такого адреса передает на согласование должностным лицам администрации муниципального образования Шварцевское Киреевского района.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3.4.3 Должностные лица администрации муниципального образования Шварцевское Киреевского района рассматривают проект решения об отказе в присвоении адреса объекту адресации, изменении или аннулировании такого адреса, согласовывают их или представляют обоснованные замечания и предложения.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случае поступления заявления через Единый портал постановление администрации (решение) о присвоении адреса объекту адресации, изменении или аннулировании такого адреса или решение об отказе в присвоении адреса объекту адресации, изменении или аннулировании такого адреса подготавливается в электронной форме и подписывается электронной подписью главы администрации Шварцевское Киреевского района.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Результатом административной процедуры является принятие решения о присвоении адреса объекту адресации, изменении или аннулировании такого адреса или принятие решения об отказе в присвоении адреса объекту адресации, изменении или аннулировании такого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Решение о присвоении адреса объекту адресации, изменении или аннулировании такого адреса вносится в Единый электронный реестр решений о присвоении адреса объекту адресации, изменении или аннулировании такого адреса.</w:t>
      </w:r>
    </w:p>
    <w:p w:rsidR="0083036C" w:rsidRDefault="0083036C"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3.5. Выдача (направление) Заявителю результата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3.5.1. Основанием для начала выполнения административной процедуры является подписанное и зарегистрированное постановление Администрации о присвоении адреса объекту адресации, изменении или аннулировании такого адреса, либо мотивированный отказ в присвоении адреса объекту адресации, изменении или аннулировании такого адреса.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3.5.2. Копия решения о присвоении адреса объекту адресации, изменении или аннулировании такого адреса, заверенная печатью администрации, вместе с утвержденной схемой расположения земельного участка, решение об отказе в присвоении адреса объекту адресации, изменении или аннулировании такого адреса направляется заявителю нарочно, через МФЦ, почтовым отправлением или на адрес электронной почты, если заявление о предоставлении государственной услуги поступило через МФЦ, почтовым направлением, по электронной почте или представлено лично.</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случае поступления заявления через Единый портал решение о присвоении адреса объекту адресации, изменении или аннулировании такого адреса направляется в личный кабинет заявителя на Единый портал, подписанное усиленной квалифицированной подписью должностного лица.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3.5.3. Выдача Заявителю результата предоставления Муниципальной услуги осуществляется одним из способов:</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в отделе земельных и имущественных отношений и ЖКХ Администрации при предъявлении документа, удостоверяющего личность, под подпись на одном из двух экземпляров, хранящихся в отделе;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 государственных и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управлении архитектуры, земельных и имущественных отношений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посредством МФЦ в случае обращения Заявителя с заявлением о предоставлении муниципальной услуги в многофункциональный центр.</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3.5.4. Результатом административной процедуры является выдача Заявителю постановления Администрации об утверждении схемы расположения земельного участка, либо мотивированного отказа в утверждении схемы расположения земельного участка.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3.5.5. Максимальный срок данных административных действий составляет 1 (один) рабочий день.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3036C" w:rsidRDefault="006914F3" w:rsidP="0083036C">
      <w:pPr>
        <w:spacing w:after="0" w:line="240" w:lineRule="auto"/>
        <w:ind w:firstLine="709"/>
        <w:jc w:val="center"/>
        <w:rPr>
          <w:rFonts w:ascii="Arial" w:eastAsia="Times New Roman" w:hAnsi="Arial" w:cs="Arial"/>
          <w:b/>
          <w:sz w:val="26"/>
          <w:szCs w:val="26"/>
          <w:lang w:eastAsia="ru-RU"/>
        </w:rPr>
      </w:pPr>
      <w:r w:rsidRPr="0083036C">
        <w:rPr>
          <w:rFonts w:ascii="Arial" w:eastAsia="Times New Roman" w:hAnsi="Arial" w:cs="Arial"/>
          <w:b/>
          <w:sz w:val="26"/>
          <w:szCs w:val="26"/>
          <w:lang w:eastAsia="ru-RU"/>
        </w:rPr>
        <w:t>4.Формы контроля за исполнением Административного регламента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4.1.1. Текущий контроль за предоставлением Муниципальной услуги осуществляет глава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отдела земельных и имущественных отношений и ЖКХ Администрации, ответственный за предоставление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4.1.3. Перечень должностных лиц, осуществляющих текущий контроль, устанавливается правовыми актами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4.1.4. Периодичность осуществления текущего контроля устанавливается главой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4.2.1. Контроль за полнотой и качеством предоставления Муниципальной услуги осуществляется в формах: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проведения плановых, внеплановых проверок;</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3036C" w:rsidRDefault="006914F3" w:rsidP="0083036C">
      <w:pPr>
        <w:spacing w:after="0" w:line="240" w:lineRule="auto"/>
        <w:ind w:firstLine="709"/>
        <w:jc w:val="center"/>
        <w:rPr>
          <w:rFonts w:ascii="Arial" w:eastAsia="Times New Roman" w:hAnsi="Arial" w:cs="Arial"/>
          <w:b/>
          <w:sz w:val="26"/>
          <w:szCs w:val="26"/>
          <w:lang w:eastAsia="ru-RU"/>
        </w:rPr>
      </w:pPr>
      <w:r w:rsidRPr="0083036C">
        <w:rPr>
          <w:rFonts w:ascii="Arial" w:eastAsia="Times New Roman" w:hAnsi="Arial" w:cs="Arial"/>
          <w:b/>
          <w:sz w:val="26"/>
          <w:szCs w:val="26"/>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качестве документа, подтверждающего полномочия на осуществление действий от имени Заявителя, может быть представлена: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5.2. Предмет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5.2.1. Заявитель может обратиться с жалобой в том числе в следующих случаях: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нарушения срока регистрации запроса о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нарушения срока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5.3. Органы муниципальной власти, уполномоченные на рассмотрение жалобы, и должностные лица, которым может быть направлена жалоба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5.3.1. Органом местного самоуправления, уполномоченным на рассмотрение жалобы, является Администрация.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xml:space="preserve">5.3.2. Жалоба может быть направлена на имя главы </w:t>
      </w:r>
      <w:proofErr w:type="gramStart"/>
      <w:r w:rsidRPr="008E36D5">
        <w:rPr>
          <w:rFonts w:ascii="Arial" w:eastAsia="Times New Roman" w:hAnsi="Arial" w:cs="Arial"/>
          <w:sz w:val="24"/>
          <w:szCs w:val="24"/>
          <w:lang w:eastAsia="ru-RU"/>
        </w:rPr>
        <w:t>Администрации .</w:t>
      </w:r>
      <w:proofErr w:type="gramEnd"/>
    </w:p>
    <w:p w:rsidR="0083036C" w:rsidRDefault="0083036C"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 Порядок подачи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5.4.1. Жалоба подается в письменной форме на бумажном носителе, в электронной форме в Администрацию.</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5.4.4. Жалоба в письменной форме может быть также направлена по почте.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5.4.7. Жалоба должна содержать:</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5.5. Порядок и сроки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5.5.1. Жалоба, поступившая в Администрацию, подлежит регистрации не позднее следующего рабочего дня со дня ее поступления.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информирование Заявителей о порядке обжалования решений и действий (бездействия) Администрации.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5.6. Перечень оснований для приостановления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Основания для приостановления рассмотрения жалобы нормами действующего законодательства Российской Федерации не предусмотрены.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 Результат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5.7.1. По результатам рассмотрения обращения, жалобы Администрация принимает одно из следующих решений: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отказывает в удовлетворении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5.7.6. Администрация отказывает в удовлетворении жалобы в следующих случаях:</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1) наличия вступившего в законную силу решения суда по жалобе о том же предмете и по тем же основаниям;</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3) наличия решения по жалобе, принятого ранее в отношении того же Заявителя и по тому же предмету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4) признания жалобы необоснованной.</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5.8. Порядок информирования Заявителя о результатах</w:t>
      </w:r>
      <w:r w:rsidR="0083036C">
        <w:rPr>
          <w:rFonts w:ascii="Arial" w:eastAsia="Times New Roman" w:hAnsi="Arial" w:cs="Arial"/>
          <w:sz w:val="24"/>
          <w:szCs w:val="24"/>
          <w:lang w:eastAsia="ru-RU"/>
        </w:rPr>
        <w:t xml:space="preserve"> </w:t>
      </w:r>
      <w:r w:rsidRPr="008E36D5">
        <w:rPr>
          <w:rFonts w:ascii="Arial" w:eastAsia="Times New Roman" w:hAnsi="Arial" w:cs="Arial"/>
          <w:sz w:val="24"/>
          <w:szCs w:val="24"/>
          <w:lang w:eastAsia="ru-RU"/>
        </w:rPr>
        <w:t>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5.9. Право Заявителя на получение информации и документов, необходимых для обоснования и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5.9.1. Заявитель имеет право на получение исчерпывающей информации и документов, необходимых для обоснования и рассмотрения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5.9.3. При подаче жалобы Заявитель вправе получить следующую информацию:</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перечень номеров телефонов для получения сведений о прохождении процедур по рассмотрению жалобы;</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5.10. Порядок обжалования решения по жалобе</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5.10.1. Заявитель вправе обжаловать решение по жалобе в судебном порядке в соответствии с законодательством Российской Федерации.</w:t>
      </w:r>
    </w:p>
    <w:p w:rsidR="006914F3" w:rsidRPr="008E36D5" w:rsidRDefault="006914F3" w:rsidP="008E36D5">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6914F3" w:rsidRPr="008E36D5" w:rsidRDefault="006914F3" w:rsidP="008E36D5">
      <w:pPr>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83036C" w:rsidRDefault="0083036C" w:rsidP="008E36D5">
      <w:pPr>
        <w:autoSpaceDE w:val="0"/>
        <w:autoSpaceDN w:val="0"/>
        <w:adjustRightInd w:val="0"/>
        <w:spacing w:after="0" w:line="240" w:lineRule="auto"/>
        <w:ind w:firstLine="709"/>
        <w:jc w:val="both"/>
        <w:rPr>
          <w:rFonts w:ascii="Arial" w:hAnsi="Arial" w:cs="Arial"/>
          <w:sz w:val="24"/>
          <w:szCs w:val="24"/>
        </w:rPr>
      </w:pPr>
    </w:p>
    <w:p w:rsidR="00555FAB" w:rsidRPr="008E36D5" w:rsidRDefault="00555FAB" w:rsidP="0083036C">
      <w:pPr>
        <w:autoSpaceDE w:val="0"/>
        <w:autoSpaceDN w:val="0"/>
        <w:adjustRightInd w:val="0"/>
        <w:spacing w:after="0" w:line="240" w:lineRule="auto"/>
        <w:ind w:firstLine="709"/>
        <w:jc w:val="right"/>
        <w:rPr>
          <w:rFonts w:ascii="Arial" w:hAnsi="Arial" w:cs="Arial"/>
          <w:sz w:val="24"/>
          <w:szCs w:val="24"/>
        </w:rPr>
      </w:pPr>
      <w:r w:rsidRPr="008E36D5">
        <w:rPr>
          <w:rFonts w:ascii="Arial" w:hAnsi="Arial" w:cs="Arial"/>
          <w:sz w:val="24"/>
          <w:szCs w:val="24"/>
        </w:rPr>
        <w:t>Приложение № 1</w:t>
      </w:r>
    </w:p>
    <w:p w:rsidR="00555FAB" w:rsidRPr="008E36D5" w:rsidRDefault="00555FAB" w:rsidP="0083036C">
      <w:pPr>
        <w:autoSpaceDE w:val="0"/>
        <w:autoSpaceDN w:val="0"/>
        <w:adjustRightInd w:val="0"/>
        <w:spacing w:after="0" w:line="240" w:lineRule="auto"/>
        <w:ind w:firstLine="709"/>
        <w:jc w:val="right"/>
        <w:rPr>
          <w:rFonts w:ascii="Arial" w:hAnsi="Arial" w:cs="Arial"/>
          <w:sz w:val="24"/>
          <w:szCs w:val="24"/>
        </w:rPr>
      </w:pPr>
      <w:r w:rsidRPr="008E36D5">
        <w:rPr>
          <w:rFonts w:ascii="Arial" w:hAnsi="Arial" w:cs="Arial"/>
          <w:sz w:val="24"/>
          <w:szCs w:val="24"/>
        </w:rPr>
        <w:t>к Административному регламенту</w:t>
      </w:r>
    </w:p>
    <w:p w:rsidR="0083036C" w:rsidRDefault="0083036C" w:rsidP="0083036C">
      <w:pPr>
        <w:spacing w:after="0" w:line="240" w:lineRule="auto"/>
        <w:ind w:firstLine="709"/>
        <w:jc w:val="right"/>
        <w:rPr>
          <w:rFonts w:ascii="Arial" w:eastAsia="Times New Roman" w:hAnsi="Arial" w:cs="Arial"/>
          <w:sz w:val="24"/>
          <w:szCs w:val="24"/>
          <w:lang w:eastAsia="ru-RU"/>
        </w:rPr>
      </w:pPr>
      <w:r w:rsidRPr="0083036C">
        <w:rPr>
          <w:rFonts w:ascii="Arial" w:eastAsia="Times New Roman" w:hAnsi="Arial" w:cs="Arial"/>
          <w:sz w:val="24"/>
          <w:szCs w:val="24"/>
          <w:lang w:eastAsia="ru-RU"/>
        </w:rPr>
        <w:t>предоставления муниципальной услуги</w:t>
      </w:r>
    </w:p>
    <w:p w:rsidR="0083036C" w:rsidRPr="0083036C" w:rsidRDefault="0083036C" w:rsidP="0083036C">
      <w:pPr>
        <w:spacing w:after="0" w:line="240" w:lineRule="auto"/>
        <w:ind w:firstLine="709"/>
        <w:jc w:val="right"/>
        <w:rPr>
          <w:rFonts w:ascii="Arial" w:eastAsia="Times New Roman" w:hAnsi="Arial" w:cs="Arial"/>
          <w:sz w:val="24"/>
          <w:szCs w:val="24"/>
          <w:lang w:eastAsia="ru-RU"/>
        </w:rPr>
      </w:pPr>
      <w:r w:rsidRPr="0083036C">
        <w:rPr>
          <w:rFonts w:ascii="Arial" w:eastAsia="Times New Roman" w:hAnsi="Arial" w:cs="Arial"/>
          <w:sz w:val="24"/>
          <w:szCs w:val="24"/>
          <w:lang w:eastAsia="ru-RU"/>
        </w:rPr>
        <w:t xml:space="preserve"> «Присвоение и аннулирование адресов»</w:t>
      </w:r>
    </w:p>
    <w:p w:rsidR="0083036C" w:rsidRPr="008E36D5" w:rsidRDefault="0083036C" w:rsidP="0083036C">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w:t>
      </w:r>
    </w:p>
    <w:p w:rsidR="00555FAB" w:rsidRPr="008E36D5" w:rsidRDefault="00555FAB" w:rsidP="008E36D5">
      <w:pPr>
        <w:autoSpaceDE w:val="0"/>
        <w:autoSpaceDN w:val="0"/>
        <w:adjustRightInd w:val="0"/>
        <w:spacing w:after="0" w:line="240" w:lineRule="auto"/>
        <w:ind w:firstLine="709"/>
        <w:jc w:val="both"/>
        <w:rPr>
          <w:rFonts w:ascii="Arial" w:hAnsi="Arial" w:cs="Arial"/>
          <w:sz w:val="24"/>
          <w:szCs w:val="24"/>
        </w:rPr>
      </w:pPr>
    </w:p>
    <w:p w:rsidR="00555FAB" w:rsidRPr="008E36D5" w:rsidRDefault="00555FAB" w:rsidP="0083036C">
      <w:pPr>
        <w:autoSpaceDE w:val="0"/>
        <w:autoSpaceDN w:val="0"/>
        <w:adjustRightInd w:val="0"/>
        <w:spacing w:after="0" w:line="240" w:lineRule="auto"/>
        <w:ind w:firstLine="709"/>
        <w:jc w:val="center"/>
        <w:rPr>
          <w:rFonts w:ascii="Arial" w:hAnsi="Arial" w:cs="Arial"/>
          <w:b/>
          <w:bCs/>
          <w:sz w:val="24"/>
          <w:szCs w:val="24"/>
        </w:rPr>
      </w:pPr>
      <w:bookmarkStart w:id="1" w:name="Par32"/>
      <w:bookmarkEnd w:id="1"/>
      <w:r w:rsidRPr="008E36D5">
        <w:rPr>
          <w:rFonts w:ascii="Arial" w:hAnsi="Arial" w:cs="Arial"/>
          <w:b/>
          <w:bCs/>
          <w:sz w:val="24"/>
          <w:szCs w:val="24"/>
        </w:rPr>
        <w:t>ФОРМА ЗАЯВЛЕНИЯ</w:t>
      </w:r>
    </w:p>
    <w:p w:rsidR="00555FAB" w:rsidRPr="008E36D5" w:rsidRDefault="00555FAB" w:rsidP="0083036C">
      <w:pPr>
        <w:autoSpaceDE w:val="0"/>
        <w:autoSpaceDN w:val="0"/>
        <w:adjustRightInd w:val="0"/>
        <w:spacing w:after="0" w:line="240" w:lineRule="auto"/>
        <w:ind w:firstLine="709"/>
        <w:jc w:val="center"/>
        <w:rPr>
          <w:rFonts w:ascii="Arial" w:hAnsi="Arial" w:cs="Arial"/>
          <w:b/>
          <w:bCs/>
          <w:sz w:val="24"/>
          <w:szCs w:val="24"/>
        </w:rPr>
      </w:pPr>
      <w:r w:rsidRPr="008E36D5">
        <w:rPr>
          <w:rFonts w:ascii="Arial" w:hAnsi="Arial" w:cs="Arial"/>
          <w:b/>
          <w:bCs/>
          <w:sz w:val="24"/>
          <w:szCs w:val="24"/>
        </w:rPr>
        <w:t>О ПРИСВОЕНИИ ОБЪЕКТУ АДРЕСАЦИИ АДРЕСА ИЛИ АННУЛИРОВАНИИ</w:t>
      </w:r>
    </w:p>
    <w:p w:rsidR="00555FAB" w:rsidRPr="008E36D5" w:rsidRDefault="00555FAB" w:rsidP="0083036C">
      <w:pPr>
        <w:autoSpaceDE w:val="0"/>
        <w:autoSpaceDN w:val="0"/>
        <w:adjustRightInd w:val="0"/>
        <w:spacing w:after="0" w:line="240" w:lineRule="auto"/>
        <w:ind w:firstLine="709"/>
        <w:jc w:val="center"/>
        <w:rPr>
          <w:rFonts w:ascii="Arial" w:hAnsi="Arial" w:cs="Arial"/>
          <w:b/>
          <w:bCs/>
          <w:sz w:val="24"/>
          <w:szCs w:val="24"/>
        </w:rPr>
      </w:pPr>
      <w:r w:rsidRPr="008E36D5">
        <w:rPr>
          <w:rFonts w:ascii="Arial" w:hAnsi="Arial" w:cs="Arial"/>
          <w:b/>
          <w:bCs/>
          <w:sz w:val="24"/>
          <w:szCs w:val="24"/>
        </w:rPr>
        <w:t>ЕГО АДРЕСА</w:t>
      </w:r>
    </w:p>
    <w:p w:rsidR="00555FAB" w:rsidRPr="00254320" w:rsidRDefault="00555FAB" w:rsidP="00555FAB">
      <w:pPr>
        <w:autoSpaceDE w:val="0"/>
        <w:autoSpaceDN w:val="0"/>
        <w:adjustRightInd w:val="0"/>
        <w:jc w:val="both"/>
        <w:rPr>
          <w:rFonts w:ascii="PT Astra Serif" w:hAnsi="PT Astra Seri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55FAB" w:rsidRPr="00254320" w:rsidTr="002F1C6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rPr>
                <w:rFonts w:ascii="PT Astra Serif" w:hAnsi="PT Astra Serif"/>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83036C" w:rsidRDefault="00555FAB" w:rsidP="002F1C6F">
            <w:pPr>
              <w:autoSpaceDE w:val="0"/>
              <w:autoSpaceDN w:val="0"/>
              <w:adjustRightInd w:val="0"/>
              <w:ind w:left="5"/>
              <w:jc w:val="both"/>
              <w:rPr>
                <w:rFonts w:ascii="Arial" w:hAnsi="Arial" w:cs="Arial"/>
                <w:sz w:val="20"/>
                <w:szCs w:val="20"/>
              </w:rPr>
            </w:pPr>
            <w:r w:rsidRPr="0083036C">
              <w:rPr>
                <w:rFonts w:ascii="Arial" w:hAnsi="Arial" w:cs="Arial"/>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83036C" w:rsidRDefault="00555FAB" w:rsidP="002F1C6F">
            <w:pPr>
              <w:autoSpaceDE w:val="0"/>
              <w:autoSpaceDN w:val="0"/>
              <w:adjustRightInd w:val="0"/>
              <w:ind w:left="10"/>
              <w:jc w:val="both"/>
              <w:rPr>
                <w:rFonts w:ascii="Arial" w:hAnsi="Arial" w:cs="Arial"/>
                <w:sz w:val="20"/>
                <w:szCs w:val="20"/>
              </w:rPr>
            </w:pPr>
            <w:r w:rsidRPr="0083036C">
              <w:rPr>
                <w:rFonts w:ascii="Arial" w:hAnsi="Arial" w:cs="Arial"/>
                <w:sz w:val="20"/>
                <w:szCs w:val="20"/>
              </w:rPr>
              <w:t>Всего листов ___</w:t>
            </w:r>
          </w:p>
        </w:tc>
      </w:tr>
      <w:tr w:rsidR="00555FAB" w:rsidRPr="00254320" w:rsidTr="002F1C6F">
        <w:tc>
          <w:tcPr>
            <w:tcW w:w="9639" w:type="dxa"/>
            <w:gridSpan w:val="11"/>
            <w:tcBorders>
              <w:top w:val="single" w:sz="4" w:space="0" w:color="auto"/>
              <w:bottom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rPr>
                <w:rFonts w:ascii="PT Astra Serif" w:hAnsi="PT Astra Serif"/>
              </w:rPr>
            </w:pPr>
          </w:p>
        </w:tc>
      </w:tr>
      <w:tr w:rsidR="00555FAB" w:rsidRPr="00254320" w:rsidTr="002F1C6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center"/>
              <w:rPr>
                <w:rFonts w:ascii="PT Astra Serif" w:hAnsi="PT Astra Serif"/>
              </w:rPr>
            </w:pPr>
            <w:r w:rsidRPr="00254320">
              <w:rPr>
                <w:rFonts w:ascii="PT Astra Serif" w:hAnsi="PT Astra Serif"/>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83036C">
            <w:pPr>
              <w:autoSpaceDE w:val="0"/>
              <w:autoSpaceDN w:val="0"/>
              <w:adjustRightInd w:val="0"/>
              <w:spacing w:after="0" w:line="240" w:lineRule="auto"/>
              <w:jc w:val="center"/>
              <w:rPr>
                <w:rFonts w:ascii="Arial" w:hAnsi="Arial" w:cs="Arial"/>
                <w:sz w:val="20"/>
                <w:szCs w:val="20"/>
              </w:rPr>
            </w:pPr>
            <w:r w:rsidRPr="003D5BFB">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center"/>
              <w:rPr>
                <w:rFonts w:ascii="PT Astra Serif" w:hAnsi="PT Astra Serif"/>
              </w:rPr>
            </w:pPr>
            <w:r w:rsidRPr="00254320">
              <w:rPr>
                <w:rFonts w:ascii="PT Astra Serif" w:hAnsi="PT Astra Serif"/>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Заявление принято</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регистрационный номер _______________</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листов заявления ___________</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прилагаемых документов ____,</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 том числе оригиналов ___, копий ____, количество листов в оригиналах ____, копиях ____</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ФИО должностного лица ________________</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подпись должностного лица ____________</w:t>
            </w:r>
          </w:p>
        </w:tc>
      </w:tr>
      <w:tr w:rsidR="00555FAB" w:rsidRPr="00254320" w:rsidTr="002F1C6F">
        <w:trPr>
          <w:trHeight w:val="491"/>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both"/>
              <w:rPr>
                <w:rFonts w:ascii="PT Astra Serif" w:hAnsi="PT Astra Serif"/>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83036C">
            <w:pPr>
              <w:tabs>
                <w:tab w:val="left" w:pos="669"/>
              </w:tabs>
              <w:autoSpaceDE w:val="0"/>
              <w:autoSpaceDN w:val="0"/>
              <w:adjustRightInd w:val="0"/>
              <w:spacing w:after="0" w:line="240" w:lineRule="auto"/>
              <w:rPr>
                <w:rFonts w:ascii="Arial" w:hAnsi="Arial" w:cs="Arial"/>
                <w:sz w:val="20"/>
                <w:szCs w:val="20"/>
              </w:rPr>
            </w:pPr>
            <w:r w:rsidRPr="003D5BFB">
              <w:rPr>
                <w:rFonts w:ascii="Arial" w:hAnsi="Arial" w:cs="Arial"/>
                <w:sz w:val="20"/>
                <w:szCs w:val="20"/>
              </w:rPr>
              <w:t>в</w:t>
            </w:r>
            <w:r w:rsidRPr="003D5BFB">
              <w:rPr>
                <w:rFonts w:ascii="Arial" w:hAnsi="Arial" w:cs="Arial"/>
                <w:sz w:val="20"/>
                <w:szCs w:val="20"/>
              </w:rPr>
              <w:tab/>
              <w:t>Администрацию м.о.</w:t>
            </w:r>
          </w:p>
          <w:p w:rsidR="00555FAB" w:rsidRPr="003D5BFB" w:rsidRDefault="00555FAB" w:rsidP="0083036C">
            <w:pPr>
              <w:autoSpaceDE w:val="0"/>
              <w:autoSpaceDN w:val="0"/>
              <w:adjustRightInd w:val="0"/>
              <w:spacing w:after="0" w:line="240" w:lineRule="auto"/>
              <w:jc w:val="center"/>
              <w:rPr>
                <w:rFonts w:ascii="Arial" w:hAnsi="Arial" w:cs="Arial"/>
                <w:sz w:val="20"/>
                <w:szCs w:val="20"/>
              </w:rPr>
            </w:pPr>
            <w:r w:rsidRPr="003D5BFB">
              <w:rPr>
                <w:rFonts w:ascii="Arial" w:hAnsi="Arial" w:cs="Arial"/>
                <w:sz w:val="20"/>
                <w:szCs w:val="20"/>
              </w:rPr>
              <w:t>----------------------------------------</w:t>
            </w:r>
          </w:p>
          <w:p w:rsidR="00555FAB" w:rsidRPr="003D5BFB" w:rsidRDefault="00555FAB" w:rsidP="0083036C">
            <w:pPr>
              <w:autoSpaceDE w:val="0"/>
              <w:autoSpaceDN w:val="0"/>
              <w:adjustRightInd w:val="0"/>
              <w:spacing w:after="0" w:line="240" w:lineRule="auto"/>
              <w:jc w:val="center"/>
              <w:rPr>
                <w:rFonts w:ascii="Arial" w:hAnsi="Arial" w:cs="Arial"/>
                <w:sz w:val="20"/>
                <w:szCs w:val="20"/>
              </w:rPr>
            </w:pPr>
            <w:r w:rsidRPr="003D5BFB">
              <w:rPr>
                <w:rFonts w:ascii="Arial" w:hAnsi="Arial" w:cs="Arial"/>
                <w:sz w:val="20"/>
                <w:szCs w:val="20"/>
              </w:rPr>
              <w:t>(наименование органа местного самоуправления, органа</w:t>
            </w:r>
          </w:p>
          <w:p w:rsidR="00555FAB" w:rsidRPr="003D5BFB" w:rsidRDefault="00555FAB" w:rsidP="0083036C">
            <w:pPr>
              <w:autoSpaceDE w:val="0"/>
              <w:autoSpaceDN w:val="0"/>
              <w:adjustRightInd w:val="0"/>
              <w:spacing w:after="0" w:line="240" w:lineRule="auto"/>
              <w:jc w:val="center"/>
              <w:rPr>
                <w:rFonts w:ascii="Arial" w:hAnsi="Arial" w:cs="Arial"/>
                <w:sz w:val="20"/>
                <w:szCs w:val="20"/>
                <w:u w:val="single"/>
              </w:rPr>
            </w:pPr>
            <w:r w:rsidRPr="003D5BFB">
              <w:rPr>
                <w:rFonts w:ascii="Arial" w:hAnsi="Arial" w:cs="Arial"/>
                <w:sz w:val="20"/>
                <w:szCs w:val="20"/>
                <w:u w:val="single"/>
              </w:rPr>
              <w:t>Киреевский район</w:t>
            </w:r>
          </w:p>
          <w:p w:rsidR="00555FAB" w:rsidRPr="003D5BFB" w:rsidRDefault="00555FAB" w:rsidP="0083036C">
            <w:pPr>
              <w:autoSpaceDE w:val="0"/>
              <w:autoSpaceDN w:val="0"/>
              <w:adjustRightInd w:val="0"/>
              <w:spacing w:after="0" w:line="240" w:lineRule="auto"/>
              <w:jc w:val="center"/>
              <w:rPr>
                <w:rFonts w:ascii="Arial" w:hAnsi="Arial" w:cs="Arial"/>
                <w:sz w:val="20"/>
                <w:szCs w:val="20"/>
              </w:rPr>
            </w:pPr>
            <w:r w:rsidRPr="003D5BFB">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center"/>
              <w:rPr>
                <w:rFonts w:ascii="PT Astra Serif" w:hAnsi="PT Astra Serif"/>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p>
        </w:tc>
      </w:tr>
      <w:tr w:rsidR="00555FAB" w:rsidRPr="00254320" w:rsidTr="002F1C6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both"/>
              <w:rPr>
                <w:rFonts w:ascii="PT Astra Serif" w:hAnsi="PT Astra Serif"/>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both"/>
              <w:rPr>
                <w:rFonts w:ascii="PT Astra Serif" w:hAnsi="PT Astra Serif"/>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jc w:val="both"/>
              <w:rPr>
                <w:rFonts w:ascii="PT Astra Serif" w:hAnsi="PT Astra Serif"/>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дата "__" ____________ ____ г.</w:t>
            </w:r>
          </w:p>
        </w:tc>
      </w:tr>
      <w:tr w:rsidR="00555FAB" w:rsidRPr="00254320" w:rsidTr="002F1C6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Прошу в отношении объекта адресации:</w:t>
            </w:r>
          </w:p>
        </w:tc>
      </w:tr>
      <w:tr w:rsidR="00555FAB" w:rsidRPr="00254320" w:rsidTr="002F1C6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Вид:</w:t>
            </w:r>
          </w:p>
        </w:tc>
      </w:tr>
      <w:tr w:rsidR="00555FAB" w:rsidRPr="00254320" w:rsidTr="002F1C6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Объект незавершенного строительства</w:t>
            </w:r>
          </w:p>
        </w:tc>
      </w:tr>
      <w:tr w:rsidR="00555FAB" w:rsidRPr="00254320" w:rsidTr="002F1C6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254320" w:rsidTr="002F1C6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254320" w:rsidTr="002F1C6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Присвоить адрес</w:t>
            </w: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 связи с:</w:t>
            </w: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земельного участка(</w:t>
            </w:r>
            <w:proofErr w:type="spellStart"/>
            <w:r w:rsidRPr="003D5BFB">
              <w:rPr>
                <w:rFonts w:ascii="Arial" w:hAnsi="Arial" w:cs="Arial"/>
                <w:sz w:val="20"/>
                <w:szCs w:val="20"/>
              </w:rPr>
              <w:t>ов</w:t>
            </w:r>
            <w:proofErr w:type="spellEnd"/>
            <w:r w:rsidRPr="003D5BFB">
              <w:rPr>
                <w:rFonts w:ascii="Arial" w:hAnsi="Arial" w:cs="Arial"/>
                <w:sz w:val="20"/>
                <w:szCs w:val="20"/>
              </w:rPr>
              <w:t>) из земель, находящихся в государственной или муниципальной собственности</w:t>
            </w: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земельного участка(</w:t>
            </w:r>
            <w:proofErr w:type="spellStart"/>
            <w:r w:rsidRPr="003D5BFB">
              <w:rPr>
                <w:rFonts w:ascii="Arial" w:hAnsi="Arial" w:cs="Arial"/>
                <w:sz w:val="20"/>
                <w:szCs w:val="20"/>
              </w:rPr>
              <w:t>ов</w:t>
            </w:r>
            <w:proofErr w:type="spellEnd"/>
            <w:r w:rsidRPr="003D5BFB">
              <w:rPr>
                <w:rFonts w:ascii="Arial" w:hAnsi="Arial" w:cs="Arial"/>
                <w:sz w:val="20"/>
                <w:szCs w:val="20"/>
              </w:rPr>
              <w:t>) путем раздела земельного участка</w:t>
            </w: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земельного участка, раздел которого осуществляется</w:t>
            </w: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земельного участка путем объединения земельных участков</w:t>
            </w: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 xml:space="preserve">Кадастровый номер объединяемого земельного участка </w:t>
            </w:r>
            <w:hyperlink w:anchor="Par556" w:history="1">
              <w:r w:rsidRPr="003D5BFB">
                <w:rPr>
                  <w:rFonts w:ascii="Arial" w:hAnsi="Arial" w:cs="Arial"/>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 xml:space="preserve">Адрес объединяемого земельного участка </w:t>
            </w:r>
            <w:hyperlink w:anchor="Par556" w:history="1">
              <w:r w:rsidRPr="003D5BFB">
                <w:rPr>
                  <w:rFonts w:ascii="Arial" w:hAnsi="Arial" w:cs="Arial"/>
                  <w:sz w:val="20"/>
                  <w:szCs w:val="20"/>
                </w:rPr>
                <w:t>&lt;1&gt;</w:t>
              </w:r>
            </w:hyperlink>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bl>
    <w:p w:rsidR="00555FAB" w:rsidRPr="003D5BFB" w:rsidRDefault="00555FAB" w:rsidP="00555F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55FAB" w:rsidRPr="003D5BFB" w:rsidTr="002F1C6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5"/>
              <w:jc w:val="both"/>
              <w:rPr>
                <w:rFonts w:ascii="Arial" w:hAnsi="Arial" w:cs="Arial"/>
                <w:sz w:val="20"/>
                <w:szCs w:val="20"/>
              </w:rPr>
            </w:pPr>
            <w:r w:rsidRPr="003D5BFB">
              <w:rPr>
                <w:rFonts w:ascii="Arial" w:hAnsi="Arial" w:cs="Arial"/>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10"/>
              <w:jc w:val="both"/>
              <w:rPr>
                <w:rFonts w:ascii="Arial" w:hAnsi="Arial" w:cs="Arial"/>
                <w:sz w:val="20"/>
                <w:szCs w:val="20"/>
              </w:rPr>
            </w:pPr>
            <w:r w:rsidRPr="003D5BFB">
              <w:rPr>
                <w:rFonts w:ascii="Arial" w:hAnsi="Arial" w:cs="Arial"/>
                <w:sz w:val="20"/>
                <w:szCs w:val="20"/>
              </w:rPr>
              <w:t>Всего листов ___</w:t>
            </w:r>
          </w:p>
        </w:tc>
      </w:tr>
      <w:tr w:rsidR="00555FAB" w:rsidRPr="00254320" w:rsidTr="002F1C6F">
        <w:tc>
          <w:tcPr>
            <w:tcW w:w="9639" w:type="dxa"/>
            <w:gridSpan w:val="6"/>
            <w:tcBorders>
              <w:top w:val="single" w:sz="4" w:space="0" w:color="auto"/>
            </w:tcBorders>
            <w:tcMar>
              <w:top w:w="102" w:type="dxa"/>
              <w:left w:w="62" w:type="dxa"/>
              <w:bottom w:w="102" w:type="dxa"/>
              <w:right w:w="62" w:type="dxa"/>
            </w:tcMar>
          </w:tcPr>
          <w:p w:rsidR="00555FAB" w:rsidRPr="00254320" w:rsidRDefault="00555FAB" w:rsidP="002F1C6F">
            <w:pPr>
              <w:autoSpaceDE w:val="0"/>
              <w:autoSpaceDN w:val="0"/>
              <w:adjustRightInd w:val="0"/>
              <w:rPr>
                <w:rFonts w:ascii="PT Astra Serif" w:hAnsi="PT Astra Serif"/>
              </w:rPr>
            </w:pPr>
          </w:p>
        </w:tc>
      </w:tr>
      <w:tr w:rsidR="00555FAB" w:rsidRPr="003D5BFB" w:rsidTr="002F1C6F">
        <w:tc>
          <w:tcPr>
            <w:tcW w:w="522"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земельного участка(</w:t>
            </w:r>
            <w:proofErr w:type="spellStart"/>
            <w:r w:rsidRPr="003D5BFB">
              <w:rPr>
                <w:rFonts w:ascii="Arial" w:hAnsi="Arial" w:cs="Arial"/>
                <w:sz w:val="20"/>
                <w:szCs w:val="20"/>
              </w:rPr>
              <w:t>ов</w:t>
            </w:r>
            <w:proofErr w:type="spellEnd"/>
            <w:r w:rsidRPr="003D5BFB">
              <w:rPr>
                <w:rFonts w:ascii="Arial" w:hAnsi="Arial" w:cs="Arial"/>
                <w:sz w:val="20"/>
                <w:szCs w:val="20"/>
              </w:rPr>
              <w:t>) путем выдела из земельного участка</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земельного участка, из которого осуществляется выдел</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земельного участка(</w:t>
            </w:r>
            <w:proofErr w:type="spellStart"/>
            <w:r w:rsidRPr="003D5BFB">
              <w:rPr>
                <w:rFonts w:ascii="Arial" w:hAnsi="Arial" w:cs="Arial"/>
                <w:sz w:val="20"/>
                <w:szCs w:val="20"/>
              </w:rPr>
              <w:t>ов</w:t>
            </w:r>
            <w:proofErr w:type="spellEnd"/>
            <w:r w:rsidRPr="003D5BFB">
              <w:rPr>
                <w:rFonts w:ascii="Arial" w:hAnsi="Arial" w:cs="Arial"/>
                <w:sz w:val="20"/>
                <w:szCs w:val="20"/>
              </w:rPr>
              <w:t>) путем перераспределения земельных участков</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Количество земельных участков, которые перераспределяются</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 xml:space="preserve">Кадастровый номер земельного участка, который перераспределяется </w:t>
            </w:r>
            <w:hyperlink w:anchor="Par557" w:history="1">
              <w:r w:rsidRPr="003D5BFB">
                <w:rPr>
                  <w:rFonts w:ascii="Arial" w:hAnsi="Arial" w:cs="Arial"/>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 xml:space="preserve">Адрес земельного участка, который перераспределяется </w:t>
            </w:r>
            <w:hyperlink w:anchor="Par557" w:history="1">
              <w:r w:rsidRPr="003D5BFB">
                <w:rPr>
                  <w:rFonts w:ascii="Arial" w:hAnsi="Arial" w:cs="Arial"/>
                  <w:sz w:val="20"/>
                  <w:szCs w:val="20"/>
                </w:rPr>
                <w:t>&lt;2&gt;</w:t>
              </w:r>
            </w:hyperlink>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Строительством, реконструкцией здания, сооружения</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земельного участка, на котором осуществляется строительство (реконструкция)</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земельного участка, на котором осуществляется строительство (реконструкция)</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Переводом жилого помещения в нежилое помещение и нежилого помещения в жилое помещение</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Адрес помещения</w:t>
            </w: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22"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bl>
    <w:p w:rsidR="00555FAB" w:rsidRPr="003D5BFB" w:rsidRDefault="00555FAB" w:rsidP="00555F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55FAB" w:rsidRPr="003D5BFB" w:rsidTr="002F1C6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5"/>
              <w:jc w:val="both"/>
              <w:rPr>
                <w:rFonts w:ascii="Arial" w:hAnsi="Arial" w:cs="Arial"/>
                <w:sz w:val="20"/>
                <w:szCs w:val="20"/>
              </w:rPr>
            </w:pPr>
            <w:r w:rsidRPr="003D5BFB">
              <w:rPr>
                <w:rFonts w:ascii="Arial" w:hAnsi="Arial" w:cs="Arial"/>
                <w:sz w:val="20"/>
                <w:szCs w:val="20"/>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10"/>
              <w:jc w:val="both"/>
              <w:rPr>
                <w:rFonts w:ascii="Arial" w:hAnsi="Arial" w:cs="Arial"/>
                <w:sz w:val="20"/>
                <w:szCs w:val="20"/>
              </w:rPr>
            </w:pPr>
            <w:r w:rsidRPr="003D5BFB">
              <w:rPr>
                <w:rFonts w:ascii="Arial" w:hAnsi="Arial" w:cs="Arial"/>
                <w:sz w:val="20"/>
                <w:szCs w:val="20"/>
              </w:rPr>
              <w:t>Всего листов ___</w:t>
            </w:r>
          </w:p>
        </w:tc>
      </w:tr>
      <w:tr w:rsidR="00555FAB" w:rsidRPr="003D5BFB" w:rsidTr="002F1C6F">
        <w:tc>
          <w:tcPr>
            <w:tcW w:w="9639" w:type="dxa"/>
            <w:gridSpan w:val="13"/>
            <w:tcBorders>
              <w:top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помещения(</w:t>
            </w:r>
            <w:proofErr w:type="spellStart"/>
            <w:r w:rsidRPr="003D5BFB">
              <w:rPr>
                <w:rFonts w:ascii="Arial" w:hAnsi="Arial" w:cs="Arial"/>
                <w:sz w:val="20"/>
                <w:szCs w:val="20"/>
              </w:rPr>
              <w:t>ий</w:t>
            </w:r>
            <w:proofErr w:type="spellEnd"/>
            <w:r w:rsidRPr="003D5BFB">
              <w:rPr>
                <w:rFonts w:ascii="Arial" w:hAnsi="Arial" w:cs="Arial"/>
                <w:sz w:val="20"/>
                <w:szCs w:val="20"/>
              </w:rPr>
              <w:t>) в здании, сооружении путем раздела здания, сооружения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здания, сооружения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помещения(</w:t>
            </w:r>
            <w:proofErr w:type="spellStart"/>
            <w:r w:rsidRPr="003D5BFB">
              <w:rPr>
                <w:rFonts w:ascii="Arial" w:hAnsi="Arial" w:cs="Arial"/>
                <w:sz w:val="20"/>
                <w:szCs w:val="20"/>
              </w:rPr>
              <w:t>ий</w:t>
            </w:r>
            <w:proofErr w:type="spellEnd"/>
            <w:r w:rsidRPr="003D5BFB">
              <w:rPr>
                <w:rFonts w:ascii="Arial" w:hAnsi="Arial" w:cs="Arial"/>
                <w:sz w:val="20"/>
                <w:szCs w:val="20"/>
              </w:rPr>
              <w:t>) в здании, сооружении путем раздела помещения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 xml:space="preserve">Назначение помещения (жилое (нежилое) помещение) </w:t>
            </w:r>
            <w:hyperlink w:anchor="Par558" w:history="1">
              <w:r w:rsidRPr="003D5BFB">
                <w:rPr>
                  <w:rFonts w:ascii="Arial" w:hAnsi="Arial" w:cs="Arial"/>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 xml:space="preserve">Вид помещения </w:t>
            </w:r>
            <w:hyperlink w:anchor="Par558" w:history="1">
              <w:r w:rsidRPr="003D5BFB">
                <w:rPr>
                  <w:rFonts w:ascii="Arial" w:hAnsi="Arial" w:cs="Arial"/>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 xml:space="preserve">Количество помещений </w:t>
            </w:r>
            <w:hyperlink w:anchor="Par558" w:history="1">
              <w:r w:rsidRPr="003D5BFB">
                <w:rPr>
                  <w:rFonts w:ascii="Arial" w:hAnsi="Arial" w:cs="Arial"/>
                  <w:sz w:val="20"/>
                  <w:szCs w:val="20"/>
                </w:rPr>
                <w:t>&lt;3&gt;</w:t>
              </w:r>
            </w:hyperlink>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помещения, раздел которого осуществляется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помещения в здании, сооружении путем объединения помещений в здании, сооружении</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Образование нежилого помещения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 xml:space="preserve">Кадастровый номер объединяемого помещения </w:t>
            </w:r>
            <w:hyperlink w:anchor="Par559" w:history="1">
              <w:r w:rsidRPr="003D5BFB">
                <w:rPr>
                  <w:rFonts w:ascii="Arial" w:hAnsi="Arial" w:cs="Arial"/>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 xml:space="preserve">Адрес объединяемого помещения </w:t>
            </w:r>
            <w:hyperlink w:anchor="Par559" w:history="1">
              <w:r w:rsidRPr="003D5BFB">
                <w:rPr>
                  <w:rFonts w:ascii="Arial" w:hAnsi="Arial" w:cs="Arial"/>
                  <w:sz w:val="20"/>
                  <w:szCs w:val="20"/>
                </w:rPr>
                <w:t>&lt;4&gt;</w:t>
              </w:r>
            </w:hyperlink>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Образование нежилого помещения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Адрес здания, сооружения</w:t>
            </w: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bl>
    <w:p w:rsidR="00555FAB" w:rsidRPr="003D5BFB" w:rsidRDefault="00555FAB" w:rsidP="00555F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55FAB" w:rsidRPr="003D5BFB" w:rsidTr="002F1C6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5"/>
              <w:jc w:val="both"/>
              <w:rPr>
                <w:rFonts w:ascii="Arial" w:hAnsi="Arial" w:cs="Arial"/>
                <w:sz w:val="20"/>
                <w:szCs w:val="20"/>
              </w:rPr>
            </w:pPr>
            <w:r w:rsidRPr="003D5BFB">
              <w:rPr>
                <w:rFonts w:ascii="Arial" w:hAnsi="Arial" w:cs="Arial"/>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10"/>
              <w:jc w:val="both"/>
              <w:rPr>
                <w:rFonts w:ascii="Arial" w:hAnsi="Arial" w:cs="Arial"/>
                <w:sz w:val="20"/>
                <w:szCs w:val="20"/>
              </w:rPr>
            </w:pPr>
            <w:r w:rsidRPr="003D5BFB">
              <w:rPr>
                <w:rFonts w:ascii="Arial" w:hAnsi="Arial" w:cs="Arial"/>
                <w:sz w:val="20"/>
                <w:szCs w:val="20"/>
              </w:rPr>
              <w:t>Всего листов ___</w:t>
            </w:r>
          </w:p>
        </w:tc>
      </w:tr>
      <w:tr w:rsidR="00555FAB" w:rsidRPr="003D5BFB" w:rsidTr="002F1C6F">
        <w:tc>
          <w:tcPr>
            <w:tcW w:w="6316" w:type="dxa"/>
            <w:gridSpan w:val="4"/>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Аннулировать адрес объекта адресации:</w:t>
            </w: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10"/>
              <w:jc w:val="both"/>
              <w:rPr>
                <w:rFonts w:ascii="Arial" w:hAnsi="Arial" w:cs="Arial"/>
                <w:sz w:val="20"/>
                <w:szCs w:val="20"/>
              </w:rPr>
            </w:pPr>
            <w:r w:rsidRPr="003D5BFB">
              <w:rPr>
                <w:rFonts w:ascii="Arial" w:hAnsi="Arial" w:cs="Arial"/>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 связи с:</w:t>
            </w: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Прекращением существования объекта адресации</w:t>
            </w: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7" w:history="1">
              <w:r w:rsidRPr="003D5BFB">
                <w:rPr>
                  <w:rFonts w:ascii="Arial" w:hAnsi="Arial" w:cs="Arial"/>
                  <w:sz w:val="20"/>
                  <w:szCs w:val="20"/>
                </w:rPr>
                <w:t>пунктах 1</w:t>
              </w:r>
            </w:hyperlink>
            <w:r w:rsidRPr="003D5BFB">
              <w:rPr>
                <w:rFonts w:ascii="Arial" w:hAnsi="Arial" w:cs="Arial"/>
                <w:sz w:val="20"/>
                <w:szCs w:val="20"/>
              </w:rPr>
              <w:t xml:space="preserve"> и </w:t>
            </w:r>
            <w:hyperlink r:id="rId8" w:history="1">
              <w:r w:rsidRPr="003D5BFB">
                <w:rPr>
                  <w:rFonts w:ascii="Arial" w:hAnsi="Arial" w:cs="Arial"/>
                  <w:sz w:val="20"/>
                  <w:szCs w:val="20"/>
                </w:rPr>
                <w:t>3 части 2 статьи 27</w:t>
              </w:r>
            </w:hyperlink>
            <w:r w:rsidRPr="003D5BFB">
              <w:rPr>
                <w:rFonts w:ascii="Arial" w:hAnsi="Arial" w:cs="Arial"/>
                <w:sz w:val="20"/>
                <w:szCs w:val="20"/>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Присвоением объекту адресации нового адреса</w:t>
            </w: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bl>
    <w:p w:rsidR="00555FAB" w:rsidRPr="003D5BFB" w:rsidRDefault="00555FAB" w:rsidP="00555F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55FAB" w:rsidRPr="003D5BFB" w:rsidTr="002F1C6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5"/>
              <w:jc w:val="both"/>
              <w:rPr>
                <w:rFonts w:ascii="Arial" w:hAnsi="Arial" w:cs="Arial"/>
                <w:sz w:val="20"/>
                <w:szCs w:val="20"/>
              </w:rPr>
            </w:pPr>
            <w:r w:rsidRPr="003D5BFB">
              <w:rPr>
                <w:rFonts w:ascii="Arial" w:hAnsi="Arial" w:cs="Arial"/>
                <w:sz w:val="20"/>
                <w:szCs w:val="20"/>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10"/>
              <w:jc w:val="both"/>
              <w:rPr>
                <w:rFonts w:ascii="Arial" w:hAnsi="Arial" w:cs="Arial"/>
                <w:sz w:val="20"/>
                <w:szCs w:val="20"/>
              </w:rPr>
            </w:pPr>
            <w:r w:rsidRPr="003D5BFB">
              <w:rPr>
                <w:rFonts w:ascii="Arial" w:hAnsi="Arial" w:cs="Arial"/>
                <w:sz w:val="20"/>
                <w:szCs w:val="20"/>
              </w:rPr>
              <w:t>Всего листов ___</w:t>
            </w:r>
          </w:p>
        </w:tc>
      </w:tr>
      <w:tr w:rsidR="00555FAB" w:rsidRPr="003D5BFB" w:rsidTr="002F1C6F">
        <w:tc>
          <w:tcPr>
            <w:tcW w:w="9639" w:type="dxa"/>
            <w:gridSpan w:val="15"/>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Собственник объекта адресации или лицо, обладающее иным вещным правом на объект адресации</w:t>
            </w:r>
          </w:p>
        </w:tc>
      </w:tr>
      <w:tr w:rsidR="00555FAB" w:rsidRPr="003D5BFB" w:rsidTr="002F1C6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физическое лицо:</w:t>
            </w:r>
          </w:p>
        </w:tc>
      </w:tr>
      <w:tr w:rsidR="00555FAB" w:rsidRPr="003D5BFB" w:rsidTr="002F1C6F">
        <w:tc>
          <w:tcPr>
            <w:tcW w:w="558"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ИНН (при наличии):</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номер:</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кем выдан:</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адрес электронной почты (при наличии):</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55FAB" w:rsidRPr="003D5BFB" w:rsidTr="002F1C6F">
        <w:tc>
          <w:tcPr>
            <w:tcW w:w="558"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КПП (для российского юридического лица):</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номер регистрации (для иностранного юридического лица):</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адрес электронной почты (при наличии):</w:t>
            </w: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Вещное право на объект адресации:</w:t>
            </w:r>
          </w:p>
        </w:tc>
      </w:tr>
      <w:tr w:rsidR="00555FAB" w:rsidRPr="003D5BFB" w:rsidTr="002F1C6F">
        <w:tc>
          <w:tcPr>
            <w:tcW w:w="55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право собственности</w:t>
            </w:r>
          </w:p>
        </w:tc>
      </w:tr>
      <w:tr w:rsidR="00555FAB" w:rsidRPr="003D5BFB" w:rsidTr="002F1C6F">
        <w:tc>
          <w:tcPr>
            <w:tcW w:w="55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право хозяйственного ведения имуществом на объект адресации</w:t>
            </w:r>
          </w:p>
        </w:tc>
      </w:tr>
      <w:tr w:rsidR="00555FAB" w:rsidRPr="003D5BFB" w:rsidTr="002F1C6F">
        <w:tc>
          <w:tcPr>
            <w:tcW w:w="55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право оперативного управления имуществом на объект адресации</w:t>
            </w:r>
          </w:p>
        </w:tc>
      </w:tr>
      <w:tr w:rsidR="00555FAB" w:rsidRPr="003D5BFB" w:rsidTr="002F1C6F">
        <w:tc>
          <w:tcPr>
            <w:tcW w:w="55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право пожизненно наследуемого владения земельным участком</w:t>
            </w:r>
          </w:p>
        </w:tc>
      </w:tr>
      <w:tr w:rsidR="00555FAB" w:rsidRPr="003D5BFB" w:rsidTr="002F1C6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право постоянного (бессрочного) пользования земельным участком</w:t>
            </w:r>
          </w:p>
        </w:tc>
      </w:tr>
      <w:tr w:rsidR="00555FAB" w:rsidRPr="003D5BFB" w:rsidTr="002F1C6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5FAB" w:rsidRPr="003D5BFB" w:rsidTr="002F1C6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 многофункциональном центре</w:t>
            </w:r>
          </w:p>
        </w:tc>
      </w:tr>
      <w:tr w:rsidR="00555FAB" w:rsidRPr="003D5BFB" w:rsidTr="002F1C6F">
        <w:tc>
          <w:tcPr>
            <w:tcW w:w="558" w:type="dxa"/>
            <w:vMerge w:val="restart"/>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В личном кабинете регионального портала государственных и муниципальных услуг</w:t>
            </w:r>
          </w:p>
        </w:tc>
      </w:tr>
      <w:tr w:rsidR="00555FAB" w:rsidRPr="003D5BFB" w:rsidTr="002F1C6F">
        <w:tc>
          <w:tcPr>
            <w:tcW w:w="558"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 личном кабинете федеральной информационной адресной системы</w:t>
            </w:r>
          </w:p>
        </w:tc>
      </w:tr>
      <w:tr w:rsidR="00555FAB" w:rsidRPr="003D5BFB" w:rsidTr="002F1C6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10"/>
              <w:jc w:val="both"/>
              <w:rPr>
                <w:rFonts w:ascii="Arial" w:hAnsi="Arial" w:cs="Arial"/>
                <w:sz w:val="20"/>
                <w:szCs w:val="20"/>
              </w:rPr>
            </w:pPr>
            <w:r w:rsidRPr="003D5BFB">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Расписку в получении документов прошу:</w:t>
            </w:r>
          </w:p>
        </w:tc>
      </w:tr>
      <w:tr w:rsidR="00555FAB" w:rsidRPr="003D5BFB" w:rsidTr="002F1C6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Расписка получена: ___________________________________</w:t>
            </w:r>
          </w:p>
          <w:p w:rsidR="00555FAB" w:rsidRPr="003D5BFB" w:rsidRDefault="00555FAB" w:rsidP="002F1C6F">
            <w:pPr>
              <w:autoSpaceDE w:val="0"/>
              <w:autoSpaceDN w:val="0"/>
              <w:adjustRightInd w:val="0"/>
              <w:ind w:left="3005"/>
              <w:jc w:val="both"/>
              <w:rPr>
                <w:rFonts w:ascii="Arial" w:hAnsi="Arial" w:cs="Arial"/>
                <w:sz w:val="20"/>
                <w:szCs w:val="20"/>
              </w:rPr>
            </w:pPr>
            <w:r w:rsidRPr="003D5BFB">
              <w:rPr>
                <w:rFonts w:ascii="Arial" w:hAnsi="Arial" w:cs="Arial"/>
                <w:sz w:val="20"/>
                <w:szCs w:val="20"/>
              </w:rPr>
              <w:t>(подпись заявителя)</w:t>
            </w:r>
          </w:p>
        </w:tc>
      </w:tr>
      <w:tr w:rsidR="00555FAB" w:rsidRPr="003D5BFB" w:rsidTr="002F1C6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Не направлять</w:t>
            </w:r>
          </w:p>
        </w:tc>
      </w:tr>
    </w:tbl>
    <w:p w:rsidR="00555FAB" w:rsidRPr="003D5BFB" w:rsidRDefault="00555FAB" w:rsidP="00555F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55FAB" w:rsidRPr="003D5BFB" w:rsidTr="002F1C6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5"/>
              <w:jc w:val="both"/>
              <w:rPr>
                <w:rFonts w:ascii="Arial" w:hAnsi="Arial" w:cs="Arial"/>
                <w:sz w:val="20"/>
                <w:szCs w:val="20"/>
              </w:rPr>
            </w:pPr>
            <w:r w:rsidRPr="003D5BFB">
              <w:rPr>
                <w:rFonts w:ascii="Arial" w:hAnsi="Arial" w:cs="Arial"/>
                <w:sz w:val="20"/>
                <w:szCs w:val="20"/>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10"/>
              <w:jc w:val="both"/>
              <w:rPr>
                <w:rFonts w:ascii="Arial" w:hAnsi="Arial" w:cs="Arial"/>
                <w:sz w:val="20"/>
                <w:szCs w:val="20"/>
              </w:rPr>
            </w:pPr>
            <w:r w:rsidRPr="003D5BFB">
              <w:rPr>
                <w:rFonts w:ascii="Arial" w:hAnsi="Arial" w:cs="Arial"/>
                <w:sz w:val="20"/>
                <w:szCs w:val="20"/>
              </w:rPr>
              <w:t>Всего листов ___</w:t>
            </w:r>
          </w:p>
        </w:tc>
      </w:tr>
      <w:tr w:rsidR="00555FAB" w:rsidRPr="003D5BFB" w:rsidTr="002F1C6F">
        <w:tc>
          <w:tcPr>
            <w:tcW w:w="9639" w:type="dxa"/>
            <w:gridSpan w:val="13"/>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Заявитель:</w:t>
            </w:r>
          </w:p>
        </w:tc>
      </w:tr>
      <w:tr w:rsidR="00555FAB" w:rsidRPr="003D5BFB" w:rsidTr="002F1C6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Собственник объекта адресации или лицо, обладающее иным вещным правом на объект адресации</w:t>
            </w:r>
          </w:p>
        </w:tc>
      </w:tr>
      <w:tr w:rsidR="00555FAB" w:rsidRPr="003D5BFB" w:rsidTr="002F1C6F">
        <w:tc>
          <w:tcPr>
            <w:tcW w:w="537"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555FAB" w:rsidRPr="003D5BFB" w:rsidTr="002F1C6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физическое лицо:</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ИНН (при наличии):</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номер:</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кем выдан:</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адрес электронной почты (при наличии):</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и реквизиты документа, подтверждающего полномочия представителя:</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firstLine="5"/>
              <w:jc w:val="both"/>
              <w:rPr>
                <w:rFonts w:ascii="Arial" w:hAnsi="Arial" w:cs="Arial"/>
                <w:sz w:val="20"/>
                <w:szCs w:val="20"/>
              </w:rPr>
            </w:pPr>
            <w:r w:rsidRPr="003D5BFB">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ИНН (для российского юридического лица):</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номер регистрации (для иностранного юридического лица):</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адрес электронной почты (при наличии):</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наименование и реквизиты документа, подтверждающего полномочия представителя:</w:t>
            </w: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Документы, прилагаемые к заявлению:</w:t>
            </w: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Копия в количестве ___ экз., на ___ л.</w:t>
            </w: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Копия в количестве ___ экз., на ___ л.</w:t>
            </w: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Копия в количестве ___ экз., на ___ л.</w:t>
            </w:r>
          </w:p>
        </w:tc>
      </w:tr>
      <w:tr w:rsidR="00555FAB" w:rsidRPr="003D5BFB" w:rsidTr="002F1C6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right"/>
              <w:rPr>
                <w:rFonts w:ascii="Arial" w:hAnsi="Arial" w:cs="Arial"/>
                <w:sz w:val="20"/>
                <w:szCs w:val="20"/>
              </w:rPr>
            </w:pPr>
            <w:r w:rsidRPr="003D5BFB">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Примечание:</w:t>
            </w: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bl>
    <w:p w:rsidR="00555FAB" w:rsidRPr="003D5BFB" w:rsidRDefault="00555FAB" w:rsidP="00555FAB">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55FAB" w:rsidRPr="003D5BFB" w:rsidTr="002F1C6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5"/>
              <w:jc w:val="both"/>
              <w:rPr>
                <w:rFonts w:ascii="Arial" w:hAnsi="Arial" w:cs="Arial"/>
                <w:sz w:val="20"/>
                <w:szCs w:val="20"/>
              </w:rPr>
            </w:pPr>
            <w:r w:rsidRPr="003D5BFB">
              <w:rPr>
                <w:rFonts w:ascii="Arial" w:hAnsi="Arial" w:cs="Arial"/>
                <w:sz w:val="20"/>
                <w:szCs w:val="20"/>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ind w:left="10"/>
              <w:jc w:val="both"/>
              <w:rPr>
                <w:rFonts w:ascii="Arial" w:hAnsi="Arial" w:cs="Arial"/>
                <w:sz w:val="20"/>
                <w:szCs w:val="20"/>
              </w:rPr>
            </w:pPr>
            <w:r w:rsidRPr="003D5BFB">
              <w:rPr>
                <w:rFonts w:ascii="Arial" w:hAnsi="Arial" w:cs="Arial"/>
                <w:sz w:val="20"/>
                <w:szCs w:val="20"/>
              </w:rPr>
              <w:t>Всего листов ___</w:t>
            </w:r>
          </w:p>
        </w:tc>
      </w:tr>
      <w:tr w:rsidR="00555FAB" w:rsidRPr="003D5BFB" w:rsidTr="002F1C6F">
        <w:tc>
          <w:tcPr>
            <w:tcW w:w="6284" w:type="dxa"/>
            <w:gridSpan w:val="3"/>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r w:rsidRPr="003D5BFB">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55FAB" w:rsidRPr="003D5BFB" w:rsidTr="002F1C6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both"/>
              <w:rPr>
                <w:rFonts w:ascii="Arial" w:hAnsi="Arial" w:cs="Arial"/>
                <w:sz w:val="20"/>
                <w:szCs w:val="20"/>
              </w:rPr>
            </w:pPr>
            <w:r w:rsidRPr="003D5BFB">
              <w:rPr>
                <w:rFonts w:ascii="Arial" w:hAnsi="Arial" w:cs="Arial"/>
                <w:sz w:val="20"/>
                <w:szCs w:val="20"/>
              </w:rPr>
              <w:t>Настоящим также подтверждаю, что:</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сведения, указанные в настоящем заявлении, на дату представления заявления достоверны;</w:t>
            </w:r>
          </w:p>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представленные правоустанавливающий(</w:t>
            </w:r>
            <w:proofErr w:type="spellStart"/>
            <w:r w:rsidRPr="003D5BFB">
              <w:rPr>
                <w:rFonts w:ascii="Arial" w:hAnsi="Arial" w:cs="Arial"/>
                <w:sz w:val="20"/>
                <w:szCs w:val="20"/>
              </w:rPr>
              <w:t>ие</w:t>
            </w:r>
            <w:proofErr w:type="spellEnd"/>
            <w:r w:rsidRPr="003D5BFB">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5FAB" w:rsidRPr="003D5BFB" w:rsidTr="002F1C6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Дата</w:t>
            </w:r>
          </w:p>
        </w:tc>
      </w:tr>
      <w:tr w:rsidR="00555FAB" w:rsidRPr="003D5BFB" w:rsidTr="002F1C6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_________________</w:t>
            </w:r>
          </w:p>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_______________________</w:t>
            </w:r>
          </w:p>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FAB" w:rsidRPr="003D5BFB" w:rsidRDefault="00555FAB" w:rsidP="002F1C6F">
            <w:pPr>
              <w:autoSpaceDE w:val="0"/>
              <w:autoSpaceDN w:val="0"/>
              <w:adjustRightInd w:val="0"/>
              <w:jc w:val="both"/>
              <w:rPr>
                <w:rFonts w:ascii="Arial" w:hAnsi="Arial" w:cs="Arial"/>
                <w:sz w:val="20"/>
                <w:szCs w:val="20"/>
              </w:rPr>
            </w:pPr>
            <w:r w:rsidRPr="003D5BFB">
              <w:rPr>
                <w:rFonts w:ascii="Arial" w:hAnsi="Arial" w:cs="Arial"/>
                <w:sz w:val="20"/>
                <w:szCs w:val="20"/>
              </w:rPr>
              <w:t>"__" ___________ ____ г.</w:t>
            </w:r>
          </w:p>
        </w:tc>
      </w:tr>
      <w:tr w:rsidR="00555FAB" w:rsidRPr="003D5BFB" w:rsidTr="002F1C6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jc w:val="center"/>
              <w:rPr>
                <w:rFonts w:ascii="Arial" w:hAnsi="Arial" w:cs="Arial"/>
                <w:sz w:val="20"/>
                <w:szCs w:val="20"/>
              </w:rPr>
            </w:pPr>
            <w:r w:rsidRPr="003D5BFB">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r w:rsidRPr="003D5BFB">
              <w:rPr>
                <w:rFonts w:ascii="Arial" w:hAnsi="Arial" w:cs="Arial"/>
                <w:sz w:val="20"/>
                <w:szCs w:val="20"/>
              </w:rPr>
              <w:t>Отметка специалиста, принявшего заявление и приложенные к нему документы:</w:t>
            </w:r>
          </w:p>
        </w:tc>
      </w:tr>
      <w:tr w:rsidR="00555FAB" w:rsidRPr="003D5BFB" w:rsidTr="002F1C6F">
        <w:tc>
          <w:tcPr>
            <w:tcW w:w="537"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3D5BFB">
            <w:pPr>
              <w:autoSpaceDE w:val="0"/>
              <w:autoSpaceDN w:val="0"/>
              <w:adjustRightInd w:val="0"/>
              <w:spacing w:after="0" w:line="240" w:lineRule="auto"/>
              <w:rPr>
                <w:rFonts w:ascii="Arial" w:hAnsi="Arial" w:cs="Arial"/>
                <w:sz w:val="20"/>
                <w:szCs w:val="20"/>
              </w:rPr>
            </w:pPr>
          </w:p>
        </w:tc>
      </w:tr>
      <w:tr w:rsidR="00555FAB" w:rsidRPr="003D5BFB" w:rsidTr="002F1C6F">
        <w:tc>
          <w:tcPr>
            <w:tcW w:w="537"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r w:rsidR="00555FAB" w:rsidRPr="003D5BFB" w:rsidTr="002F1C6F">
        <w:tc>
          <w:tcPr>
            <w:tcW w:w="537" w:type="dxa"/>
            <w:tcBorders>
              <w:left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FAB" w:rsidRPr="003D5BFB" w:rsidRDefault="00555FAB" w:rsidP="002F1C6F">
            <w:pPr>
              <w:autoSpaceDE w:val="0"/>
              <w:autoSpaceDN w:val="0"/>
              <w:adjustRightInd w:val="0"/>
              <w:rPr>
                <w:rFonts w:ascii="Arial" w:hAnsi="Arial" w:cs="Arial"/>
                <w:sz w:val="20"/>
                <w:szCs w:val="20"/>
              </w:rPr>
            </w:pPr>
          </w:p>
        </w:tc>
      </w:tr>
    </w:tbl>
    <w:p w:rsidR="00555FAB" w:rsidRPr="0082222C" w:rsidRDefault="00555FAB" w:rsidP="0082222C">
      <w:pPr>
        <w:autoSpaceDE w:val="0"/>
        <w:autoSpaceDN w:val="0"/>
        <w:adjustRightInd w:val="0"/>
        <w:spacing w:after="0" w:line="240" w:lineRule="auto"/>
        <w:ind w:firstLine="709"/>
        <w:jc w:val="right"/>
        <w:rPr>
          <w:rFonts w:ascii="Arial" w:hAnsi="Arial" w:cs="Arial"/>
          <w:sz w:val="24"/>
          <w:szCs w:val="24"/>
        </w:rPr>
      </w:pPr>
      <w:r w:rsidRPr="0082222C">
        <w:rPr>
          <w:rFonts w:ascii="Arial" w:hAnsi="Arial" w:cs="Arial"/>
          <w:sz w:val="24"/>
          <w:szCs w:val="24"/>
        </w:rPr>
        <w:t>Приложение № 2</w:t>
      </w:r>
    </w:p>
    <w:p w:rsidR="00555FAB" w:rsidRPr="0082222C" w:rsidRDefault="00555FAB" w:rsidP="0082222C">
      <w:pPr>
        <w:autoSpaceDE w:val="0"/>
        <w:autoSpaceDN w:val="0"/>
        <w:adjustRightInd w:val="0"/>
        <w:spacing w:after="0" w:line="240" w:lineRule="auto"/>
        <w:ind w:firstLine="709"/>
        <w:jc w:val="right"/>
        <w:rPr>
          <w:rFonts w:ascii="Arial" w:hAnsi="Arial" w:cs="Arial"/>
          <w:sz w:val="24"/>
          <w:szCs w:val="24"/>
        </w:rPr>
      </w:pPr>
      <w:r w:rsidRPr="0082222C">
        <w:rPr>
          <w:rFonts w:ascii="Arial" w:hAnsi="Arial" w:cs="Arial"/>
          <w:sz w:val="24"/>
          <w:szCs w:val="24"/>
        </w:rPr>
        <w:t>к Административному регламенту</w:t>
      </w:r>
    </w:p>
    <w:p w:rsidR="0082222C" w:rsidRPr="0082222C" w:rsidRDefault="0082222C" w:rsidP="0082222C">
      <w:pPr>
        <w:spacing w:after="0" w:line="240" w:lineRule="auto"/>
        <w:ind w:firstLine="709"/>
        <w:jc w:val="right"/>
        <w:rPr>
          <w:rFonts w:ascii="Arial" w:eastAsia="Times New Roman" w:hAnsi="Arial" w:cs="Arial"/>
          <w:sz w:val="24"/>
          <w:szCs w:val="24"/>
          <w:lang w:eastAsia="ru-RU"/>
        </w:rPr>
      </w:pPr>
      <w:r w:rsidRPr="0082222C">
        <w:rPr>
          <w:rFonts w:ascii="Arial" w:eastAsia="Times New Roman" w:hAnsi="Arial" w:cs="Arial"/>
          <w:sz w:val="24"/>
          <w:szCs w:val="24"/>
          <w:lang w:eastAsia="ru-RU"/>
        </w:rPr>
        <w:t>предоставления муниципальной услуги</w:t>
      </w:r>
    </w:p>
    <w:p w:rsidR="0082222C" w:rsidRPr="0083036C" w:rsidRDefault="0082222C" w:rsidP="0082222C">
      <w:pPr>
        <w:spacing w:after="0" w:line="240" w:lineRule="auto"/>
        <w:ind w:firstLine="709"/>
        <w:jc w:val="right"/>
        <w:rPr>
          <w:rFonts w:ascii="Arial" w:eastAsia="Times New Roman" w:hAnsi="Arial" w:cs="Arial"/>
          <w:sz w:val="24"/>
          <w:szCs w:val="24"/>
          <w:lang w:eastAsia="ru-RU"/>
        </w:rPr>
      </w:pPr>
      <w:r w:rsidRPr="0082222C">
        <w:rPr>
          <w:rFonts w:ascii="Arial" w:eastAsia="Times New Roman" w:hAnsi="Arial" w:cs="Arial"/>
          <w:sz w:val="24"/>
          <w:szCs w:val="24"/>
          <w:lang w:eastAsia="ru-RU"/>
        </w:rPr>
        <w:t xml:space="preserve"> «Присвоение и аннулирование адресов</w:t>
      </w:r>
      <w:r w:rsidRPr="0083036C">
        <w:rPr>
          <w:rFonts w:ascii="Arial" w:eastAsia="Times New Roman" w:hAnsi="Arial" w:cs="Arial"/>
          <w:sz w:val="24"/>
          <w:szCs w:val="24"/>
          <w:lang w:eastAsia="ru-RU"/>
        </w:rPr>
        <w:t>»</w:t>
      </w:r>
    </w:p>
    <w:p w:rsidR="0082222C" w:rsidRPr="008E36D5" w:rsidRDefault="0082222C" w:rsidP="0082222C">
      <w:pPr>
        <w:spacing w:after="0" w:line="240" w:lineRule="auto"/>
        <w:ind w:firstLine="709"/>
        <w:jc w:val="both"/>
        <w:rPr>
          <w:rFonts w:ascii="Arial" w:eastAsia="Times New Roman" w:hAnsi="Arial" w:cs="Arial"/>
          <w:sz w:val="24"/>
          <w:szCs w:val="24"/>
          <w:lang w:eastAsia="ru-RU"/>
        </w:rPr>
      </w:pPr>
      <w:r w:rsidRPr="008E36D5">
        <w:rPr>
          <w:rFonts w:ascii="Arial" w:eastAsia="Times New Roman" w:hAnsi="Arial" w:cs="Arial"/>
          <w:sz w:val="24"/>
          <w:szCs w:val="24"/>
          <w:lang w:eastAsia="ru-RU"/>
        </w:rPr>
        <w:t> </w:t>
      </w:r>
    </w:p>
    <w:p w:rsidR="00555FAB" w:rsidRPr="00254320" w:rsidRDefault="00555FAB" w:rsidP="00555FAB">
      <w:pPr>
        <w:autoSpaceDE w:val="0"/>
        <w:autoSpaceDN w:val="0"/>
        <w:adjustRightInd w:val="0"/>
        <w:jc w:val="right"/>
        <w:rPr>
          <w:rFonts w:ascii="PT Astra Serif" w:hAnsi="PT Astra Serif"/>
        </w:rPr>
      </w:pPr>
    </w:p>
    <w:p w:rsidR="00555FAB" w:rsidRPr="0082222C" w:rsidRDefault="00555FAB" w:rsidP="00555FAB">
      <w:pPr>
        <w:spacing w:after="240"/>
        <w:jc w:val="center"/>
        <w:rPr>
          <w:rFonts w:ascii="Arial" w:hAnsi="Arial" w:cs="Arial"/>
          <w:b/>
          <w:bCs/>
          <w:sz w:val="24"/>
          <w:szCs w:val="24"/>
        </w:rPr>
      </w:pPr>
      <w:bookmarkStart w:id="2" w:name="Par570"/>
      <w:bookmarkEnd w:id="2"/>
      <w:r w:rsidRPr="0082222C">
        <w:rPr>
          <w:rFonts w:ascii="Arial" w:hAnsi="Arial" w:cs="Arial"/>
          <w:b/>
          <w:bCs/>
          <w:sz w:val="24"/>
          <w:szCs w:val="24"/>
        </w:rPr>
        <w:t>ФОРМА</w:t>
      </w:r>
      <w:r w:rsidRPr="0082222C">
        <w:rPr>
          <w:rFonts w:ascii="Arial" w:hAnsi="Arial" w:cs="Arial"/>
          <w:b/>
          <w:bCs/>
          <w:sz w:val="24"/>
          <w:szCs w:val="24"/>
        </w:rPr>
        <w:br/>
        <w:t>решения об отказе в присвоении объекту адресации адреса</w:t>
      </w:r>
      <w:r w:rsidRPr="0082222C">
        <w:rPr>
          <w:rFonts w:ascii="Arial" w:hAnsi="Arial" w:cs="Arial"/>
          <w:b/>
          <w:bCs/>
          <w:sz w:val="24"/>
          <w:szCs w:val="24"/>
        </w:rPr>
        <w:br/>
        <w:t>или аннулировании его адреса</w:t>
      </w:r>
    </w:p>
    <w:p w:rsidR="00555FAB" w:rsidRPr="00254320" w:rsidRDefault="00555FAB" w:rsidP="00555FAB">
      <w:pPr>
        <w:ind w:left="5103"/>
        <w:rPr>
          <w:rFonts w:ascii="PT Astra Serif" w:hAnsi="PT Astra Serif"/>
          <w:sz w:val="24"/>
          <w:szCs w:val="24"/>
        </w:rPr>
      </w:pPr>
    </w:p>
    <w:p w:rsidR="00555FAB" w:rsidRPr="00254320" w:rsidRDefault="00555FAB" w:rsidP="00555FAB">
      <w:pPr>
        <w:pBdr>
          <w:top w:val="single" w:sz="4" w:space="1" w:color="auto"/>
        </w:pBdr>
        <w:ind w:left="5103"/>
        <w:rPr>
          <w:rFonts w:ascii="PT Astra Serif" w:hAnsi="PT Astra Serif"/>
          <w:sz w:val="2"/>
          <w:szCs w:val="2"/>
        </w:rPr>
      </w:pPr>
    </w:p>
    <w:p w:rsidR="00555FAB" w:rsidRPr="00254320" w:rsidRDefault="00555FAB" w:rsidP="00555FAB">
      <w:pPr>
        <w:ind w:left="5103"/>
        <w:rPr>
          <w:rFonts w:ascii="PT Astra Serif" w:hAnsi="PT Astra Serif"/>
          <w:sz w:val="24"/>
          <w:szCs w:val="24"/>
        </w:rPr>
      </w:pPr>
    </w:p>
    <w:p w:rsidR="00555FAB" w:rsidRPr="00254320" w:rsidRDefault="00555FAB" w:rsidP="00555FAB">
      <w:pPr>
        <w:pBdr>
          <w:top w:val="single" w:sz="4" w:space="1" w:color="auto"/>
        </w:pBdr>
        <w:ind w:left="5103"/>
        <w:jc w:val="center"/>
        <w:rPr>
          <w:rFonts w:ascii="PT Astra Serif" w:hAnsi="PT Astra Serif"/>
        </w:rPr>
      </w:pPr>
      <w:r w:rsidRPr="00254320">
        <w:rPr>
          <w:rFonts w:ascii="PT Astra Serif" w:hAnsi="PT Astra Serif"/>
        </w:rPr>
        <w:t>(</w:t>
      </w:r>
      <w:r w:rsidRPr="0082222C">
        <w:rPr>
          <w:rFonts w:ascii="Arial" w:hAnsi="Arial" w:cs="Arial"/>
          <w:sz w:val="20"/>
          <w:szCs w:val="20"/>
        </w:rPr>
        <w:t>Ф.И.О., адрес заявителя (представителя) заявителя)</w:t>
      </w:r>
    </w:p>
    <w:p w:rsidR="00555FAB" w:rsidRPr="00254320" w:rsidRDefault="00555FAB" w:rsidP="00555FAB">
      <w:pPr>
        <w:ind w:left="5103"/>
        <w:rPr>
          <w:rFonts w:ascii="PT Astra Serif" w:hAnsi="PT Astra Serif"/>
          <w:sz w:val="24"/>
          <w:szCs w:val="24"/>
        </w:rPr>
      </w:pPr>
    </w:p>
    <w:p w:rsidR="00555FAB" w:rsidRPr="0082222C" w:rsidRDefault="00555FAB" w:rsidP="00555FAB">
      <w:pPr>
        <w:pBdr>
          <w:top w:val="single" w:sz="4" w:space="1" w:color="auto"/>
        </w:pBdr>
        <w:ind w:left="5103"/>
        <w:jc w:val="center"/>
        <w:rPr>
          <w:rFonts w:ascii="Arial" w:hAnsi="Arial" w:cs="Arial"/>
          <w:sz w:val="20"/>
          <w:szCs w:val="20"/>
        </w:rPr>
      </w:pPr>
      <w:r w:rsidRPr="0082222C">
        <w:rPr>
          <w:rFonts w:ascii="Arial" w:hAnsi="Arial" w:cs="Arial"/>
          <w:sz w:val="20"/>
          <w:szCs w:val="20"/>
        </w:rPr>
        <w:t>(регистрационный номер заявления о присвоении объекту адресации адреса или аннулировании его адреса)</w:t>
      </w:r>
    </w:p>
    <w:p w:rsidR="00555FAB" w:rsidRPr="0082222C" w:rsidRDefault="00555FAB" w:rsidP="00555FAB">
      <w:pPr>
        <w:spacing w:before="120" w:after="120"/>
        <w:jc w:val="center"/>
        <w:rPr>
          <w:rFonts w:ascii="Arial" w:hAnsi="Arial" w:cs="Arial"/>
          <w:b/>
          <w:bCs/>
          <w:sz w:val="26"/>
          <w:szCs w:val="26"/>
        </w:rPr>
      </w:pPr>
      <w:r w:rsidRPr="0082222C">
        <w:rPr>
          <w:rFonts w:ascii="Arial" w:hAnsi="Arial" w:cs="Arial"/>
          <w:b/>
          <w:bCs/>
          <w:sz w:val="26"/>
          <w:szCs w:val="26"/>
        </w:rPr>
        <w:t>Решение об отказе</w:t>
      </w:r>
      <w:r w:rsidRPr="0082222C">
        <w:rPr>
          <w:rFonts w:ascii="Arial" w:hAnsi="Arial" w:cs="Arial"/>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555FAB" w:rsidRPr="00254320" w:rsidTr="002F1C6F">
        <w:trPr>
          <w:jc w:val="center"/>
        </w:trPr>
        <w:tc>
          <w:tcPr>
            <w:tcW w:w="340" w:type="dxa"/>
            <w:tcBorders>
              <w:top w:val="nil"/>
              <w:left w:val="nil"/>
              <w:bottom w:val="nil"/>
              <w:right w:val="nil"/>
            </w:tcBorders>
            <w:vAlign w:val="bottom"/>
          </w:tcPr>
          <w:p w:rsidR="00555FAB" w:rsidRPr="0082222C" w:rsidRDefault="0082222C" w:rsidP="002F1C6F">
            <w:pPr>
              <w:ind w:right="57"/>
              <w:jc w:val="right"/>
              <w:rPr>
                <w:rFonts w:ascii="Arial" w:hAnsi="Arial" w:cs="Arial"/>
              </w:rPr>
            </w:pPr>
            <w:r w:rsidRPr="0082222C">
              <w:rPr>
                <w:rFonts w:ascii="Arial" w:hAnsi="Arial" w:cs="Arial"/>
              </w:rPr>
              <w:t>о</w:t>
            </w:r>
            <w:r w:rsidR="00555FAB" w:rsidRPr="0082222C">
              <w:rPr>
                <w:rFonts w:ascii="Arial" w:hAnsi="Arial" w:cs="Arial"/>
              </w:rPr>
              <w:t>т</w:t>
            </w:r>
          </w:p>
        </w:tc>
        <w:tc>
          <w:tcPr>
            <w:tcW w:w="1588" w:type="dxa"/>
            <w:tcBorders>
              <w:top w:val="nil"/>
              <w:left w:val="nil"/>
              <w:bottom w:val="single" w:sz="4" w:space="0" w:color="auto"/>
              <w:right w:val="nil"/>
            </w:tcBorders>
            <w:vAlign w:val="bottom"/>
          </w:tcPr>
          <w:p w:rsidR="00555FAB" w:rsidRPr="0082222C" w:rsidRDefault="00555FAB" w:rsidP="002F1C6F">
            <w:pPr>
              <w:jc w:val="center"/>
              <w:rPr>
                <w:rFonts w:ascii="Arial" w:hAnsi="Arial" w:cs="Arial"/>
              </w:rPr>
            </w:pPr>
          </w:p>
        </w:tc>
        <w:tc>
          <w:tcPr>
            <w:tcW w:w="1134" w:type="dxa"/>
            <w:tcBorders>
              <w:top w:val="nil"/>
              <w:left w:val="nil"/>
              <w:bottom w:val="nil"/>
              <w:right w:val="nil"/>
            </w:tcBorders>
            <w:vAlign w:val="bottom"/>
          </w:tcPr>
          <w:p w:rsidR="00555FAB" w:rsidRPr="0082222C" w:rsidRDefault="00555FAB" w:rsidP="002F1C6F">
            <w:pPr>
              <w:ind w:right="57"/>
              <w:jc w:val="right"/>
              <w:rPr>
                <w:rFonts w:ascii="Arial" w:hAnsi="Arial" w:cs="Arial"/>
              </w:rPr>
            </w:pPr>
            <w:r w:rsidRPr="0082222C">
              <w:rPr>
                <w:rFonts w:ascii="Arial" w:hAnsi="Arial" w:cs="Arial"/>
              </w:rPr>
              <w:t>№</w:t>
            </w:r>
          </w:p>
        </w:tc>
        <w:tc>
          <w:tcPr>
            <w:tcW w:w="1134" w:type="dxa"/>
            <w:tcBorders>
              <w:top w:val="nil"/>
              <w:left w:val="nil"/>
              <w:bottom w:val="single" w:sz="4" w:space="0" w:color="auto"/>
              <w:right w:val="nil"/>
            </w:tcBorders>
            <w:vAlign w:val="bottom"/>
          </w:tcPr>
          <w:p w:rsidR="00555FAB" w:rsidRPr="00254320" w:rsidRDefault="00555FAB" w:rsidP="002F1C6F">
            <w:pPr>
              <w:jc w:val="center"/>
              <w:rPr>
                <w:rFonts w:ascii="PT Astra Serif" w:hAnsi="PT Astra Serif"/>
                <w:sz w:val="24"/>
                <w:szCs w:val="24"/>
              </w:rPr>
            </w:pPr>
          </w:p>
        </w:tc>
      </w:tr>
    </w:tbl>
    <w:p w:rsidR="00555FAB" w:rsidRPr="00254320" w:rsidRDefault="00555FAB" w:rsidP="00555FAB">
      <w:pPr>
        <w:rPr>
          <w:rFonts w:ascii="PT Astra Serif" w:hAnsi="PT Astra Serif"/>
          <w:sz w:val="24"/>
          <w:szCs w:val="24"/>
        </w:rPr>
      </w:pPr>
    </w:p>
    <w:p w:rsidR="00555FAB" w:rsidRPr="00254320" w:rsidRDefault="00555FAB" w:rsidP="00555FAB">
      <w:pPr>
        <w:pBdr>
          <w:top w:val="single" w:sz="4" w:space="1" w:color="auto"/>
        </w:pBdr>
        <w:rPr>
          <w:rFonts w:ascii="PT Astra Serif" w:hAnsi="PT Astra Serif"/>
          <w:sz w:val="2"/>
          <w:szCs w:val="2"/>
        </w:rPr>
      </w:pPr>
    </w:p>
    <w:p w:rsidR="00555FAB" w:rsidRPr="00254320" w:rsidRDefault="00555FAB" w:rsidP="00555FAB">
      <w:pPr>
        <w:rPr>
          <w:rFonts w:ascii="PT Astra Serif" w:hAnsi="PT Astra Serif"/>
          <w:sz w:val="24"/>
          <w:szCs w:val="24"/>
        </w:rPr>
      </w:pPr>
    </w:p>
    <w:p w:rsidR="00555FAB" w:rsidRPr="0082222C" w:rsidRDefault="00555FAB" w:rsidP="00555FAB">
      <w:pPr>
        <w:pBdr>
          <w:top w:val="single" w:sz="4" w:space="1" w:color="auto"/>
        </w:pBdr>
        <w:jc w:val="center"/>
        <w:rPr>
          <w:rFonts w:ascii="Arial" w:hAnsi="Arial" w:cs="Arial"/>
          <w:sz w:val="20"/>
          <w:szCs w:val="20"/>
        </w:rPr>
      </w:pPr>
      <w:r w:rsidRPr="0082222C">
        <w:rPr>
          <w:rFonts w:ascii="Arial" w:hAnsi="Arial" w:cs="Arial"/>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555FAB" w:rsidRPr="00254320" w:rsidRDefault="00555FAB" w:rsidP="00555FAB">
      <w:pPr>
        <w:tabs>
          <w:tab w:val="right" w:pos="9923"/>
        </w:tabs>
        <w:rPr>
          <w:rFonts w:ascii="PT Astra Serif" w:hAnsi="PT Astra Serif"/>
          <w:sz w:val="24"/>
          <w:szCs w:val="24"/>
        </w:rPr>
      </w:pPr>
      <w:r w:rsidRPr="0082222C">
        <w:rPr>
          <w:rFonts w:ascii="Arial" w:hAnsi="Arial" w:cs="Arial"/>
          <w:sz w:val="20"/>
          <w:szCs w:val="20"/>
        </w:rPr>
        <w:t xml:space="preserve">сообщает, </w:t>
      </w:r>
      <w:proofErr w:type="gramStart"/>
      <w:r w:rsidRPr="0082222C">
        <w:rPr>
          <w:rFonts w:ascii="Arial" w:hAnsi="Arial" w:cs="Arial"/>
          <w:sz w:val="20"/>
          <w:szCs w:val="20"/>
        </w:rPr>
        <w:t>что</w:t>
      </w:r>
      <w:r w:rsidRPr="00254320">
        <w:rPr>
          <w:rFonts w:ascii="PT Astra Serif" w:hAnsi="PT Astra Serif"/>
          <w:sz w:val="24"/>
          <w:szCs w:val="24"/>
        </w:rPr>
        <w:t xml:space="preserve">  </w:t>
      </w:r>
      <w:r w:rsidRPr="00254320">
        <w:rPr>
          <w:rFonts w:ascii="PT Astra Serif" w:hAnsi="PT Astra Serif"/>
          <w:sz w:val="24"/>
          <w:szCs w:val="24"/>
        </w:rPr>
        <w:tab/>
      </w:r>
      <w:proofErr w:type="gramEnd"/>
      <w:r w:rsidRPr="00254320">
        <w:rPr>
          <w:rFonts w:ascii="PT Astra Serif" w:hAnsi="PT Astra Serif"/>
          <w:sz w:val="24"/>
          <w:szCs w:val="24"/>
        </w:rPr>
        <w:t>,</w:t>
      </w:r>
    </w:p>
    <w:p w:rsidR="00555FAB" w:rsidRPr="0082222C" w:rsidRDefault="00555FAB" w:rsidP="00555FAB">
      <w:pPr>
        <w:pBdr>
          <w:top w:val="single" w:sz="4" w:space="1" w:color="auto"/>
        </w:pBdr>
        <w:ind w:left="1559" w:right="113"/>
        <w:jc w:val="center"/>
        <w:rPr>
          <w:rFonts w:ascii="Arial" w:hAnsi="Arial" w:cs="Arial"/>
          <w:sz w:val="18"/>
          <w:szCs w:val="18"/>
        </w:rPr>
      </w:pPr>
      <w:r w:rsidRPr="0082222C">
        <w:rPr>
          <w:rFonts w:ascii="Arial" w:hAnsi="Arial" w:cs="Arial"/>
          <w:sz w:val="18"/>
          <w:szCs w:val="18"/>
        </w:rPr>
        <w:t>(Ф.И.О. заявителя в дательном падеже, наименование, номер и дата выдачи документа,</w:t>
      </w:r>
    </w:p>
    <w:p w:rsidR="00555FAB" w:rsidRPr="0082222C" w:rsidRDefault="00555FAB" w:rsidP="00555FAB">
      <w:pPr>
        <w:pBdr>
          <w:top w:val="single" w:sz="4" w:space="1" w:color="auto"/>
        </w:pBdr>
        <w:rPr>
          <w:rFonts w:ascii="Arial" w:hAnsi="Arial" w:cs="Arial"/>
          <w:sz w:val="18"/>
          <w:szCs w:val="18"/>
        </w:rPr>
      </w:pPr>
      <w:r w:rsidRPr="0082222C">
        <w:rPr>
          <w:rFonts w:ascii="Arial" w:hAnsi="Arial" w:cs="Arial"/>
          <w:sz w:val="18"/>
          <w:szCs w:val="18"/>
        </w:rPr>
        <w:t xml:space="preserve">подтверждающего личность, почтовый адрес – для физического лица; полное наименование, ИНН, КПП </w:t>
      </w:r>
    </w:p>
    <w:p w:rsidR="00555FAB" w:rsidRPr="00254320" w:rsidRDefault="00555FAB" w:rsidP="00555FAB">
      <w:pPr>
        <w:rPr>
          <w:rFonts w:ascii="PT Astra Serif" w:hAnsi="PT Astra Serif"/>
          <w:sz w:val="24"/>
          <w:szCs w:val="24"/>
        </w:rPr>
      </w:pPr>
    </w:p>
    <w:p w:rsidR="00555FAB" w:rsidRPr="0082222C" w:rsidRDefault="00555FAB" w:rsidP="00555FAB">
      <w:pPr>
        <w:pBdr>
          <w:top w:val="single" w:sz="4" w:space="1" w:color="auto"/>
        </w:pBdr>
        <w:jc w:val="center"/>
        <w:rPr>
          <w:rFonts w:ascii="Arial" w:hAnsi="Arial" w:cs="Arial"/>
          <w:sz w:val="18"/>
          <w:szCs w:val="18"/>
        </w:rPr>
      </w:pPr>
      <w:r w:rsidRPr="0082222C">
        <w:rPr>
          <w:rFonts w:ascii="Arial" w:hAnsi="Arial" w:cs="Arial"/>
          <w:sz w:val="18"/>
          <w:szCs w:val="18"/>
        </w:rPr>
        <w:t xml:space="preserve">(для российского юридического лица), страна, дата и номер регистрации (для иностранного юридического </w:t>
      </w:r>
    </w:p>
    <w:p w:rsidR="00555FAB" w:rsidRPr="00254320" w:rsidRDefault="00555FAB" w:rsidP="00555FAB">
      <w:pPr>
        <w:tabs>
          <w:tab w:val="right" w:pos="9921"/>
        </w:tabs>
        <w:rPr>
          <w:rFonts w:ascii="PT Astra Serif" w:hAnsi="PT Astra Serif"/>
          <w:sz w:val="24"/>
          <w:szCs w:val="24"/>
        </w:rPr>
      </w:pPr>
      <w:r w:rsidRPr="00254320">
        <w:rPr>
          <w:rFonts w:ascii="PT Astra Serif" w:hAnsi="PT Astra Serif"/>
          <w:sz w:val="24"/>
          <w:szCs w:val="24"/>
        </w:rPr>
        <w:tab/>
        <w:t>,</w:t>
      </w:r>
    </w:p>
    <w:p w:rsidR="00555FAB" w:rsidRPr="0082222C" w:rsidRDefault="00555FAB" w:rsidP="00555FAB">
      <w:pPr>
        <w:pBdr>
          <w:top w:val="single" w:sz="4" w:space="1" w:color="auto"/>
        </w:pBdr>
        <w:ind w:right="113"/>
        <w:jc w:val="center"/>
        <w:rPr>
          <w:rFonts w:ascii="Arial" w:hAnsi="Arial" w:cs="Arial"/>
          <w:sz w:val="18"/>
          <w:szCs w:val="18"/>
        </w:rPr>
      </w:pPr>
      <w:r w:rsidRPr="0082222C">
        <w:rPr>
          <w:rFonts w:ascii="Arial" w:hAnsi="Arial" w:cs="Arial"/>
          <w:sz w:val="18"/>
          <w:szCs w:val="18"/>
        </w:rPr>
        <w:t>лица), почтовый адрес – для юридического лица)</w:t>
      </w:r>
    </w:p>
    <w:p w:rsidR="00555FAB" w:rsidRPr="0082222C" w:rsidRDefault="00555FAB" w:rsidP="00555FAB">
      <w:pPr>
        <w:jc w:val="both"/>
        <w:rPr>
          <w:rFonts w:ascii="Arial" w:hAnsi="Arial" w:cs="Arial"/>
        </w:rPr>
      </w:pPr>
      <w:r w:rsidRPr="0082222C">
        <w:rPr>
          <w:rFonts w:ascii="Arial" w:hAnsi="Arial" w:cs="Arial"/>
        </w:rPr>
        <w:t xml:space="preserve">на основании Правил присвоения, изменения и аннулирования </w:t>
      </w:r>
      <w:proofErr w:type="gramStart"/>
      <w:r w:rsidRPr="0082222C">
        <w:rPr>
          <w:rFonts w:ascii="Arial" w:hAnsi="Arial" w:cs="Arial"/>
        </w:rPr>
        <w:t>адресов,</w:t>
      </w:r>
      <w:r w:rsidRPr="0082222C">
        <w:rPr>
          <w:rFonts w:ascii="Arial" w:hAnsi="Arial" w:cs="Arial"/>
        </w:rPr>
        <w:br/>
        <w:t>утвержденных</w:t>
      </w:r>
      <w:proofErr w:type="gramEnd"/>
      <w:r w:rsidRPr="0082222C">
        <w:rPr>
          <w:rFonts w:ascii="Arial" w:hAnsi="Arial" w:cs="Arial"/>
        </w:rPr>
        <w:t xml:space="preserve"> постановлением Правительства Российской Федерации</w:t>
      </w:r>
      <w:r w:rsidRPr="0082222C">
        <w:rPr>
          <w:rFonts w:ascii="Arial" w:hAnsi="Arial" w:cs="Arial"/>
        </w:rPr>
        <w:br/>
        <w:t>от 19 ноября 2014 г. № 1221, отказано в присвоении (аннулировании) адреса следующему</w:t>
      </w:r>
      <w:r w:rsidRPr="0082222C">
        <w:rPr>
          <w:rFonts w:ascii="Arial" w:hAnsi="Arial" w:cs="Arial"/>
        </w:rPr>
        <w:br/>
      </w:r>
    </w:p>
    <w:p w:rsidR="00555FAB" w:rsidRPr="0082222C" w:rsidRDefault="00555FAB" w:rsidP="00555FAB">
      <w:pPr>
        <w:ind w:left="5245"/>
        <w:rPr>
          <w:rFonts w:ascii="Arial" w:hAnsi="Arial" w:cs="Arial"/>
          <w:sz w:val="18"/>
          <w:szCs w:val="18"/>
        </w:rPr>
      </w:pPr>
      <w:r w:rsidRPr="0082222C">
        <w:rPr>
          <w:rFonts w:ascii="Arial" w:hAnsi="Arial" w:cs="Arial"/>
          <w:sz w:val="18"/>
          <w:szCs w:val="18"/>
        </w:rPr>
        <w:t>(нужное подчеркнуть)</w:t>
      </w:r>
    </w:p>
    <w:p w:rsidR="00555FAB" w:rsidRPr="0082222C" w:rsidRDefault="00555FAB" w:rsidP="00555FAB">
      <w:pPr>
        <w:rPr>
          <w:rFonts w:ascii="Arial" w:hAnsi="Arial" w:cs="Arial"/>
        </w:rPr>
      </w:pPr>
      <w:r w:rsidRPr="0082222C">
        <w:rPr>
          <w:rFonts w:ascii="Arial" w:hAnsi="Arial" w:cs="Arial"/>
        </w:rPr>
        <w:t xml:space="preserve">объекту адресации  </w:t>
      </w:r>
    </w:p>
    <w:p w:rsidR="00555FAB" w:rsidRPr="0082222C" w:rsidRDefault="00555FAB" w:rsidP="00555FAB">
      <w:pPr>
        <w:pBdr>
          <w:top w:val="single" w:sz="4" w:space="1" w:color="auto"/>
        </w:pBdr>
        <w:ind w:left="2070"/>
        <w:jc w:val="center"/>
        <w:rPr>
          <w:rFonts w:ascii="PT Astra Serif" w:hAnsi="PT Astra Serif"/>
          <w:sz w:val="18"/>
          <w:szCs w:val="18"/>
        </w:rPr>
      </w:pPr>
      <w:r w:rsidRPr="0082222C">
        <w:rPr>
          <w:rFonts w:ascii="PT Astra Serif" w:hAnsi="PT Astra Serif"/>
          <w:sz w:val="18"/>
          <w:szCs w:val="18"/>
        </w:rPr>
        <w:t>(вид и наименование объекта адресации, описание</w:t>
      </w:r>
    </w:p>
    <w:p w:rsidR="00555FAB" w:rsidRPr="00254320" w:rsidRDefault="00555FAB" w:rsidP="00555FAB">
      <w:pPr>
        <w:rPr>
          <w:rFonts w:ascii="PT Astra Serif" w:hAnsi="PT Astra Serif"/>
          <w:sz w:val="24"/>
          <w:szCs w:val="24"/>
        </w:rPr>
      </w:pPr>
    </w:p>
    <w:p w:rsidR="00555FAB" w:rsidRPr="0082222C" w:rsidRDefault="00555FAB" w:rsidP="00555FAB">
      <w:pPr>
        <w:pBdr>
          <w:top w:val="single" w:sz="4" w:space="1" w:color="auto"/>
        </w:pBdr>
        <w:jc w:val="center"/>
        <w:rPr>
          <w:rFonts w:ascii="Arial" w:hAnsi="Arial" w:cs="Arial"/>
          <w:sz w:val="18"/>
          <w:szCs w:val="18"/>
        </w:rPr>
      </w:pPr>
      <w:r w:rsidRPr="0082222C">
        <w:rPr>
          <w:rFonts w:ascii="Arial" w:hAnsi="Arial" w:cs="Arial"/>
          <w:sz w:val="18"/>
          <w:szCs w:val="18"/>
        </w:rPr>
        <w:t>местонахождения объекта адресации в случае обращения заявителя о присвоении объекту адресации адреса,</w:t>
      </w:r>
    </w:p>
    <w:p w:rsidR="00555FAB" w:rsidRPr="00254320" w:rsidRDefault="00555FAB" w:rsidP="00555FAB">
      <w:pPr>
        <w:rPr>
          <w:rFonts w:ascii="PT Astra Serif" w:hAnsi="PT Astra Serif"/>
          <w:sz w:val="24"/>
          <w:szCs w:val="24"/>
        </w:rPr>
      </w:pPr>
    </w:p>
    <w:p w:rsidR="00555FAB" w:rsidRPr="0082222C" w:rsidRDefault="00555FAB" w:rsidP="00555FAB">
      <w:pPr>
        <w:pBdr>
          <w:top w:val="single" w:sz="4" w:space="1" w:color="auto"/>
        </w:pBdr>
        <w:jc w:val="center"/>
        <w:rPr>
          <w:rFonts w:ascii="Arial" w:hAnsi="Arial" w:cs="Arial"/>
          <w:sz w:val="18"/>
          <w:szCs w:val="18"/>
        </w:rPr>
      </w:pPr>
      <w:r w:rsidRPr="0082222C">
        <w:rPr>
          <w:rFonts w:ascii="Arial" w:hAnsi="Arial" w:cs="Arial"/>
          <w:sz w:val="18"/>
          <w:szCs w:val="18"/>
        </w:rPr>
        <w:t>адрес объекта адресации в случае обращения заявителя об аннулировании его адреса)</w:t>
      </w:r>
    </w:p>
    <w:p w:rsidR="00555FAB" w:rsidRPr="00254320" w:rsidRDefault="00555FAB" w:rsidP="00555FAB">
      <w:pPr>
        <w:rPr>
          <w:rFonts w:ascii="PT Astra Serif" w:hAnsi="PT Astra Serif"/>
          <w:sz w:val="24"/>
          <w:szCs w:val="24"/>
        </w:rPr>
      </w:pPr>
    </w:p>
    <w:p w:rsidR="00555FAB" w:rsidRPr="00254320" w:rsidRDefault="00555FAB" w:rsidP="00555FAB">
      <w:pPr>
        <w:pBdr>
          <w:top w:val="single" w:sz="4" w:space="1" w:color="auto"/>
        </w:pBdr>
        <w:rPr>
          <w:rFonts w:ascii="PT Astra Serif" w:hAnsi="PT Astra Serif"/>
          <w:sz w:val="2"/>
          <w:szCs w:val="2"/>
        </w:rPr>
      </w:pPr>
    </w:p>
    <w:p w:rsidR="00555FAB" w:rsidRPr="0082222C" w:rsidRDefault="00555FAB" w:rsidP="00555FAB">
      <w:pPr>
        <w:rPr>
          <w:rFonts w:ascii="Arial" w:hAnsi="Arial" w:cs="Arial"/>
        </w:rPr>
      </w:pPr>
      <w:r w:rsidRPr="0082222C">
        <w:rPr>
          <w:rFonts w:ascii="Arial" w:hAnsi="Arial" w:cs="Arial"/>
        </w:rPr>
        <w:t>в связи с</w:t>
      </w:r>
    </w:p>
    <w:p w:rsidR="00555FAB" w:rsidRPr="00254320" w:rsidRDefault="00555FAB" w:rsidP="00555FAB">
      <w:pPr>
        <w:pBdr>
          <w:top w:val="single" w:sz="4" w:space="1" w:color="auto"/>
        </w:pBdr>
        <w:ind w:left="1007"/>
        <w:rPr>
          <w:rFonts w:ascii="PT Astra Serif" w:hAnsi="PT Astra Serif"/>
          <w:sz w:val="2"/>
          <w:szCs w:val="2"/>
        </w:rPr>
      </w:pPr>
    </w:p>
    <w:p w:rsidR="00555FAB" w:rsidRPr="00254320" w:rsidRDefault="00555FAB" w:rsidP="00555FAB">
      <w:pPr>
        <w:tabs>
          <w:tab w:val="right" w:pos="9921"/>
        </w:tabs>
        <w:rPr>
          <w:rFonts w:ascii="PT Astra Serif" w:hAnsi="PT Astra Serif"/>
          <w:sz w:val="24"/>
          <w:szCs w:val="24"/>
        </w:rPr>
      </w:pPr>
      <w:r w:rsidRPr="00254320">
        <w:rPr>
          <w:rFonts w:ascii="PT Astra Serif" w:hAnsi="PT Astra Serif"/>
          <w:sz w:val="24"/>
          <w:szCs w:val="24"/>
        </w:rPr>
        <w:tab/>
        <w:t>.</w:t>
      </w:r>
    </w:p>
    <w:p w:rsidR="00555FAB" w:rsidRPr="0082222C" w:rsidRDefault="00555FAB" w:rsidP="00555FAB">
      <w:pPr>
        <w:pBdr>
          <w:top w:val="single" w:sz="4" w:space="1" w:color="auto"/>
        </w:pBdr>
        <w:ind w:right="113"/>
        <w:jc w:val="center"/>
        <w:rPr>
          <w:rFonts w:ascii="Arial" w:hAnsi="Arial" w:cs="Arial"/>
          <w:sz w:val="18"/>
          <w:szCs w:val="18"/>
        </w:rPr>
      </w:pPr>
      <w:r w:rsidRPr="00254320">
        <w:rPr>
          <w:rFonts w:ascii="PT Astra Serif" w:hAnsi="PT Astra Serif"/>
        </w:rPr>
        <w:t>(</w:t>
      </w:r>
      <w:r w:rsidRPr="0082222C">
        <w:rPr>
          <w:rFonts w:ascii="Arial" w:hAnsi="Arial" w:cs="Arial"/>
          <w:sz w:val="18"/>
          <w:szCs w:val="18"/>
        </w:rPr>
        <w:t>основание отказа)</w:t>
      </w:r>
    </w:p>
    <w:p w:rsidR="00555FAB" w:rsidRPr="0082222C" w:rsidRDefault="00555FAB" w:rsidP="00555FAB">
      <w:pPr>
        <w:spacing w:before="240"/>
        <w:ind w:firstLine="567"/>
        <w:jc w:val="both"/>
        <w:rPr>
          <w:rFonts w:ascii="Arial" w:hAnsi="Arial" w:cs="Arial"/>
        </w:rPr>
      </w:pPr>
      <w:r w:rsidRPr="0082222C">
        <w:rPr>
          <w:rFonts w:ascii="Arial" w:hAnsi="Arial" w:cs="Arial"/>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555FAB" w:rsidRPr="00254320" w:rsidTr="002F1C6F">
        <w:tc>
          <w:tcPr>
            <w:tcW w:w="5954" w:type="dxa"/>
            <w:tcBorders>
              <w:top w:val="nil"/>
              <w:left w:val="nil"/>
              <w:bottom w:val="single" w:sz="4" w:space="0" w:color="auto"/>
              <w:right w:val="nil"/>
            </w:tcBorders>
            <w:vAlign w:val="bottom"/>
          </w:tcPr>
          <w:p w:rsidR="00555FAB" w:rsidRPr="00254320" w:rsidRDefault="00555FAB" w:rsidP="002F1C6F">
            <w:pPr>
              <w:jc w:val="center"/>
              <w:rPr>
                <w:rFonts w:ascii="PT Astra Serif" w:hAnsi="PT Astra Serif"/>
                <w:sz w:val="24"/>
                <w:szCs w:val="24"/>
              </w:rPr>
            </w:pPr>
          </w:p>
        </w:tc>
        <w:tc>
          <w:tcPr>
            <w:tcW w:w="1587" w:type="dxa"/>
            <w:tcBorders>
              <w:top w:val="nil"/>
              <w:left w:val="nil"/>
              <w:bottom w:val="nil"/>
              <w:right w:val="nil"/>
            </w:tcBorders>
            <w:vAlign w:val="bottom"/>
          </w:tcPr>
          <w:p w:rsidR="00555FAB" w:rsidRPr="00254320" w:rsidRDefault="00555FAB" w:rsidP="002F1C6F">
            <w:pPr>
              <w:jc w:val="center"/>
              <w:rPr>
                <w:rFonts w:ascii="PT Astra Serif" w:hAnsi="PT Astra Serif"/>
                <w:sz w:val="24"/>
                <w:szCs w:val="24"/>
              </w:rPr>
            </w:pPr>
          </w:p>
        </w:tc>
        <w:tc>
          <w:tcPr>
            <w:tcW w:w="2439" w:type="dxa"/>
            <w:tcBorders>
              <w:top w:val="nil"/>
              <w:left w:val="nil"/>
              <w:bottom w:val="single" w:sz="4" w:space="0" w:color="auto"/>
              <w:right w:val="nil"/>
            </w:tcBorders>
            <w:vAlign w:val="bottom"/>
          </w:tcPr>
          <w:p w:rsidR="00555FAB" w:rsidRPr="00254320" w:rsidRDefault="00555FAB" w:rsidP="002F1C6F">
            <w:pPr>
              <w:jc w:val="center"/>
              <w:rPr>
                <w:rFonts w:ascii="PT Astra Serif" w:hAnsi="PT Astra Serif"/>
                <w:sz w:val="24"/>
                <w:szCs w:val="24"/>
              </w:rPr>
            </w:pPr>
          </w:p>
        </w:tc>
      </w:tr>
      <w:tr w:rsidR="00555FAB" w:rsidRPr="00254320" w:rsidTr="002F1C6F">
        <w:tc>
          <w:tcPr>
            <w:tcW w:w="5954" w:type="dxa"/>
            <w:tcBorders>
              <w:top w:val="nil"/>
              <w:left w:val="nil"/>
              <w:bottom w:val="nil"/>
              <w:right w:val="nil"/>
            </w:tcBorders>
          </w:tcPr>
          <w:p w:rsidR="00555FAB" w:rsidRPr="0082222C" w:rsidRDefault="00555FAB" w:rsidP="002F1C6F">
            <w:pPr>
              <w:jc w:val="center"/>
              <w:rPr>
                <w:rFonts w:ascii="Arial" w:hAnsi="Arial" w:cs="Arial"/>
                <w:sz w:val="18"/>
                <w:szCs w:val="18"/>
              </w:rPr>
            </w:pPr>
            <w:r w:rsidRPr="0082222C">
              <w:rPr>
                <w:rFonts w:ascii="Arial" w:hAnsi="Arial" w:cs="Arial"/>
                <w:sz w:val="18"/>
                <w:szCs w:val="18"/>
              </w:rPr>
              <w:t>(должность, Ф.И.О.)</w:t>
            </w:r>
          </w:p>
        </w:tc>
        <w:tc>
          <w:tcPr>
            <w:tcW w:w="1587" w:type="dxa"/>
            <w:tcBorders>
              <w:top w:val="nil"/>
              <w:left w:val="nil"/>
              <w:bottom w:val="nil"/>
              <w:right w:val="nil"/>
            </w:tcBorders>
          </w:tcPr>
          <w:p w:rsidR="00555FAB" w:rsidRPr="00254320" w:rsidRDefault="00555FAB" w:rsidP="002F1C6F">
            <w:pPr>
              <w:jc w:val="center"/>
              <w:rPr>
                <w:rFonts w:ascii="PT Astra Serif" w:hAnsi="PT Astra Serif"/>
              </w:rPr>
            </w:pPr>
          </w:p>
        </w:tc>
        <w:tc>
          <w:tcPr>
            <w:tcW w:w="2439" w:type="dxa"/>
            <w:tcBorders>
              <w:top w:val="nil"/>
              <w:left w:val="nil"/>
              <w:bottom w:val="nil"/>
              <w:right w:val="nil"/>
            </w:tcBorders>
          </w:tcPr>
          <w:p w:rsidR="00555FAB" w:rsidRPr="0082222C" w:rsidRDefault="00555FAB" w:rsidP="002F1C6F">
            <w:pPr>
              <w:jc w:val="center"/>
              <w:rPr>
                <w:rFonts w:ascii="Arial" w:hAnsi="Arial" w:cs="Arial"/>
                <w:sz w:val="18"/>
                <w:szCs w:val="18"/>
              </w:rPr>
            </w:pPr>
            <w:r w:rsidRPr="0082222C">
              <w:rPr>
                <w:rFonts w:ascii="Arial" w:hAnsi="Arial" w:cs="Arial"/>
                <w:sz w:val="18"/>
                <w:szCs w:val="18"/>
              </w:rPr>
              <w:t>(подпись)</w:t>
            </w:r>
          </w:p>
        </w:tc>
      </w:tr>
    </w:tbl>
    <w:p w:rsidR="00CB74BD" w:rsidRPr="0082222C" w:rsidRDefault="00555FAB" w:rsidP="00B5000D">
      <w:pPr>
        <w:jc w:val="right"/>
        <w:rPr>
          <w:rFonts w:ascii="Arial" w:hAnsi="Arial" w:cs="Arial"/>
          <w:color w:val="333333"/>
          <w:sz w:val="18"/>
          <w:szCs w:val="18"/>
        </w:rPr>
      </w:pPr>
      <w:proofErr w:type="spellStart"/>
      <w:r w:rsidRPr="0082222C">
        <w:rPr>
          <w:rFonts w:ascii="Arial" w:hAnsi="Arial" w:cs="Arial"/>
          <w:color w:val="333333"/>
          <w:sz w:val="18"/>
          <w:szCs w:val="18"/>
        </w:rPr>
        <w:t>М.п</w:t>
      </w:r>
      <w:proofErr w:type="spellEnd"/>
    </w:p>
    <w:sectPr w:rsidR="00CB74BD" w:rsidRPr="0082222C" w:rsidSect="00E07E7B">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B1F38"/>
    <w:multiLevelType w:val="hybridMultilevel"/>
    <w:tmpl w:val="ACCCAF88"/>
    <w:lvl w:ilvl="0" w:tplc="DF348D90">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136533"/>
    <w:multiLevelType w:val="hybridMultilevel"/>
    <w:tmpl w:val="7C7E4946"/>
    <w:lvl w:ilvl="0" w:tplc="2BAE0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886D6D"/>
    <w:multiLevelType w:val="hybridMultilevel"/>
    <w:tmpl w:val="0B4E2EA0"/>
    <w:lvl w:ilvl="0" w:tplc="FAE01F92">
      <w:start w:val="1"/>
      <w:numFmt w:val="decimal"/>
      <w:lvlText w:val="3.%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573796"/>
    <w:multiLevelType w:val="hybridMultilevel"/>
    <w:tmpl w:val="4ECEC7B0"/>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91361C"/>
    <w:multiLevelType w:val="multilevel"/>
    <w:tmpl w:val="027C93F4"/>
    <w:lvl w:ilvl="0">
      <w:start w:val="2"/>
      <w:numFmt w:val="decimal"/>
      <w:lvlText w:val="%1."/>
      <w:lvlJc w:val="left"/>
      <w:pPr>
        <w:ind w:left="576" w:hanging="576"/>
      </w:pPr>
      <w:rPr>
        <w:rFonts w:hint="default"/>
      </w:rPr>
    </w:lvl>
    <w:lvl w:ilvl="1">
      <w:start w:val="1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EB5A91"/>
    <w:multiLevelType w:val="hybridMultilevel"/>
    <w:tmpl w:val="7BDE5C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7564F9"/>
    <w:multiLevelType w:val="multilevel"/>
    <w:tmpl w:val="DEE825C6"/>
    <w:lvl w:ilvl="0">
      <w:start w:val="2"/>
      <w:numFmt w:val="decimal"/>
      <w:lvlText w:val="%1"/>
      <w:lvlJc w:val="left"/>
      <w:pPr>
        <w:ind w:left="720" w:hanging="720"/>
      </w:pPr>
      <w:rPr>
        <w:rFonts w:hint="default"/>
      </w:rPr>
    </w:lvl>
    <w:lvl w:ilvl="1">
      <w:start w:val="14"/>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1" w15:restartNumberingAfterBreak="0">
    <w:nsid w:val="38386FC5"/>
    <w:multiLevelType w:val="multilevel"/>
    <w:tmpl w:val="9CD03FB2"/>
    <w:lvl w:ilvl="0">
      <w:start w:val="17"/>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17.%4."/>
      <w:lvlJc w:val="left"/>
      <w:pPr>
        <w:ind w:left="1419"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2" w15:restartNumberingAfterBreak="0">
    <w:nsid w:val="39F53316"/>
    <w:multiLevelType w:val="multilevel"/>
    <w:tmpl w:val="47029D7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CE1472A"/>
    <w:multiLevelType w:val="hybridMultilevel"/>
    <w:tmpl w:val="C8727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AA2D19"/>
    <w:multiLevelType w:val="hybridMultilevel"/>
    <w:tmpl w:val="5B8EDD0A"/>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12533C3"/>
    <w:multiLevelType w:val="hybridMultilevel"/>
    <w:tmpl w:val="1E585A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615EE7"/>
    <w:multiLevelType w:val="hybridMultilevel"/>
    <w:tmpl w:val="2F08A672"/>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D14B51"/>
    <w:multiLevelType w:val="hybridMultilevel"/>
    <w:tmpl w:val="44D06C8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273443"/>
    <w:multiLevelType w:val="multilevel"/>
    <w:tmpl w:val="3B44F152"/>
    <w:lvl w:ilvl="0">
      <w:start w:val="17"/>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0BC2039"/>
    <w:multiLevelType w:val="hybridMultilevel"/>
    <w:tmpl w:val="41C461B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4845A0"/>
    <w:multiLevelType w:val="hybridMultilevel"/>
    <w:tmpl w:val="AB8A3FAE"/>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CBB738C"/>
    <w:multiLevelType w:val="hybridMultilevel"/>
    <w:tmpl w:val="FF8AEA3E"/>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D5569E5"/>
    <w:multiLevelType w:val="hybridMultilevel"/>
    <w:tmpl w:val="7A544858"/>
    <w:lvl w:ilvl="0" w:tplc="A726D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8"/>
  </w:num>
  <w:num w:numId="3">
    <w:abstractNumId w:val="24"/>
  </w:num>
  <w:num w:numId="4">
    <w:abstractNumId w:val="12"/>
  </w:num>
  <w:num w:numId="5">
    <w:abstractNumId w:val="23"/>
  </w:num>
  <w:num w:numId="6">
    <w:abstractNumId w:val="9"/>
  </w:num>
  <w:num w:numId="7">
    <w:abstractNumId w:val="20"/>
  </w:num>
  <w:num w:numId="8">
    <w:abstractNumId w:val="3"/>
  </w:num>
  <w:num w:numId="9">
    <w:abstractNumId w:val="17"/>
  </w:num>
  <w:num w:numId="10">
    <w:abstractNumId w:val="26"/>
  </w:num>
  <w:num w:numId="11">
    <w:abstractNumId w:val="11"/>
  </w:num>
  <w:num w:numId="12">
    <w:abstractNumId w:val="21"/>
  </w:num>
  <w:num w:numId="13">
    <w:abstractNumId w:val="5"/>
  </w:num>
  <w:num w:numId="14">
    <w:abstractNumId w:val="22"/>
  </w:num>
  <w:num w:numId="15">
    <w:abstractNumId w:val="15"/>
  </w:num>
  <w:num w:numId="16">
    <w:abstractNumId w:val="25"/>
  </w:num>
  <w:num w:numId="17">
    <w:abstractNumId w:val="16"/>
  </w:num>
  <w:num w:numId="18">
    <w:abstractNumId w:val="19"/>
  </w:num>
  <w:num w:numId="19">
    <w:abstractNumId w:val="7"/>
  </w:num>
  <w:num w:numId="20">
    <w:abstractNumId w:val="29"/>
  </w:num>
  <w:num w:numId="21">
    <w:abstractNumId w:val="6"/>
  </w:num>
  <w:num w:numId="22">
    <w:abstractNumId w:val="2"/>
  </w:num>
  <w:num w:numId="23">
    <w:abstractNumId w:val="28"/>
  </w:num>
  <w:num w:numId="24">
    <w:abstractNumId w:val="27"/>
  </w:num>
  <w:num w:numId="25">
    <w:abstractNumId w:val="14"/>
  </w:num>
  <w:num w:numId="26">
    <w:abstractNumId w:val="0"/>
  </w:num>
  <w:num w:numId="27">
    <w:abstractNumId w:val="4"/>
  </w:num>
  <w:num w:numId="28">
    <w:abstractNumId w:val="10"/>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14"/>
    <w:rsid w:val="000332AF"/>
    <w:rsid w:val="0010742E"/>
    <w:rsid w:val="001079D3"/>
    <w:rsid w:val="00205B96"/>
    <w:rsid w:val="00222907"/>
    <w:rsid w:val="002F1C6F"/>
    <w:rsid w:val="00356814"/>
    <w:rsid w:val="00384E8E"/>
    <w:rsid w:val="003D5BFB"/>
    <w:rsid w:val="00492F38"/>
    <w:rsid w:val="00555FAB"/>
    <w:rsid w:val="0056133A"/>
    <w:rsid w:val="005C7251"/>
    <w:rsid w:val="005C78BA"/>
    <w:rsid w:val="006914F3"/>
    <w:rsid w:val="006B6524"/>
    <w:rsid w:val="007E48BF"/>
    <w:rsid w:val="007F3933"/>
    <w:rsid w:val="0082222C"/>
    <w:rsid w:val="0083036C"/>
    <w:rsid w:val="00845EE4"/>
    <w:rsid w:val="00887EB0"/>
    <w:rsid w:val="008E36D5"/>
    <w:rsid w:val="00A627C6"/>
    <w:rsid w:val="00AA099A"/>
    <w:rsid w:val="00B102B3"/>
    <w:rsid w:val="00B26FD4"/>
    <w:rsid w:val="00B5000D"/>
    <w:rsid w:val="00CB74BD"/>
    <w:rsid w:val="00CD276E"/>
    <w:rsid w:val="00D60AAE"/>
    <w:rsid w:val="00E07E7B"/>
    <w:rsid w:val="00E22B34"/>
    <w:rsid w:val="00F0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E9386-A4CD-46C2-BF55-A1141526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814"/>
    <w:pPr>
      <w:spacing w:after="200" w:line="276" w:lineRule="auto"/>
    </w:pPr>
    <w:rPr>
      <w:rFonts w:ascii="Calibri" w:eastAsia="Calibri" w:hAnsi="Calibri" w:cs="Times New Roman"/>
    </w:rPr>
  </w:style>
  <w:style w:type="paragraph" w:styleId="4">
    <w:name w:val="heading 4"/>
    <w:basedOn w:val="a"/>
    <w:next w:val="a"/>
    <w:link w:val="40"/>
    <w:semiHidden/>
    <w:unhideWhenUsed/>
    <w:qFormat/>
    <w:rsid w:val="00555FAB"/>
    <w:pPr>
      <w:keepNext/>
      <w:keepLines/>
      <w:widowControl w:val="0"/>
      <w:spacing w:before="200" w:after="0" w:line="240" w:lineRule="auto"/>
      <w:outlineLvl w:val="3"/>
    </w:pPr>
    <w:rPr>
      <w:rFonts w:ascii="Cambria" w:eastAsia="Times New Roman" w:hAnsi="Cambria"/>
      <w:b/>
      <w:bCs/>
      <w:i/>
      <w:iCs/>
      <w:color w:val="4F81BD"/>
      <w:sz w:val="20"/>
      <w:szCs w:val="20"/>
      <w:lang w:eastAsia="ru-RU"/>
    </w:rPr>
  </w:style>
  <w:style w:type="paragraph" w:styleId="9">
    <w:name w:val="heading 9"/>
    <w:basedOn w:val="a"/>
    <w:next w:val="a"/>
    <w:link w:val="90"/>
    <w:uiPriority w:val="9"/>
    <w:semiHidden/>
    <w:unhideWhenUsed/>
    <w:qFormat/>
    <w:rsid w:val="00555FAB"/>
    <w:pPr>
      <w:widowControl w:val="0"/>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56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B5000D"/>
    <w:pPr>
      <w:spacing w:before="100" w:beforeAutospacing="1" w:after="100" w:afterAutospacing="1" w:line="240" w:lineRule="auto"/>
    </w:pPr>
    <w:rPr>
      <w:rFonts w:ascii="Tahoma" w:eastAsia="Times New Roman" w:hAnsi="Tahoma" w:cs="Tahoma"/>
      <w:color w:val="444488"/>
      <w:sz w:val="18"/>
      <w:szCs w:val="18"/>
      <w:lang w:eastAsia="ru-RU"/>
    </w:rPr>
  </w:style>
  <w:style w:type="character" w:styleId="a4">
    <w:name w:val="Hyperlink"/>
    <w:uiPriority w:val="99"/>
    <w:rsid w:val="00B5000D"/>
    <w:rPr>
      <w:color w:val="0000FF"/>
      <w:u w:val="single"/>
    </w:rPr>
  </w:style>
  <w:style w:type="character" w:customStyle="1" w:styleId="FontStyle46">
    <w:name w:val="Font Style46"/>
    <w:rsid w:val="00B5000D"/>
    <w:rPr>
      <w:rFonts w:ascii="Times New Roman" w:hAnsi="Times New Roman" w:cs="Times New Roman"/>
      <w:sz w:val="22"/>
      <w:szCs w:val="22"/>
    </w:rPr>
  </w:style>
  <w:style w:type="paragraph" w:customStyle="1" w:styleId="Style7">
    <w:name w:val="Style7"/>
    <w:basedOn w:val="a"/>
    <w:rsid w:val="00B5000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7">
    <w:name w:val="Font Style47"/>
    <w:rsid w:val="00B5000D"/>
    <w:rPr>
      <w:rFonts w:ascii="Times New Roman" w:hAnsi="Times New Roman" w:cs="Times New Roman"/>
      <w:i/>
      <w:iCs/>
      <w:sz w:val="22"/>
      <w:szCs w:val="22"/>
    </w:rPr>
  </w:style>
  <w:style w:type="paragraph" w:customStyle="1" w:styleId="Style3">
    <w:name w:val="Style3"/>
    <w:basedOn w:val="a"/>
    <w:rsid w:val="00B5000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3">
    <w:name w:val="Body Text 3"/>
    <w:basedOn w:val="a"/>
    <w:link w:val="30"/>
    <w:rsid w:val="00B5000D"/>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B5000D"/>
    <w:rPr>
      <w:rFonts w:ascii="Times New Roman" w:eastAsia="Times New Roman" w:hAnsi="Times New Roman" w:cs="Times New Roman"/>
      <w:sz w:val="16"/>
      <w:szCs w:val="16"/>
      <w:lang w:eastAsia="ru-RU"/>
    </w:rPr>
  </w:style>
  <w:style w:type="character" w:customStyle="1" w:styleId="blk">
    <w:name w:val="blk"/>
    <w:rsid w:val="00B5000D"/>
  </w:style>
  <w:style w:type="paragraph" w:styleId="a5">
    <w:name w:val="No Spacing"/>
    <w:uiPriority w:val="1"/>
    <w:qFormat/>
    <w:rsid w:val="00CB74BD"/>
    <w:pPr>
      <w:spacing w:after="0" w:line="240" w:lineRule="auto"/>
    </w:pPr>
  </w:style>
  <w:style w:type="paragraph" w:styleId="a6">
    <w:name w:val="Body Text Indent"/>
    <w:basedOn w:val="a"/>
    <w:link w:val="a7"/>
    <w:unhideWhenUsed/>
    <w:rsid w:val="00555FAB"/>
    <w:pPr>
      <w:spacing w:after="120"/>
      <w:ind w:left="283"/>
    </w:pPr>
  </w:style>
  <w:style w:type="character" w:customStyle="1" w:styleId="a7">
    <w:name w:val="Основной текст с отступом Знак"/>
    <w:basedOn w:val="a0"/>
    <w:link w:val="a6"/>
    <w:rsid w:val="00555FAB"/>
    <w:rPr>
      <w:rFonts w:ascii="Calibri" w:eastAsia="Calibri" w:hAnsi="Calibri" w:cs="Times New Roman"/>
    </w:rPr>
  </w:style>
  <w:style w:type="character" w:customStyle="1" w:styleId="40">
    <w:name w:val="Заголовок 4 Знак"/>
    <w:basedOn w:val="a0"/>
    <w:link w:val="4"/>
    <w:semiHidden/>
    <w:rsid w:val="00555FAB"/>
    <w:rPr>
      <w:rFonts w:ascii="Cambria" w:eastAsia="Times New Roman" w:hAnsi="Cambria" w:cs="Times New Roman"/>
      <w:b/>
      <w:bCs/>
      <w:i/>
      <w:iCs/>
      <w:color w:val="4F81BD"/>
      <w:sz w:val="20"/>
      <w:szCs w:val="20"/>
      <w:lang w:eastAsia="ru-RU"/>
    </w:rPr>
  </w:style>
  <w:style w:type="character" w:customStyle="1" w:styleId="90">
    <w:name w:val="Заголовок 9 Знак"/>
    <w:basedOn w:val="a0"/>
    <w:link w:val="9"/>
    <w:uiPriority w:val="9"/>
    <w:semiHidden/>
    <w:rsid w:val="00555FAB"/>
    <w:rPr>
      <w:rFonts w:ascii="Cambria" w:eastAsia="Times New Roman" w:hAnsi="Cambria" w:cs="Times New Roman"/>
      <w:lang w:eastAsia="ru-RU"/>
    </w:rPr>
  </w:style>
  <w:style w:type="paragraph" w:styleId="a8">
    <w:name w:val="header"/>
    <w:basedOn w:val="a"/>
    <w:link w:val="a9"/>
    <w:uiPriority w:val="99"/>
    <w:rsid w:val="00555FAB"/>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555FAB"/>
    <w:rPr>
      <w:rFonts w:ascii="Times New Roman" w:eastAsia="Times New Roman" w:hAnsi="Times New Roman" w:cs="Times New Roman"/>
      <w:sz w:val="20"/>
      <w:szCs w:val="20"/>
      <w:lang w:eastAsia="ru-RU"/>
    </w:rPr>
  </w:style>
  <w:style w:type="paragraph" w:styleId="aa">
    <w:name w:val="footer"/>
    <w:basedOn w:val="a"/>
    <w:link w:val="ab"/>
    <w:uiPriority w:val="99"/>
    <w:rsid w:val="00555FAB"/>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b">
    <w:name w:val="Нижний колонтитул Знак"/>
    <w:basedOn w:val="a0"/>
    <w:link w:val="aa"/>
    <w:uiPriority w:val="99"/>
    <w:rsid w:val="00555FAB"/>
    <w:rPr>
      <w:rFonts w:ascii="Times New Roman" w:eastAsia="Times New Roman" w:hAnsi="Times New Roman" w:cs="Times New Roman"/>
      <w:sz w:val="20"/>
      <w:szCs w:val="20"/>
      <w:lang w:eastAsia="ru-RU"/>
    </w:rPr>
  </w:style>
  <w:style w:type="character" w:styleId="ac">
    <w:name w:val="page number"/>
    <w:basedOn w:val="a0"/>
    <w:rsid w:val="00555FAB"/>
  </w:style>
  <w:style w:type="paragraph" w:customStyle="1" w:styleId="ConsPlusNonformat">
    <w:name w:val="ConsPlusNonformat"/>
    <w:rsid w:val="00555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Plain Text"/>
    <w:basedOn w:val="a"/>
    <w:link w:val="ae"/>
    <w:uiPriority w:val="99"/>
    <w:rsid w:val="00555FAB"/>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555FAB"/>
    <w:rPr>
      <w:rFonts w:ascii="Courier New" w:eastAsia="Times New Roman" w:hAnsi="Courier New" w:cs="Times New Roman"/>
      <w:sz w:val="20"/>
      <w:szCs w:val="20"/>
      <w:lang w:eastAsia="ru-RU"/>
    </w:rPr>
  </w:style>
  <w:style w:type="paragraph" w:styleId="af">
    <w:name w:val="Body Text"/>
    <w:basedOn w:val="a"/>
    <w:link w:val="af0"/>
    <w:rsid w:val="00555FAB"/>
    <w:pPr>
      <w:widowControl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555FAB"/>
    <w:rPr>
      <w:rFonts w:ascii="Times New Roman" w:eastAsia="Times New Roman" w:hAnsi="Times New Roman" w:cs="Times New Roman"/>
      <w:sz w:val="20"/>
      <w:szCs w:val="20"/>
      <w:lang w:eastAsia="ru-RU"/>
    </w:rPr>
  </w:style>
  <w:style w:type="paragraph" w:styleId="2">
    <w:name w:val="Body Text Indent 2"/>
    <w:basedOn w:val="a"/>
    <w:link w:val="20"/>
    <w:rsid w:val="00555FAB"/>
    <w:pPr>
      <w:widowControl w:val="0"/>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555FAB"/>
    <w:rPr>
      <w:rFonts w:ascii="Times New Roman" w:eastAsia="Times New Roman" w:hAnsi="Times New Roman" w:cs="Times New Roman"/>
      <w:sz w:val="20"/>
      <w:szCs w:val="20"/>
      <w:lang w:eastAsia="ru-RU"/>
    </w:rPr>
  </w:style>
  <w:style w:type="paragraph" w:styleId="af1">
    <w:name w:val="List Paragraph"/>
    <w:basedOn w:val="a"/>
    <w:link w:val="af2"/>
    <w:uiPriority w:val="34"/>
    <w:qFormat/>
    <w:rsid w:val="00555FAB"/>
    <w:pPr>
      <w:widowControl w:val="0"/>
      <w:spacing w:after="0" w:line="240" w:lineRule="auto"/>
      <w:ind w:left="720"/>
      <w:contextualSpacing/>
    </w:pPr>
    <w:rPr>
      <w:rFonts w:ascii="Times New Roman" w:eastAsia="Times New Roman" w:hAnsi="Times New Roman"/>
      <w:sz w:val="20"/>
      <w:szCs w:val="20"/>
      <w:lang w:eastAsia="ru-RU"/>
    </w:rPr>
  </w:style>
  <w:style w:type="paragraph" w:customStyle="1" w:styleId="21">
    <w:name w:val="Обычный2"/>
    <w:uiPriority w:val="99"/>
    <w:rsid w:val="00555FAB"/>
    <w:pPr>
      <w:spacing w:after="0" w:line="240" w:lineRule="auto"/>
    </w:pPr>
    <w:rPr>
      <w:rFonts w:ascii="Times New Roman" w:eastAsia="ヒラギノ角ゴ Pro W3" w:hAnsi="Times New Roman" w:cs="Times New Roman"/>
      <w:color w:val="000000"/>
      <w:sz w:val="24"/>
      <w:szCs w:val="20"/>
      <w:lang w:eastAsia="ru-RU"/>
    </w:rPr>
  </w:style>
  <w:style w:type="paragraph" w:styleId="af3">
    <w:name w:val="Balloon Text"/>
    <w:basedOn w:val="a"/>
    <w:link w:val="af4"/>
    <w:uiPriority w:val="99"/>
    <w:semiHidden/>
    <w:unhideWhenUsed/>
    <w:rsid w:val="00555FAB"/>
    <w:pPr>
      <w:widowControl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555FAB"/>
    <w:rPr>
      <w:rFonts w:ascii="Tahoma" w:eastAsia="Times New Roman" w:hAnsi="Tahoma" w:cs="Tahoma"/>
      <w:sz w:val="16"/>
      <w:szCs w:val="16"/>
      <w:lang w:eastAsia="ru-RU"/>
    </w:rPr>
  </w:style>
  <w:style w:type="paragraph" w:styleId="af5">
    <w:name w:val="footnote text"/>
    <w:basedOn w:val="a"/>
    <w:link w:val="af6"/>
    <w:semiHidden/>
    <w:unhideWhenUsed/>
    <w:rsid w:val="00555FAB"/>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555FAB"/>
    <w:rPr>
      <w:rFonts w:ascii="Times New Roman" w:eastAsia="Times New Roman" w:hAnsi="Times New Roman" w:cs="Times New Roman"/>
      <w:sz w:val="20"/>
      <w:szCs w:val="20"/>
      <w:lang w:eastAsia="ru-RU"/>
    </w:rPr>
  </w:style>
  <w:style w:type="paragraph" w:customStyle="1" w:styleId="af7">
    <w:name w:val="Знак Знак Знак Знак"/>
    <w:basedOn w:val="a"/>
    <w:rsid w:val="00555FAB"/>
    <w:pPr>
      <w:spacing w:after="160" w:line="240" w:lineRule="exact"/>
    </w:pPr>
    <w:rPr>
      <w:rFonts w:ascii="Verdana" w:eastAsia="Times New Roman" w:hAnsi="Verdana" w:cs="Verdana"/>
      <w:sz w:val="20"/>
      <w:szCs w:val="20"/>
      <w:lang w:val="en-US"/>
    </w:rPr>
  </w:style>
  <w:style w:type="paragraph" w:customStyle="1" w:styleId="rtejustify">
    <w:name w:val="rtejustify"/>
    <w:basedOn w:val="a"/>
    <w:rsid w:val="00555FAB"/>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basedOn w:val="a0"/>
    <w:uiPriority w:val="99"/>
    <w:semiHidden/>
    <w:unhideWhenUsed/>
    <w:rsid w:val="00555FAB"/>
    <w:rPr>
      <w:sz w:val="16"/>
      <w:szCs w:val="16"/>
    </w:rPr>
  </w:style>
  <w:style w:type="paragraph" w:styleId="af9">
    <w:name w:val="annotation text"/>
    <w:basedOn w:val="a"/>
    <w:link w:val="afa"/>
    <w:unhideWhenUsed/>
    <w:rsid w:val="00555FAB"/>
    <w:pPr>
      <w:widowControl w:val="0"/>
      <w:spacing w:after="0" w:line="240" w:lineRule="auto"/>
    </w:pPr>
    <w:rPr>
      <w:rFonts w:ascii="Times New Roman" w:eastAsia="Times New Roman" w:hAnsi="Times New Roman"/>
      <w:sz w:val="20"/>
      <w:szCs w:val="20"/>
      <w:lang w:eastAsia="ru-RU"/>
    </w:rPr>
  </w:style>
  <w:style w:type="character" w:customStyle="1" w:styleId="afa">
    <w:name w:val="Текст примечания Знак"/>
    <w:basedOn w:val="a0"/>
    <w:link w:val="af9"/>
    <w:rsid w:val="00555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555FAB"/>
    <w:rPr>
      <w:b/>
      <w:bCs/>
    </w:rPr>
  </w:style>
  <w:style w:type="character" w:customStyle="1" w:styleId="afc">
    <w:name w:val="Тема примечания Знак"/>
    <w:basedOn w:val="afa"/>
    <w:link w:val="afb"/>
    <w:uiPriority w:val="99"/>
    <w:semiHidden/>
    <w:rsid w:val="00555FAB"/>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555FAB"/>
    <w:rPr>
      <w:rFonts w:ascii="Arial" w:eastAsia="Times New Roman" w:hAnsi="Arial" w:cs="Arial"/>
      <w:sz w:val="20"/>
      <w:szCs w:val="20"/>
      <w:lang w:eastAsia="ru-RU"/>
    </w:rPr>
  </w:style>
  <w:style w:type="character" w:customStyle="1" w:styleId="af2">
    <w:name w:val="Абзац списка Знак"/>
    <w:link w:val="af1"/>
    <w:uiPriority w:val="34"/>
    <w:locked/>
    <w:rsid w:val="00555FAB"/>
    <w:rPr>
      <w:rFonts w:ascii="Times New Roman" w:eastAsia="Times New Roman" w:hAnsi="Times New Roman" w:cs="Times New Roman"/>
      <w:sz w:val="20"/>
      <w:szCs w:val="20"/>
      <w:lang w:eastAsia="ru-RU"/>
    </w:rPr>
  </w:style>
  <w:style w:type="paragraph" w:styleId="afd">
    <w:name w:val="Message Header"/>
    <w:basedOn w:val="a"/>
    <w:link w:val="afe"/>
    <w:uiPriority w:val="99"/>
    <w:rsid w:val="00555FAB"/>
    <w:pPr>
      <w:keepNext/>
      <w:spacing w:before="60" w:after="60" w:line="240" w:lineRule="auto"/>
      <w:ind w:left="-57" w:right="-57"/>
      <w:jc w:val="center"/>
    </w:pPr>
    <w:rPr>
      <w:rFonts w:ascii="Arial" w:eastAsia="Times New Roman" w:hAnsi="Arial"/>
      <w:i/>
      <w:sz w:val="20"/>
      <w:szCs w:val="20"/>
      <w:lang w:eastAsia="ru-RU"/>
    </w:rPr>
  </w:style>
  <w:style w:type="character" w:customStyle="1" w:styleId="afe">
    <w:name w:val="Шапка Знак"/>
    <w:basedOn w:val="a0"/>
    <w:link w:val="afd"/>
    <w:uiPriority w:val="99"/>
    <w:rsid w:val="00555FAB"/>
    <w:rPr>
      <w:rFonts w:ascii="Arial" w:eastAsia="Times New Roman" w:hAnsi="Arial" w:cs="Times New Roman"/>
      <w:i/>
      <w:sz w:val="20"/>
      <w:szCs w:val="20"/>
      <w:lang w:eastAsia="ru-RU"/>
    </w:rPr>
  </w:style>
  <w:style w:type="table" w:styleId="aff">
    <w:name w:val="Table Grid"/>
    <w:basedOn w:val="a1"/>
    <w:uiPriority w:val="39"/>
    <w:rsid w:val="00E0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FFF6F0094BBD39402546FDEC75CF7C6F5CBB1B7322D44C2FAC0485E0EF5A2D28B2459B5M7F" TargetMode="External"/><Relationship Id="rId3" Type="http://schemas.openxmlformats.org/officeDocument/2006/relationships/styles" Target="styles.xml"/><Relationship Id="rId7" Type="http://schemas.openxmlformats.org/officeDocument/2006/relationships/hyperlink" Target="consultantplus://offline/ref=BF4FFF6F0094BBD39402546FDEC75CF7C6F5CBB1B7322D44C2FAC0485E0EF5A2D28B245957CB374DB6M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03023/a2588b2a1374c05e0939bb4df8e54fc0dfd6e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C821-0C3E-4DCC-9A3C-2E1CA2A9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14378</Words>
  <Characters>81957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shv-u-00010</dc:creator>
  <cp:keywords/>
  <dc:description/>
  <cp:lastModifiedBy>Елизавета Сергеевна Каштанова</cp:lastModifiedBy>
  <cp:revision>2</cp:revision>
  <cp:lastPrinted>2021-10-27T12:09:00Z</cp:lastPrinted>
  <dcterms:created xsi:type="dcterms:W3CDTF">2025-05-23T07:10:00Z</dcterms:created>
  <dcterms:modified xsi:type="dcterms:W3CDTF">2025-05-23T07:10:00Z</dcterms:modified>
</cp:coreProperties>
</file>