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FA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63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МУНИЦИПАЛЬНОЕ ОБРАЗОВАНИЕ ШВАРЦЕВСКОЕ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713C64" w:rsidRPr="009C4633" w:rsidRDefault="009C4633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64" w:rsidRPr="009C4633" w:rsidRDefault="000623C8" w:rsidP="00713C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4633">
        <w:rPr>
          <w:rFonts w:ascii="Times New Roman" w:hAnsi="Times New Roman" w:cs="Times New Roman"/>
          <w:sz w:val="28"/>
          <w:szCs w:val="28"/>
        </w:rPr>
        <w:t xml:space="preserve">от </w:t>
      </w:r>
      <w:r w:rsidR="00475FE1"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93606E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93606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C4633">
        <w:rPr>
          <w:rFonts w:ascii="Times New Roman" w:hAnsi="Times New Roman" w:cs="Times New Roman"/>
          <w:sz w:val="28"/>
          <w:szCs w:val="28"/>
        </w:rPr>
        <w:t xml:space="preserve"> 201</w:t>
      </w:r>
      <w:r w:rsidR="00B6016A">
        <w:rPr>
          <w:rFonts w:ascii="Times New Roman" w:hAnsi="Times New Roman" w:cs="Times New Roman"/>
          <w:sz w:val="28"/>
          <w:szCs w:val="28"/>
        </w:rPr>
        <w:t>9</w:t>
      </w:r>
      <w:r w:rsidR="00713C64" w:rsidRPr="009C4633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№</w:t>
      </w:r>
      <w:r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93606E">
        <w:rPr>
          <w:rFonts w:ascii="Times New Roman" w:hAnsi="Times New Roman" w:cs="Times New Roman"/>
          <w:sz w:val="28"/>
          <w:szCs w:val="28"/>
        </w:rPr>
        <w:t>22/1</w:t>
      </w:r>
    </w:p>
    <w:p w:rsidR="00713C64" w:rsidRPr="009C4633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Default="007620E3" w:rsidP="00762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Шварцевское Киреевского района на 01 июля 2019г.</w:t>
      </w:r>
    </w:p>
    <w:p w:rsidR="00713C64" w:rsidRPr="009C4633" w:rsidRDefault="00713C64" w:rsidP="000623C8">
      <w:pPr>
        <w:pStyle w:val="1"/>
        <w:ind w:firstLine="85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30.11.2016г. № 50-154, на основании Устава муниципального образования Шварцевское Киреевского </w:t>
      </w:r>
      <w:proofErr w:type="gramStart"/>
      <w:r w:rsidR="00311B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района</w:t>
      </w:r>
      <w:r w:rsidR="00E144F8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786793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РАСПОРЯЖАЮСЬ</w:t>
      </w:r>
      <w:proofErr w:type="gramEnd"/>
      <w:r w:rsidR="00786793" w:rsidRPr="009C463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Default="00311B96" w:rsidP="00311B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7620E3">
        <w:rPr>
          <w:rFonts w:ascii="Times New Roman" w:hAnsi="Times New Roman" w:cs="Times New Roman"/>
          <w:sz w:val="28"/>
          <w:szCs w:val="28"/>
        </w:rPr>
        <w:t>ское Киреевского района на 01.07</w:t>
      </w:r>
      <w:r>
        <w:rPr>
          <w:rFonts w:ascii="Times New Roman" w:hAnsi="Times New Roman" w:cs="Times New Roman"/>
          <w:sz w:val="28"/>
          <w:szCs w:val="28"/>
        </w:rPr>
        <w:t>.2019 согласно Приложению к настоящему распоряжению.</w:t>
      </w:r>
    </w:p>
    <w:p w:rsidR="00311B96" w:rsidRPr="009C4633" w:rsidRDefault="00311B96" w:rsidP="00311B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93606E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подписанию и подлежит обнародованию.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3606E" w:rsidRDefault="00BE4BA1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6016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10DC3" w:rsidRPr="009C4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3C8" w:rsidRPr="009C4633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0DC3" w:rsidRPr="009C4633" w:rsidRDefault="00D10DC3" w:rsidP="0093606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3">
        <w:rPr>
          <w:rFonts w:ascii="Times New Roman" w:hAnsi="Times New Roman" w:cs="Times New Roman"/>
          <w:b/>
          <w:sz w:val="28"/>
          <w:szCs w:val="28"/>
        </w:rPr>
        <w:t>Ш</w:t>
      </w:r>
      <w:r w:rsidR="009C4633">
        <w:rPr>
          <w:rFonts w:ascii="Times New Roman" w:hAnsi="Times New Roman" w:cs="Times New Roman"/>
          <w:b/>
          <w:sz w:val="28"/>
          <w:szCs w:val="28"/>
        </w:rPr>
        <w:t>варцевское Киреевского района</w:t>
      </w:r>
      <w:r w:rsidR="009C4633">
        <w:rPr>
          <w:rFonts w:ascii="Times New Roman" w:hAnsi="Times New Roman" w:cs="Times New Roman"/>
          <w:b/>
          <w:sz w:val="28"/>
          <w:szCs w:val="28"/>
        </w:rPr>
        <w:tab/>
      </w:r>
      <w:r w:rsidR="009C4633">
        <w:rPr>
          <w:rFonts w:ascii="Times New Roman" w:hAnsi="Times New Roman" w:cs="Times New Roman"/>
          <w:b/>
          <w:sz w:val="28"/>
          <w:szCs w:val="28"/>
        </w:rPr>
        <w:tab/>
      </w:r>
      <w:r w:rsidR="009360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C4633">
        <w:rPr>
          <w:rFonts w:ascii="Times New Roman" w:hAnsi="Times New Roman" w:cs="Times New Roman"/>
          <w:b/>
          <w:sz w:val="28"/>
          <w:szCs w:val="28"/>
        </w:rPr>
        <w:tab/>
      </w:r>
      <w:r w:rsidR="00BE4BA1">
        <w:rPr>
          <w:rFonts w:ascii="Times New Roman" w:hAnsi="Times New Roman" w:cs="Times New Roman"/>
          <w:b/>
          <w:sz w:val="28"/>
          <w:szCs w:val="28"/>
        </w:rPr>
        <w:t xml:space="preserve">Р. В. </w:t>
      </w:r>
      <w:proofErr w:type="spellStart"/>
      <w:r w:rsidR="00BE4BA1">
        <w:rPr>
          <w:rFonts w:ascii="Times New Roman" w:hAnsi="Times New Roman" w:cs="Times New Roman"/>
          <w:b/>
          <w:sz w:val="28"/>
          <w:szCs w:val="28"/>
        </w:rPr>
        <w:t>Кургин</w:t>
      </w:r>
      <w:proofErr w:type="spellEnd"/>
    </w:p>
    <w:p w:rsidR="00713C64" w:rsidRPr="009C4633" w:rsidRDefault="00713C64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311B96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BF7AF0" w:rsidRPr="009C46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0DC3" w:rsidRPr="009C4633" w:rsidRDefault="00D10DC3" w:rsidP="00D10D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 Шварцевское Киреевского района</w:t>
      </w:r>
    </w:p>
    <w:p w:rsidR="00D10DC3" w:rsidRPr="009C4633" w:rsidRDefault="00820207" w:rsidP="00820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C46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46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23C8" w:rsidRPr="009C4633">
        <w:rPr>
          <w:rFonts w:ascii="Times New Roman" w:hAnsi="Times New Roman" w:cs="Times New Roman"/>
          <w:sz w:val="28"/>
          <w:szCs w:val="28"/>
        </w:rPr>
        <w:t xml:space="preserve">от </w:t>
      </w:r>
      <w:r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93606E">
        <w:rPr>
          <w:rFonts w:ascii="Times New Roman" w:hAnsi="Times New Roman" w:cs="Times New Roman"/>
          <w:sz w:val="28"/>
          <w:szCs w:val="28"/>
        </w:rPr>
        <w:t>18.07.2019</w:t>
      </w:r>
      <w:proofErr w:type="gramEnd"/>
      <w:r w:rsidR="00D10DC3" w:rsidRPr="009C4633">
        <w:rPr>
          <w:rFonts w:ascii="Times New Roman" w:hAnsi="Times New Roman" w:cs="Times New Roman"/>
          <w:sz w:val="28"/>
          <w:szCs w:val="28"/>
        </w:rPr>
        <w:t xml:space="preserve"> №</w:t>
      </w:r>
      <w:r w:rsidR="00D33749" w:rsidRPr="009C4633">
        <w:rPr>
          <w:rFonts w:ascii="Times New Roman" w:hAnsi="Times New Roman" w:cs="Times New Roman"/>
          <w:sz w:val="28"/>
          <w:szCs w:val="28"/>
        </w:rPr>
        <w:t xml:space="preserve"> </w:t>
      </w:r>
      <w:r w:rsidR="0093606E">
        <w:rPr>
          <w:rFonts w:ascii="Times New Roman" w:hAnsi="Times New Roman" w:cs="Times New Roman"/>
          <w:sz w:val="28"/>
          <w:szCs w:val="28"/>
        </w:rPr>
        <w:t>22/1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33"/>
        <w:gridCol w:w="50"/>
        <w:gridCol w:w="1024"/>
        <w:gridCol w:w="38"/>
        <w:gridCol w:w="798"/>
        <w:gridCol w:w="37"/>
        <w:gridCol w:w="798"/>
        <w:gridCol w:w="38"/>
        <w:gridCol w:w="797"/>
        <w:gridCol w:w="39"/>
        <w:gridCol w:w="758"/>
        <w:gridCol w:w="39"/>
        <w:gridCol w:w="1633"/>
        <w:gridCol w:w="223"/>
        <w:gridCol w:w="1143"/>
        <w:gridCol w:w="204"/>
        <w:gridCol w:w="741"/>
        <w:gridCol w:w="170"/>
      </w:tblGrid>
      <w:tr w:rsidR="00BE4BA1" w:rsidRPr="00BE4BA1" w:rsidTr="007620E3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7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4BA1" w:rsidRPr="00BE4BA1" w:rsidTr="007620E3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7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E4BA1" w:rsidRPr="00BE4BA1" w:rsidTr="007620E3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A1" w:rsidRPr="00BE4BA1" w:rsidRDefault="00BE4BA1" w:rsidP="00BE4BA1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Исполнение бюджета </w:t>
            </w:r>
            <w:proofErr w:type="spellStart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м.о.Шварцевское</w:t>
            </w:r>
            <w:proofErr w:type="spellEnd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 Киреевского </w:t>
            </w:r>
            <w:proofErr w:type="gramStart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района  на</w:t>
            </w:r>
            <w:proofErr w:type="gramEnd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 01 июля 2019г.</w:t>
            </w:r>
          </w:p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620E3" w:rsidRPr="007620E3" w:rsidTr="007620E3">
        <w:trPr>
          <w:gridAfter w:val="1"/>
          <w:wAfter w:w="195" w:type="dxa"/>
          <w:trHeight w:val="276"/>
        </w:trPr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Утвержденный план 2019г.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Исполнение на 01.07.19г.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% к плану</w:t>
            </w:r>
          </w:p>
        </w:tc>
      </w:tr>
      <w:tr w:rsidR="007620E3" w:rsidRPr="007620E3" w:rsidTr="007620E3">
        <w:trPr>
          <w:gridAfter w:val="1"/>
          <w:wAfter w:w="195" w:type="dxa"/>
          <w:trHeight w:val="276"/>
        </w:trPr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7620E3" w:rsidRPr="007620E3" w:rsidTr="007620E3">
        <w:trPr>
          <w:gridAfter w:val="1"/>
          <w:wAfter w:w="195" w:type="dxa"/>
          <w:trHeight w:val="276"/>
        </w:trPr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5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Остаток на 01.01.2019г.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000100 00000000000 000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6482,8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2729,12555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42,1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000101 00000000000 000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НАЛОГИ НА ПРИБЫЛЬ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432,6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222,41781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51,4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000101 01000000000 110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000101 02000010000 110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432,6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222,41781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51,4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000105 00000000000 000 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НАЛОГИ НА СОВОКУП.ДОХОД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8,26724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000105 01000000000 110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ед.налог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000105 02000020000 110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ед.налог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 xml:space="preserve"> на вмененный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000105 03000010000 110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8,26724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000106 00000000000 000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5624,4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2155,78720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38,3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000106 01000000000 110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налоги на имущество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853,1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26,67426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3,1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000106 02000020000 110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000106 06000000000 110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земельный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4771,3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2129,11294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44,6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00010800000000000 000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12,30000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61,5</w:t>
            </w:r>
          </w:p>
        </w:tc>
      </w:tr>
      <w:tr w:rsidR="007620E3" w:rsidRPr="007620E3" w:rsidTr="007620E3">
        <w:trPr>
          <w:gridAfter w:val="1"/>
          <w:wAfter w:w="195" w:type="dxa"/>
          <w:trHeight w:val="78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000109 00000000000 000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0,00018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70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000111 00000000000 000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180,8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198,58678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109,8</w:t>
            </w:r>
          </w:p>
        </w:tc>
      </w:tr>
      <w:tr w:rsidR="007620E3" w:rsidRPr="007620E3" w:rsidTr="007620E3">
        <w:trPr>
          <w:gridAfter w:val="1"/>
          <w:wAfter w:w="195" w:type="dxa"/>
          <w:trHeight w:val="48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000112 00000000000 000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51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001113 00000000000 130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ДОХОДЫ ОТ ОКАЗАНИЯ  ПЛАТНЫХ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16,89516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37,5</w:t>
            </w:r>
          </w:p>
        </w:tc>
      </w:tr>
      <w:tr w:rsidR="007620E3" w:rsidRPr="007620E3" w:rsidTr="007620E3">
        <w:trPr>
          <w:gridAfter w:val="1"/>
          <w:wAfter w:w="195" w:type="dxa"/>
          <w:trHeight w:val="48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000114 00000000000 000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000116 00000000000 000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000117 00000000000 000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114,87118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63,8</w:t>
            </w:r>
          </w:p>
        </w:tc>
      </w:tr>
      <w:tr w:rsidR="007620E3" w:rsidRPr="007620E3" w:rsidTr="007620E3">
        <w:trPr>
          <w:gridAfter w:val="1"/>
          <w:wAfter w:w="195" w:type="dxa"/>
          <w:trHeight w:val="52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000117 01050100000 180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Невыясненные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поступл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>., зачисляемые в бюджеты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000117 05050100000 180 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180,0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114,87118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63,8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000119 00000000000 000 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000200 00000000000 000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10731,60241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3290,29917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30,7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000202 01000000000 151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Дотации от других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3327,80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1663,80000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50,0</w:t>
            </w:r>
          </w:p>
        </w:tc>
      </w:tr>
      <w:tr w:rsidR="007620E3" w:rsidRPr="007620E3" w:rsidTr="007620E3">
        <w:trPr>
          <w:gridAfter w:val="1"/>
          <w:wAfter w:w="195" w:type="dxa"/>
          <w:trHeight w:val="51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000202 15001100000 151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1847,80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923,80000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50,0</w:t>
            </w:r>
          </w:p>
        </w:tc>
      </w:tr>
      <w:tr w:rsidR="007620E3" w:rsidRPr="007620E3" w:rsidTr="007620E3">
        <w:trPr>
          <w:gridAfter w:val="1"/>
          <w:wAfter w:w="195" w:type="dxa"/>
          <w:trHeight w:val="52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000202 15002100000 151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1480,00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740,00000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000202 03000000000 151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Субвенции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259,90000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95,52466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36,8</w:t>
            </w:r>
          </w:p>
        </w:tc>
      </w:tr>
      <w:tr w:rsidR="007620E3" w:rsidRPr="007620E3" w:rsidTr="007620E3">
        <w:trPr>
          <w:gridAfter w:val="1"/>
          <w:wAfter w:w="195" w:type="dxa"/>
          <w:trHeight w:val="8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000202 35118100000 151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Субвенция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бюджет.поселения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 xml:space="preserve"> на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осуществл.полномоч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 xml:space="preserve">. по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перв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 xml:space="preserve">. воинскому учету, где отсутствует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259,90000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95,52466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36,8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000 202 02088 100002 151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Субсидии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168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000 202 20299100000 151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51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000 202 04052 10 0000 180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000202 04000000000 151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7143,90241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1178,12351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16,5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000202 49999100000 151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7143,90241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1178,12351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16,5</w:t>
            </w:r>
          </w:p>
        </w:tc>
      </w:tr>
      <w:tr w:rsidR="007620E3" w:rsidRPr="007620E3" w:rsidTr="007620E3">
        <w:trPr>
          <w:gridAfter w:val="1"/>
          <w:wAfter w:w="195" w:type="dxa"/>
          <w:trHeight w:val="63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000 203 00000000000 180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юр.лиц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63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000 207 000000000000 180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физ.лиц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352,85100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ВСЕГО ДОХОДОВ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17214,40241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6019,42472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35,0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РАСХОДЫ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0100 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6077,60000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2697,26767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44,4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Оплата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3635,6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1571,28478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43,2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0,25000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41,7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1098,00000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433,60822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39,5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94,00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41,70693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44,4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коммунальные услуги, всего: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112,70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103,26289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91,6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223.3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в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т.ч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>. оплата газа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59,80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51,52946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86,2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223.5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эл.энергия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52,90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46,89335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47,00000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10,70948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22,8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484,00000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184,12407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38,0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262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пособия по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соц.пом.населению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54,500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26,31200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48,3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иные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138,000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104,25010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75,5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Chars="200" w:firstLine="48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81,63500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81,6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горюче-смазочные материалы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240,00000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87,04128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36,3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39,00000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37,98292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97,4</w:t>
            </w:r>
          </w:p>
        </w:tc>
      </w:tr>
      <w:tr w:rsidR="007620E3" w:rsidRPr="007620E3" w:rsidTr="007620E3">
        <w:trPr>
          <w:gridAfter w:val="1"/>
          <w:wAfter w:w="195" w:type="dxa"/>
          <w:trHeight w:val="51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349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материальные запасы однократного применения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480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30,20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15,10000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259,90000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95,52466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36,8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оплата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193,50000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72,18500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37,3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213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58,40000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20,28986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34,7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3,04980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38,1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увеличение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61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правоохранит.деятельность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71,0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увеличение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251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5336,23794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985,35752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18,5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5001,49154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936,89512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18,7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прочие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работы.услуги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334,74640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48,46240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14,5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увеличение стоим.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 xml:space="preserve">увеличение </w:t>
            </w: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5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10083,02447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6007,07523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59,6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4815,27200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4663,28158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96,8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4962,60407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1156,64525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23,3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работы.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37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37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увеличение стоимости  материалов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11,04640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11,04640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620E3">
              <w:rPr>
                <w:rFonts w:eastAsia="Times New Roman"/>
                <w:szCs w:val="24"/>
                <w:lang w:eastAsia="ru-RU"/>
              </w:rPr>
              <w:t>увелич.стоимости</w:t>
            </w:r>
            <w:proofErr w:type="spellEnd"/>
            <w:r w:rsidRPr="007620E3">
              <w:rPr>
                <w:rFonts w:eastAsia="Times New Roman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194,10200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176,10200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222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52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261,64000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118,28692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45,2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50,00000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88,53900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45,18592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51,0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услуги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61,64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61,64000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увел. стоимости мат.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11,461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11,46100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100,0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530,0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224,20105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42,3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263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Социальное пособие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530,0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224,20105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42,3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1110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93,01500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93,0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296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6,98500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345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увеличение стоимости  мягкого инвентаря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30,08700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30,08700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346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увел. стоим. прочих оборотных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62,92800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62,92800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0,0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ВСЕГО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22719,40241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10220,72805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45,0</w:t>
            </w:r>
          </w:p>
        </w:tc>
      </w:tr>
      <w:tr w:rsidR="007620E3" w:rsidRPr="007620E3" w:rsidTr="007620E3">
        <w:trPr>
          <w:gridAfter w:val="1"/>
          <w:wAfter w:w="195" w:type="dxa"/>
          <w:trHeight w:val="255"/>
        </w:trPr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профицит+, дефицит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-5505,00000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20E3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E3" w:rsidRPr="007620E3" w:rsidRDefault="007620E3" w:rsidP="007620E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620E3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BE4BA1" w:rsidRPr="007620E3" w:rsidRDefault="00BE4BA1" w:rsidP="00D10D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E4BA1" w:rsidRPr="007620E3" w:rsidSect="00B601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623C8"/>
    <w:rsid w:val="000702E1"/>
    <w:rsid w:val="00094B67"/>
    <w:rsid w:val="00100A16"/>
    <w:rsid w:val="00140A50"/>
    <w:rsid w:val="00151EA0"/>
    <w:rsid w:val="00191E0D"/>
    <w:rsid w:val="00260888"/>
    <w:rsid w:val="00311B96"/>
    <w:rsid w:val="00317648"/>
    <w:rsid w:val="00347880"/>
    <w:rsid w:val="00357002"/>
    <w:rsid w:val="00374FF5"/>
    <w:rsid w:val="00475FE1"/>
    <w:rsid w:val="00494B58"/>
    <w:rsid w:val="004D2C23"/>
    <w:rsid w:val="00504811"/>
    <w:rsid w:val="00540844"/>
    <w:rsid w:val="00547BE6"/>
    <w:rsid w:val="0058195F"/>
    <w:rsid w:val="0064374E"/>
    <w:rsid w:val="00700247"/>
    <w:rsid w:val="00713C64"/>
    <w:rsid w:val="007620E3"/>
    <w:rsid w:val="00766620"/>
    <w:rsid w:val="007724F7"/>
    <w:rsid w:val="00786793"/>
    <w:rsid w:val="007E329E"/>
    <w:rsid w:val="00815DC6"/>
    <w:rsid w:val="00820207"/>
    <w:rsid w:val="0084730C"/>
    <w:rsid w:val="0085167B"/>
    <w:rsid w:val="0093606E"/>
    <w:rsid w:val="009B148F"/>
    <w:rsid w:val="009C4633"/>
    <w:rsid w:val="00A16290"/>
    <w:rsid w:val="00A70D72"/>
    <w:rsid w:val="00A97F33"/>
    <w:rsid w:val="00AA12CD"/>
    <w:rsid w:val="00B2706F"/>
    <w:rsid w:val="00B37BD1"/>
    <w:rsid w:val="00B6016A"/>
    <w:rsid w:val="00BE4BA1"/>
    <w:rsid w:val="00BF7AF0"/>
    <w:rsid w:val="00C11DF3"/>
    <w:rsid w:val="00C205CB"/>
    <w:rsid w:val="00C61FBD"/>
    <w:rsid w:val="00CB0576"/>
    <w:rsid w:val="00D10DC3"/>
    <w:rsid w:val="00D33749"/>
    <w:rsid w:val="00D80F7E"/>
    <w:rsid w:val="00E015FA"/>
    <w:rsid w:val="00E144F8"/>
    <w:rsid w:val="00E502D8"/>
    <w:rsid w:val="00F734F6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2019-12-16T07:16:00Z</cp:lastPrinted>
  <dcterms:created xsi:type="dcterms:W3CDTF">2025-05-27T07:38:00Z</dcterms:created>
  <dcterms:modified xsi:type="dcterms:W3CDTF">2025-05-27T07:38:00Z</dcterms:modified>
</cp:coreProperties>
</file>