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52"/>
      </w:tblGrid>
      <w:tr w:rsidR="00971E77" w:rsidTr="00971E77">
        <w:tc>
          <w:tcPr>
            <w:tcW w:w="9247" w:type="dxa"/>
            <w:gridSpan w:val="2"/>
            <w:hideMark/>
          </w:tcPr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971E77" w:rsidTr="00971E77">
        <w:tc>
          <w:tcPr>
            <w:tcW w:w="9247" w:type="dxa"/>
            <w:gridSpan w:val="2"/>
            <w:hideMark/>
          </w:tcPr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971E77" w:rsidTr="00971E77">
        <w:tc>
          <w:tcPr>
            <w:tcW w:w="9247" w:type="dxa"/>
            <w:gridSpan w:val="2"/>
          </w:tcPr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71E77" w:rsidTr="00971E77">
        <w:tc>
          <w:tcPr>
            <w:tcW w:w="9247" w:type="dxa"/>
            <w:gridSpan w:val="2"/>
            <w:hideMark/>
          </w:tcPr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  <w:r w:rsidR="00CB5C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</w:t>
            </w:r>
          </w:p>
        </w:tc>
      </w:tr>
      <w:tr w:rsidR="00971E77" w:rsidTr="00971E77">
        <w:tc>
          <w:tcPr>
            <w:tcW w:w="9247" w:type="dxa"/>
            <w:gridSpan w:val="2"/>
          </w:tcPr>
          <w:p w:rsidR="00971E77" w:rsidRDefault="00971E77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971E77" w:rsidTr="00971E77">
        <w:tc>
          <w:tcPr>
            <w:tcW w:w="4395" w:type="dxa"/>
            <w:hideMark/>
          </w:tcPr>
          <w:p w:rsidR="00971E77" w:rsidRDefault="00971E77" w:rsidP="0020208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20208B">
              <w:rPr>
                <w:rFonts w:ascii="PT Astra Serif" w:hAnsi="PT Astra Serif"/>
                <w:sz w:val="28"/>
                <w:szCs w:val="28"/>
                <w:lang w:eastAsia="en-US"/>
              </w:rPr>
              <w:t>21.12.2021</w:t>
            </w:r>
          </w:p>
        </w:tc>
        <w:tc>
          <w:tcPr>
            <w:tcW w:w="4852" w:type="dxa"/>
            <w:hideMark/>
          </w:tcPr>
          <w:p w:rsidR="00971E77" w:rsidRDefault="00971E7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2020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120</w:t>
            </w:r>
          </w:p>
        </w:tc>
      </w:tr>
    </w:tbl>
    <w:p w:rsidR="00971E77" w:rsidRDefault="00971E77" w:rsidP="00971E77">
      <w:pPr>
        <w:rPr>
          <w:sz w:val="28"/>
          <w:szCs w:val="28"/>
        </w:rPr>
      </w:pPr>
    </w:p>
    <w:p w:rsidR="00971E77" w:rsidRDefault="00971E77" w:rsidP="00971E77">
      <w:pPr>
        <w:jc w:val="right"/>
        <w:rPr>
          <w:b/>
          <w:sz w:val="24"/>
          <w:szCs w:val="24"/>
        </w:rPr>
      </w:pPr>
    </w:p>
    <w:p w:rsidR="00971E77" w:rsidRDefault="00971E77" w:rsidP="00971E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определении границ территории, прилегающей к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«СДК им. А.В. Сидорина» - филиал МКУК РКДЦ администрации муниципального образования Киреевский район, на которой не допускается розничная продажа алкогольной продукции</w:t>
      </w:r>
    </w:p>
    <w:p w:rsidR="00971E77" w:rsidRDefault="00971E77" w:rsidP="00971E77">
      <w:pPr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27.12. 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 продажа алкогольной продукции», в </w:t>
      </w:r>
      <w:r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Российской Федерации»,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971E77" w:rsidRDefault="00971E77" w:rsidP="00971E7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Определить границы территории, прилегающей к </w:t>
      </w:r>
      <w:proofErr w:type="spellStart"/>
      <w:r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«СДК им. А.В. Сидорина»-филиал МКУК РКДЦ администрации муниципального образования Киреевский район, на которой не допускается розничная продажа алкогольной продукции (приложение 1)</w:t>
      </w:r>
    </w:p>
    <w:p w:rsidR="00971E77" w:rsidRDefault="00971E77" w:rsidP="00971E7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выполнением данного постановления оставляю за собой.</w:t>
      </w:r>
    </w:p>
    <w:p w:rsidR="00971E77" w:rsidRDefault="00971E77" w:rsidP="00971E7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О.А. Фомина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 w:cs="Arial"/>
          <w:sz w:val="28"/>
          <w:szCs w:val="28"/>
        </w:rPr>
        <w:t>Приложение № 3</w:t>
      </w:r>
      <w:r>
        <w:rPr>
          <w:rFonts w:ascii="PT Astra Serif" w:hAnsi="PT Astra Serif" w:cs="Arial"/>
          <w:sz w:val="28"/>
          <w:szCs w:val="28"/>
        </w:rPr>
        <w:br/>
        <w:t>к постановлению администрации</w:t>
      </w:r>
    </w:p>
    <w:p w:rsidR="00971E77" w:rsidRDefault="00971E77" w:rsidP="00971E77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971E77" w:rsidRDefault="00971E77" w:rsidP="00971E77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Киреевского района</w:t>
      </w:r>
    </w:p>
    <w:p w:rsidR="00971E77" w:rsidRDefault="00971E77" w:rsidP="00971E77">
      <w:pPr>
        <w:tabs>
          <w:tab w:val="left" w:pos="730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_______________ № _______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2318385</wp:posOffset>
                </wp:positionH>
                <wp:positionV relativeFrom="paragraph">
                  <wp:posOffset>836930</wp:posOffset>
                </wp:positionV>
                <wp:extent cx="3139440" cy="2560320"/>
                <wp:effectExtent l="0" t="0" r="22860" b="1143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2560320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alphaModFix amt="3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CD52D" id="Овал 14" o:spid="_x0000_s1026" style="position:absolute;margin-left:182.55pt;margin-top:65.9pt;width:247.2pt;height:20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W5Yz9AgAASgYAAA4AAABkcnMvZTJvRG9jLnhtbKxV2U4bMRR9r9R/&#10;sPxeMlmgJWKCIlAqJAoIqHh2PJ7MSN5qOwv9mH5D1df+RD6px54FVFArVX2Z+Np3Pfeem5PTnZJk&#10;I5yvjc7p8CCjRGhuilqvcvr5fvHuAyU+MF0wabTI6aPw9HT29s3J1k7FyFRGFsIRONF+urU5rUKw&#10;08HA80oo5g+MFRqPpXGKBYhuNSgc28K7koNRlh0NtsYV1hkuvMftefNIZ8l/WQoersvSi0BkTpFb&#10;SF+Xvsv4HcxO2HTlmK1q3qbB/iELxWqNoL2rcxYYWbv6hStVc2e8KcMBN2pgyrLmItWAaobZb9Xc&#10;VcyKVAvA8baHyf8/t/xqc+NIXaB3E0o0U+jR/tv+x/77/ifBFfDZWj+F2p29ca3kcYzF7kqn4i/K&#10;ILuE6WOPqdgFwnE5Ho6PJxNAz/E2OjzKxqOE+uDJ3DofPgqjSDzkVEhZWx/rZlO2ufQBUaHdacXr&#10;JTQWtZSksIAYzp0JD3WoEmAoJdlGpRYyNPzvg9U049zwtRI6NNPlhGQBo+0rpIQwU6GWAmC5i6IJ&#10;wqSt2CdTLOodYQrZj7Osqy8mELP1jt9iENOohVoKEhqwQkKLeEhDWMGOeFx15xLmOdWgDSVMrkCv&#10;IGM/gEVXP4TYnaYf6RQepYgxpb4VJfoK36OERmKUOJOObBi4wDhHkU0NvmKFaK4PUxpNkN4ihUwO&#10;o+cSuPe+WweRrS99N25a/WgqEiF74+xPiTXGvUWKbHTojVWtjXvNgURVbeRGvwOpgSaitDTFI6Ye&#10;Q5OGx1u+qDF6l8yHG+bAf3QCOy1c41NKs82paU+UVMZ9fe0+6mPK8ErJFvskp/7Lmjn0Tl5oEPZ4&#10;mFgQkjA5fA8WEPf8Zfn8Ra/VmUGbhhgJy9Mx6gfZHUtn1ANW3zxGxRPTHLFzyoPrhLPQ7DksTy7m&#10;86SGpWNZuNR3lnc0iby63z0wZ1v+BVD3ynS75wUHG93YD23m62DKOhH0CdcWbyysNDjtco0b8bmc&#10;tJ7+Ama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sDtj7fAAAACwEAAA8AAABk&#10;cnMvZG93bnJldi54bWxMj8tOwzAQRfdI/IM1SOyo85BLCXGqCgXWUCrRpRsPSUQ8jmK3Tfl6hhUs&#10;R/fozrnlenaDOOEUek8a0kUCAqnxtqdWw+79+W4FIkRD1gyeUMMFA6yr66vSFNaf6Q1P29gKLqFQ&#10;GA1djGMhZWg6dCYs/IjE2aefnIl8Tq20kzlzuRtkliRL6UxP/KEzIz512Hxtj05D2Ge7HBvMLh/f&#10;6n6zr+vw8lprfXszbx5BRJzjHwy/+qwOFTsd/JFsEIOGfKlSRjnIU97AxEo9KBAHDSpXCciqlP83&#10;VD8AAAD//wMAUEsDBAoAAAAAAAAAIQAaCVQxWQsAAFkLAAAVAAAAZHJzL21lZGlhL2ltYWdlMS5q&#10;cGVn/9j/4AAQSkZJRgABAQEASwBLAAD/4wMOTVNPIFBhbGV0dGUg27Vw37164cGF4sWO48B648SF&#10;5MmU5ciL5cyX5saJ5sqM58V/58+e6MuU6NGi6cmH6c2W6c6V6dCW6syL6tWo69Ce7M+S7NKg7NSf&#10;7dGV7dWn7diu79Wc79ik8Nut8d+206ll2LFs2LV12bl+27yD3Lhz3Lx53rZr3r2C3sCG3sGN37l1&#10;3714379737+C38OO4MB84MGD4blq4bxy4bx54cOH4cSN4caN4caU4r594r974sF84sGB4sGH4sKE&#10;4sOB4smT4smX48OG48SI48SM48WD48WF48WN48aH48eP48iO48mY5Lxx5MOA5MmS5Myd5b9z5cF9&#10;5cKE5ciG5ciK5ciN5ciT5cmN5cmT5cqS5cqX5cuU5cuY5cyU5cyZ5c6c5c6i5sF15sN75sSB5sSH&#10;5sWH5saA5saE5saK5seG5seN5siO5smL5suS5syV5s6Y5tCl58iH58mJ58mO58mT58qN58uN58uU&#10;58yT58yY582T582a586Y586c58+h59Ce59Km6MR56MSA6MeH6MiL6M+c6M+g6NCX6NGe6NSr6cZ8&#10;6caC6cqM6cqT6cuJ6cuO6cyO6cyV6c2T6c2Y6c6R6c6U6c6Y6c6c6c+V6c+Y6dCe6dKf6dKm6dOg&#10;6dSl6dWt6siA6smB6smG6smL6sqM6syK6syR6s6O6s+R6s+e6tCW6tGb6tGf6tGj6tSn6tWm68yO&#10;682S686W68+b69CW69CX69Ge69Kd69Kg69Kl69Oe69am69as69ev7MyF7MyK7M6Q7M+R7NGT7NGY&#10;7NGc7NKU7NKZ7NKc7NOc7NSi7NSk7NWp7Nan7Nas7Nmu7c6L7c+M7c+U7dCW7dKd7dKh7dSm7dWd&#10;7dWi7det7du17tKS7tKX7tKc7tSf7tag7tan7tei7tii7tin7tiv7tuv79GO79Oa79SV79Sf79am&#10;79iq79mx79qp79258NWY8Naf8Nim8Nmn8Nmr8Nup8Nu08N2v8def8dmg8duv8d638eC78tuo8t2t&#10;8t+y8+G49ObB/9sAQwALCAgKCAcLCgkKDQwLDREcEhEPDxEiGRoUHCkkKyooJCcnLTJANy0wPTAn&#10;JzhMOT1DRUhJSCs2T1VORlRAR0hF/9sAQwEMDQ0RDxEhEhIhRS4nLkVFRUVFRUVFRUVFRUVFRUVF&#10;RUVFRUVFRUVFRUVFRUVFRUVFRUVFRUVFRUVFRUVFRUVF/8AAEQgAgACAAwEiAAIRAQMRAf/EABkA&#10;AQEBAQEBAAAAAAAAAAAAAAIDAQAEBv/EAC8QAQACAQMDAwMDAwUBAAAAAAECEQASITEDQVEiYXET&#10;gZEyobEjQlIzYsHR8EP/xAAZAQEBAQADAAAAAAAAAAAAAAABAAIDBAX/xAAbEQEBAAMBAQEAAAAA&#10;AAAAAAAAARExQSECUf/aAAwDAQACEQMRAD8A+8Pqt78rndQ6ifpL4wkIsf1FrnTj6b1G93xnlcdz&#10;ranoBjHnOIzIyEi1ztmfTjpiqfes6MYsWk4rkvJKpJ3Svtk97C9s0jt6Zd/OdSf/AETK7UY/r88d&#10;vfAbzHfnh7PjKsZEg1UKcrtkyMjqJdll+2ZqMJBVdvOZPUEtuP8AvN0FUSe2DqRNFEr3XN3SjPVH&#10;Sv8Al/xhNX1dIU00udMPpFSovz7ZOMa64a9qUrM8L0xjOFlHJbWcHUZth2rOjCOqRKRW18eMBA1y&#10;qZtRyY3gMj1Gq0mEj1BaziMD+8ur5HDKENT6/HjCzww9IhcLLvgwyjcS+jz7GWjIqq9ucEmEgt2+&#10;+V0GRjXSHRtXgzo6NP8ApD59OU6bDQl+fPnFGUQ7fhx/EkEar6QGIrVsF17eMTTdxKXw+M4rVtGn&#10;f+MugLNQtc+clf05vqEe18Z6NNTj6e/t4ycDTI9IW77mZpjZJZscnDmdRjo4FsMqrZsfn2wdRl4O&#10;e7mroRGaPRr6d2949sIRjMqIsr9WnjLK/TdrHkXBUzrdO6pu7eMMtGvqlUO5TpwQok3063s9JlYj&#10;rbrZO/tnQV6m5H8vlx3QHFf0+22xtuYWRrfTYHYrL2VvQVzv5wqa62XbzlVAgSq6CnjCkqNhlV8m&#10;UjF3t4fbDpY8Sr3zN0W9KLDpBQN8XmixL2+M6OxWrvnUPE78GIFoXd+2cUzLZbbv4xsK31Fe2cRL&#10;54vDHpyFj1Ipr57vs4IJwDtZxlkGcd6uTX4yXpZbPA4IyW+wsfnMm1EuN7734ykT13f7ZjEh/dSt&#10;qnbNYuAmS1G0QjdbmTGZODpGhNv4ysj+n6ZI3zXthAi9H1J2KAw4SjqZJE9Kg9qzIapdV52x2nUd&#10;MpKVw4YsibfUaqucU1J6omnat9/fAxnqHTb4ytblyarbM0GtR/bKwZGMGUWv8vGc9NR9HbfOJTYT&#10;3CR74ZrpNy/nDzBOHTSNvPvmdOOuda275zIySD6o8/OHoErbkVfOnLzMSug/y3rjNK1gLXNX2rBp&#10;lUkkfePxmkpRmUdnfHoa7MWk575OJUqWzGSlRt2e2DpkhbgHnb/3tmdk2abkRfGdJ0xGNbt75xNY&#10;6qN/wYJzaFj6j4v5MeJspX0rIcF0/wAZLp1fSa+x5ysJKSGMXcfTk1kPSmRtEvt/7nLiW1XOTdcb&#10;eMl02UpSWxqqymuet2uVG/asEZzeqnIHOV4lCKjS8fJh9UktbP5xMmjcfv7uYS6nCg/OKdGXLRz4&#10;zmTt6oi+TM1+naSe2Z9RsCTw5Bt1Dat3jfNhzbdr2HCzdLvJ3zhb3Xa/4wLYxkDS2n+LmyZ1uScy&#10;/Lgm7nqOTEHo/wBqe+ZENW8X84EUfUd/OMaa2djAqQ2v07X5zEgAvT/fNHc9MPPHfMkxA9MeeKzV&#10;0HG8P0Fd8kxr6dRjRI7/ABjJum6jV+N1ycajGAABI7fGZ4T3+s2FbFYYp9eW3TCue+ayTqSuSWH9&#10;nDmRalJXtXG/Bh1LOn1atFHf3twKa7uL4xy6gCernivdyTMreTy/zmqI4V6ZsG3bCS4NPGVOksDf&#10;tXOH6X6d3jKypmpY+d+M4u7os/6x6NMaHv59s4ikZU+McLIyWr227YJE7olf2y0orsXxgYuo3vfz&#10;hVE5E4wVX8ZopPvb5Mcj0JW4PLnLH1WN+LwvhPfbn7Zkt4xu/vlN6Kr7uCXFNV85usibxDSu/nJG&#10;8YwIy24yq1E3OebyUb1BYbuY40re6kTZrnDGzqS9P9r3xSXVLfb5zIjqWziqvHobNlZUN1ydSVWP&#10;OU6sVjC3bVTbmaHVzt234y+lHRI/Ttu+G8LtA33+crq9F/PfCqGNQko1+rvX7Yo6WxVzHi0efPtm&#10;xiU78dryiJCRd705lx1G211xjdo/q4yYusCbs+cbQ6VJw0l5OQnV23POUudfqarmvfD1LZMRkRfB&#10;75j6piqcHjjb5wIcbu3b4yjRP9XHO2TaItyb+PbOSiCjopvd98nVTicANGVpYg7F7lZyaeoew1mO&#10;FiH1Hm9i/fNjEepMvan/AJxFs1ONn9sI6ZytQ749TesH0Dnzs5kipulS+32ykmum9/8AnbCqeU2N&#10;vjL6UdFvpgjhZekU2rvmnDbuWZjwV2OMLpOuNbnL377YoUXQVhCKc73i6ahuu2KNYkW+nbXjJjFS&#10;4G3tlENNVfbA+mRQp7GNEZcFDRxT++YpLiKF4jQVVjt/OSa+oSiS3lxWYrS7It/p398EtBx0nnes&#10;dlcKVvtxthk3ezz+M3dMwSUfT6Et7/GIl/Vj6dt998DcGFDvKijCy1SjEJ1TzHCXwneqUjShtd9z&#10;FBPqUjX57uGDz6ZUVeznRX6m8Xb/AG5IpSJQXftf4wSnHVRdAUV7Y5SKjZTZtXzgbWq7HnD60o//&#10;2VBLAQItABQABgAIAAAAIQCKFT+YDAEAABUCAAATAAAAAAAAAAAAAAAAAAAAAABbQ29udGVudF9U&#10;eXBlc10ueG1sUEsBAi0AFAAGAAgAAAAhADj9If/WAAAAlAEAAAsAAAAAAAAAAAAAAAAAPQEAAF9y&#10;ZWxzLy5yZWxzUEsBAi0AFAAGAAgAAAAhABNW5Yz9AgAASgYAAA4AAAAAAAAAAAAAAAAAPAIAAGRy&#10;cy9lMm9Eb2MueG1sUEsBAi0AFAAGAAgAAAAhAFhgsxu6AAAAIgEAABkAAAAAAAAAAAAAAAAAZQUA&#10;AGRycy9fcmVscy9lMm9Eb2MueG1sLnJlbHNQSwECLQAUAAYACAAAACEAewO2Pt8AAAALAQAADwAA&#10;AAAAAAAAAAAAAABWBgAAZHJzL2Rvd25yZXYueG1sUEsBAi0ACgAAAAAAAAAhABoJVDFZCwAAWQsA&#10;ABUAAAAAAAAAAAAAAAAAYgcAAGRycy9tZWRpYS9pbWFnZTEuanBlZ1BLBQYAAAAABgAGAH0BAADu&#10;EgAAAAA=&#10;" strokecolor="#1f4d78 [1604]" strokeweight="1pt">
                <v:fill r:id="rId6" o:title="" opacity="1966f" recolor="t" rotate="t" type="tile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669280" cy="3474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1" t="23987" r="22525" b="2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</w:t>
      </w: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E77" w:rsidRDefault="00971E77" w:rsidP="00971E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53622" w:rsidRDefault="00953622"/>
    <w:sectPr w:rsidR="0095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71A4"/>
    <w:multiLevelType w:val="hybridMultilevel"/>
    <w:tmpl w:val="D9D8B2EA"/>
    <w:lvl w:ilvl="0" w:tplc="2FE02EF6">
      <w:start w:val="1"/>
      <w:numFmt w:val="decimal"/>
      <w:lvlText w:val="%1."/>
      <w:lvlJc w:val="left"/>
      <w:pPr>
        <w:ind w:left="852" w:hanging="42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77"/>
    <w:rsid w:val="0020208B"/>
    <w:rsid w:val="00683C83"/>
    <w:rsid w:val="008002EE"/>
    <w:rsid w:val="00953622"/>
    <w:rsid w:val="00971E77"/>
    <w:rsid w:val="00C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03F6-7F88-43C0-80C7-A2E9123A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1</cp:lastModifiedBy>
  <cp:revision>2</cp:revision>
  <dcterms:created xsi:type="dcterms:W3CDTF">2025-05-22T09:45:00Z</dcterms:created>
  <dcterms:modified xsi:type="dcterms:W3CDTF">2025-05-22T09:45:00Z</dcterms:modified>
</cp:coreProperties>
</file>