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BD07A0" w:rsidRDefault="004C1A93" w:rsidP="004C1A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                                    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</w:t>
            </w:r>
            <w:r w:rsidR="009E4EE6"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>АДМИНИСТРАЦИЯ</w:t>
            </w:r>
            <w:r w:rsidR="00BD07A0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              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МУНИЦИПАЛЬНОЕ ОБРАЗОВАНИЕ 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 CYR"/>
                <w:bCs/>
                <w:sz w:val="28"/>
                <w:szCs w:val="28"/>
              </w:rPr>
              <w:t>ШВАРЦЕВСКОЕ</w:t>
            </w:r>
            <w:r w:rsidRPr="00554B0D">
              <w:rPr>
                <w:rFonts w:ascii="PT Astra Serif" w:hAnsi="PT Astra Serif" w:cs="Times New Roman CYR"/>
                <w:bCs/>
                <w:sz w:val="28"/>
                <w:szCs w:val="28"/>
              </w:rPr>
              <w:t xml:space="preserve"> КИРЕЕВСКОГО РАЙОНА</w:t>
            </w: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  <w:tr w:rsidR="00F46309" w:rsidRPr="00554B0D" w:rsidTr="005F34AA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46309" w:rsidRPr="00554B0D" w:rsidRDefault="00F46309" w:rsidP="005F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  <w:r w:rsidRPr="00554B0D"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  <w:t>П О С Т А Н О В Л Е Н И Е</w:t>
            </w:r>
          </w:p>
        </w:tc>
      </w:tr>
    </w:tbl>
    <w:p w:rsidR="00794240" w:rsidRDefault="00794240" w:rsidP="00F4630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6824F7" w:rsidRPr="00E96683" w:rsidRDefault="006824F7" w:rsidP="00794240">
      <w:pPr>
        <w:jc w:val="center"/>
        <w:rPr>
          <w:rFonts w:ascii="PT Astra Serif" w:hAnsi="PT Astra Serif"/>
          <w:b/>
          <w:sz w:val="28"/>
          <w:szCs w:val="28"/>
        </w:rPr>
      </w:pPr>
    </w:p>
    <w:p w:rsidR="00794240" w:rsidRPr="009821AD" w:rsidRDefault="00C67330" w:rsidP="00C67330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</w:t>
      </w:r>
      <w:r w:rsidR="0054585F">
        <w:rPr>
          <w:rFonts w:ascii="PT Astra Serif" w:hAnsi="PT Astra Serif"/>
          <w:sz w:val="28"/>
          <w:szCs w:val="28"/>
        </w:rPr>
        <w:t>о</w:t>
      </w:r>
      <w:r w:rsidR="005545A6">
        <w:rPr>
          <w:rFonts w:ascii="PT Astra Serif" w:hAnsi="PT Astra Serif"/>
          <w:sz w:val="28"/>
          <w:szCs w:val="28"/>
        </w:rPr>
        <w:t>т</w:t>
      </w:r>
      <w:r w:rsidR="0054585F">
        <w:rPr>
          <w:rFonts w:ascii="PT Astra Serif" w:hAnsi="PT Astra Serif"/>
          <w:sz w:val="28"/>
          <w:szCs w:val="28"/>
        </w:rPr>
        <w:t xml:space="preserve"> 22 апреля</w:t>
      </w:r>
      <w:r w:rsidR="00DB726C">
        <w:rPr>
          <w:rFonts w:ascii="PT Astra Serif" w:hAnsi="PT Astra Serif"/>
          <w:sz w:val="28"/>
          <w:szCs w:val="28"/>
        </w:rPr>
        <w:t xml:space="preserve"> </w:t>
      </w:r>
      <w:r w:rsidR="00B45A6F">
        <w:rPr>
          <w:rFonts w:ascii="PT Astra Serif" w:hAnsi="PT Astra Serif"/>
          <w:sz w:val="28"/>
          <w:szCs w:val="28"/>
        </w:rPr>
        <w:t>2024</w:t>
      </w:r>
      <w:r w:rsidR="005545A6">
        <w:rPr>
          <w:rFonts w:ascii="PT Astra Serif" w:hAnsi="PT Astra Serif"/>
          <w:sz w:val="28"/>
          <w:szCs w:val="28"/>
        </w:rPr>
        <w:t xml:space="preserve"> </w:t>
      </w:r>
      <w:r w:rsidR="006E0012">
        <w:rPr>
          <w:rFonts w:ascii="PT Astra Serif" w:hAnsi="PT Astra Serif"/>
          <w:sz w:val="28"/>
          <w:szCs w:val="28"/>
        </w:rPr>
        <w:t>г</w:t>
      </w:r>
      <w:r w:rsidR="005545A6">
        <w:rPr>
          <w:rFonts w:ascii="PT Astra Serif" w:hAnsi="PT Astra Serif"/>
          <w:sz w:val="28"/>
          <w:szCs w:val="28"/>
        </w:rPr>
        <w:t>ода</w:t>
      </w:r>
      <w:r w:rsidR="00CF5220">
        <w:rPr>
          <w:rFonts w:ascii="PT Astra Serif" w:hAnsi="PT Astra Serif"/>
          <w:sz w:val="28"/>
          <w:szCs w:val="28"/>
        </w:rPr>
        <w:t xml:space="preserve">             </w:t>
      </w:r>
      <w:r w:rsidR="006A4A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r w:rsidR="006A4AA8">
        <w:rPr>
          <w:rFonts w:ascii="PT Astra Serif" w:hAnsi="PT Astra Serif"/>
          <w:sz w:val="28"/>
          <w:szCs w:val="28"/>
        </w:rPr>
        <w:t xml:space="preserve"> </w:t>
      </w:r>
      <w:r w:rsidR="00CF5220">
        <w:rPr>
          <w:rFonts w:ascii="PT Astra Serif" w:hAnsi="PT Astra Serif"/>
          <w:sz w:val="28"/>
          <w:szCs w:val="28"/>
        </w:rPr>
        <w:t xml:space="preserve">     </w:t>
      </w:r>
      <w:r w:rsidR="00794240" w:rsidRPr="009821AD">
        <w:rPr>
          <w:rFonts w:ascii="PT Astra Serif" w:hAnsi="PT Astra Serif"/>
          <w:sz w:val="28"/>
          <w:szCs w:val="28"/>
        </w:rPr>
        <w:tab/>
      </w:r>
      <w:r w:rsidR="000A42BA">
        <w:rPr>
          <w:rFonts w:ascii="PT Astra Serif" w:hAnsi="PT Astra Serif"/>
          <w:sz w:val="28"/>
          <w:szCs w:val="28"/>
        </w:rPr>
        <w:t xml:space="preserve">       </w:t>
      </w:r>
      <w:r w:rsidR="00F46309">
        <w:rPr>
          <w:rFonts w:ascii="PT Astra Serif" w:hAnsi="PT Astra Serif"/>
          <w:sz w:val="28"/>
          <w:szCs w:val="28"/>
        </w:rPr>
        <w:t xml:space="preserve">       </w:t>
      </w:r>
      <w:r w:rsidR="00FC6AE2">
        <w:rPr>
          <w:rFonts w:ascii="PT Astra Serif" w:hAnsi="PT Astra Serif"/>
          <w:sz w:val="28"/>
          <w:szCs w:val="28"/>
        </w:rPr>
        <w:t xml:space="preserve">      </w:t>
      </w:r>
      <w:r w:rsidR="00F46309">
        <w:rPr>
          <w:rFonts w:ascii="PT Astra Serif" w:hAnsi="PT Astra Serif"/>
          <w:sz w:val="28"/>
          <w:szCs w:val="28"/>
        </w:rPr>
        <w:t xml:space="preserve">      </w:t>
      </w:r>
      <w:r w:rsidR="00A84356">
        <w:rPr>
          <w:rFonts w:ascii="PT Astra Serif" w:hAnsi="PT Astra Serif"/>
          <w:sz w:val="28"/>
          <w:szCs w:val="28"/>
        </w:rPr>
        <w:t>№</w:t>
      </w:r>
      <w:r w:rsidR="0054585F">
        <w:rPr>
          <w:rFonts w:ascii="PT Astra Serif" w:hAnsi="PT Astra Serif"/>
          <w:sz w:val="28"/>
          <w:szCs w:val="28"/>
        </w:rPr>
        <w:t xml:space="preserve"> 28</w:t>
      </w:r>
      <w:r w:rsidR="00DB726C">
        <w:rPr>
          <w:rFonts w:ascii="PT Astra Serif" w:hAnsi="PT Astra Serif"/>
          <w:sz w:val="28"/>
          <w:szCs w:val="28"/>
        </w:rPr>
        <w:t xml:space="preserve"> </w:t>
      </w:r>
    </w:p>
    <w:p w:rsidR="00713C64" w:rsidRDefault="00713C64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240" w:rsidRPr="009C4633" w:rsidRDefault="00794240" w:rsidP="00713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0E3" w:rsidRPr="00794240" w:rsidRDefault="007620E3" w:rsidP="007620E3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94240">
        <w:rPr>
          <w:rFonts w:ascii="PT Astra Serif" w:hAnsi="PT Astra Serif" w:cs="Times New Roman"/>
          <w:b/>
          <w:sz w:val="28"/>
          <w:szCs w:val="28"/>
        </w:rPr>
        <w:t>Об исполнении бюджета муниципального образования Шварцевск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ое Киреевского района </w:t>
      </w:r>
      <w:r w:rsidR="00F46309">
        <w:rPr>
          <w:rFonts w:ascii="PT Astra Serif" w:hAnsi="PT Astra Serif" w:cs="Times New Roman"/>
          <w:b/>
          <w:sz w:val="28"/>
          <w:szCs w:val="28"/>
        </w:rPr>
        <w:t>за</w:t>
      </w:r>
      <w:r w:rsidR="00B45A6F">
        <w:rPr>
          <w:rFonts w:ascii="PT Astra Serif" w:hAnsi="PT Astra Serif" w:cs="Times New Roman"/>
          <w:b/>
          <w:sz w:val="28"/>
          <w:szCs w:val="28"/>
        </w:rPr>
        <w:t xml:space="preserve"> 1</w:t>
      </w:r>
      <w:r w:rsidR="003E09E6"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b/>
          <w:sz w:val="28"/>
          <w:szCs w:val="28"/>
        </w:rPr>
        <w:t>квартал</w:t>
      </w:r>
      <w:r w:rsidRPr="0079424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94240">
        <w:rPr>
          <w:rFonts w:ascii="PT Astra Serif" w:hAnsi="PT Astra Serif" w:cs="Times New Roman"/>
          <w:b/>
          <w:sz w:val="28"/>
          <w:szCs w:val="28"/>
        </w:rPr>
        <w:t>202</w:t>
      </w:r>
      <w:r w:rsidR="00B45A6F">
        <w:rPr>
          <w:rFonts w:ascii="PT Astra Serif" w:hAnsi="PT Astra Serif" w:cs="Times New Roman"/>
          <w:b/>
          <w:sz w:val="28"/>
          <w:szCs w:val="28"/>
        </w:rPr>
        <w:t>4</w:t>
      </w:r>
      <w:r w:rsidR="00794240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5F324C">
        <w:rPr>
          <w:rFonts w:ascii="PT Astra Serif" w:hAnsi="PT Astra Serif" w:cs="Times New Roman"/>
          <w:b/>
          <w:sz w:val="28"/>
          <w:szCs w:val="28"/>
        </w:rPr>
        <w:t>а</w:t>
      </w:r>
    </w:p>
    <w:p w:rsidR="00713C64" w:rsidRPr="00794240" w:rsidRDefault="00713C64" w:rsidP="000623C8">
      <w:pPr>
        <w:pStyle w:val="1"/>
        <w:ind w:firstLine="851"/>
        <w:jc w:val="both"/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</w:pPr>
      <w:r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В соответствии со ст.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40 Положения о бюджетном процессе в муниципальном образовании Шварцевское Киреевского района, утвержденного решением Собрания депутатов муниципального образования Шварцевское Киреевского района от 30.11.2016 № 50-154</w:t>
      </w:r>
      <w:r w:rsid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13EED" w:rsidRPr="00113EED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«Об утверждении положения о бюджетном процессе в муниципальном образовании Шварцевское Киреевского района»</w:t>
      </w:r>
      <w:r w:rsidR="00311B96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 на основании Устава муниципального образования Шварцевское Киреевского района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администрация муниципального образования Шварцевское Киреевского района</w:t>
      </w:r>
      <w:r w:rsidR="00E144F8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,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F46309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ПОСТАНОВЛЯЕТ</w:t>
      </w:r>
      <w:r w:rsidR="00786793" w:rsidRPr="00794240">
        <w:rPr>
          <w:rFonts w:ascii="PT Astra Serif" w:eastAsiaTheme="minorHAnsi" w:hAnsi="PT Astra Serif"/>
          <w:b w:val="0"/>
          <w:bCs w:val="0"/>
          <w:kern w:val="0"/>
          <w:sz w:val="28"/>
          <w:szCs w:val="28"/>
          <w:lang w:eastAsia="en-US"/>
        </w:rPr>
        <w:t>:</w:t>
      </w:r>
    </w:p>
    <w:p w:rsidR="00D10DC3" w:rsidRPr="00794240" w:rsidRDefault="00311B96" w:rsidP="00311B96">
      <w:pPr>
        <w:pStyle w:val="a3"/>
        <w:numPr>
          <w:ilvl w:val="0"/>
          <w:numId w:val="4"/>
        </w:numPr>
        <w:jc w:val="both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Утвердить отчет об исполнении бюджета муниципального образования Шварцев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ское Киреевского района </w:t>
      </w:r>
      <w:r w:rsidR="00F46309">
        <w:rPr>
          <w:rFonts w:ascii="PT Astra Serif" w:hAnsi="PT Astra Serif" w:cs="Times New Roman"/>
          <w:sz w:val="28"/>
          <w:szCs w:val="28"/>
        </w:rPr>
        <w:t>за</w:t>
      </w:r>
      <w:r w:rsidR="003E09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45A6F">
        <w:rPr>
          <w:rFonts w:ascii="PT Astra Serif" w:hAnsi="PT Astra Serif" w:cs="Times New Roman"/>
          <w:sz w:val="28"/>
          <w:szCs w:val="28"/>
        </w:rPr>
        <w:t>1</w:t>
      </w:r>
      <w:r w:rsidR="00F46309">
        <w:rPr>
          <w:rFonts w:ascii="PT Astra Serif" w:hAnsi="PT Astra Serif" w:cs="Times New Roman"/>
          <w:sz w:val="28"/>
          <w:szCs w:val="28"/>
        </w:rPr>
        <w:t xml:space="preserve"> квартал </w:t>
      </w:r>
      <w:r w:rsidRPr="00794240">
        <w:rPr>
          <w:rFonts w:ascii="PT Astra Serif" w:hAnsi="PT Astra Serif" w:cs="Times New Roman"/>
          <w:sz w:val="28"/>
          <w:szCs w:val="28"/>
        </w:rPr>
        <w:t>20</w:t>
      </w:r>
      <w:r w:rsidR="00794240">
        <w:rPr>
          <w:rFonts w:ascii="PT Astra Serif" w:hAnsi="PT Astra Serif" w:cs="Times New Roman"/>
          <w:sz w:val="28"/>
          <w:szCs w:val="28"/>
        </w:rPr>
        <w:t>2</w:t>
      </w:r>
      <w:r w:rsidR="00B45A6F">
        <w:rPr>
          <w:rFonts w:ascii="PT Astra Serif" w:hAnsi="PT Astra Serif" w:cs="Times New Roman"/>
          <w:sz w:val="28"/>
          <w:szCs w:val="28"/>
        </w:rPr>
        <w:t>4</w:t>
      </w:r>
      <w:r w:rsidR="00F46309">
        <w:rPr>
          <w:rFonts w:ascii="PT Astra Serif" w:hAnsi="PT Astra Serif" w:cs="Times New Roman"/>
          <w:sz w:val="28"/>
          <w:szCs w:val="28"/>
        </w:rPr>
        <w:t xml:space="preserve"> года </w:t>
      </w:r>
      <w:r w:rsidRPr="00794240">
        <w:rPr>
          <w:rFonts w:ascii="PT Astra Serif" w:hAnsi="PT Astra Serif" w:cs="Times New Roman"/>
          <w:sz w:val="28"/>
          <w:szCs w:val="28"/>
        </w:rPr>
        <w:t>согласно Приложени</w:t>
      </w:r>
      <w:r w:rsidR="00F46309">
        <w:rPr>
          <w:rFonts w:ascii="PT Astra Serif" w:hAnsi="PT Astra Serif" w:cs="Times New Roman"/>
          <w:sz w:val="28"/>
          <w:szCs w:val="28"/>
        </w:rPr>
        <w:t>ям</w:t>
      </w:r>
      <w:r w:rsidR="009E4EE6">
        <w:rPr>
          <w:rFonts w:ascii="PT Astra Serif" w:hAnsi="PT Astra Serif" w:cs="Times New Roman"/>
          <w:sz w:val="28"/>
          <w:szCs w:val="28"/>
        </w:rPr>
        <w:t xml:space="preserve"> </w:t>
      </w:r>
      <w:r w:rsidR="00F46309">
        <w:rPr>
          <w:rFonts w:ascii="PT Astra Serif" w:hAnsi="PT Astra Serif" w:cs="Times New Roman"/>
          <w:sz w:val="28"/>
          <w:szCs w:val="28"/>
        </w:rPr>
        <w:t>1, 2, 3, 4</w:t>
      </w:r>
      <w:r w:rsidRPr="00794240">
        <w:rPr>
          <w:rFonts w:ascii="PT Astra Serif" w:hAnsi="PT Astra Serif" w:cs="Times New Roman"/>
          <w:sz w:val="28"/>
          <w:szCs w:val="28"/>
        </w:rPr>
        <w:t xml:space="preserve"> к настоящему </w:t>
      </w:r>
      <w:r w:rsidR="00F46309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554B0D">
        <w:rPr>
          <w:rFonts w:ascii="PT Astra Serif" w:hAnsi="PT Astra Serif"/>
          <w:sz w:val="28"/>
          <w:szCs w:val="28"/>
        </w:rPr>
        <w:t xml:space="preserve">2. Направить отчет об исполнении бюджета за </w:t>
      </w:r>
      <w:r w:rsidR="00B45A6F">
        <w:rPr>
          <w:rFonts w:ascii="PT Astra Serif" w:hAnsi="PT Astra Serif" w:cs="Times New Roman CYR"/>
          <w:sz w:val="28"/>
          <w:szCs w:val="28"/>
        </w:rPr>
        <w:t>1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квартал</w:t>
      </w:r>
      <w:r w:rsidRPr="00554B0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</w:t>
      </w:r>
      <w:r w:rsidR="00B45A6F">
        <w:rPr>
          <w:rFonts w:ascii="PT Astra Serif" w:hAnsi="PT Astra Serif"/>
          <w:sz w:val="28"/>
          <w:szCs w:val="28"/>
        </w:rPr>
        <w:t>4</w:t>
      </w:r>
      <w:r w:rsidRPr="00554B0D">
        <w:rPr>
          <w:rFonts w:ascii="PT Astra Serif" w:hAnsi="PT Astra Serif"/>
          <w:sz w:val="28"/>
          <w:szCs w:val="28"/>
        </w:rPr>
        <w:t xml:space="preserve"> года</w:t>
      </w:r>
      <w:r w:rsidRPr="00554B0D">
        <w:rPr>
          <w:rFonts w:ascii="PT Astra Serif" w:hAnsi="PT Astra Serif" w:cs="Times New Roman CYR"/>
          <w:sz w:val="28"/>
          <w:szCs w:val="28"/>
        </w:rPr>
        <w:t xml:space="preserve"> </w:t>
      </w:r>
      <w:r w:rsidRPr="00554B0D">
        <w:rPr>
          <w:rFonts w:ascii="PT Astra Serif" w:hAnsi="PT Astra Serif"/>
          <w:sz w:val="28"/>
          <w:szCs w:val="28"/>
        </w:rPr>
        <w:t xml:space="preserve">в Собрание депутатов </w:t>
      </w:r>
      <w:bookmarkStart w:id="1" w:name="_Hlk410487462"/>
      <w:r w:rsidRPr="00554B0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sz w:val="28"/>
          <w:szCs w:val="28"/>
        </w:rPr>
        <w:t>Шварцевское</w:t>
      </w:r>
      <w:r w:rsidRPr="00554B0D">
        <w:rPr>
          <w:rFonts w:ascii="PT Astra Serif" w:hAnsi="PT Astra Serif"/>
          <w:sz w:val="28"/>
          <w:szCs w:val="28"/>
        </w:rPr>
        <w:t xml:space="preserve"> Киреевского района</w:t>
      </w:r>
      <w:bookmarkEnd w:id="1"/>
      <w:r w:rsidRPr="00554B0D">
        <w:rPr>
          <w:rFonts w:ascii="PT Astra Serif" w:hAnsi="PT Astra Serif"/>
          <w:sz w:val="28"/>
          <w:szCs w:val="28"/>
        </w:rPr>
        <w:t>.</w:t>
      </w:r>
    </w:p>
    <w:p w:rsidR="00F46309" w:rsidRPr="00554B0D" w:rsidRDefault="00F46309" w:rsidP="00F46309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3. Контроль за выполнением постановления оставляю за собой.</w:t>
      </w:r>
    </w:p>
    <w:p w:rsidR="00311B96" w:rsidRPr="00794240" w:rsidRDefault="00F46309" w:rsidP="00F46309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Pr="00554B0D">
        <w:rPr>
          <w:rFonts w:ascii="PT Astra Serif" w:hAnsi="PT Astra Serif"/>
          <w:sz w:val="28"/>
          <w:szCs w:val="28"/>
        </w:rPr>
        <w:t>4. Настоящее постановление вступает в силу со дня подписания.</w:t>
      </w: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0DC3" w:rsidRPr="009C4633" w:rsidRDefault="00D10DC3" w:rsidP="00D10DC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67330" w:rsidRDefault="007D26CC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Глава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 администрации</w:t>
      </w:r>
    </w:p>
    <w:p w:rsidR="00C67330" w:rsidRDefault="004F53E8" w:rsidP="00DF48CC">
      <w:pPr>
        <w:pStyle w:val="a3"/>
        <w:ind w:left="426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</w:t>
      </w:r>
      <w:r w:rsidR="00C67330">
        <w:rPr>
          <w:rFonts w:ascii="PT Astra Serif" w:hAnsi="PT Astra Serif" w:cs="Times New Roman"/>
          <w:b/>
          <w:sz w:val="28"/>
          <w:szCs w:val="28"/>
        </w:rPr>
        <w:t xml:space="preserve">униципального образования Шварцевское </w:t>
      </w:r>
    </w:p>
    <w:p w:rsidR="00713C64" w:rsidRPr="009C4633" w:rsidRDefault="00C67330" w:rsidP="00DF48CC">
      <w:pPr>
        <w:pStyle w:val="a3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Киреевского района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ab/>
      </w:r>
      <w:r w:rsidR="00DF48CC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</w:t>
      </w:r>
      <w:r w:rsidR="00F67BE5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794240" w:rsidRPr="009821A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7D26CC">
        <w:rPr>
          <w:rFonts w:ascii="PT Astra Serif" w:hAnsi="PT Astra Serif" w:cs="Times New Roman"/>
          <w:b/>
          <w:sz w:val="28"/>
          <w:szCs w:val="28"/>
        </w:rPr>
        <w:t>О. А. Фомина</w:t>
      </w: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Pr="009C463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7A0" w:rsidRPr="009C4633" w:rsidRDefault="00BD07A0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DC3" w:rsidRDefault="00D10DC3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85F" w:rsidRPr="009C4633" w:rsidRDefault="0054585F" w:rsidP="000702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F10" w:rsidRDefault="00BF5F10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5545A6" w:rsidRDefault="005545A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</w:p>
    <w:p w:rsidR="00D10DC3" w:rsidRPr="00794240" w:rsidRDefault="00311B96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lastRenderedPageBreak/>
        <w:t xml:space="preserve">Приложение </w:t>
      </w:r>
      <w:r w:rsidR="00FF26E5">
        <w:rPr>
          <w:rFonts w:ascii="PT Astra Serif" w:hAnsi="PT Astra Serif" w:cs="Times New Roman"/>
          <w:sz w:val="28"/>
          <w:szCs w:val="28"/>
        </w:rPr>
        <w:t>№ 1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к </w:t>
      </w:r>
      <w:r w:rsidR="005F34AA">
        <w:rPr>
          <w:rFonts w:ascii="PT Astra Serif" w:hAnsi="PT Astra Serif" w:cs="Times New Roman"/>
          <w:sz w:val="28"/>
          <w:szCs w:val="28"/>
        </w:rPr>
        <w:t>постановлению</w:t>
      </w:r>
      <w:r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BF7AF0" w:rsidRPr="00794240">
        <w:rPr>
          <w:rFonts w:ascii="PT Astra Serif" w:hAnsi="PT Astra Serif" w:cs="Times New Roman"/>
          <w:sz w:val="28"/>
          <w:szCs w:val="28"/>
        </w:rPr>
        <w:t>администрации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D10DC3" w:rsidRPr="00794240" w:rsidRDefault="00D10DC3" w:rsidP="00D10DC3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Шварцевское Киреевского района</w:t>
      </w:r>
    </w:p>
    <w:p w:rsidR="00D10DC3" w:rsidRPr="00794240" w:rsidRDefault="00820207" w:rsidP="006E0012">
      <w:pPr>
        <w:pStyle w:val="a3"/>
        <w:jc w:val="right"/>
        <w:rPr>
          <w:rFonts w:ascii="PT Astra Serif" w:hAnsi="PT Astra Serif" w:cs="Times New Roman"/>
          <w:sz w:val="28"/>
          <w:szCs w:val="28"/>
        </w:rPr>
      </w:pPr>
      <w:r w:rsidRPr="0079424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</w:t>
      </w:r>
      <w:r w:rsidR="009C4633" w:rsidRPr="00794240">
        <w:rPr>
          <w:rFonts w:ascii="PT Astra Serif" w:hAnsi="PT Astra Serif" w:cs="Times New Roman"/>
          <w:sz w:val="28"/>
          <w:szCs w:val="28"/>
        </w:rPr>
        <w:t xml:space="preserve">                </w:t>
      </w:r>
      <w:r w:rsidR="0054585F">
        <w:rPr>
          <w:rFonts w:ascii="PT Astra Serif" w:hAnsi="PT Astra Serif" w:cs="Times New Roman"/>
          <w:sz w:val="28"/>
          <w:szCs w:val="28"/>
        </w:rPr>
        <w:t>о</w:t>
      </w:r>
      <w:r w:rsidR="005545A6">
        <w:rPr>
          <w:rFonts w:ascii="PT Astra Serif" w:hAnsi="PT Astra Serif" w:cs="Times New Roman"/>
          <w:sz w:val="28"/>
          <w:szCs w:val="28"/>
        </w:rPr>
        <w:t>т</w:t>
      </w:r>
      <w:r w:rsidR="0054585F">
        <w:rPr>
          <w:rFonts w:ascii="PT Astra Serif" w:hAnsi="PT Astra Serif" w:cs="Times New Roman"/>
          <w:sz w:val="28"/>
          <w:szCs w:val="28"/>
        </w:rPr>
        <w:t xml:space="preserve"> 22 апреля</w:t>
      </w:r>
      <w:r w:rsidR="00DB726C">
        <w:rPr>
          <w:rFonts w:ascii="PT Astra Serif" w:hAnsi="PT Astra Serif" w:cs="Times New Roman"/>
          <w:sz w:val="28"/>
          <w:szCs w:val="28"/>
        </w:rPr>
        <w:t xml:space="preserve"> </w:t>
      </w:r>
      <w:r w:rsidR="00E530C6">
        <w:rPr>
          <w:rFonts w:ascii="PT Astra Serif" w:hAnsi="PT Astra Serif" w:cs="Times New Roman"/>
          <w:sz w:val="28"/>
          <w:szCs w:val="28"/>
        </w:rPr>
        <w:t>202</w:t>
      </w:r>
      <w:r w:rsidR="00B45A6F">
        <w:rPr>
          <w:rFonts w:ascii="PT Astra Serif" w:hAnsi="PT Astra Serif" w:cs="Times New Roman"/>
          <w:sz w:val="28"/>
          <w:szCs w:val="28"/>
        </w:rPr>
        <w:t>4</w:t>
      </w:r>
      <w:r w:rsidR="00E530C6">
        <w:rPr>
          <w:rFonts w:ascii="PT Astra Serif" w:hAnsi="PT Astra Serif" w:cs="Times New Roman"/>
          <w:sz w:val="28"/>
          <w:szCs w:val="28"/>
        </w:rPr>
        <w:t xml:space="preserve"> года</w:t>
      </w:r>
      <w:r w:rsidR="00547BE6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D10DC3" w:rsidRPr="00794240">
        <w:rPr>
          <w:rFonts w:ascii="PT Astra Serif" w:hAnsi="PT Astra Serif" w:cs="Times New Roman"/>
          <w:sz w:val="28"/>
          <w:szCs w:val="28"/>
        </w:rPr>
        <w:t>№</w:t>
      </w:r>
      <w:r w:rsidR="0054585F">
        <w:rPr>
          <w:rFonts w:ascii="PT Astra Serif" w:hAnsi="PT Astra Serif" w:cs="Times New Roman"/>
          <w:sz w:val="28"/>
          <w:szCs w:val="28"/>
        </w:rPr>
        <w:t>28</w:t>
      </w:r>
      <w:r w:rsidR="005545A6">
        <w:rPr>
          <w:rFonts w:ascii="PT Astra Serif" w:hAnsi="PT Astra Serif" w:cs="Times New Roman"/>
          <w:sz w:val="28"/>
          <w:szCs w:val="28"/>
        </w:rPr>
        <w:t xml:space="preserve"> </w:t>
      </w:r>
      <w:r w:rsidR="00D33749" w:rsidRPr="00794240">
        <w:rPr>
          <w:rFonts w:ascii="PT Astra Serif" w:hAnsi="PT Astra Serif" w:cs="Times New Roman"/>
          <w:sz w:val="28"/>
          <w:szCs w:val="28"/>
        </w:rPr>
        <w:t xml:space="preserve"> </w:t>
      </w:r>
      <w:r w:rsidR="00113EED">
        <w:rPr>
          <w:rFonts w:ascii="PT Astra Serif" w:hAnsi="PT Astra Serif" w:cs="Times New Roman"/>
          <w:sz w:val="28"/>
          <w:szCs w:val="28"/>
        </w:rPr>
        <w:t xml:space="preserve">  </w:t>
      </w:r>
    </w:p>
    <w:p w:rsidR="00D10DC3" w:rsidRDefault="00D10DC3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976"/>
        <w:gridCol w:w="1087"/>
        <w:gridCol w:w="971"/>
        <w:gridCol w:w="970"/>
        <w:gridCol w:w="970"/>
        <w:gridCol w:w="936"/>
        <w:gridCol w:w="1465"/>
        <w:gridCol w:w="1654"/>
        <w:gridCol w:w="1035"/>
      </w:tblGrid>
      <w:tr w:rsidR="00BD3385" w:rsidRPr="00BD3385" w:rsidTr="00BD338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63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Исполнение бюджета м.о.Шварцевское Киреевского района  на 01 апреля 2024 г.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385" w:rsidRPr="00BD3385" w:rsidTr="00BD338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3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54585F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            </w:t>
            </w:r>
            <w:r w:rsidR="00BD3385" w:rsidRPr="00BD338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 рублях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Утвержденный план 2024 г.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Исполнение на 01.04.24 г.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% к плану</w:t>
            </w:r>
          </w:p>
        </w:tc>
      </w:tr>
      <w:tr w:rsidR="00BD3385" w:rsidRPr="00BD3385" w:rsidTr="00BD3385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3385" w:rsidRPr="00BD3385" w:rsidTr="00BD3385">
        <w:trPr>
          <w:trHeight w:val="517"/>
        </w:trPr>
        <w:tc>
          <w:tcPr>
            <w:tcW w:w="2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Остаток на 01.04.2024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12 162 234,00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1 651 333,10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13,58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ПРИБЫЛЬ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835 262,00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194 516,54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23,29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000101 01000000000 110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налог на прибыль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000101 02000010000 110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налог на доходы физ. 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835 262,00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194 516,54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23,29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000105 00000000000 000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СОВОКУП.ДОХОД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60 581,10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000105 01000000000 110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ед.налог, взымаемый в связи с упрощенной системой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000105 02000020000 110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ед.налог на вмененный доход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000105 03000010000 110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ед.сельскохоз.налог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60 581,10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9 996 570,00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936 200,22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9,37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000106 01000000000 110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налоги на имущество физ.лиц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967 450,00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28 971,89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2,99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000106 02000020000 110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налог на имущество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000106 06000000000 110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9 029 120,00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907 228,33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10,05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00010800000000000 000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3 020,00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20,13</w:t>
            </w:r>
          </w:p>
        </w:tc>
      </w:tr>
      <w:tr w:rsidR="00BD3385" w:rsidRPr="00BD3385" w:rsidTr="00BD3385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000109 00000000000 000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ЗАДОЛЖЕННОСТЬ И ПЕРЕРАСЧЕТ ПО ОТМЕН.НАЛОГАМ, СБОРАМ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000111 00000000000 000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ИСПОЛ.ИМУЩ-ВА, НАХОД.В ГОС. И МУНИЦ.СОБСТВЕННОСТИ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1 240 402,00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263 312,55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21,23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000112 00000000000 000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ПРИРОД.РЕСУРСАМИ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000113 00000000000 130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ОКАЗАНИЯ  ПЛАТНЫХ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14 682,25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19,58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000114 00000000000 000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ДОХОДЫ ОТ ПРОДАЖИ МАТЕР. И НЕМАТЕРИАЛЬНЫХ АКТИВОВ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98 356,12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39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000116 00000000000 000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000117 00000000000 000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80 664,32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 xml:space="preserve">000117 05030100000 150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!</w:t>
            </w:r>
          </w:p>
        </w:tc>
      </w:tr>
      <w:tr w:rsidR="00BD3385" w:rsidRPr="00BD3385" w:rsidTr="00BD3385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000117 01050100000 180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Невыясненные поступл., зачисляемые в бюджеты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 xml:space="preserve">000117 05050100000 180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80 664,32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000119 00000000000 000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000200 00000000000 000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12 705 675,81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3 021 652,19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23,78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000202 01000000000 150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Дотации от других бюджетов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4 341 592,00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1 085 505,00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25,00</w:t>
            </w:r>
          </w:p>
        </w:tc>
      </w:tr>
      <w:tr w:rsidR="00BD3385" w:rsidRPr="00BD3385" w:rsidTr="00BD3385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000202 16001100000 150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4 341 592,00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1 085 505,00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D3385" w:rsidRPr="00BD3385" w:rsidTr="00BD3385">
        <w:trPr>
          <w:trHeight w:val="1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000202 03000000000 150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67 331,51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17,08</w:t>
            </w:r>
          </w:p>
        </w:tc>
      </w:tr>
      <w:tr w:rsidR="00BD3385" w:rsidRPr="00BD3385" w:rsidTr="00BD3385">
        <w:trPr>
          <w:trHeight w:val="7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000202 35118100000 150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Субвенция бюджет.поселения на осуществл.полномоч. по перв. воинскому учету, где отсутствует воен.комиссариат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67 331,51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17,08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000 202 02088 100002 150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157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000 202 20299100000 150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корпорации- Фонда содействия реформированию жилищно-коммунального фонда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000 202 04052 10 0000 180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 государственных организаций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000202 04000000000 151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7 969 973,36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1 767 223,67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22,17</w:t>
            </w:r>
          </w:p>
        </w:tc>
      </w:tr>
      <w:tr w:rsidR="00BD3385" w:rsidRPr="00BD3385" w:rsidTr="00BD3385">
        <w:trPr>
          <w:trHeight w:val="5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000202 40014100000 150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7 969 973,36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1 767 223,67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22,17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000202 49999100000 151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000 203 00000000000 180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 от юр.лиц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000 207 000000000000 180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Прочие безвозмездные поступления от физ.лиц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101 592,01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24 867 909,81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4 672 985,29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18,79</w:t>
            </w:r>
          </w:p>
        </w:tc>
      </w:tr>
      <w:tr w:rsidR="00BD3385" w:rsidRPr="00BD3385" w:rsidTr="00BD3385">
        <w:trPr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0100 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10 559 603,27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1 673 766,81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15,85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6 522 338,00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1 010 622,63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15,49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1 986 903,00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246 363,62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12,40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104 000,00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42 284,64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40,66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229 300,00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97 730,35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42,62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63 000,00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13 800,00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21,90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119 771,05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15,36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соц. пособия и компен.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9 898,16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19,80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налоги, пошлины и сборы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58 000,00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13 706,00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23,63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штрафы за наруш. закон. о налогах и сборах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иные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иные выплаты, текущего характера организациям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2 465,73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4,48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горюче - смазочные материалы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52 919,75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20,35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27 940,31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17,46</w:t>
            </w:r>
          </w:p>
        </w:tc>
      </w:tr>
      <w:tr w:rsidR="00BD3385" w:rsidRPr="00BD3385" w:rsidTr="00BD3385">
        <w:trPr>
          <w:trHeight w:val="46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резервный фонд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0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145 062,27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36 264,57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25,00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394 110,45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67 331,51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17,08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оплата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299 624,00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54 705,50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18,26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начисления на оплату труда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90 486,45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12 626,01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13,95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транспортные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соц. пособия и компен. по персоналу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работы.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правоохранит. деятельность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157 000,00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155 000,00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1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8 574 426,36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1 699 999,35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19,83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8 492 426,36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1 699 999,35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20,02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работы.услуги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82 000,00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стоим.матер.запасов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4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оборотные запасы (материалы)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8 943 300,00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1 172 046,73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13,11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2 447 300,00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619 617,00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 по содержанию имущества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6 246 000,00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523 680,27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8,38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страхование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28 749,46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95,83</w:t>
            </w:r>
          </w:p>
        </w:tc>
      </w:tr>
      <w:tr w:rsidR="00BD3385" w:rsidRPr="00BD3385" w:rsidTr="00BD3385">
        <w:trPr>
          <w:trHeight w:val="42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строительных материалов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35"/>
        </w:trPr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 прочих материальных запасов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Услуги, работы для целей капитальных вложений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2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КУЛЬТУРА. СРЕДСТВА МАССОВОЙ ИНФОРМАЦИИ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390 000,00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699 469,73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116 490,88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16,65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Пенсии, пособия бывшим работникам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699 469,73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116 490,88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16,65</w:t>
            </w:r>
          </w:p>
        </w:tc>
      </w:tr>
      <w:tr w:rsidR="00BD3385" w:rsidRPr="00BD3385" w:rsidTr="00BD3385">
        <w:trPr>
          <w:trHeight w:val="27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стоим. основных средств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9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5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29 917 909,81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4 729 635,28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15,81</w:t>
            </w:r>
          </w:p>
        </w:tc>
      </w:tr>
      <w:tr w:rsidR="00BD3385" w:rsidRPr="00BD3385" w:rsidTr="00BD3385">
        <w:trPr>
          <w:trHeight w:val="255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профицит+, дефицит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-5 050 000,00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-56 649,99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D3385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BD3385" w:rsidRPr="00BD3385" w:rsidTr="00BD338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385" w:rsidRPr="00BD3385" w:rsidTr="00BD3385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администрация м.о.Шварцевское                                                                   О.А. Фомина</w:t>
            </w:r>
          </w:p>
        </w:tc>
      </w:tr>
      <w:tr w:rsidR="00BD3385" w:rsidRPr="00BD3385" w:rsidTr="00BD338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385" w:rsidRPr="00BD3385" w:rsidTr="00BD3385">
        <w:trPr>
          <w:trHeight w:val="255"/>
        </w:trPr>
        <w:tc>
          <w:tcPr>
            <w:tcW w:w="10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Начальник сектора экономики и финансов                                                    Е. Е. Водкова</w:t>
            </w:r>
          </w:p>
        </w:tc>
      </w:tr>
      <w:tr w:rsidR="00BD3385" w:rsidRPr="00BD3385" w:rsidTr="00BD3385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513A9" w:rsidRDefault="008513A9" w:rsidP="00D10D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" w:type="dxa"/>
        <w:tblLook w:val="04A0" w:firstRow="1" w:lastRow="0" w:firstColumn="1" w:lastColumn="0" w:noHBand="0" w:noVBand="1"/>
      </w:tblPr>
      <w:tblGrid>
        <w:gridCol w:w="958"/>
      </w:tblGrid>
      <w:tr w:rsidR="00BD3385" w:rsidRPr="00BF5F10" w:rsidTr="00BD3385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F5F10" w:rsidRDefault="00BD3385" w:rsidP="00BF5F10">
            <w:pPr>
              <w:ind w:firstLine="0"/>
              <w:jc w:val="left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</w:tr>
      <w:tr w:rsidR="00BD3385" w:rsidRPr="00BF5F10" w:rsidTr="00BD3385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F5F10" w:rsidRDefault="00BD3385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3385" w:rsidRPr="00BF5F10" w:rsidTr="00BD3385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F5F10" w:rsidRDefault="00BD3385" w:rsidP="00BF5F10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E43951" w:rsidRDefault="00E43951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5D1A26" w:rsidRDefault="005D1A2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087294" w:rsidRDefault="00087294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BF5F10" w:rsidRDefault="00BF5F10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BD3385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П</w:t>
      </w:r>
      <w:r w:rsidR="00A15EC6" w:rsidRPr="00832DB7">
        <w:rPr>
          <w:rFonts w:ascii="PT Astra Serif" w:hAnsi="PT Astra Serif" w:cs="Times New Roman CYR"/>
          <w:sz w:val="28"/>
          <w:szCs w:val="28"/>
        </w:rPr>
        <w:t>риложение № 2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 w:rsidR="005F34AA"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A15EC6" w:rsidRPr="00832DB7" w:rsidRDefault="005D1A2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="00A15EC6"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A15EC6" w:rsidRPr="00832DB7" w:rsidRDefault="0054585F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9687C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22 апреля</w:t>
      </w:r>
      <w:r w:rsidR="00DB726C">
        <w:rPr>
          <w:rFonts w:ascii="PT Astra Serif" w:hAnsi="PT Astra Serif"/>
          <w:sz w:val="28"/>
          <w:szCs w:val="28"/>
        </w:rPr>
        <w:t xml:space="preserve"> </w:t>
      </w:r>
      <w:r w:rsidR="00BD3385">
        <w:rPr>
          <w:rFonts w:ascii="PT Astra Serif" w:hAnsi="PT Astra Serif"/>
          <w:sz w:val="28"/>
          <w:szCs w:val="28"/>
        </w:rPr>
        <w:t>2024</w:t>
      </w:r>
      <w:r w:rsidR="00E530C6">
        <w:rPr>
          <w:rFonts w:ascii="PT Astra Serif" w:hAnsi="PT Astra Serif"/>
          <w:sz w:val="28"/>
          <w:szCs w:val="28"/>
        </w:rPr>
        <w:t xml:space="preserve"> года</w:t>
      </w:r>
      <w:r w:rsidR="0049687C"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>№</w:t>
      </w:r>
      <w:r w:rsidR="005D1A2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28</w:t>
      </w:r>
      <w:r w:rsidR="005D1A26">
        <w:rPr>
          <w:rFonts w:ascii="PT Astra Serif" w:hAnsi="PT Astra Serif"/>
          <w:sz w:val="28"/>
          <w:szCs w:val="28"/>
        </w:rPr>
        <w:t xml:space="preserve"> 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Информация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о расходовании средств резервного фонда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администрации муниципального образования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>Шварцевское Киреевского района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за </w:t>
      </w:r>
      <w:r w:rsidR="00BD3385">
        <w:rPr>
          <w:rFonts w:ascii="PT Astra Serif" w:hAnsi="PT Astra Serif" w:cs="Times New Roman CYR"/>
          <w:b/>
          <w:bCs/>
          <w:sz w:val="28"/>
          <w:szCs w:val="28"/>
        </w:rPr>
        <w:t>1</w:t>
      </w:r>
      <w:r w:rsidR="005D1A26">
        <w:rPr>
          <w:rFonts w:ascii="PT Astra Serif" w:hAnsi="PT Astra Serif" w:cs="Times New Roman CYR"/>
          <w:b/>
          <w:bCs/>
          <w:sz w:val="28"/>
          <w:szCs w:val="28"/>
        </w:rPr>
        <w:t xml:space="preserve"> квартал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202</w:t>
      </w:r>
      <w:r w:rsidR="00BD3385">
        <w:rPr>
          <w:rFonts w:ascii="PT Astra Serif" w:hAnsi="PT Astra Serif" w:cs="Times New Roman CYR"/>
          <w:b/>
          <w:bCs/>
          <w:sz w:val="28"/>
          <w:szCs w:val="28"/>
        </w:rPr>
        <w:t>4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года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85"/>
        <w:tblW w:w="9557" w:type="dxa"/>
        <w:tblLook w:val="04A0" w:firstRow="1" w:lastRow="0" w:firstColumn="1" w:lastColumn="0" w:noHBand="0" w:noVBand="1"/>
      </w:tblPr>
      <w:tblGrid>
        <w:gridCol w:w="1135"/>
        <w:gridCol w:w="2090"/>
        <w:gridCol w:w="2299"/>
        <w:gridCol w:w="2313"/>
        <w:gridCol w:w="1720"/>
      </w:tblGrid>
      <w:tr w:rsidR="00A15EC6" w:rsidRPr="00832DB7" w:rsidTr="00A15EC6">
        <w:trPr>
          <w:trHeight w:val="3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раздела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Предусмотрено в бюджете 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на 202</w:t>
            </w:r>
            <w:r w:rsidR="00BD3385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Исполнено</w:t>
            </w:r>
          </w:p>
          <w:p w:rsidR="00A15EC6" w:rsidRPr="00832DB7" w:rsidRDefault="00A15EC6" w:rsidP="00AF77E0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за </w:t>
            </w:r>
            <w:r w:rsidR="00BD3385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 w:cs="Times New Roman CYR"/>
                <w:b/>
                <w:sz w:val="28"/>
                <w:szCs w:val="28"/>
              </w:rPr>
              <w:t>квартал</w:t>
            </w:r>
            <w:r w:rsidRPr="00832DB7">
              <w:rPr>
                <w:rFonts w:ascii="PT Astra Serif" w:hAnsi="PT Astra Serif" w:cs="Times New Roman CYR"/>
                <w:b/>
                <w:sz w:val="28"/>
                <w:szCs w:val="28"/>
              </w:rPr>
              <w:t xml:space="preserve"> </w:t>
            </w:r>
            <w:r w:rsidR="005F34AA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202</w:t>
            </w:r>
            <w:r w:rsidR="00BD3385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EC6" w:rsidRPr="00832DB7" w:rsidRDefault="00A15EC6" w:rsidP="00A15EC6">
            <w:pPr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Процент исполнения</w:t>
            </w: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к году</w:t>
            </w:r>
          </w:p>
        </w:tc>
      </w:tr>
      <w:tr w:rsidR="00A15EC6" w:rsidRPr="00832DB7" w:rsidTr="00A15EC6">
        <w:trPr>
          <w:trHeight w:val="32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C6" w:rsidRPr="00832DB7" w:rsidRDefault="00A15EC6" w:rsidP="00A15EC6">
            <w:pPr>
              <w:suppressAutoHyphens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AF77E0">
            <w:pPr>
              <w:suppressAutoHyphens/>
              <w:ind w:firstLine="2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28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64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C6" w:rsidRPr="00832DB7" w:rsidRDefault="00A15EC6" w:rsidP="00DB6775">
            <w:pPr>
              <w:suppressAutoHyphens/>
              <w:ind w:firstLine="33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DB6775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15EC6" w:rsidRPr="00832DB7" w:rsidTr="00A15EC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  <w:t>Резервный фонд</w:t>
            </w:r>
          </w:p>
          <w:p w:rsidR="00A15EC6" w:rsidRPr="00832DB7" w:rsidRDefault="00A15EC6" w:rsidP="00A15EC6">
            <w:pPr>
              <w:suppressAutoHyphens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F77E0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4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</w:t>
            </w:r>
            <w:r w:rsidR="00DD527A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 xml:space="preserve"> 000</w:t>
            </w:r>
            <w:r w:rsidR="00A15EC6"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,00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EC6" w:rsidRPr="00832DB7" w:rsidRDefault="00A15EC6" w:rsidP="00A15EC6">
            <w:pPr>
              <w:suppressAutoHyphens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C6" w:rsidRPr="00832DB7" w:rsidRDefault="00A15EC6" w:rsidP="00A15EC6">
            <w:pPr>
              <w:suppressAutoHyphens/>
              <w:ind w:firstLine="45"/>
              <w:jc w:val="center"/>
              <w:rPr>
                <w:rFonts w:ascii="PT Astra Serif" w:hAnsi="PT Astra Serif"/>
                <w:b/>
                <w:sz w:val="28"/>
                <w:szCs w:val="28"/>
                <w:lang w:eastAsia="ar-SA"/>
              </w:rPr>
            </w:pPr>
            <w:r w:rsidRPr="00832DB7">
              <w:rPr>
                <w:rFonts w:ascii="PT Astra Serif" w:hAnsi="PT Astra Serif"/>
                <w:b/>
                <w:sz w:val="28"/>
                <w:szCs w:val="28"/>
                <w:lang w:eastAsia="ar-SA"/>
              </w:rPr>
              <w:t>0,00</w:t>
            </w:r>
          </w:p>
        </w:tc>
      </w:tr>
    </w:tbl>
    <w:p w:rsidR="00A15EC6" w:rsidRPr="00832DB7" w:rsidRDefault="00A15EC6" w:rsidP="00A15EC6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b/>
          <w:bCs/>
          <w:sz w:val="28"/>
          <w:szCs w:val="28"/>
        </w:rPr>
      </w:pPr>
      <w:r w:rsidRPr="00832DB7">
        <w:rPr>
          <w:rFonts w:ascii="PT Astra Serif" w:hAnsi="PT Astra Serif" w:cs="Times New Roman CYR"/>
          <w:b/>
          <w:bCs/>
          <w:sz w:val="28"/>
          <w:szCs w:val="28"/>
        </w:rPr>
        <w:t xml:space="preserve"> (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 xml:space="preserve">в 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руб</w:t>
      </w:r>
      <w:r w:rsidR="00DD527A">
        <w:rPr>
          <w:rFonts w:ascii="PT Astra Serif" w:hAnsi="PT Astra Serif" w:cs="Times New Roman CYR"/>
          <w:b/>
          <w:bCs/>
          <w:sz w:val="28"/>
          <w:szCs w:val="28"/>
        </w:rPr>
        <w:t>лях</w:t>
      </w:r>
      <w:r w:rsidRPr="00832DB7">
        <w:rPr>
          <w:rFonts w:ascii="PT Astra Serif" w:hAnsi="PT Astra Serif" w:cs="Times New Roman CYR"/>
          <w:b/>
          <w:bCs/>
          <w:sz w:val="28"/>
          <w:szCs w:val="28"/>
        </w:rPr>
        <w:t>)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A15EC6" w:rsidRPr="00832DB7" w:rsidRDefault="00A15EC6" w:rsidP="00A15EC6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/>
          <w:bCs/>
          <w:sz w:val="28"/>
          <w:szCs w:val="28"/>
        </w:rPr>
      </w:pPr>
    </w:p>
    <w:p w:rsidR="005F34AA" w:rsidRDefault="005F34AA" w:rsidP="005F34AA">
      <w:pPr>
        <w:pStyle w:val="a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сектора экономики и финансов                                               </w:t>
      </w:r>
      <w:r w:rsidR="00497AD4">
        <w:rPr>
          <w:rFonts w:ascii="PT Astra Serif" w:hAnsi="PT Astra Serif" w:cs="Times New Roman"/>
          <w:sz w:val="24"/>
          <w:szCs w:val="24"/>
        </w:rPr>
        <w:t>Водкова Е. Е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A15EC6" w:rsidRPr="00832DB7" w:rsidRDefault="00A15EC6" w:rsidP="00A15EC6">
      <w:pPr>
        <w:widowControl w:val="0"/>
        <w:autoSpaceDE w:val="0"/>
        <w:autoSpaceDN w:val="0"/>
        <w:adjustRightInd w:val="0"/>
        <w:rPr>
          <w:rFonts w:ascii="PT Astra Serif" w:hAnsi="PT Astra Serif" w:cs="Times New Roman CYR"/>
          <w:b/>
          <w:bCs/>
          <w:sz w:val="28"/>
          <w:szCs w:val="28"/>
        </w:rPr>
      </w:pPr>
    </w:p>
    <w:tbl>
      <w:tblPr>
        <w:tblW w:w="11049" w:type="dxa"/>
        <w:jc w:val="center"/>
        <w:tblLayout w:type="fixed"/>
        <w:tblLook w:val="0000" w:firstRow="0" w:lastRow="0" w:firstColumn="0" w:lastColumn="0" w:noHBand="0" w:noVBand="0"/>
      </w:tblPr>
      <w:tblGrid>
        <w:gridCol w:w="4445"/>
        <w:gridCol w:w="6604"/>
      </w:tblGrid>
      <w:tr w:rsidR="00A15EC6" w:rsidRPr="00832DB7" w:rsidTr="00B82D84">
        <w:trPr>
          <w:trHeight w:val="255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ind w:firstLine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C6" w:rsidRPr="00832DB7" w:rsidRDefault="00A15EC6" w:rsidP="00A15EC6">
            <w:pPr>
              <w:widowControl w:val="0"/>
              <w:tabs>
                <w:tab w:val="left" w:pos="3768"/>
              </w:tabs>
              <w:autoSpaceDE w:val="0"/>
              <w:autoSpaceDN w:val="0"/>
              <w:adjustRightInd w:val="0"/>
              <w:rPr>
                <w:rFonts w:ascii="PT Astra Serif" w:hAnsi="PT Astra Serif" w:cs="Times New Roman CYR"/>
                <w:b/>
                <w:bCs/>
                <w:sz w:val="28"/>
                <w:szCs w:val="28"/>
              </w:rPr>
            </w:pPr>
          </w:p>
        </w:tc>
      </w:tr>
    </w:tbl>
    <w:p w:rsidR="00A15EC6" w:rsidRPr="00832DB7" w:rsidRDefault="00A15EC6" w:rsidP="00D10DC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A15EC6" w:rsidRDefault="00A15EC6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Default="00876DEC" w:rsidP="00D10DC3">
      <w:pPr>
        <w:pStyle w:val="a3"/>
        <w:jc w:val="center"/>
        <w:rPr>
          <w:rFonts w:ascii="PT Astra Serif" w:hAnsi="PT Astra Serif" w:cs="Times New Roman"/>
          <w:sz w:val="24"/>
          <w:szCs w:val="24"/>
        </w:rPr>
      </w:pPr>
    </w:p>
    <w:p w:rsidR="00876DEC" w:rsidRPr="00876DEC" w:rsidRDefault="00876DEC" w:rsidP="00876DEC"/>
    <w:p w:rsidR="00876DEC" w:rsidRDefault="00876DEC" w:rsidP="00876DEC"/>
    <w:p w:rsidR="00A15EC6" w:rsidRDefault="00A15EC6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876DEC" w:rsidRDefault="00876DEC" w:rsidP="00876DEC"/>
    <w:p w:rsidR="005F34AA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Приложение № </w:t>
      </w:r>
      <w:r w:rsidR="00FF26E5">
        <w:rPr>
          <w:rFonts w:ascii="PT Astra Serif" w:hAnsi="PT Astra Serif" w:cs="Times New Roman CYR"/>
          <w:sz w:val="28"/>
          <w:szCs w:val="28"/>
        </w:rPr>
        <w:t>3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к </w:t>
      </w:r>
      <w:r>
        <w:rPr>
          <w:rFonts w:ascii="PT Astra Serif" w:hAnsi="PT Astra Serif" w:cs="Times New Roman CYR"/>
          <w:sz w:val="28"/>
          <w:szCs w:val="28"/>
        </w:rPr>
        <w:t>постановлению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администрации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 w:rsidRPr="00832DB7">
        <w:rPr>
          <w:rFonts w:ascii="PT Astra Serif" w:hAnsi="PT Astra Serif" w:cs="Times New Roman CYR"/>
          <w:sz w:val="28"/>
          <w:szCs w:val="28"/>
        </w:rPr>
        <w:t xml:space="preserve">муниципального образования </w:t>
      </w:r>
    </w:p>
    <w:p w:rsidR="005F34AA" w:rsidRPr="00832DB7" w:rsidRDefault="005F34AA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 w:cs="Times New Roman CYR"/>
          <w:sz w:val="28"/>
          <w:szCs w:val="28"/>
        </w:rPr>
      </w:pPr>
      <w:r>
        <w:rPr>
          <w:rFonts w:ascii="PT Astra Serif" w:hAnsi="PT Astra Serif" w:cs="Times New Roman CYR"/>
          <w:sz w:val="28"/>
          <w:szCs w:val="28"/>
        </w:rPr>
        <w:t>Шварцевское</w:t>
      </w:r>
      <w:r w:rsidRPr="00832DB7">
        <w:rPr>
          <w:rFonts w:ascii="PT Astra Serif" w:hAnsi="PT Astra Serif" w:cs="Times New Roman CYR"/>
          <w:sz w:val="28"/>
          <w:szCs w:val="28"/>
        </w:rPr>
        <w:t xml:space="preserve"> Киреевского района </w:t>
      </w:r>
    </w:p>
    <w:p w:rsidR="0017335E" w:rsidRDefault="0054585F" w:rsidP="005F34AA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5545A6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22 апреля</w:t>
      </w:r>
      <w:r w:rsidR="005545A6">
        <w:rPr>
          <w:rFonts w:ascii="PT Astra Serif" w:hAnsi="PT Astra Serif"/>
          <w:sz w:val="28"/>
          <w:szCs w:val="28"/>
        </w:rPr>
        <w:t xml:space="preserve"> </w:t>
      </w:r>
      <w:r w:rsidR="00BD3385">
        <w:rPr>
          <w:rFonts w:ascii="PT Astra Serif" w:hAnsi="PT Astra Serif"/>
          <w:sz w:val="28"/>
          <w:szCs w:val="28"/>
        </w:rPr>
        <w:t>2024</w:t>
      </w:r>
      <w:r w:rsidR="00E530C6">
        <w:rPr>
          <w:rFonts w:ascii="PT Astra Serif" w:hAnsi="PT Astra Serif"/>
          <w:sz w:val="28"/>
          <w:szCs w:val="28"/>
        </w:rPr>
        <w:t xml:space="preserve"> года</w:t>
      </w:r>
      <w:r w:rsidR="0049687C"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28</w:t>
      </w:r>
      <w:r w:rsidR="005545A6">
        <w:rPr>
          <w:rFonts w:ascii="PT Astra Serif" w:hAnsi="PT Astra Serif"/>
          <w:sz w:val="28"/>
          <w:szCs w:val="28"/>
        </w:rPr>
        <w:t xml:space="preserve"> </w:t>
      </w:r>
      <w:r w:rsidR="006E0012" w:rsidRPr="00794240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1041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119"/>
        <w:gridCol w:w="1023"/>
        <w:gridCol w:w="813"/>
        <w:gridCol w:w="465"/>
        <w:gridCol w:w="492"/>
        <w:gridCol w:w="1674"/>
        <w:gridCol w:w="1409"/>
        <w:gridCol w:w="1417"/>
      </w:tblGrid>
      <w:tr w:rsidR="00BD3385" w:rsidRPr="00BD3385" w:rsidTr="00BD3385">
        <w:trPr>
          <w:trHeight w:val="1395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385" w:rsidRPr="00BD3385" w:rsidRDefault="0054585F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r w:rsidR="00BD3385"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асходы бюджета на реализацию муниципальных программ муниципального образования Шварцевское Киреевского района по разделам, подразделам, целевым статьям, группам видов расходов классификации расходов бюджета муниципального образования Шварцевское Киреевск</w:t>
            </w:r>
            <w:r w:rsid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ий район з</w:t>
            </w:r>
            <w:r w:rsidR="00BD3385"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 1 квартал 2024</w:t>
            </w:r>
          </w:p>
        </w:tc>
      </w:tr>
      <w:tr w:rsidR="00BD3385" w:rsidRPr="00BD3385" w:rsidTr="00BD338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 рублях</w:t>
            </w:r>
          </w:p>
        </w:tc>
      </w:tr>
      <w:tr w:rsidR="00BD3385" w:rsidRPr="00BD3385" w:rsidTr="00BD3385">
        <w:trPr>
          <w:trHeight w:val="2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</w:t>
            </w:r>
          </w:p>
        </w:tc>
      </w:tr>
      <w:tr w:rsidR="00BD3385" w:rsidRPr="00BD3385" w:rsidTr="00BD3385">
        <w:trPr>
          <w:trHeight w:val="11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 расхо-дов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85" w:rsidRPr="00BD3385" w:rsidRDefault="00BD3385" w:rsidP="00BD3385">
            <w:pPr>
              <w:spacing w:after="24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Предусмотрено в бюджете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 2024</w:t>
            </w: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 1 квартал 2024</w:t>
            </w: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Процент исполнения</w:t>
            </w:r>
            <w:r w:rsidRPr="00BD338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к году</w:t>
            </w:r>
          </w:p>
        </w:tc>
      </w:tr>
      <w:tr w:rsidR="00BD3385" w:rsidRPr="00BD3385" w:rsidTr="00BD3385">
        <w:trPr>
          <w:trHeight w:val="15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автомобильных дорог местного значения на годы на территории муниципального образования Шварцевское Киреевского района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8 492 426,36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31,48</w:t>
            </w:r>
          </w:p>
        </w:tc>
      </w:tr>
      <w:tr w:rsidR="00BD3385" w:rsidRPr="00BD3385" w:rsidTr="00BD3385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01 2 00 0000 0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реализацию проекта Народный бюджет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реализацию проекта Народный бюджет в рамках муниципального проекта "Реализация проекта Народный бюджет"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2 01 S055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3 092 426,36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5 400 000,00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31,48</w:t>
            </w:r>
          </w:p>
        </w:tc>
      </w:tr>
      <w:tr w:rsidR="00BD3385" w:rsidRPr="00BD3385" w:rsidTr="00BD338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Подпрограмма «Ремонт автомобильных дорог общего пользования местного значения на территории муниципального образования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софинансированию проекта «Народный бюджет»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01 4 01 2046 1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01 4 01 2046 1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D3385" w:rsidRPr="00BD3385" w:rsidTr="00BD338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2046 1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1 699 999,35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D3385" w:rsidRPr="00BD3385" w:rsidTr="00BD338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мероприятийа "Повышение безопасности дорожного движения на территории муниципального образования Шварцевское Киреевского района"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Расходы на повышение безопасности дорожного движения на территории муниципального образования Шварцевское Киреевского района по исполнению полномочий, переданных из бюджета  муниципального района в бюджеты сельских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01 4 02  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2032 0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2032 0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01 4 02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 xml:space="preserve">2032 0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1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Программа «Предотвращение распространения сорного растения борщевик Сосновского на территории муниципального образования Шварцевское Киреевского района Тульской области на 2023 и на период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«Разработка комплекса мероприятий по уничтожению борщевика Сосновского»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02 4 01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02 4 01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«Обеспечение пожарной безопасности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03 0 00 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155 000,00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«Устройство наружного водоснабжения и перезарядка огнетушителей»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03 4 01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Мероприятия, направленные на обеспечение пожарной безопасности на территории муниципального образования Шварцевское Киреевского района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«Опашка населенных пунктов и изготовление печатной продукции»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Мероприятия, направленные на обеспечение пожарной безопасности на территории муниципального образования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03 4 02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2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«Профилактика незаконного распространения и употребления наркотических средств и психотропных веществ на территории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Мероприятие «Организационно-правовые мероприятия, направленные на противодействие злоупотреблению наркотиков и психотропных веществ в м.о.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Расходы, связанные с профилактикой незаконного распространения наркомании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04 4 01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2432 0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6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Муниципальная программа «Комплексного развития систем коммунальной инфраструктуры муниципального образования Шварцевское Киреевского района на 2023 и на период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05 0 00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05 4 00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тепловых сетей, газификация населенных пунктов, замена и ремонт оборудования в котельных»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05 4 01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Комплексы процессных мероприятий «Ремонт системы  водопроводных сетей на территории м.о.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 xml:space="preserve">05 4 02 </w:t>
            </w: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br/>
              <w:t>2036 0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Шварцевское Киреевского района на 2023 г и плановые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06 4 00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«Замена и ремонт уличного освещения»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06 4 03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960 000,00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42 421,40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4,42</w:t>
            </w:r>
          </w:p>
        </w:tc>
      </w:tr>
      <w:tr w:rsidR="00BD3385" w:rsidRPr="00BD3385" w:rsidTr="00BD3385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муниципального образования Шварцевское Киреевского района на 2023 год и плановые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4 607 300,00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648 366,46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4 607 300,00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ремонт объектов инфраструктуры м.о.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благоустройству городских округов и поселений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09 4 01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и очистка территории муниципального образования Шварцевское Киреевского района»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округов и поселений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2039 0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1 610 000,00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«Содержание фонарей уличного освещения»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2 477 300,00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648 366,46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Мероприятия по обеспечению уличного освещения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2 477 300,00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648 366,46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2 447 300,00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619 617,00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09 4 03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2 447 300,00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619 617,00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25,32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28 749,46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95,83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09 4 03 2037 0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28 749,46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95,83</w:t>
            </w:r>
          </w:p>
        </w:tc>
      </w:tr>
      <w:tr w:rsidR="00BD3385" w:rsidRPr="00BD3385" w:rsidTr="00BD3385">
        <w:trPr>
          <w:trHeight w:val="17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Шварцевское Киреевского района на 2023 и на период 2024-2025 годы»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10 0 00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10 4 00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Комплексы процессных мероприятий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0000 0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22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Мероприятия по подпрограмме «Проведение рабочих встреч, семинаров и «круглых столов» по проблемам развития малого и среднего предпринимательства в различных отраслях экономики, включая жилищно-коммунальный комплекс, с участием представителей предпринимательства»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 xml:space="preserve">10 4 02 </w:t>
            </w: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br/>
              <w:t>2056 0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D3385" w:rsidRPr="00BD3385" w:rsidTr="00BD3385">
        <w:trPr>
          <w:trHeight w:val="300"/>
        </w:trPr>
        <w:tc>
          <w:tcPr>
            <w:tcW w:w="5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BD3385">
              <w:rPr>
                <w:rFonts w:ascii="Calibri" w:eastAsia="Times New Roman" w:hAnsi="Calibri" w:cs="Arial CYR"/>
                <w:sz w:val="22"/>
                <w:lang w:eastAsia="ru-RU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BD3385">
              <w:rPr>
                <w:rFonts w:ascii="Calibri" w:eastAsia="Times New Roman" w:hAnsi="Calibri" w:cs="Arial CYR"/>
                <w:sz w:val="22"/>
                <w:lang w:eastAsia="ru-RU"/>
              </w:rPr>
              <w:t>14 358 726,36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right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BD3385">
              <w:rPr>
                <w:rFonts w:ascii="Calibri" w:eastAsia="Times New Roman" w:hAnsi="Calibri" w:cs="Arial CYR"/>
                <w:sz w:val="22"/>
                <w:lang w:eastAsia="ru-RU"/>
              </w:rPr>
              <w:t>2 390 787,21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  <w:r w:rsidRPr="00BD3385">
              <w:rPr>
                <w:rFonts w:ascii="Calibri" w:eastAsia="Times New Roman" w:hAnsi="Calibri" w:cs="Arial CYR"/>
                <w:sz w:val="22"/>
                <w:lang w:eastAsia="ru-RU"/>
              </w:rPr>
              <w:t>16,65</w:t>
            </w:r>
          </w:p>
        </w:tc>
      </w:tr>
      <w:tr w:rsidR="00BD3385" w:rsidRPr="00BD3385" w:rsidTr="00BD338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center"/>
              <w:rPr>
                <w:rFonts w:ascii="Calibri" w:eastAsia="Times New Roman" w:hAnsi="Calibri" w:cs="Arial CYR"/>
                <w:sz w:val="22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3385" w:rsidRPr="00BD3385" w:rsidTr="00BD3385">
        <w:trPr>
          <w:trHeight w:val="300"/>
        </w:trPr>
        <w:tc>
          <w:tcPr>
            <w:tcW w:w="10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  <w:r w:rsidRPr="00BD3385"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  <w:t>Начальник сектора экономики и финансов                                                 Е. Е. Водкова</w:t>
            </w:r>
          </w:p>
        </w:tc>
      </w:tr>
      <w:tr w:rsidR="00BD3385" w:rsidRPr="00BD3385" w:rsidTr="00BD3385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ascii="PT Astra Serif" w:eastAsia="Times New Roman" w:hAnsi="PT Astra Serif" w:cs="Arial CYR"/>
                <w:color w:val="000000"/>
                <w:sz w:val="22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D3385" w:rsidRPr="00BD3385" w:rsidRDefault="00BD3385" w:rsidP="00BD3385">
            <w:pPr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991"/>
        <w:tblW w:w="10196" w:type="dxa"/>
        <w:tblLayout w:type="fixed"/>
        <w:tblLook w:val="00A0" w:firstRow="1" w:lastRow="0" w:firstColumn="1" w:lastColumn="0" w:noHBand="0" w:noVBand="0"/>
      </w:tblPr>
      <w:tblGrid>
        <w:gridCol w:w="1833"/>
        <w:gridCol w:w="3240"/>
        <w:gridCol w:w="1758"/>
        <w:gridCol w:w="1806"/>
        <w:gridCol w:w="1559"/>
      </w:tblGrid>
      <w:tr w:rsidR="000E2612" w:rsidRPr="000E2612" w:rsidTr="000E2612">
        <w:trPr>
          <w:trHeight w:val="1320"/>
        </w:trPr>
        <w:tc>
          <w:tcPr>
            <w:tcW w:w="10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lef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</w:p>
          <w:p w:rsidR="000E2612" w:rsidRPr="000E2612" w:rsidRDefault="000E2612" w:rsidP="000E2612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>Приложение № 4</w:t>
            </w:r>
          </w:p>
          <w:p w:rsidR="000E2612" w:rsidRPr="000E2612" w:rsidRDefault="000E2612" w:rsidP="000E2612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к постановлению администрации </w:t>
            </w:r>
          </w:p>
          <w:p w:rsidR="000E2612" w:rsidRPr="000E2612" w:rsidRDefault="000E2612" w:rsidP="000E2612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муниципального образования Шварцевское </w:t>
            </w:r>
          </w:p>
          <w:p w:rsidR="000E2612" w:rsidRPr="000E2612" w:rsidRDefault="000E2612" w:rsidP="000E2612">
            <w:pPr>
              <w:ind w:left="708" w:firstLine="0"/>
              <w:jc w:val="right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Киреевского района   </w:t>
            </w:r>
          </w:p>
          <w:p w:rsidR="000E2612" w:rsidRPr="000E2612" w:rsidRDefault="000E2612" w:rsidP="0054585F">
            <w:pPr>
              <w:jc w:val="right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54585F">
              <w:rPr>
                <w:rFonts w:ascii="PT Astra Serif" w:hAnsi="PT Astra Serif"/>
                <w:sz w:val="28"/>
                <w:szCs w:val="28"/>
              </w:rPr>
              <w:t xml:space="preserve"> 22 апреля</w:t>
            </w:r>
            <w:r w:rsidR="00DB726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2024г.</w:t>
            </w:r>
            <w:r w:rsidRPr="000E2612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4585F">
              <w:rPr>
                <w:rFonts w:ascii="PT Astra Serif" w:hAnsi="PT Astra Serif"/>
                <w:sz w:val="28"/>
                <w:szCs w:val="28"/>
              </w:rPr>
              <w:t>28</w:t>
            </w:r>
          </w:p>
          <w:p w:rsidR="000E2612" w:rsidRPr="000E2612" w:rsidRDefault="000E2612" w:rsidP="000E2612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  <w:p w:rsidR="000E2612" w:rsidRPr="000E2612" w:rsidRDefault="000E2612" w:rsidP="000E2612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Источники внутреннего финансирования дефицита бюджета муниципального образования Шварцевское Киреевского района </w:t>
            </w:r>
          </w:p>
          <w:p w:rsidR="000E2612" w:rsidRPr="000E2612" w:rsidRDefault="000E2612" w:rsidP="000E2612">
            <w:pPr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за 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</w:t>
            </w: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квартал 202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</w:t>
            </w:r>
            <w:r w:rsidRPr="000E2612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0E2612" w:rsidRPr="000E2612" w:rsidTr="000E2612">
        <w:trPr>
          <w:trHeight w:val="450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hAnsi="PT Astra Serif" w:cs="PT Astra Seri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612" w:rsidRPr="000E2612" w:rsidRDefault="000E2612" w:rsidP="000E2612">
            <w:pPr>
              <w:ind w:firstLine="34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2612" w:rsidRPr="000E2612" w:rsidRDefault="000E2612" w:rsidP="000E2612">
            <w:pPr>
              <w:ind w:hanging="248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0E2612">
              <w:rPr>
                <w:rFonts w:ascii="PT Astra Serif" w:hAnsi="PT Astra Serif" w:cs="PT Astra Serif"/>
                <w:sz w:val="28"/>
                <w:szCs w:val="28"/>
              </w:rPr>
              <w:t>(рублях)</w:t>
            </w:r>
          </w:p>
        </w:tc>
      </w:tr>
      <w:tr w:rsidR="000E2612" w:rsidRPr="000E2612" w:rsidTr="000E2612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план на</w:t>
            </w:r>
          </w:p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4</w:t>
            </w: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факт за 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1</w:t>
            </w: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квартал</w:t>
            </w:r>
          </w:p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202</w:t>
            </w:r>
            <w:r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4</w:t>
            </w: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color w:val="000000"/>
                <w:szCs w:val="24"/>
              </w:rPr>
              <w:t>отклонение</w:t>
            </w:r>
          </w:p>
        </w:tc>
      </w:tr>
      <w:tr w:rsidR="000E2612" w:rsidRPr="000E2612" w:rsidTr="000E2612">
        <w:trPr>
          <w:trHeight w:val="12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szCs w:val="24"/>
              </w:rPr>
              <w:t>000 01 00 00 00 00 0000 000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5 050 000,00</w:t>
            </w:r>
          </w:p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>
              <w:rPr>
                <w:rFonts w:ascii="PT Astra Serif" w:hAnsi="PT Astra Serif" w:cs="PT Astra Serif"/>
                <w:b/>
                <w:bCs/>
                <w:szCs w:val="24"/>
              </w:rPr>
              <w:t>56 649,99</w:t>
            </w:r>
          </w:p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  <w:r w:rsidRPr="000E2612">
              <w:rPr>
                <w:rFonts w:ascii="PT Astra Serif" w:hAnsi="PT Astra Serif" w:cs="PT Astra Serif"/>
                <w:b/>
                <w:bCs/>
                <w:szCs w:val="24"/>
              </w:rPr>
              <w:t>-</w:t>
            </w:r>
            <w:r>
              <w:rPr>
                <w:rFonts w:ascii="PT Astra Serif" w:hAnsi="PT Astra Serif" w:cs="PT Astra Serif"/>
                <w:b/>
                <w:bCs/>
                <w:szCs w:val="24"/>
              </w:rPr>
              <w:t>4 993 350,01</w:t>
            </w:r>
          </w:p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/>
                <w:bCs/>
                <w:szCs w:val="24"/>
              </w:rPr>
            </w:pPr>
          </w:p>
        </w:tc>
      </w:tr>
      <w:tr w:rsidR="000E2612" w:rsidRPr="000E2612" w:rsidTr="000E2612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0E2612" w:rsidRPr="000E2612" w:rsidTr="000E2612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000 01 02 00 00 00 0000 700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0E2612" w:rsidRPr="000E2612" w:rsidTr="000E2612">
        <w:trPr>
          <w:trHeight w:val="15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000 01 02 00 00 10 0000 710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0E2612" w:rsidRPr="000E2612" w:rsidTr="000E2612">
        <w:trPr>
          <w:trHeight w:val="12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0E2612" w:rsidRPr="000E2612" w:rsidTr="000E2612">
        <w:trPr>
          <w:trHeight w:val="16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000 01 02 00 00 10 0000 810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0,00</w:t>
            </w:r>
          </w:p>
        </w:tc>
      </w:tr>
      <w:tr w:rsidR="000E2612" w:rsidRPr="000E2612" w:rsidTr="000E2612">
        <w:trPr>
          <w:trHeight w:val="9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5 050 000,00</w:t>
            </w:r>
          </w:p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56 649,99</w:t>
            </w:r>
          </w:p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bCs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  <w:r>
              <w:rPr>
                <w:rFonts w:ascii="PT Astra Serif" w:hAnsi="PT Astra Serif" w:cs="PT Astra Serif"/>
                <w:bCs/>
                <w:szCs w:val="24"/>
              </w:rPr>
              <w:t>-4 993 350,01</w:t>
            </w:r>
          </w:p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bCs/>
                <w:szCs w:val="24"/>
              </w:rPr>
            </w:pPr>
          </w:p>
        </w:tc>
      </w:tr>
      <w:tr w:rsidR="000E2612" w:rsidRPr="000E2612" w:rsidTr="000E2612">
        <w:trPr>
          <w:trHeight w:val="64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000 01 05 00 00 00 0000 500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остатков средств бюджета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- 24 867 909,81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- 4 672 985,29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64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- 24 867 909,81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- 4 672 985,29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84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000 01 05 02 01 00 0000 510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- 24 867 909,81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- 4 672 985,29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000 01 05 02 01 10 0000 510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- 24 867 909,81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- 4 672 985,29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6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000 01 05 00 00 00 0000 600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29 917 909,81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4 729 635,28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6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000 01 05 02 00 00 0000 600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29 917 909,81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4 729 635,28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6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000 01 05 02 01 00 0000 610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29 917 909,81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4 729 635,28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885"/>
        </w:trPr>
        <w:tc>
          <w:tcPr>
            <w:tcW w:w="18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000 01 05 02 01 10 0000 610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29 917 909,81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>
              <w:rPr>
                <w:rFonts w:ascii="PT Astra Serif" w:hAnsi="PT Astra Serif" w:cs="PT Astra Serif"/>
                <w:szCs w:val="24"/>
              </w:rPr>
              <w:t>4 729 635,28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915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99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000 01 06 06 00 00 0000 000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1260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000 01 06 06 00 00 0000 800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  <w:tr w:rsidR="000E2612" w:rsidRPr="000E2612" w:rsidTr="000E2612">
        <w:trPr>
          <w:trHeight w:val="157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jc w:val="center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000 01 06 06 00 10 0000 810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612" w:rsidRPr="000E2612" w:rsidRDefault="000E2612" w:rsidP="000E2612">
            <w:pPr>
              <w:ind w:firstLine="0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2612" w:rsidRPr="000E2612" w:rsidRDefault="000E2612" w:rsidP="000E2612">
            <w:pPr>
              <w:ind w:firstLine="0"/>
              <w:jc w:val="right"/>
              <w:rPr>
                <w:rFonts w:ascii="PT Astra Serif" w:hAnsi="PT Astra Serif" w:cs="PT Astra Serif"/>
                <w:szCs w:val="24"/>
              </w:rPr>
            </w:pPr>
            <w:r w:rsidRPr="000E2612">
              <w:rPr>
                <w:rFonts w:ascii="PT Astra Serif" w:hAnsi="PT Astra Serif" w:cs="PT Astra Serif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E2612" w:rsidRPr="000E2612" w:rsidRDefault="000E2612" w:rsidP="000E2612">
            <w:pPr>
              <w:jc w:val="right"/>
              <w:rPr>
                <w:rFonts w:ascii="PT Astra Serif" w:hAnsi="PT Astra Serif" w:cs="PT Astra Serif"/>
                <w:szCs w:val="24"/>
              </w:rPr>
            </w:pPr>
          </w:p>
        </w:tc>
      </w:tr>
    </w:tbl>
    <w:p w:rsidR="003D7F76" w:rsidRDefault="003D7F76" w:rsidP="003D7F76">
      <w:pPr>
        <w:pStyle w:val="2"/>
        <w:ind w:left="708"/>
        <w:jc w:val="right"/>
        <w:rPr>
          <w:rFonts w:ascii="PT Astra Serif" w:hAnsi="PT Astra Serif" w:cs="PT Astra Serif"/>
          <w:sz w:val="28"/>
          <w:szCs w:val="28"/>
        </w:rPr>
      </w:pPr>
    </w:p>
    <w:sectPr w:rsidR="003D7F76" w:rsidSect="00BD3385">
      <w:pgSz w:w="11906" w:h="16838"/>
      <w:pgMar w:top="992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F3" w:rsidRDefault="007F59F3" w:rsidP="000E2612">
      <w:r>
        <w:separator/>
      </w:r>
    </w:p>
  </w:endnote>
  <w:endnote w:type="continuationSeparator" w:id="0">
    <w:p w:rsidR="007F59F3" w:rsidRDefault="007F59F3" w:rsidP="000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F3" w:rsidRDefault="007F59F3" w:rsidP="000E2612">
      <w:r>
        <w:separator/>
      </w:r>
    </w:p>
  </w:footnote>
  <w:footnote w:type="continuationSeparator" w:id="0">
    <w:p w:rsidR="007F59F3" w:rsidRDefault="007F59F3" w:rsidP="000E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D0E"/>
    <w:multiLevelType w:val="hybridMultilevel"/>
    <w:tmpl w:val="B35EB870"/>
    <w:lvl w:ilvl="0" w:tplc="0FFA2C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B41FD"/>
    <w:multiLevelType w:val="hybridMultilevel"/>
    <w:tmpl w:val="A750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DA2"/>
    <w:multiLevelType w:val="hybridMultilevel"/>
    <w:tmpl w:val="38AEB37E"/>
    <w:lvl w:ilvl="0" w:tplc="EFC64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CE948FC"/>
    <w:multiLevelType w:val="hybridMultilevel"/>
    <w:tmpl w:val="9708A46E"/>
    <w:lvl w:ilvl="0" w:tplc="8522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FA"/>
    <w:rsid w:val="00010F9D"/>
    <w:rsid w:val="000327BC"/>
    <w:rsid w:val="000623C8"/>
    <w:rsid w:val="000702E1"/>
    <w:rsid w:val="00087294"/>
    <w:rsid w:val="00094B67"/>
    <w:rsid w:val="000A42BA"/>
    <w:rsid w:val="000E2612"/>
    <w:rsid w:val="00100A16"/>
    <w:rsid w:val="00113EED"/>
    <w:rsid w:val="001306CB"/>
    <w:rsid w:val="00140A50"/>
    <w:rsid w:val="00151EA0"/>
    <w:rsid w:val="0017335E"/>
    <w:rsid w:val="001839F8"/>
    <w:rsid w:val="00191E0D"/>
    <w:rsid w:val="001A359C"/>
    <w:rsid w:val="001B3973"/>
    <w:rsid w:val="001E1252"/>
    <w:rsid w:val="001F1E5F"/>
    <w:rsid w:val="00260888"/>
    <w:rsid w:val="0028775F"/>
    <w:rsid w:val="002A4B9B"/>
    <w:rsid w:val="002A6C46"/>
    <w:rsid w:val="002C6E7C"/>
    <w:rsid w:val="002D2E11"/>
    <w:rsid w:val="00311B96"/>
    <w:rsid w:val="00317648"/>
    <w:rsid w:val="00347880"/>
    <w:rsid w:val="00355384"/>
    <w:rsid w:val="00357002"/>
    <w:rsid w:val="00370130"/>
    <w:rsid w:val="00374FF5"/>
    <w:rsid w:val="003B4998"/>
    <w:rsid w:val="003D7F76"/>
    <w:rsid w:val="003E09E6"/>
    <w:rsid w:val="0040035A"/>
    <w:rsid w:val="00415FE0"/>
    <w:rsid w:val="00457B86"/>
    <w:rsid w:val="00475FE1"/>
    <w:rsid w:val="00494B58"/>
    <w:rsid w:val="0049687C"/>
    <w:rsid w:val="00497AD4"/>
    <w:rsid w:val="004C1A93"/>
    <w:rsid w:val="004D2C23"/>
    <w:rsid w:val="004E5874"/>
    <w:rsid w:val="004F53E8"/>
    <w:rsid w:val="00504811"/>
    <w:rsid w:val="005058B5"/>
    <w:rsid w:val="00540844"/>
    <w:rsid w:val="00542A56"/>
    <w:rsid w:val="0054585F"/>
    <w:rsid w:val="00547BE6"/>
    <w:rsid w:val="005504CD"/>
    <w:rsid w:val="005545A6"/>
    <w:rsid w:val="0058195F"/>
    <w:rsid w:val="005B1D34"/>
    <w:rsid w:val="005D1A26"/>
    <w:rsid w:val="005E3BCB"/>
    <w:rsid w:val="005E744A"/>
    <w:rsid w:val="005F0867"/>
    <w:rsid w:val="005F324C"/>
    <w:rsid w:val="005F34AA"/>
    <w:rsid w:val="006039F0"/>
    <w:rsid w:val="0064374E"/>
    <w:rsid w:val="006661A7"/>
    <w:rsid w:val="006824F7"/>
    <w:rsid w:val="006A4AA8"/>
    <w:rsid w:val="006B6A17"/>
    <w:rsid w:val="006E0012"/>
    <w:rsid w:val="006E18F3"/>
    <w:rsid w:val="00700247"/>
    <w:rsid w:val="00713C64"/>
    <w:rsid w:val="007620E3"/>
    <w:rsid w:val="00766620"/>
    <w:rsid w:val="007724F7"/>
    <w:rsid w:val="00786793"/>
    <w:rsid w:val="00794240"/>
    <w:rsid w:val="007A4BBB"/>
    <w:rsid w:val="007D26CC"/>
    <w:rsid w:val="007E329E"/>
    <w:rsid w:val="007F59F3"/>
    <w:rsid w:val="007F6AD5"/>
    <w:rsid w:val="0081253A"/>
    <w:rsid w:val="00815DC6"/>
    <w:rsid w:val="00820207"/>
    <w:rsid w:val="00832DB7"/>
    <w:rsid w:val="0084730C"/>
    <w:rsid w:val="008513A9"/>
    <w:rsid w:val="0085167B"/>
    <w:rsid w:val="00876DEC"/>
    <w:rsid w:val="00887D97"/>
    <w:rsid w:val="008963C8"/>
    <w:rsid w:val="008A78E7"/>
    <w:rsid w:val="008D7311"/>
    <w:rsid w:val="008D79C3"/>
    <w:rsid w:val="00913427"/>
    <w:rsid w:val="0097048F"/>
    <w:rsid w:val="00970D5F"/>
    <w:rsid w:val="00977A14"/>
    <w:rsid w:val="00991096"/>
    <w:rsid w:val="009A1BC9"/>
    <w:rsid w:val="009A43C1"/>
    <w:rsid w:val="009B148F"/>
    <w:rsid w:val="009C4633"/>
    <w:rsid w:val="009E4EE6"/>
    <w:rsid w:val="00A1579C"/>
    <w:rsid w:val="00A15EC6"/>
    <w:rsid w:val="00A16290"/>
    <w:rsid w:val="00A70D72"/>
    <w:rsid w:val="00A84356"/>
    <w:rsid w:val="00A97F33"/>
    <w:rsid w:val="00AA2C22"/>
    <w:rsid w:val="00AB3006"/>
    <w:rsid w:val="00AC1105"/>
    <w:rsid w:val="00AE197F"/>
    <w:rsid w:val="00AF77E0"/>
    <w:rsid w:val="00AF7CF1"/>
    <w:rsid w:val="00B2706F"/>
    <w:rsid w:val="00B37BD1"/>
    <w:rsid w:val="00B45A6F"/>
    <w:rsid w:val="00B6016A"/>
    <w:rsid w:val="00B82D84"/>
    <w:rsid w:val="00BA260D"/>
    <w:rsid w:val="00BA6433"/>
    <w:rsid w:val="00BD07A0"/>
    <w:rsid w:val="00BD3385"/>
    <w:rsid w:val="00BE4BA1"/>
    <w:rsid w:val="00BF5F10"/>
    <w:rsid w:val="00BF7AF0"/>
    <w:rsid w:val="00C11DF3"/>
    <w:rsid w:val="00C205CB"/>
    <w:rsid w:val="00C61FBD"/>
    <w:rsid w:val="00C67330"/>
    <w:rsid w:val="00C745D9"/>
    <w:rsid w:val="00C80B29"/>
    <w:rsid w:val="00C86CEC"/>
    <w:rsid w:val="00CB0576"/>
    <w:rsid w:val="00CB3F67"/>
    <w:rsid w:val="00CE4A45"/>
    <w:rsid w:val="00CF5220"/>
    <w:rsid w:val="00D04DB7"/>
    <w:rsid w:val="00D10DC3"/>
    <w:rsid w:val="00D25414"/>
    <w:rsid w:val="00D33749"/>
    <w:rsid w:val="00D53F43"/>
    <w:rsid w:val="00D565BF"/>
    <w:rsid w:val="00D80F7E"/>
    <w:rsid w:val="00DB6775"/>
    <w:rsid w:val="00DB726C"/>
    <w:rsid w:val="00DD527A"/>
    <w:rsid w:val="00DE282C"/>
    <w:rsid w:val="00DE2A0E"/>
    <w:rsid w:val="00DF48CC"/>
    <w:rsid w:val="00E015FA"/>
    <w:rsid w:val="00E144F8"/>
    <w:rsid w:val="00E157BF"/>
    <w:rsid w:val="00E43951"/>
    <w:rsid w:val="00E502D8"/>
    <w:rsid w:val="00E5269F"/>
    <w:rsid w:val="00E52B89"/>
    <w:rsid w:val="00E530C6"/>
    <w:rsid w:val="00E55F8D"/>
    <w:rsid w:val="00E731D0"/>
    <w:rsid w:val="00E7671B"/>
    <w:rsid w:val="00E85DC0"/>
    <w:rsid w:val="00E94D65"/>
    <w:rsid w:val="00EA254A"/>
    <w:rsid w:val="00ED3EDB"/>
    <w:rsid w:val="00EF583C"/>
    <w:rsid w:val="00F06379"/>
    <w:rsid w:val="00F45402"/>
    <w:rsid w:val="00F46309"/>
    <w:rsid w:val="00F67BE5"/>
    <w:rsid w:val="00F71BC7"/>
    <w:rsid w:val="00F734F6"/>
    <w:rsid w:val="00F83981"/>
    <w:rsid w:val="00F83B0F"/>
    <w:rsid w:val="00F90AD8"/>
    <w:rsid w:val="00F930CA"/>
    <w:rsid w:val="00FC0EA5"/>
    <w:rsid w:val="00FC6AE2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0FA7-C160-4BDE-97D9-8C71509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F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0623C8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13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23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23C8"/>
    <w:rPr>
      <w:rFonts w:ascii="Segoe UI" w:eastAsia="Calibri" w:hAnsi="Segoe UI" w:cs="Segoe UI"/>
      <w:sz w:val="18"/>
      <w:szCs w:val="18"/>
    </w:rPr>
  </w:style>
  <w:style w:type="paragraph" w:customStyle="1" w:styleId="2">
    <w:name w:val="Без интервала2"/>
    <w:uiPriority w:val="99"/>
    <w:rsid w:val="00876DEC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F463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0E26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612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0E26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61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31174-7355-47A6-BAB7-611C42FF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2024-05-03T06:54:00Z</cp:lastPrinted>
  <dcterms:created xsi:type="dcterms:W3CDTF">2025-05-29T08:24:00Z</dcterms:created>
  <dcterms:modified xsi:type="dcterms:W3CDTF">2025-05-29T08:24:00Z</dcterms:modified>
</cp:coreProperties>
</file>