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02" w:rsidRDefault="00300302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0F98" w:rsidRPr="00CA02DC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Т</w:t>
      </w:r>
      <w:r w:rsidR="00CA02DC" w:rsidRPr="00CA02DC">
        <w:rPr>
          <w:rFonts w:ascii="Times New Roman" w:hAnsi="Times New Roman" w:cs="Times New Roman"/>
          <w:sz w:val="28"/>
          <w:szCs w:val="28"/>
        </w:rPr>
        <w:t>УЛЬСКАЯ ОБЛАСТЬ</w:t>
      </w: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2DC" w:rsidRPr="00CA02DC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М</w:t>
      </w:r>
      <w:r w:rsidR="00CA02DC" w:rsidRPr="00CA02DC">
        <w:rPr>
          <w:rFonts w:ascii="Times New Roman" w:hAnsi="Times New Roman" w:cs="Times New Roman"/>
          <w:sz w:val="28"/>
          <w:szCs w:val="28"/>
        </w:rPr>
        <w:t>УНИЦИПАЛЬНОЕ</w:t>
      </w: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r w:rsidR="00CA02DC" w:rsidRPr="00CA02DC">
        <w:rPr>
          <w:rFonts w:ascii="Times New Roman" w:hAnsi="Times New Roman" w:cs="Times New Roman"/>
          <w:sz w:val="28"/>
          <w:szCs w:val="28"/>
        </w:rPr>
        <w:t>ОБРАЗОВАНИЕ</w:t>
      </w:r>
      <w:r w:rsidRPr="00CA02DC">
        <w:rPr>
          <w:rFonts w:ascii="Times New Roman" w:hAnsi="Times New Roman" w:cs="Times New Roman"/>
          <w:sz w:val="28"/>
          <w:szCs w:val="28"/>
        </w:rPr>
        <w:t xml:space="preserve"> Ш</w:t>
      </w:r>
      <w:r w:rsidR="00CA02DC" w:rsidRPr="00CA02DC">
        <w:rPr>
          <w:rFonts w:ascii="Times New Roman" w:hAnsi="Times New Roman" w:cs="Times New Roman"/>
          <w:sz w:val="28"/>
          <w:szCs w:val="28"/>
        </w:rPr>
        <w:t>ВАРЦЕВСКОЕ</w:t>
      </w:r>
    </w:p>
    <w:p w:rsidR="00920F98" w:rsidRPr="00CA02DC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 К</w:t>
      </w:r>
      <w:r w:rsidR="00CA02DC" w:rsidRPr="00CA02DC">
        <w:rPr>
          <w:rFonts w:ascii="Times New Roman" w:hAnsi="Times New Roman" w:cs="Times New Roman"/>
          <w:sz w:val="28"/>
          <w:szCs w:val="28"/>
        </w:rPr>
        <w:t>ИРЕЕВСКОГО РАЙОНА</w:t>
      </w:r>
    </w:p>
    <w:p w:rsidR="00920F98" w:rsidRPr="00CA02DC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А</w:t>
      </w:r>
      <w:r w:rsidR="00CA02DC" w:rsidRPr="00CA02DC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920F98" w:rsidRPr="00CA02DC" w:rsidRDefault="00920F98" w:rsidP="00F379A3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DC">
        <w:rPr>
          <w:rFonts w:ascii="Times New Roman" w:hAnsi="Times New Roman" w:cs="Times New Roman"/>
          <w:b/>
          <w:sz w:val="28"/>
          <w:szCs w:val="28"/>
        </w:rPr>
        <w:t>П</w:t>
      </w:r>
      <w:r w:rsidR="00CA02DC" w:rsidRPr="00CA02DC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CA02DC" w:rsidRDefault="00CA02DC" w:rsidP="00CA02DC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98" w:rsidRPr="00CA02DC" w:rsidRDefault="00CA02DC" w:rsidP="00CA02DC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920F98" w:rsidRPr="00CA02DC">
        <w:rPr>
          <w:rFonts w:ascii="Times New Roman" w:hAnsi="Times New Roman" w:cs="Times New Roman"/>
          <w:sz w:val="28"/>
          <w:szCs w:val="28"/>
        </w:rPr>
        <w:t xml:space="preserve">от </w:t>
      </w:r>
      <w:r w:rsidR="005D188B" w:rsidRPr="00CA02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5D188B" w:rsidRPr="00CA02DC">
        <w:rPr>
          <w:rFonts w:ascii="Times New Roman" w:hAnsi="Times New Roman" w:cs="Times New Roman"/>
          <w:sz w:val="28"/>
          <w:szCs w:val="28"/>
        </w:rPr>
        <w:t>2018г</w:t>
      </w:r>
      <w:r w:rsidR="00920F98" w:rsidRPr="00CA02DC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№ </w:t>
      </w:r>
      <w:r w:rsidRPr="00CA02DC">
        <w:rPr>
          <w:rFonts w:ascii="Times New Roman" w:hAnsi="Times New Roman" w:cs="Times New Roman"/>
          <w:sz w:val="28"/>
          <w:szCs w:val="28"/>
        </w:rPr>
        <w:t>28</w:t>
      </w: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CA02DC" w:rsidRDefault="00920F98" w:rsidP="00F379A3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44F5">
        <w:rPr>
          <w:rFonts w:ascii="Arial" w:hAnsi="Arial" w:cs="Arial"/>
          <w:b/>
          <w:bCs/>
          <w:sz w:val="32"/>
          <w:szCs w:val="32"/>
        </w:rPr>
        <w:t xml:space="preserve">О </w:t>
      </w:r>
      <w:r w:rsidRPr="00CA02DC">
        <w:rPr>
          <w:b/>
          <w:bCs/>
          <w:sz w:val="28"/>
          <w:szCs w:val="28"/>
        </w:rPr>
        <w:t>внесении изменений в постановление администрации муниципального образования Шварцевское Киреевского района от 17.11.2016 № 158 «</w:t>
      </w:r>
      <w:r w:rsidRPr="00CA02DC">
        <w:rPr>
          <w:b/>
          <w:sz w:val="28"/>
          <w:szCs w:val="28"/>
        </w:rPr>
        <w:t>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</w:t>
      </w:r>
    </w:p>
    <w:p w:rsidR="00920F98" w:rsidRPr="00CA02DC" w:rsidRDefault="00920F98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B77843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        </w:t>
      </w:r>
      <w:r w:rsidR="00920F98" w:rsidRPr="00CA02DC">
        <w:rPr>
          <w:rFonts w:ascii="Times New Roman" w:hAnsi="Times New Roman" w:cs="Times New Roman"/>
          <w:sz w:val="28"/>
          <w:szCs w:val="28"/>
        </w:rPr>
        <w:t xml:space="preserve"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2017-2020 годы, на </w:t>
      </w:r>
      <w:proofErr w:type="gramStart"/>
      <w:r w:rsidR="00920F98" w:rsidRPr="00CA02DC">
        <w:rPr>
          <w:rFonts w:ascii="Times New Roman" w:hAnsi="Times New Roman" w:cs="Times New Roman"/>
          <w:sz w:val="28"/>
          <w:szCs w:val="28"/>
        </w:rPr>
        <w:t>основании  Устава</w:t>
      </w:r>
      <w:proofErr w:type="gramEnd"/>
      <w:r w:rsidR="00920F98" w:rsidRPr="00CA0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17.11.2016 № 158 «Об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 следующие изменения: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1.1. Пункт «Объемы финансирования» Паспорта Программы изложить в следующей редакции: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 счет средств местного бюджета составляет </w:t>
      </w:r>
      <w:r w:rsidR="00A04780" w:rsidRPr="00CA02DC">
        <w:rPr>
          <w:rFonts w:ascii="Times New Roman" w:hAnsi="Times New Roman" w:cs="Times New Roman"/>
          <w:sz w:val="28"/>
          <w:szCs w:val="28"/>
        </w:rPr>
        <w:t>6510,0</w:t>
      </w:r>
      <w:r w:rsidRPr="00CA02D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- на 2017 год – 2 010,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- на 2018 год – 1</w:t>
      </w:r>
      <w:r w:rsidR="00DC079E" w:rsidRPr="00CA02DC">
        <w:rPr>
          <w:rFonts w:ascii="Times New Roman" w:hAnsi="Times New Roman" w:cs="Times New Roman"/>
          <w:sz w:val="28"/>
          <w:szCs w:val="28"/>
        </w:rPr>
        <w:t> 500,</w:t>
      </w:r>
      <w:proofErr w:type="gramStart"/>
      <w:r w:rsidR="00DC079E" w:rsidRPr="00CA02DC">
        <w:rPr>
          <w:rFonts w:ascii="Times New Roman" w:hAnsi="Times New Roman" w:cs="Times New Roman"/>
          <w:sz w:val="28"/>
          <w:szCs w:val="28"/>
        </w:rPr>
        <w:t>0</w:t>
      </w:r>
      <w:r w:rsidRPr="00CA02D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- на 2019 год – </w:t>
      </w:r>
      <w:r w:rsidR="00F319F9" w:rsidRPr="00CA02DC">
        <w:rPr>
          <w:rFonts w:ascii="Times New Roman" w:hAnsi="Times New Roman" w:cs="Times New Roman"/>
          <w:sz w:val="28"/>
          <w:szCs w:val="28"/>
        </w:rPr>
        <w:t xml:space="preserve"> 1</w:t>
      </w:r>
      <w:r w:rsidR="00DC079E" w:rsidRPr="00CA02DC">
        <w:rPr>
          <w:rFonts w:ascii="Times New Roman" w:hAnsi="Times New Roman" w:cs="Times New Roman"/>
          <w:sz w:val="28"/>
          <w:szCs w:val="28"/>
        </w:rPr>
        <w:t> 500,</w:t>
      </w:r>
      <w:proofErr w:type="gramStart"/>
      <w:r w:rsidR="00DC079E" w:rsidRPr="00CA02DC">
        <w:rPr>
          <w:rFonts w:ascii="Times New Roman" w:hAnsi="Times New Roman" w:cs="Times New Roman"/>
          <w:sz w:val="28"/>
          <w:szCs w:val="28"/>
        </w:rPr>
        <w:t>0</w:t>
      </w:r>
      <w:r w:rsidR="00F319F9" w:rsidRPr="00CA02DC">
        <w:rPr>
          <w:rFonts w:ascii="Times New Roman" w:hAnsi="Times New Roman" w:cs="Times New Roman"/>
          <w:sz w:val="28"/>
          <w:szCs w:val="28"/>
        </w:rPr>
        <w:t xml:space="preserve">  </w:t>
      </w:r>
      <w:r w:rsidRPr="00CA02D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- на 2020 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r w:rsidR="00F319F9" w:rsidRPr="00CA02DC">
        <w:rPr>
          <w:rFonts w:ascii="Times New Roman" w:hAnsi="Times New Roman" w:cs="Times New Roman"/>
          <w:sz w:val="28"/>
          <w:szCs w:val="28"/>
        </w:rPr>
        <w:t xml:space="preserve"> 1 </w:t>
      </w:r>
      <w:r w:rsidR="00DC079E" w:rsidRPr="00CA02DC">
        <w:rPr>
          <w:rFonts w:ascii="Times New Roman" w:hAnsi="Times New Roman" w:cs="Times New Roman"/>
          <w:sz w:val="28"/>
          <w:szCs w:val="28"/>
        </w:rPr>
        <w:t>500</w:t>
      </w:r>
      <w:r w:rsidR="00F319F9" w:rsidRPr="00CA02DC">
        <w:rPr>
          <w:rFonts w:ascii="Times New Roman" w:hAnsi="Times New Roman" w:cs="Times New Roman"/>
          <w:sz w:val="28"/>
          <w:szCs w:val="28"/>
        </w:rPr>
        <w:t>,</w:t>
      </w:r>
      <w:r w:rsidR="00DC079E" w:rsidRPr="00CA02DC">
        <w:rPr>
          <w:rFonts w:ascii="Times New Roman" w:hAnsi="Times New Roman" w:cs="Times New Roman"/>
          <w:sz w:val="28"/>
          <w:szCs w:val="28"/>
        </w:rPr>
        <w:t>0</w:t>
      </w:r>
      <w:r w:rsidR="00F319F9" w:rsidRPr="00CA02DC">
        <w:rPr>
          <w:rFonts w:ascii="Times New Roman" w:hAnsi="Times New Roman" w:cs="Times New Roman"/>
          <w:sz w:val="28"/>
          <w:szCs w:val="28"/>
        </w:rPr>
        <w:t xml:space="preserve">  </w:t>
      </w:r>
      <w:r w:rsidRPr="00CA02D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1.2. Пункт «Объемы Подпрограммы 1» Паспорта Программы изложить в следующей редакции: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– </w:t>
      </w:r>
      <w:r w:rsidR="00F319F9" w:rsidRPr="00CA02DC">
        <w:rPr>
          <w:rFonts w:ascii="Times New Roman" w:hAnsi="Times New Roman" w:cs="Times New Roman"/>
          <w:sz w:val="28"/>
          <w:szCs w:val="28"/>
        </w:rPr>
        <w:t>760</w:t>
      </w:r>
      <w:r w:rsidRPr="00CA02D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 по годам: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2017 год – 655,0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319F9" w:rsidRPr="00CA02DC">
        <w:rPr>
          <w:rFonts w:ascii="Times New Roman" w:hAnsi="Times New Roman" w:cs="Times New Roman"/>
          <w:sz w:val="28"/>
          <w:szCs w:val="28"/>
        </w:rPr>
        <w:t>35</w:t>
      </w:r>
      <w:r w:rsidRPr="00CA02DC">
        <w:rPr>
          <w:rFonts w:ascii="Times New Roman" w:hAnsi="Times New Roman" w:cs="Times New Roman"/>
          <w:sz w:val="28"/>
          <w:szCs w:val="28"/>
        </w:rPr>
        <w:t>,0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319F9" w:rsidRPr="00CA02DC">
        <w:rPr>
          <w:rFonts w:ascii="Times New Roman" w:hAnsi="Times New Roman" w:cs="Times New Roman"/>
          <w:sz w:val="28"/>
          <w:szCs w:val="28"/>
        </w:rPr>
        <w:t>3</w:t>
      </w:r>
      <w:r w:rsidRPr="00CA02DC">
        <w:rPr>
          <w:rFonts w:ascii="Times New Roman" w:hAnsi="Times New Roman" w:cs="Times New Roman"/>
          <w:sz w:val="28"/>
          <w:szCs w:val="28"/>
        </w:rPr>
        <w:t>5,0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319F9" w:rsidRPr="00CA02DC">
        <w:rPr>
          <w:rFonts w:ascii="Times New Roman" w:hAnsi="Times New Roman" w:cs="Times New Roman"/>
          <w:sz w:val="28"/>
          <w:szCs w:val="28"/>
        </w:rPr>
        <w:t>3</w:t>
      </w:r>
      <w:r w:rsidRPr="00CA02DC">
        <w:rPr>
          <w:rFonts w:ascii="Times New Roman" w:hAnsi="Times New Roman" w:cs="Times New Roman"/>
          <w:sz w:val="28"/>
          <w:szCs w:val="28"/>
        </w:rPr>
        <w:t>5,0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1.3. Пункт «Объем подпрограммы 2» Паспорта Программы изложить в следующей редакции: 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2 – </w:t>
      </w:r>
      <w:r w:rsidR="00F319F9" w:rsidRPr="00CA02DC">
        <w:rPr>
          <w:rFonts w:ascii="Times New Roman" w:hAnsi="Times New Roman" w:cs="Times New Roman"/>
          <w:sz w:val="28"/>
          <w:szCs w:val="28"/>
        </w:rPr>
        <w:t>2</w:t>
      </w:r>
      <w:r w:rsidR="0075204E" w:rsidRPr="00CA02DC">
        <w:rPr>
          <w:rFonts w:ascii="Times New Roman" w:hAnsi="Times New Roman" w:cs="Times New Roman"/>
          <w:sz w:val="28"/>
          <w:szCs w:val="28"/>
        </w:rPr>
        <w:t>8</w:t>
      </w:r>
      <w:r w:rsidR="00F319F9" w:rsidRPr="00CA02DC">
        <w:rPr>
          <w:rFonts w:ascii="Times New Roman" w:hAnsi="Times New Roman" w:cs="Times New Roman"/>
          <w:sz w:val="28"/>
          <w:szCs w:val="28"/>
        </w:rPr>
        <w:t>00</w:t>
      </w:r>
      <w:r w:rsidRPr="00CA02D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 по годам: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2017 год – 655,0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75204E" w:rsidRPr="00CA02DC">
        <w:rPr>
          <w:rFonts w:ascii="Times New Roman" w:hAnsi="Times New Roman" w:cs="Times New Roman"/>
          <w:sz w:val="28"/>
          <w:szCs w:val="28"/>
        </w:rPr>
        <w:t>7</w:t>
      </w:r>
      <w:r w:rsidR="00F319F9" w:rsidRPr="00CA02DC">
        <w:rPr>
          <w:rFonts w:ascii="Times New Roman" w:hAnsi="Times New Roman" w:cs="Times New Roman"/>
          <w:sz w:val="28"/>
          <w:szCs w:val="28"/>
        </w:rPr>
        <w:t>15</w:t>
      </w:r>
      <w:r w:rsidRPr="00CA02DC">
        <w:rPr>
          <w:rFonts w:ascii="Times New Roman" w:hAnsi="Times New Roman" w:cs="Times New Roman"/>
          <w:sz w:val="28"/>
          <w:szCs w:val="28"/>
        </w:rPr>
        <w:t>,0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2019 год – </w:t>
      </w:r>
      <w:proofErr w:type="gramStart"/>
      <w:r w:rsidR="0075204E" w:rsidRPr="00CA02DC">
        <w:rPr>
          <w:rFonts w:ascii="Times New Roman" w:hAnsi="Times New Roman" w:cs="Times New Roman"/>
          <w:sz w:val="28"/>
          <w:szCs w:val="28"/>
        </w:rPr>
        <w:t>7</w:t>
      </w:r>
      <w:r w:rsidR="00F319F9" w:rsidRPr="00CA02DC">
        <w:rPr>
          <w:rFonts w:ascii="Times New Roman" w:hAnsi="Times New Roman" w:cs="Times New Roman"/>
          <w:sz w:val="28"/>
          <w:szCs w:val="28"/>
        </w:rPr>
        <w:t>15,</w:t>
      </w:r>
      <w:r w:rsidRPr="00CA02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>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75204E" w:rsidRPr="00CA02DC">
        <w:rPr>
          <w:rFonts w:ascii="Times New Roman" w:hAnsi="Times New Roman" w:cs="Times New Roman"/>
          <w:sz w:val="28"/>
          <w:szCs w:val="28"/>
        </w:rPr>
        <w:t>7</w:t>
      </w:r>
      <w:r w:rsidR="00F319F9" w:rsidRPr="00CA02DC">
        <w:rPr>
          <w:rFonts w:ascii="Times New Roman" w:hAnsi="Times New Roman" w:cs="Times New Roman"/>
          <w:sz w:val="28"/>
          <w:szCs w:val="28"/>
        </w:rPr>
        <w:t>15</w:t>
      </w:r>
      <w:r w:rsidRPr="00CA02DC">
        <w:rPr>
          <w:rFonts w:ascii="Times New Roman" w:hAnsi="Times New Roman" w:cs="Times New Roman"/>
          <w:sz w:val="28"/>
          <w:szCs w:val="28"/>
        </w:rPr>
        <w:t>,0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1.4. Пункт «Объем подпрограммы 3» Паспорта Программы изложить в следующей редакции: 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3 – </w:t>
      </w:r>
      <w:r w:rsidR="0075204E" w:rsidRPr="00CA02DC">
        <w:rPr>
          <w:rFonts w:ascii="Times New Roman" w:hAnsi="Times New Roman" w:cs="Times New Roman"/>
          <w:sz w:val="28"/>
          <w:szCs w:val="28"/>
        </w:rPr>
        <w:t>2950,0</w:t>
      </w: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 по годам: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2017 год – 700,0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04780" w:rsidRPr="00CA02DC">
        <w:rPr>
          <w:rFonts w:ascii="Times New Roman" w:hAnsi="Times New Roman" w:cs="Times New Roman"/>
          <w:sz w:val="28"/>
          <w:szCs w:val="28"/>
        </w:rPr>
        <w:t>750,0</w:t>
      </w:r>
      <w:r w:rsidRPr="00CA02D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04780" w:rsidRPr="00CA02DC">
        <w:rPr>
          <w:rFonts w:ascii="Times New Roman" w:hAnsi="Times New Roman" w:cs="Times New Roman"/>
          <w:sz w:val="28"/>
          <w:szCs w:val="28"/>
        </w:rPr>
        <w:t>750,0</w:t>
      </w:r>
      <w:r w:rsidRPr="00CA02D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04780" w:rsidRPr="00CA02DC">
        <w:rPr>
          <w:rFonts w:ascii="Times New Roman" w:hAnsi="Times New Roman" w:cs="Times New Roman"/>
          <w:sz w:val="28"/>
          <w:szCs w:val="28"/>
        </w:rPr>
        <w:t>750,0</w:t>
      </w:r>
      <w:r w:rsidRPr="00CA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2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02DC">
        <w:rPr>
          <w:rFonts w:ascii="Times New Roman" w:hAnsi="Times New Roman" w:cs="Times New Roman"/>
          <w:sz w:val="28"/>
          <w:szCs w:val="28"/>
        </w:rPr>
        <w:t>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1.5. Раздел 2. «Срок реализации Программы и источники финансирования» изложить в следующей редакции:</w:t>
      </w:r>
    </w:p>
    <w:p w:rsidR="00151A7B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Программы составляет </w:t>
      </w:r>
      <w:r w:rsidR="00151A7B" w:rsidRPr="00CA02DC">
        <w:rPr>
          <w:rFonts w:ascii="Times New Roman" w:hAnsi="Times New Roman" w:cs="Times New Roman"/>
          <w:sz w:val="28"/>
          <w:szCs w:val="28"/>
        </w:rPr>
        <w:t>6</w:t>
      </w:r>
      <w:r w:rsidR="00A04780" w:rsidRPr="00CA02DC">
        <w:rPr>
          <w:rFonts w:ascii="Times New Roman" w:hAnsi="Times New Roman" w:cs="Times New Roman"/>
          <w:sz w:val="28"/>
          <w:szCs w:val="28"/>
        </w:rPr>
        <w:t>510</w:t>
      </w:r>
      <w:r w:rsidR="00151A7B" w:rsidRPr="00CA02DC">
        <w:rPr>
          <w:rFonts w:ascii="Times New Roman" w:hAnsi="Times New Roman" w:cs="Times New Roman"/>
          <w:sz w:val="28"/>
          <w:szCs w:val="28"/>
        </w:rPr>
        <w:t>,</w:t>
      </w:r>
      <w:r w:rsidR="00A04780" w:rsidRPr="00CA02DC">
        <w:rPr>
          <w:rFonts w:ascii="Times New Roman" w:hAnsi="Times New Roman" w:cs="Times New Roman"/>
          <w:sz w:val="28"/>
          <w:szCs w:val="28"/>
        </w:rPr>
        <w:t>0</w:t>
      </w:r>
      <w:r w:rsidR="00151A7B" w:rsidRPr="00CA02D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51A7B" w:rsidRPr="00CA02DC" w:rsidRDefault="00151A7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- на 2017 год – 2 010,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1A7B" w:rsidRPr="00CA02DC" w:rsidRDefault="00151A7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- на 2018 год – 1</w:t>
      </w:r>
      <w:r w:rsidR="00A04780" w:rsidRPr="00CA02DC">
        <w:rPr>
          <w:rFonts w:ascii="Times New Roman" w:hAnsi="Times New Roman" w:cs="Times New Roman"/>
          <w:sz w:val="28"/>
          <w:szCs w:val="28"/>
        </w:rPr>
        <w:t> 500,</w:t>
      </w:r>
      <w:proofErr w:type="gramStart"/>
      <w:r w:rsidR="00A04780" w:rsidRPr="00CA02DC">
        <w:rPr>
          <w:rFonts w:ascii="Times New Roman" w:hAnsi="Times New Roman" w:cs="Times New Roman"/>
          <w:sz w:val="28"/>
          <w:szCs w:val="28"/>
        </w:rPr>
        <w:t>0</w:t>
      </w:r>
      <w:r w:rsidRPr="00CA02D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1A7B" w:rsidRPr="00CA02DC" w:rsidRDefault="00151A7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- на 2019 год –  1</w:t>
      </w:r>
      <w:r w:rsidR="00A04780" w:rsidRPr="00CA02DC">
        <w:rPr>
          <w:rFonts w:ascii="Times New Roman" w:hAnsi="Times New Roman" w:cs="Times New Roman"/>
          <w:sz w:val="28"/>
          <w:szCs w:val="28"/>
        </w:rPr>
        <w:t> 500,</w:t>
      </w:r>
      <w:proofErr w:type="gramStart"/>
      <w:r w:rsidR="00A04780" w:rsidRPr="00CA02DC">
        <w:rPr>
          <w:rFonts w:ascii="Times New Roman" w:hAnsi="Times New Roman" w:cs="Times New Roman"/>
          <w:sz w:val="28"/>
          <w:szCs w:val="28"/>
        </w:rPr>
        <w:t>0</w:t>
      </w:r>
      <w:r w:rsidRPr="00CA02D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1A7B" w:rsidRPr="00CA02DC" w:rsidRDefault="00151A7B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- на 2020 </w:t>
      </w:r>
      <w:proofErr w:type="gramStart"/>
      <w:r w:rsidRPr="00CA02DC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CA02DC">
        <w:rPr>
          <w:rFonts w:ascii="Times New Roman" w:hAnsi="Times New Roman" w:cs="Times New Roman"/>
          <w:sz w:val="28"/>
          <w:szCs w:val="28"/>
        </w:rPr>
        <w:t xml:space="preserve">  1 </w:t>
      </w:r>
      <w:r w:rsidR="00A04780" w:rsidRPr="00CA02DC">
        <w:rPr>
          <w:rFonts w:ascii="Times New Roman" w:hAnsi="Times New Roman" w:cs="Times New Roman"/>
          <w:sz w:val="28"/>
          <w:szCs w:val="28"/>
        </w:rPr>
        <w:t>500</w:t>
      </w:r>
      <w:r w:rsidRPr="00CA02DC">
        <w:rPr>
          <w:rFonts w:ascii="Times New Roman" w:hAnsi="Times New Roman" w:cs="Times New Roman"/>
          <w:sz w:val="28"/>
          <w:szCs w:val="28"/>
        </w:rPr>
        <w:t>,</w:t>
      </w:r>
      <w:r w:rsidR="00A04780" w:rsidRPr="00CA02DC">
        <w:rPr>
          <w:rFonts w:ascii="Times New Roman" w:hAnsi="Times New Roman" w:cs="Times New Roman"/>
          <w:sz w:val="28"/>
          <w:szCs w:val="28"/>
        </w:rPr>
        <w:t>0</w:t>
      </w:r>
      <w:r w:rsidRPr="00CA02DC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1.5. Раздел 6. «Перечень программных мероприятий» изложить в следующей редакции: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Pr="00CA02DC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2017г.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2018г.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2019г.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2020г.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Итого тыс. руб.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Содержание и приобретение детских и 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Ремонт и приобретение 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Ремонт памятника участником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1C0AA8">
        <w:trPr>
          <w:trHeight w:val="5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Опиловка 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73C86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73C86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73C86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73C86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BA1" w:rsidRPr="00CA02D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497BA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305359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Содержание фонарей уличного освещения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73C86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305359" w:rsidRPr="00CA02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305359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2950,00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497BA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Мероприятия по уничтожению 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305359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305359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305359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B77843" w:rsidP="00A04780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04780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="00305359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04780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20F98" w:rsidRPr="00CA02DC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Содержание и ремонт объектов инфраструктуры муниципального образования Шварцевское Киреевского района</w:t>
      </w:r>
    </w:p>
    <w:p w:rsidR="00920F98" w:rsidRPr="00CA02DC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2017г.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2018г.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2019г.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2020г.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Итого тыс. руб.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Содержание и приобретение детских и 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Ремонт и приобретение 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43BD0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151A7B" w:rsidRPr="00CA02DC" w:rsidTr="001C0AA8"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43BD0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51A7B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43BD0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760,0</w:t>
            </w:r>
          </w:p>
        </w:tc>
      </w:tr>
      <w:tr w:rsidR="00920F98" w:rsidRPr="00CA02DC" w:rsidTr="001C0AA8">
        <w:trPr>
          <w:trHeight w:val="693"/>
        </w:trPr>
        <w:tc>
          <w:tcPr>
            <w:tcW w:w="9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8" w:rsidRPr="00CA02DC" w:rsidRDefault="00920F98" w:rsidP="00BB4FB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8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2017г.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2018г.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2019г.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2020г.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Итого тыс. руб.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Опиловка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305359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BA1" w:rsidRPr="00CA0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Мероприятия по уничтожению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151A7B" w:rsidRPr="00CA02DC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151A7B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A7B" w:rsidRPr="00CA02D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A7B" w:rsidRPr="00CA02DC" w:rsidTr="00757DB1">
        <w:trPr>
          <w:trHeight w:val="533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CA02DC" w:rsidRDefault="00151A7B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75204E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51A7B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75204E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97BA1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51A7B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75204E" w:rsidP="00151A7B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51A7B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CA02DC" w:rsidRDefault="00497BA1" w:rsidP="0075204E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204E"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</w:tr>
    </w:tbl>
    <w:p w:rsidR="00920F98" w:rsidRPr="00CA02DC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Подпрограмма 3 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Содержание, ремонт, замена фонарных столбов уличного освещения</w:t>
      </w:r>
    </w:p>
    <w:p w:rsidR="00920F98" w:rsidRPr="00CA02DC" w:rsidRDefault="00920F98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3"/>
        <w:gridCol w:w="1417"/>
        <w:gridCol w:w="1418"/>
        <w:gridCol w:w="1417"/>
        <w:gridCol w:w="1418"/>
        <w:gridCol w:w="1134"/>
      </w:tblGrid>
      <w:tr w:rsidR="00920F98" w:rsidRPr="00CA02DC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2017г.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2018г.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2019г.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Затраты на 2020г. (</w:t>
            </w:r>
            <w:proofErr w:type="spellStart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CA02DC" w:rsidRDefault="00920F98" w:rsidP="00757DB1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Итого тыс. руб.</w:t>
            </w:r>
          </w:p>
        </w:tc>
      </w:tr>
      <w:tr w:rsidR="00DC079E" w:rsidRPr="00CA02DC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Содержание фонарей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</w:tr>
      <w:tr w:rsidR="00DC079E" w:rsidRPr="00CA02DC" w:rsidTr="00757DB1">
        <w:trPr>
          <w:trHeight w:val="439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b/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75204E" w:rsidP="00DC079E">
            <w:pPr>
              <w:spacing w:before="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CA02DC" w:rsidRDefault="00DC079E" w:rsidP="00DC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2DC"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</w:tr>
    </w:tbl>
    <w:p w:rsidR="00920F98" w:rsidRPr="00CA02DC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43" w:rsidRPr="00CA02DC" w:rsidRDefault="00B77843" w:rsidP="00BB4FB0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A02DC">
        <w:rPr>
          <w:sz w:val="28"/>
          <w:szCs w:val="28"/>
        </w:rPr>
        <w:t xml:space="preserve">2. Постановление администрации муниципального образования Шварцевское Киреевского района   от </w:t>
      </w:r>
      <w:proofErr w:type="gramStart"/>
      <w:r w:rsidR="0075204E" w:rsidRPr="00CA02DC">
        <w:rPr>
          <w:sz w:val="28"/>
          <w:szCs w:val="28"/>
        </w:rPr>
        <w:t>21.11</w:t>
      </w:r>
      <w:r w:rsidRPr="00CA02DC">
        <w:rPr>
          <w:sz w:val="28"/>
          <w:szCs w:val="28"/>
        </w:rPr>
        <w:t>.2017</w:t>
      </w:r>
      <w:r w:rsidR="00BB4FB0" w:rsidRPr="00CA02DC">
        <w:rPr>
          <w:sz w:val="28"/>
          <w:szCs w:val="28"/>
        </w:rPr>
        <w:t xml:space="preserve">  №</w:t>
      </w:r>
      <w:proofErr w:type="gramEnd"/>
      <w:r w:rsidR="00BB4FB0" w:rsidRPr="00CA02DC">
        <w:rPr>
          <w:sz w:val="28"/>
          <w:szCs w:val="28"/>
        </w:rPr>
        <w:t xml:space="preserve"> 111 </w:t>
      </w:r>
      <w:r w:rsidRPr="00CA02DC">
        <w:rPr>
          <w:sz w:val="28"/>
          <w:szCs w:val="28"/>
        </w:rPr>
        <w:t xml:space="preserve"> «</w:t>
      </w:r>
      <w:r w:rsidRPr="00CA02DC">
        <w:rPr>
          <w:bCs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17.11.2016  № 158 «</w:t>
      </w:r>
      <w:r w:rsidRPr="00CA02DC">
        <w:rPr>
          <w:sz w:val="28"/>
          <w:szCs w:val="28"/>
        </w:rPr>
        <w:t>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 признать утратившим силу.</w:t>
      </w:r>
    </w:p>
    <w:p w:rsidR="00920F98" w:rsidRPr="00CA02DC" w:rsidRDefault="00B77843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3</w:t>
      </w:r>
      <w:r w:rsidR="00920F98" w:rsidRPr="00CA02DC">
        <w:rPr>
          <w:rFonts w:ascii="Times New Roman" w:hAnsi="Times New Roman" w:cs="Times New Roman"/>
          <w:sz w:val="28"/>
          <w:szCs w:val="28"/>
        </w:rPr>
        <w:t xml:space="preserve">. </w:t>
      </w:r>
      <w:r w:rsidR="00BB4FB0" w:rsidRPr="00CA02DC">
        <w:rPr>
          <w:rFonts w:ascii="Times New Roman" w:hAnsi="Times New Roman" w:cs="Times New Roman"/>
          <w:sz w:val="28"/>
          <w:szCs w:val="28"/>
        </w:rPr>
        <w:t>Данное постановление р</w:t>
      </w:r>
      <w:r w:rsidR="00920F98" w:rsidRPr="00CA02DC">
        <w:rPr>
          <w:rFonts w:ascii="Times New Roman" w:hAnsi="Times New Roman" w:cs="Times New Roman"/>
          <w:sz w:val="28"/>
          <w:szCs w:val="28"/>
        </w:rPr>
        <w:t>азместить на сайте администрации муниципального образования Киреевский район.</w:t>
      </w:r>
    </w:p>
    <w:p w:rsidR="00920F98" w:rsidRPr="00CA02DC" w:rsidRDefault="00B77843" w:rsidP="00BB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4</w:t>
      </w:r>
      <w:r w:rsidR="00920F98" w:rsidRPr="00CA02DC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920F98" w:rsidRPr="00CA02DC" w:rsidRDefault="00920F98" w:rsidP="00BB4FB0">
      <w:pPr>
        <w:tabs>
          <w:tab w:val="num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CA02DC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920F98" w:rsidRPr="00CA02DC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920F98" w:rsidRPr="00CA02DC" w:rsidRDefault="00920F98" w:rsidP="00F379A3">
      <w:pPr>
        <w:pStyle w:val="a3"/>
        <w:ind w:firstLine="709"/>
        <w:rPr>
          <w:b/>
          <w:sz w:val="28"/>
          <w:szCs w:val="28"/>
        </w:rPr>
      </w:pPr>
      <w:r w:rsidRPr="00CA02DC">
        <w:rPr>
          <w:b/>
          <w:sz w:val="28"/>
          <w:szCs w:val="28"/>
        </w:rPr>
        <w:t>Глава муниципального образования</w:t>
      </w:r>
    </w:p>
    <w:p w:rsidR="00920F98" w:rsidRPr="00CA02DC" w:rsidRDefault="00920F98" w:rsidP="00F379A3">
      <w:pPr>
        <w:pStyle w:val="a3"/>
        <w:ind w:firstLine="709"/>
        <w:rPr>
          <w:b/>
          <w:sz w:val="28"/>
          <w:szCs w:val="28"/>
        </w:rPr>
      </w:pPr>
      <w:r w:rsidRPr="00CA02DC">
        <w:rPr>
          <w:b/>
          <w:sz w:val="28"/>
          <w:szCs w:val="28"/>
        </w:rPr>
        <w:t>Шварцевское Киреевского района                                     Н.И. Капитонова</w:t>
      </w:r>
    </w:p>
    <w:p w:rsidR="00920F98" w:rsidRPr="00BB4FB0" w:rsidRDefault="00920F98"/>
    <w:sectPr w:rsidR="00920F98" w:rsidRPr="00BB4FB0" w:rsidSect="00CA02D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85F64"/>
    <w:rsid w:val="000861F4"/>
    <w:rsid w:val="0011595D"/>
    <w:rsid w:val="00151A7B"/>
    <w:rsid w:val="001C0AA8"/>
    <w:rsid w:val="001F138F"/>
    <w:rsid w:val="00226C13"/>
    <w:rsid w:val="0028762E"/>
    <w:rsid w:val="002B44F5"/>
    <w:rsid w:val="00300302"/>
    <w:rsid w:val="00300FB4"/>
    <w:rsid w:val="00305359"/>
    <w:rsid w:val="00373C86"/>
    <w:rsid w:val="003955D1"/>
    <w:rsid w:val="003B54C4"/>
    <w:rsid w:val="00443BD0"/>
    <w:rsid w:val="00473100"/>
    <w:rsid w:val="00497BA1"/>
    <w:rsid w:val="004E02E2"/>
    <w:rsid w:val="005A0683"/>
    <w:rsid w:val="005C2F1D"/>
    <w:rsid w:val="005D188B"/>
    <w:rsid w:val="00687A35"/>
    <w:rsid w:val="0075204E"/>
    <w:rsid w:val="00757DB1"/>
    <w:rsid w:val="008E03A9"/>
    <w:rsid w:val="00920F98"/>
    <w:rsid w:val="009342CC"/>
    <w:rsid w:val="009B1CFF"/>
    <w:rsid w:val="00A04780"/>
    <w:rsid w:val="00A8729F"/>
    <w:rsid w:val="00B55E53"/>
    <w:rsid w:val="00B77843"/>
    <w:rsid w:val="00BB4FB0"/>
    <w:rsid w:val="00BF5B87"/>
    <w:rsid w:val="00C324FD"/>
    <w:rsid w:val="00C32FAD"/>
    <w:rsid w:val="00CA02DC"/>
    <w:rsid w:val="00D73F97"/>
    <w:rsid w:val="00DC079E"/>
    <w:rsid w:val="00DC7609"/>
    <w:rsid w:val="00DF6581"/>
    <w:rsid w:val="00EE452D"/>
    <w:rsid w:val="00F019A6"/>
    <w:rsid w:val="00F112D1"/>
    <w:rsid w:val="00F319F9"/>
    <w:rsid w:val="00F379A3"/>
    <w:rsid w:val="00F8217C"/>
    <w:rsid w:val="00F90AE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2018-05-16T06:11:00Z</cp:lastPrinted>
  <dcterms:created xsi:type="dcterms:W3CDTF">2025-05-28T09:01:00Z</dcterms:created>
  <dcterms:modified xsi:type="dcterms:W3CDTF">2025-05-28T09:01:00Z</dcterms:modified>
</cp:coreProperties>
</file>