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A2" w:rsidRPr="008706A9" w:rsidRDefault="00C14680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bookmarkStart w:id="0" w:name="_GoBack"/>
      <w:bookmarkEnd w:id="0"/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</w:t>
      </w:r>
      <w:r w:rsidR="00CD6E86">
        <w:rPr>
          <w:rFonts w:ascii="PT Astra Serif" w:eastAsia="Times New Roman" w:hAnsi="PT Astra Serif" w:cs="Times New Roman"/>
          <w:szCs w:val="28"/>
          <w:lang w:eastAsia="ru-RU"/>
        </w:rPr>
        <w:t>Е ОБРАЗОВАНИЕ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 xml:space="preserve"> ШВАРЦЕВСКОЕ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КИРЕЕВСК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РА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ЙОНА</w:t>
      </w:r>
    </w:p>
    <w:p w:rsidR="005B21A2" w:rsidRPr="008706A9" w:rsidRDefault="005B21A2" w:rsidP="00AB3BBF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AB3BBF" w:rsidP="00AB3BBF">
      <w:pPr>
        <w:tabs>
          <w:tab w:val="left" w:pos="3990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ab/>
      </w:r>
    </w:p>
    <w:p w:rsidR="005B21A2" w:rsidRPr="008706A9" w:rsidRDefault="005B21A2" w:rsidP="00AB3BBF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FB3E97" w:rsidP="00AB3BBF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FE0B8E">
        <w:rPr>
          <w:rFonts w:ascii="PT Astra Serif" w:eastAsia="Times New Roman" w:hAnsi="PT Astra Serif" w:cs="Times New Roman"/>
          <w:szCs w:val="28"/>
          <w:lang w:eastAsia="ru-RU"/>
        </w:rPr>
        <w:t>14.03.2023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A738DB">
        <w:rPr>
          <w:rFonts w:ascii="PT Astra Serif" w:eastAsia="Times New Roman" w:hAnsi="PT Astra Serif" w:cs="Times New Roman"/>
          <w:szCs w:val="28"/>
          <w:lang w:eastAsia="ru-RU"/>
        </w:rPr>
        <w:t>№</w:t>
      </w:r>
      <w:r w:rsidR="00FE0B8E">
        <w:rPr>
          <w:rFonts w:ascii="PT Astra Serif" w:eastAsia="Times New Roman" w:hAnsi="PT Astra Serif" w:cs="Times New Roman"/>
          <w:szCs w:val="28"/>
          <w:lang w:eastAsia="ru-RU"/>
        </w:rPr>
        <w:t>19</w:t>
      </w:r>
    </w:p>
    <w:p w:rsidR="00542D5A" w:rsidRPr="00AB3BBF" w:rsidRDefault="00542D5A" w:rsidP="00AB3BBF">
      <w:pPr>
        <w:ind w:firstLine="0"/>
        <w:jc w:val="right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4213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258D9" w:rsidRPr="008706A9" w:rsidRDefault="008258D9" w:rsidP="008258D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4D3857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.02.20</w:t>
      </w:r>
      <w:r w:rsidR="004D3857">
        <w:rPr>
          <w:rFonts w:ascii="PT Astra Serif" w:hAnsi="PT Astra Serif" w:cs="Times New Roman"/>
          <w:sz w:val="28"/>
          <w:szCs w:val="28"/>
        </w:rPr>
        <w:t>19</w:t>
      </w:r>
      <w:r>
        <w:rPr>
          <w:rFonts w:ascii="PT Astra Serif" w:hAnsi="PT Astra Serif" w:cs="Times New Roman"/>
          <w:sz w:val="28"/>
          <w:szCs w:val="28"/>
        </w:rPr>
        <w:t xml:space="preserve"> №1</w:t>
      </w:r>
      <w:r w:rsidR="004D3857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 «</w:t>
      </w:r>
      <w:r w:rsidRPr="008706A9">
        <w:rPr>
          <w:rFonts w:ascii="PT Astra Serif" w:hAnsi="PT Astra Serif" w:cs="Times New Roman"/>
          <w:sz w:val="28"/>
          <w:szCs w:val="28"/>
        </w:rPr>
        <w:t xml:space="preserve">Об </w:t>
      </w:r>
      <w:r w:rsidR="004D3857">
        <w:rPr>
          <w:rFonts w:ascii="PT Astra Serif" w:hAnsi="PT Astra Serif" w:cs="Times New Roman"/>
          <w:sz w:val="28"/>
          <w:szCs w:val="28"/>
        </w:rPr>
        <w:t xml:space="preserve">утверждении Положения о кадровом резерве для замещения вакантных должностей муниципальной службы </w:t>
      </w:r>
      <w:r w:rsidRPr="008706A9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а»</w:t>
      </w:r>
    </w:p>
    <w:p w:rsidR="00542D5A" w:rsidRPr="008706A9" w:rsidRDefault="00542D5A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A0317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соответствии</w:t>
      </w:r>
      <w:r w:rsidR="008258D9">
        <w:rPr>
          <w:rFonts w:ascii="PT Astra Serif" w:hAnsi="PT Astra Serif" w:cs="Times New Roman"/>
          <w:sz w:val="28"/>
          <w:szCs w:val="28"/>
        </w:rPr>
        <w:t xml:space="preserve"> с Федеральным законом от 05.12.2022 №498-ФЗ «О внесении изменений в отдельные законодательные акты РФ», в целях совершенствования муниципального управления, формирования и эффе</w:t>
      </w:r>
      <w:r w:rsidR="004D3857">
        <w:rPr>
          <w:rFonts w:ascii="PT Astra Serif" w:hAnsi="PT Astra Serif" w:cs="Times New Roman"/>
          <w:sz w:val="28"/>
          <w:szCs w:val="28"/>
        </w:rPr>
        <w:t xml:space="preserve">ктивного использования кадрового резерва </w:t>
      </w:r>
      <w:r w:rsidR="008258D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Шварцевское Киреевского района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Pr="008706A9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а,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</w:t>
      </w:r>
      <w:r w:rsidR="00FB3E97">
        <w:rPr>
          <w:rFonts w:ascii="PT Astra Serif" w:hAnsi="PT Astra Serif" w:cs="Times New Roman"/>
          <w:sz w:val="28"/>
          <w:szCs w:val="28"/>
        </w:rPr>
        <w:t xml:space="preserve"> Шварцевское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5454B4" w:rsidRDefault="003C0BEB" w:rsidP="00A03178">
      <w:pPr>
        <w:pStyle w:val="ConsPlusTitle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3857">
        <w:rPr>
          <w:rFonts w:ascii="PT Astra Serif" w:hAnsi="PT Astra Serif" w:cs="Times New Roman"/>
          <w:b w:val="0"/>
          <w:sz w:val="28"/>
          <w:szCs w:val="28"/>
        </w:rPr>
        <w:t>1.</w:t>
      </w:r>
      <w:r w:rsidR="008258D9" w:rsidRPr="004D3857">
        <w:rPr>
          <w:rFonts w:ascii="PT Astra Serif" w:hAnsi="PT Astra Serif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Шварцевское Киреевского района от </w:t>
      </w:r>
      <w:r w:rsidR="004D3857" w:rsidRPr="004D3857">
        <w:rPr>
          <w:rFonts w:ascii="PT Astra Serif" w:hAnsi="PT Astra Serif" w:cs="Times New Roman"/>
          <w:b w:val="0"/>
          <w:sz w:val="28"/>
          <w:szCs w:val="28"/>
        </w:rPr>
        <w:t xml:space="preserve">18.02.2019 №10 «Об утверждении Положения о кадровом резерве для замещения вакантных должностей муниципальной службы администрации муниципального образования Шварцевское Киреевского района» </w:t>
      </w:r>
      <w:r w:rsidR="00E80EEC" w:rsidRPr="004D3857">
        <w:rPr>
          <w:rFonts w:ascii="PT Astra Serif" w:hAnsi="PT Astra Serif" w:cs="Times New Roman"/>
          <w:b w:val="0"/>
          <w:sz w:val="28"/>
          <w:szCs w:val="28"/>
        </w:rPr>
        <w:t>следующие изменения:</w:t>
      </w:r>
    </w:p>
    <w:p w:rsidR="00E80EEC" w:rsidRDefault="00E80EEC" w:rsidP="00A0317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Пункт 5.5 раздела 5 приложения к постановлению дополнить подпунктом 5.5.1</w:t>
      </w:r>
      <w:r w:rsidR="004D3857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E80EEC" w:rsidRDefault="00E80EEC" w:rsidP="00A0317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«5.5.1</w:t>
      </w:r>
      <w:r w:rsidR="004D3857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 приобретения им статуса иностранного агента».</w:t>
      </w:r>
    </w:p>
    <w:p w:rsidR="00E80EEC" w:rsidRPr="008706A9" w:rsidRDefault="00E80EEC" w:rsidP="00A0317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Разместить настоящее постановление путем </w:t>
      </w:r>
      <w:r w:rsidRPr="00685609">
        <w:rPr>
          <w:rFonts w:ascii="PT Astra Serif" w:hAnsi="PT Astra Serif"/>
          <w:sz w:val="28"/>
          <w:szCs w:val="28"/>
        </w:rPr>
        <w:t>размещения на официальном сайте муниципального образования Киреевский район (</w:t>
      </w:r>
      <w:r w:rsidRPr="00685609">
        <w:rPr>
          <w:rFonts w:ascii="PT Astra Serif" w:hAnsi="PT Astra Serif"/>
          <w:sz w:val="28"/>
          <w:szCs w:val="28"/>
          <w:lang w:val="en-US"/>
        </w:rPr>
        <w:t>www</w:t>
      </w:r>
      <w:r w:rsidRPr="00685609">
        <w:rPr>
          <w:rFonts w:ascii="PT Astra Serif" w:hAnsi="PT Astra Serif"/>
          <w:sz w:val="28"/>
          <w:szCs w:val="28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kireevsk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tularegion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ru</w:t>
      </w:r>
      <w:r>
        <w:rPr>
          <w:rFonts w:ascii="PT Astra Serif" w:hAnsi="PT Astra Serif"/>
          <w:sz w:val="28"/>
          <w:szCs w:val="28"/>
          <w:lang w:eastAsia="en-US"/>
        </w:rPr>
        <w:t>)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</w:p>
    <w:p w:rsidR="0042130D" w:rsidRPr="008706A9" w:rsidRDefault="00E80EEC" w:rsidP="00A0317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4570" w:rsidRDefault="00AF4570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BA467F" w:rsidRPr="008706A9" w:rsidRDefault="00BA467F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Глава администрации</w:t>
            </w:r>
          </w:p>
          <w:p w:rsidR="00DA2D30" w:rsidRPr="008706A9" w:rsidRDefault="005B21A2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</w:p>
          <w:p w:rsidR="005B21A2" w:rsidRPr="008706A9" w:rsidRDefault="00E317F5" w:rsidP="00E317F5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Шварцевское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ого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5103" w:type="dxa"/>
            <w:vAlign w:val="bottom"/>
          </w:tcPr>
          <w:p w:rsidR="005B21A2" w:rsidRPr="008706A9" w:rsidRDefault="00E317F5" w:rsidP="00E317F5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О.А. Фомина</w:t>
            </w:r>
            <w:r w:rsidR="00DA2D30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</w:p>
        </w:tc>
      </w:tr>
    </w:tbl>
    <w:p w:rsidR="008706A9" w:rsidRPr="00942C3D" w:rsidRDefault="008706A9" w:rsidP="00E80EEC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8706A9" w:rsidRPr="00942C3D" w:rsidSect="00EC403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BD" w:rsidRDefault="003651BD">
      <w:r>
        <w:separator/>
      </w:r>
    </w:p>
  </w:endnote>
  <w:endnote w:type="continuationSeparator" w:id="0">
    <w:p w:rsidR="003651BD" w:rsidRDefault="0036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BD" w:rsidRDefault="003651BD">
      <w:r>
        <w:separator/>
      </w:r>
    </w:p>
  </w:footnote>
  <w:footnote w:type="continuationSeparator" w:id="0">
    <w:p w:rsidR="003651BD" w:rsidRDefault="0036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CE63DA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CE63DA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AB3BBF">
          <w:rPr>
            <w:rFonts w:ascii="PT Astra Serif" w:hAnsi="PT Astra Serif"/>
            <w:noProof/>
            <w:sz w:val="20"/>
            <w:szCs w:val="20"/>
          </w:rPr>
          <w:t>2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02E73"/>
    <w:rsid w:val="00014046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7EE"/>
    <w:rsid w:val="00106ECD"/>
    <w:rsid w:val="001166B7"/>
    <w:rsid w:val="00134C8B"/>
    <w:rsid w:val="00140EC9"/>
    <w:rsid w:val="00154474"/>
    <w:rsid w:val="00154610"/>
    <w:rsid w:val="0015475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230F7"/>
    <w:rsid w:val="00252D81"/>
    <w:rsid w:val="002542F9"/>
    <w:rsid w:val="002604FF"/>
    <w:rsid w:val="0026449E"/>
    <w:rsid w:val="00281C48"/>
    <w:rsid w:val="00292E99"/>
    <w:rsid w:val="002B6C37"/>
    <w:rsid w:val="002F2063"/>
    <w:rsid w:val="00310FFD"/>
    <w:rsid w:val="00313B10"/>
    <w:rsid w:val="00342426"/>
    <w:rsid w:val="00353E95"/>
    <w:rsid w:val="003651BD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5C18"/>
    <w:rsid w:val="004976D4"/>
    <w:rsid w:val="004A0614"/>
    <w:rsid w:val="004A34DA"/>
    <w:rsid w:val="004B0175"/>
    <w:rsid w:val="004B5134"/>
    <w:rsid w:val="004B5AD5"/>
    <w:rsid w:val="004B6322"/>
    <w:rsid w:val="004C0175"/>
    <w:rsid w:val="004D3857"/>
    <w:rsid w:val="00501234"/>
    <w:rsid w:val="00502F0F"/>
    <w:rsid w:val="005150B8"/>
    <w:rsid w:val="005174DB"/>
    <w:rsid w:val="00521E97"/>
    <w:rsid w:val="005244E1"/>
    <w:rsid w:val="00542D5A"/>
    <w:rsid w:val="005454B4"/>
    <w:rsid w:val="00547F95"/>
    <w:rsid w:val="005510BE"/>
    <w:rsid w:val="00552254"/>
    <w:rsid w:val="00555635"/>
    <w:rsid w:val="00572D80"/>
    <w:rsid w:val="0058255B"/>
    <w:rsid w:val="00584538"/>
    <w:rsid w:val="00593BC1"/>
    <w:rsid w:val="00594D17"/>
    <w:rsid w:val="00595F52"/>
    <w:rsid w:val="005A4B58"/>
    <w:rsid w:val="005B1A66"/>
    <w:rsid w:val="005B1E5D"/>
    <w:rsid w:val="005B21A2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6144C"/>
    <w:rsid w:val="006808F1"/>
    <w:rsid w:val="00694886"/>
    <w:rsid w:val="006956AA"/>
    <w:rsid w:val="006C1ACA"/>
    <w:rsid w:val="006C38F2"/>
    <w:rsid w:val="006C4A89"/>
    <w:rsid w:val="006D3DCA"/>
    <w:rsid w:val="006D50F4"/>
    <w:rsid w:val="006D78B6"/>
    <w:rsid w:val="006E0326"/>
    <w:rsid w:val="0071383C"/>
    <w:rsid w:val="0073324C"/>
    <w:rsid w:val="00742BFD"/>
    <w:rsid w:val="00743F27"/>
    <w:rsid w:val="007619C5"/>
    <w:rsid w:val="00764774"/>
    <w:rsid w:val="007762E3"/>
    <w:rsid w:val="00776E6B"/>
    <w:rsid w:val="007804A3"/>
    <w:rsid w:val="0078091F"/>
    <w:rsid w:val="0079212E"/>
    <w:rsid w:val="00795FAE"/>
    <w:rsid w:val="00796EA2"/>
    <w:rsid w:val="007A181E"/>
    <w:rsid w:val="007A5626"/>
    <w:rsid w:val="007D31FC"/>
    <w:rsid w:val="007F6309"/>
    <w:rsid w:val="008258D9"/>
    <w:rsid w:val="00836A99"/>
    <w:rsid w:val="00841970"/>
    <w:rsid w:val="00842C18"/>
    <w:rsid w:val="00846068"/>
    <w:rsid w:val="008465E4"/>
    <w:rsid w:val="008706A9"/>
    <w:rsid w:val="008812D7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D66D6"/>
    <w:rsid w:val="008D6E84"/>
    <w:rsid w:val="008E3BE8"/>
    <w:rsid w:val="008F0B27"/>
    <w:rsid w:val="008F1020"/>
    <w:rsid w:val="008F1499"/>
    <w:rsid w:val="008F30DF"/>
    <w:rsid w:val="008F68D5"/>
    <w:rsid w:val="00917506"/>
    <w:rsid w:val="0092043D"/>
    <w:rsid w:val="009334B8"/>
    <w:rsid w:val="009353EC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D5B44"/>
    <w:rsid w:val="00A03178"/>
    <w:rsid w:val="00A10B23"/>
    <w:rsid w:val="00A10DA7"/>
    <w:rsid w:val="00A110CC"/>
    <w:rsid w:val="00A15BAE"/>
    <w:rsid w:val="00A17E02"/>
    <w:rsid w:val="00A221A2"/>
    <w:rsid w:val="00A27D40"/>
    <w:rsid w:val="00A36BD8"/>
    <w:rsid w:val="00A41D48"/>
    <w:rsid w:val="00A56A8D"/>
    <w:rsid w:val="00A70A5F"/>
    <w:rsid w:val="00A738DB"/>
    <w:rsid w:val="00A756B3"/>
    <w:rsid w:val="00A75B97"/>
    <w:rsid w:val="00A871CC"/>
    <w:rsid w:val="00A90916"/>
    <w:rsid w:val="00A92C9F"/>
    <w:rsid w:val="00AA1D4B"/>
    <w:rsid w:val="00AB1CF7"/>
    <w:rsid w:val="00AB3BBF"/>
    <w:rsid w:val="00AC0A14"/>
    <w:rsid w:val="00AC1041"/>
    <w:rsid w:val="00AC1CDF"/>
    <w:rsid w:val="00AD2DEC"/>
    <w:rsid w:val="00AD5698"/>
    <w:rsid w:val="00AD5E81"/>
    <w:rsid w:val="00AF0C4F"/>
    <w:rsid w:val="00AF330B"/>
    <w:rsid w:val="00AF4570"/>
    <w:rsid w:val="00B115B9"/>
    <w:rsid w:val="00B213D8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36AA"/>
    <w:rsid w:val="00B9659B"/>
    <w:rsid w:val="00B96B8C"/>
    <w:rsid w:val="00BA35D4"/>
    <w:rsid w:val="00BA467F"/>
    <w:rsid w:val="00BA5098"/>
    <w:rsid w:val="00BA542B"/>
    <w:rsid w:val="00BA7CBB"/>
    <w:rsid w:val="00BB2FA0"/>
    <w:rsid w:val="00BD12DB"/>
    <w:rsid w:val="00BD2CB5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9186E"/>
    <w:rsid w:val="00C9526C"/>
    <w:rsid w:val="00CB2C88"/>
    <w:rsid w:val="00CB4D4B"/>
    <w:rsid w:val="00CC06CC"/>
    <w:rsid w:val="00CC0AF9"/>
    <w:rsid w:val="00CD6E86"/>
    <w:rsid w:val="00CE63DA"/>
    <w:rsid w:val="00D0061D"/>
    <w:rsid w:val="00D0532B"/>
    <w:rsid w:val="00D31866"/>
    <w:rsid w:val="00D35831"/>
    <w:rsid w:val="00D62435"/>
    <w:rsid w:val="00D6393C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02A11"/>
    <w:rsid w:val="00E208FF"/>
    <w:rsid w:val="00E317F5"/>
    <w:rsid w:val="00E362E5"/>
    <w:rsid w:val="00E369CA"/>
    <w:rsid w:val="00E37AB8"/>
    <w:rsid w:val="00E42271"/>
    <w:rsid w:val="00E56112"/>
    <w:rsid w:val="00E6074B"/>
    <w:rsid w:val="00E648F1"/>
    <w:rsid w:val="00E66F71"/>
    <w:rsid w:val="00E80EEC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4291D"/>
    <w:rsid w:val="00F50556"/>
    <w:rsid w:val="00F625E2"/>
    <w:rsid w:val="00F64F43"/>
    <w:rsid w:val="00F77219"/>
    <w:rsid w:val="00F810BC"/>
    <w:rsid w:val="00F92E18"/>
    <w:rsid w:val="00FA7891"/>
    <w:rsid w:val="00FB3E97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E0B8E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073B-B9D2-4706-ADA2-78BBCE1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0574-16A3-4FAD-A385-36786798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2023-03-13T12:45:00Z</cp:lastPrinted>
  <dcterms:created xsi:type="dcterms:W3CDTF">2025-05-21T07:57:00Z</dcterms:created>
  <dcterms:modified xsi:type="dcterms:W3CDTF">2025-05-21T07:57:00Z</dcterms:modified>
</cp:coreProperties>
</file>