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2E" w:rsidRPr="000A1E71" w:rsidRDefault="00957E2E" w:rsidP="00957E2E">
      <w:pPr>
        <w:pStyle w:val="a3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E2E" w:rsidRDefault="00957E2E" w:rsidP="00957E2E">
      <w:pPr>
        <w:pStyle w:val="a5"/>
      </w:pPr>
      <w:r>
        <w:t>ТУЛЬСКАЯ ОБЛАСТЬ</w:t>
      </w:r>
    </w:p>
    <w:p w:rsidR="00957E2E" w:rsidRDefault="00957E2E" w:rsidP="00957E2E">
      <w:pPr>
        <w:jc w:val="center"/>
        <w:rPr>
          <w:b/>
          <w:sz w:val="26"/>
        </w:rPr>
      </w:pPr>
      <w:r>
        <w:rPr>
          <w:b/>
          <w:sz w:val="26"/>
        </w:rPr>
        <w:t>МУНИЦИПАЛЬНОЕ ОБРАЗОВАНИЕ КИРЕЕВСКИЙ РАЙОН</w:t>
      </w:r>
    </w:p>
    <w:p w:rsidR="00957E2E" w:rsidRDefault="00957E2E" w:rsidP="00957E2E">
      <w:pPr>
        <w:jc w:val="center"/>
        <w:rPr>
          <w:b/>
          <w:sz w:val="26"/>
        </w:rPr>
      </w:pPr>
      <w:r>
        <w:rPr>
          <w:b/>
          <w:sz w:val="26"/>
        </w:rPr>
        <w:t>СОБРАНИЕ ПРЕДСТАВИТЕЛЕЙ</w:t>
      </w:r>
    </w:p>
    <w:p w:rsidR="00957E2E" w:rsidRDefault="00957E2E" w:rsidP="00957E2E">
      <w:pPr>
        <w:jc w:val="center"/>
        <w:rPr>
          <w:b/>
          <w:sz w:val="24"/>
        </w:rPr>
      </w:pPr>
      <w:r>
        <w:rPr>
          <w:b/>
          <w:sz w:val="24"/>
        </w:rPr>
        <w:t>ПЯТЫЙ СОЗЫВ</w:t>
      </w:r>
    </w:p>
    <w:p w:rsidR="00957E2E" w:rsidRDefault="00957E2E" w:rsidP="00957E2E">
      <w:pPr>
        <w:jc w:val="center"/>
        <w:rPr>
          <w:b/>
          <w:sz w:val="24"/>
        </w:rPr>
      </w:pPr>
    </w:p>
    <w:p w:rsidR="00957E2E" w:rsidRDefault="00E3344A" w:rsidP="00957E2E">
      <w:pPr>
        <w:jc w:val="center"/>
        <w:rPr>
          <w:b/>
          <w:sz w:val="24"/>
        </w:rPr>
      </w:pPr>
      <w:r>
        <w:rPr>
          <w:b/>
          <w:sz w:val="24"/>
        </w:rPr>
        <w:t xml:space="preserve">60 </w:t>
      </w:r>
      <w:r w:rsidR="00957E2E">
        <w:rPr>
          <w:b/>
          <w:sz w:val="24"/>
        </w:rPr>
        <w:t>ЗАСЕДАНИЕ</w:t>
      </w:r>
    </w:p>
    <w:p w:rsidR="00957E2E" w:rsidRDefault="00957E2E" w:rsidP="00957E2E">
      <w:pPr>
        <w:pStyle w:val="1"/>
      </w:pPr>
    </w:p>
    <w:p w:rsidR="00957E2E" w:rsidRDefault="00957E2E" w:rsidP="00957E2E">
      <w:pPr>
        <w:pStyle w:val="1"/>
      </w:pPr>
      <w:r>
        <w:t>Р Е Ш Е Н И Е</w:t>
      </w:r>
    </w:p>
    <w:p w:rsidR="00957E2E" w:rsidRDefault="00957E2E" w:rsidP="00957E2E"/>
    <w:p w:rsidR="00957E2E" w:rsidRPr="000A1E71" w:rsidRDefault="00957E2E" w:rsidP="00957E2E">
      <w:pPr>
        <w:rPr>
          <w:b/>
          <w:sz w:val="28"/>
        </w:rPr>
      </w:pPr>
      <w:r w:rsidRPr="000A1E71">
        <w:rPr>
          <w:b/>
          <w:sz w:val="28"/>
        </w:rPr>
        <w:t xml:space="preserve">от </w:t>
      </w:r>
      <w:r>
        <w:rPr>
          <w:b/>
          <w:sz w:val="28"/>
        </w:rPr>
        <w:t xml:space="preserve"> </w:t>
      </w:r>
      <w:r w:rsidR="00760001">
        <w:rPr>
          <w:b/>
          <w:sz w:val="28"/>
        </w:rPr>
        <w:t xml:space="preserve">16 ноября </w:t>
      </w:r>
      <w:r w:rsidRPr="000A1E71">
        <w:rPr>
          <w:b/>
          <w:sz w:val="28"/>
        </w:rPr>
        <w:t>201</w:t>
      </w:r>
      <w:r>
        <w:rPr>
          <w:b/>
          <w:sz w:val="28"/>
        </w:rPr>
        <w:t>7</w:t>
      </w:r>
      <w:r w:rsidRPr="000A1E71">
        <w:rPr>
          <w:b/>
          <w:sz w:val="28"/>
        </w:rPr>
        <w:t xml:space="preserve"> г.                                                                 </w:t>
      </w:r>
      <w:r w:rsidR="00760001">
        <w:rPr>
          <w:b/>
          <w:sz w:val="28"/>
        </w:rPr>
        <w:t xml:space="preserve">           </w:t>
      </w:r>
      <w:r w:rsidRPr="000A1E71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Pr="000A1E71">
        <w:rPr>
          <w:b/>
          <w:sz w:val="28"/>
        </w:rPr>
        <w:t xml:space="preserve"> № </w:t>
      </w:r>
      <w:r w:rsidR="00760001">
        <w:rPr>
          <w:b/>
          <w:sz w:val="28"/>
        </w:rPr>
        <w:t>60-343</w:t>
      </w:r>
    </w:p>
    <w:p w:rsidR="00957E2E" w:rsidRDefault="00957E2E" w:rsidP="00957E2E"/>
    <w:p w:rsidR="00E14D15" w:rsidRDefault="00957E2E" w:rsidP="00E14D15">
      <w:pPr>
        <w:pStyle w:val="2"/>
        <w:rPr>
          <w:b/>
          <w:sz w:val="28"/>
        </w:rPr>
      </w:pPr>
      <w:r>
        <w:rPr>
          <w:b/>
          <w:sz w:val="28"/>
        </w:rPr>
        <w:t xml:space="preserve">Об утверждении программы комплексного развития </w:t>
      </w:r>
    </w:p>
    <w:p w:rsidR="00957E2E" w:rsidRPr="000A1E71" w:rsidRDefault="00957E2E" w:rsidP="00E14D15">
      <w:pPr>
        <w:pStyle w:val="2"/>
        <w:rPr>
          <w:b/>
          <w:sz w:val="28"/>
        </w:rPr>
      </w:pPr>
      <w:r>
        <w:rPr>
          <w:b/>
          <w:sz w:val="28"/>
        </w:rPr>
        <w:t>социальной инфраструктуры сельских поселений муниципального образования Киреевский район на 2017-2030 годы</w:t>
      </w:r>
    </w:p>
    <w:p w:rsidR="00E14D15" w:rsidRDefault="00E14D15" w:rsidP="00957E2E">
      <w:pPr>
        <w:pStyle w:val="a7"/>
        <w:ind w:firstLine="709"/>
      </w:pPr>
    </w:p>
    <w:p w:rsidR="00E14D15" w:rsidRPr="00F65119" w:rsidRDefault="00E14D15" w:rsidP="00E14D1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5119">
        <w:rPr>
          <w:sz w:val="28"/>
          <w:szCs w:val="28"/>
        </w:rPr>
        <w:t xml:space="preserve">В соответствии с Градостроительным кодексом Российской Федерации от 29.12.2004 года №190-ФЗ,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 и на основании Устава муниципального образования </w:t>
      </w:r>
      <w:r w:rsidR="00FB4C34">
        <w:rPr>
          <w:sz w:val="28"/>
          <w:szCs w:val="28"/>
        </w:rPr>
        <w:t xml:space="preserve">Киреевский район </w:t>
      </w:r>
      <w:r w:rsidRPr="00F65119">
        <w:rPr>
          <w:sz w:val="28"/>
          <w:szCs w:val="28"/>
        </w:rPr>
        <w:t xml:space="preserve"> Собрание </w:t>
      </w:r>
      <w:r w:rsidR="00FB4C34">
        <w:rPr>
          <w:sz w:val="28"/>
          <w:szCs w:val="28"/>
        </w:rPr>
        <w:t>представителей муниципального образования Киреевский район</w:t>
      </w:r>
      <w:r w:rsidRPr="00F65119">
        <w:rPr>
          <w:sz w:val="28"/>
          <w:szCs w:val="28"/>
        </w:rPr>
        <w:t xml:space="preserve">  РЕШИЛО:</w:t>
      </w:r>
    </w:p>
    <w:p w:rsidR="00E14D15" w:rsidRPr="00F65119" w:rsidRDefault="00E14D15" w:rsidP="00E14D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65119">
        <w:rPr>
          <w:sz w:val="28"/>
          <w:szCs w:val="28"/>
        </w:rPr>
        <w:t xml:space="preserve">Утвердить Программу комплексного развития социальной инфраструктуры </w:t>
      </w:r>
      <w:r>
        <w:rPr>
          <w:sz w:val="28"/>
          <w:szCs w:val="28"/>
        </w:rPr>
        <w:t>сельских поселений муниципального образования</w:t>
      </w:r>
      <w:r w:rsidRPr="00F65119">
        <w:rPr>
          <w:sz w:val="28"/>
          <w:szCs w:val="28"/>
        </w:rPr>
        <w:t xml:space="preserve"> Киреевского района на 201</w:t>
      </w:r>
      <w:r>
        <w:rPr>
          <w:sz w:val="28"/>
          <w:szCs w:val="28"/>
        </w:rPr>
        <w:t>7</w:t>
      </w:r>
      <w:r w:rsidRPr="00F65119">
        <w:rPr>
          <w:sz w:val="28"/>
          <w:szCs w:val="28"/>
        </w:rPr>
        <w:t>-2030 годы (приложение).</w:t>
      </w:r>
    </w:p>
    <w:p w:rsidR="00E14D15" w:rsidRPr="00DC39A9" w:rsidRDefault="00E14D15" w:rsidP="00E14D15">
      <w:pPr>
        <w:widowControl w:val="0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C39A9">
        <w:rPr>
          <w:sz w:val="28"/>
          <w:szCs w:val="28"/>
        </w:rPr>
        <w:t xml:space="preserve">Определить ответственным исполнителем </w:t>
      </w:r>
      <w:r w:rsidRPr="00F65119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F65119">
        <w:rPr>
          <w:sz w:val="28"/>
          <w:szCs w:val="28"/>
        </w:rPr>
        <w:t xml:space="preserve"> комплексного развития социальной инфраструктуры </w:t>
      </w:r>
      <w:r>
        <w:rPr>
          <w:sz w:val="28"/>
          <w:szCs w:val="28"/>
        </w:rPr>
        <w:t>сельских поселений муниципального образования</w:t>
      </w:r>
      <w:r w:rsidRPr="00F65119">
        <w:rPr>
          <w:sz w:val="28"/>
          <w:szCs w:val="28"/>
        </w:rPr>
        <w:t xml:space="preserve"> Киреевского района на 201</w:t>
      </w:r>
      <w:r>
        <w:rPr>
          <w:sz w:val="28"/>
          <w:szCs w:val="28"/>
        </w:rPr>
        <w:t>7</w:t>
      </w:r>
      <w:r w:rsidRPr="00F65119">
        <w:rPr>
          <w:sz w:val="28"/>
          <w:szCs w:val="28"/>
        </w:rPr>
        <w:t xml:space="preserve">-2030 годы </w:t>
      </w:r>
      <w:r w:rsidRPr="00DC39A9">
        <w:rPr>
          <w:sz w:val="28"/>
          <w:szCs w:val="28"/>
        </w:rPr>
        <w:t>заместителя</w:t>
      </w:r>
      <w:r>
        <w:rPr>
          <w:sz w:val="28"/>
          <w:szCs w:val="28"/>
        </w:rPr>
        <w:t xml:space="preserve"> </w:t>
      </w:r>
      <w:r w:rsidRPr="00DC39A9">
        <w:rPr>
          <w:sz w:val="28"/>
          <w:szCs w:val="28"/>
        </w:rPr>
        <w:t xml:space="preserve"> главы администрации муниципального образования Киреевский район И.А.Величко.</w:t>
      </w:r>
    </w:p>
    <w:p w:rsidR="00E14D15" w:rsidRDefault="00E14D15" w:rsidP="00E14D1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112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7DAD">
        <w:rPr>
          <w:sz w:val="28"/>
          <w:szCs w:val="28"/>
        </w:rPr>
        <w:t xml:space="preserve">Опубликовать настоящее решение на официальном сайте муниципального образования </w:t>
      </w:r>
      <w:r>
        <w:rPr>
          <w:sz w:val="28"/>
          <w:szCs w:val="28"/>
        </w:rPr>
        <w:t>Киреевский район</w:t>
      </w:r>
      <w:r w:rsidRPr="00F77DAD">
        <w:rPr>
          <w:sz w:val="28"/>
          <w:szCs w:val="28"/>
        </w:rPr>
        <w:t xml:space="preserve"> в сети "Интернет" (</w:t>
      </w:r>
      <w:hyperlink r:id="rId8" w:history="1">
        <w:r w:rsidRPr="008A7EF4">
          <w:rPr>
            <w:rStyle w:val="af0"/>
            <w:sz w:val="28"/>
            <w:szCs w:val="28"/>
          </w:rPr>
          <w:t>https://kireevsk.tularegion.ru/</w:t>
        </w:r>
      </w:hyperlink>
      <w:r w:rsidRPr="00F77DAD">
        <w:rPr>
          <w:sz w:val="28"/>
          <w:szCs w:val="28"/>
        </w:rPr>
        <w:t>).</w:t>
      </w:r>
    </w:p>
    <w:p w:rsidR="00FB4C34" w:rsidRDefault="00E14D15" w:rsidP="00E14D15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125D">
        <w:rPr>
          <w:sz w:val="28"/>
          <w:szCs w:val="28"/>
        </w:rPr>
        <w:t>. Решение вступает в силу со дня его официального опубликования</w:t>
      </w:r>
      <w:r w:rsidR="00FB4C34">
        <w:rPr>
          <w:sz w:val="28"/>
          <w:szCs w:val="28"/>
        </w:rPr>
        <w:t>.</w:t>
      </w:r>
    </w:p>
    <w:p w:rsidR="00957E2E" w:rsidRDefault="00FB4C34" w:rsidP="00E14D15">
      <w:pPr>
        <w:tabs>
          <w:tab w:val="left" w:pos="851"/>
          <w:tab w:val="left" w:pos="1134"/>
        </w:tabs>
        <w:ind w:firstLine="709"/>
        <w:jc w:val="both"/>
      </w:pPr>
      <w:r>
        <w:rPr>
          <w:sz w:val="28"/>
        </w:rPr>
        <w:t>5</w:t>
      </w:r>
      <w:r w:rsidR="00957E2E" w:rsidRPr="00D11CDF">
        <w:rPr>
          <w:sz w:val="28"/>
        </w:rPr>
        <w:t>.</w:t>
      </w:r>
      <w:r w:rsidR="00957E2E">
        <w:rPr>
          <w:sz w:val="28"/>
        </w:rPr>
        <w:t xml:space="preserve"> Контроль </w:t>
      </w:r>
      <w:r w:rsidR="00957E2E" w:rsidRPr="000A1E71">
        <w:rPr>
          <w:sz w:val="28"/>
        </w:rPr>
        <w:t>за исполнением</w:t>
      </w:r>
      <w:r w:rsidR="00957E2E">
        <w:rPr>
          <w:sz w:val="28"/>
        </w:rPr>
        <w:t xml:space="preserve"> данного </w:t>
      </w:r>
      <w:r w:rsidR="00957E2E" w:rsidRPr="000A1E71">
        <w:rPr>
          <w:sz w:val="28"/>
        </w:rPr>
        <w:t>решения  возложить  н</w:t>
      </w:r>
      <w:r w:rsidR="00957E2E">
        <w:rPr>
          <w:sz w:val="28"/>
        </w:rPr>
        <w:t xml:space="preserve">а </w:t>
      </w:r>
      <w:r w:rsidR="00957E2E" w:rsidRPr="000A1E71">
        <w:rPr>
          <w:sz w:val="28"/>
        </w:rPr>
        <w:t xml:space="preserve">постоянную </w:t>
      </w:r>
      <w:r w:rsidR="00957E2E">
        <w:rPr>
          <w:sz w:val="28"/>
        </w:rPr>
        <w:t xml:space="preserve">комиссию </w:t>
      </w:r>
      <w:r w:rsidR="00957E2E" w:rsidRPr="000A1E71">
        <w:rPr>
          <w:sz w:val="28"/>
        </w:rPr>
        <w:t xml:space="preserve">по экономике, </w:t>
      </w:r>
      <w:r w:rsidR="00957E2E">
        <w:rPr>
          <w:sz w:val="28"/>
        </w:rPr>
        <w:t xml:space="preserve">бюджету, налогам и инвестициям Собрания </w:t>
      </w:r>
      <w:r w:rsidR="00957E2E" w:rsidRPr="000A1E71">
        <w:rPr>
          <w:sz w:val="28"/>
        </w:rPr>
        <w:t>представителей.</w:t>
      </w:r>
      <w:r w:rsidR="00957E2E">
        <w:rPr>
          <w:sz w:val="28"/>
        </w:rPr>
        <w:t xml:space="preserve"> </w:t>
      </w:r>
    </w:p>
    <w:p w:rsidR="00957E2E" w:rsidRDefault="00957E2E" w:rsidP="00957E2E">
      <w:pPr>
        <w:pStyle w:val="31"/>
        <w:ind w:firstLine="0"/>
      </w:pPr>
      <w:r>
        <w:t xml:space="preserve">  </w:t>
      </w:r>
    </w:p>
    <w:p w:rsidR="00E3344A" w:rsidRDefault="00E3344A" w:rsidP="00957E2E">
      <w:pPr>
        <w:pStyle w:val="31"/>
        <w:ind w:firstLine="0"/>
      </w:pPr>
    </w:p>
    <w:p w:rsidR="00E3344A" w:rsidRDefault="00E3344A" w:rsidP="00957E2E">
      <w:pPr>
        <w:pStyle w:val="31"/>
        <w:ind w:firstLine="0"/>
      </w:pPr>
    </w:p>
    <w:tbl>
      <w:tblPr>
        <w:tblW w:w="0" w:type="auto"/>
        <w:tblLook w:val="04A0"/>
      </w:tblPr>
      <w:tblGrid>
        <w:gridCol w:w="4801"/>
        <w:gridCol w:w="4770"/>
      </w:tblGrid>
      <w:tr w:rsidR="00957E2E" w:rsidTr="00E3344A">
        <w:tc>
          <w:tcPr>
            <w:tcW w:w="4801" w:type="dxa"/>
            <w:vAlign w:val="center"/>
          </w:tcPr>
          <w:p w:rsidR="00957E2E" w:rsidRPr="000A1E71" w:rsidRDefault="00957E2E" w:rsidP="00CA247B">
            <w:pPr>
              <w:pStyle w:val="31"/>
              <w:ind w:right="-109" w:hanging="142"/>
              <w:jc w:val="center"/>
              <w:rPr>
                <w:b/>
                <w:sz w:val="28"/>
              </w:rPr>
            </w:pPr>
            <w:r w:rsidRPr="000A1E71">
              <w:rPr>
                <w:b/>
                <w:sz w:val="28"/>
              </w:rPr>
              <w:t>Глава муниципального</w:t>
            </w:r>
          </w:p>
          <w:p w:rsidR="00957E2E" w:rsidRPr="000A1E71" w:rsidRDefault="00957E2E" w:rsidP="00CA247B">
            <w:pPr>
              <w:pStyle w:val="31"/>
              <w:ind w:right="-109" w:hanging="142"/>
              <w:jc w:val="center"/>
              <w:rPr>
                <w:sz w:val="28"/>
              </w:rPr>
            </w:pPr>
            <w:r w:rsidRPr="000A1E71">
              <w:rPr>
                <w:b/>
                <w:sz w:val="28"/>
              </w:rPr>
              <w:t xml:space="preserve"> образования Киреевский район</w:t>
            </w:r>
          </w:p>
        </w:tc>
        <w:tc>
          <w:tcPr>
            <w:tcW w:w="4770" w:type="dxa"/>
            <w:vAlign w:val="bottom"/>
          </w:tcPr>
          <w:p w:rsidR="00957E2E" w:rsidRPr="000A1E71" w:rsidRDefault="00957E2E" w:rsidP="00CA247B">
            <w:pPr>
              <w:pStyle w:val="31"/>
              <w:ind w:firstLine="0"/>
              <w:jc w:val="right"/>
              <w:rPr>
                <w:sz w:val="28"/>
              </w:rPr>
            </w:pPr>
            <w:r w:rsidRPr="000A1E71">
              <w:rPr>
                <w:b/>
                <w:sz w:val="28"/>
              </w:rPr>
              <w:t>Г.Е. Баранова</w:t>
            </w:r>
          </w:p>
        </w:tc>
      </w:tr>
    </w:tbl>
    <w:p w:rsidR="00E3344A" w:rsidRPr="003A14DD" w:rsidRDefault="00E3344A" w:rsidP="00E3344A">
      <w:pPr>
        <w:tabs>
          <w:tab w:val="left" w:pos="709"/>
        </w:tabs>
        <w:jc w:val="right"/>
      </w:pPr>
      <w:r w:rsidRPr="003A14DD">
        <w:lastRenderedPageBreak/>
        <w:t>Приложение</w:t>
      </w:r>
    </w:p>
    <w:p w:rsidR="00E3344A" w:rsidRPr="003A14DD" w:rsidRDefault="00E3344A" w:rsidP="00E3344A">
      <w:pPr>
        <w:jc w:val="right"/>
      </w:pPr>
      <w:r w:rsidRPr="003A14DD">
        <w:t xml:space="preserve">к решению Собрания представителей </w:t>
      </w:r>
    </w:p>
    <w:p w:rsidR="00E3344A" w:rsidRPr="003A14DD" w:rsidRDefault="00E3344A" w:rsidP="00E3344A">
      <w:pPr>
        <w:jc w:val="right"/>
      </w:pPr>
      <w:r w:rsidRPr="003A14DD">
        <w:t xml:space="preserve">муниципального образования </w:t>
      </w:r>
    </w:p>
    <w:p w:rsidR="00E3344A" w:rsidRPr="003A14DD" w:rsidRDefault="00E3344A" w:rsidP="00E3344A">
      <w:pPr>
        <w:jc w:val="right"/>
      </w:pPr>
      <w:r w:rsidRPr="003A14DD">
        <w:t>Киреевский район</w:t>
      </w:r>
    </w:p>
    <w:p w:rsidR="00E3344A" w:rsidRPr="003A14DD" w:rsidRDefault="00760001" w:rsidP="00E3344A">
      <w:pPr>
        <w:jc w:val="right"/>
      </w:pPr>
      <w:r>
        <w:t>от 16.11.2017 года № 60-343</w:t>
      </w:r>
    </w:p>
    <w:p w:rsidR="00E3344A" w:rsidRPr="003A14DD" w:rsidRDefault="00E3344A" w:rsidP="00E3344A">
      <w:pPr>
        <w:jc w:val="right"/>
      </w:pPr>
    </w:p>
    <w:p w:rsidR="00E3344A" w:rsidRPr="003A14DD" w:rsidRDefault="00E3344A" w:rsidP="00760001">
      <w:pPr>
        <w:pStyle w:val="ConsPlusNormal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E3344A" w:rsidRPr="003A14DD" w:rsidRDefault="00E3344A" w:rsidP="00E3344A">
      <w:pPr>
        <w:pStyle w:val="afe"/>
        <w:jc w:val="center"/>
        <w:rPr>
          <w:b/>
          <w:sz w:val="24"/>
          <w:szCs w:val="24"/>
        </w:rPr>
      </w:pPr>
      <w:r w:rsidRPr="003A14DD">
        <w:rPr>
          <w:b/>
          <w:sz w:val="24"/>
          <w:szCs w:val="24"/>
        </w:rPr>
        <w:t>Программа комплексного развития социальной инфраструктуры сельских поселений муниципального образования Киреевский район Тульской области на 2017-2030 годы</w:t>
      </w:r>
    </w:p>
    <w:p w:rsidR="00E3344A" w:rsidRPr="003A14DD" w:rsidRDefault="00E3344A" w:rsidP="00E334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344A" w:rsidRPr="003A14DD" w:rsidRDefault="00E3344A" w:rsidP="00E3344A">
      <w:pPr>
        <w:pStyle w:val="afe"/>
        <w:jc w:val="center"/>
        <w:rPr>
          <w:b/>
          <w:sz w:val="24"/>
          <w:szCs w:val="24"/>
        </w:rPr>
      </w:pPr>
      <w:r w:rsidRPr="003A14DD">
        <w:rPr>
          <w:b/>
          <w:sz w:val="24"/>
          <w:szCs w:val="24"/>
        </w:rPr>
        <w:t>ПАСПОРТ программы комплексного развития социальной инфраструктуры сельских поселений муниципального образования Киреевский район Тульской области на 2017-2030 годы</w:t>
      </w:r>
    </w:p>
    <w:p w:rsidR="00E3344A" w:rsidRPr="003A14DD" w:rsidRDefault="00E3344A" w:rsidP="00E334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2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6500"/>
      </w:tblGrid>
      <w:tr w:rsidR="00E3344A" w:rsidRPr="003A14DD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afe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Программа комплексного развития сельских поселений муниципального образования Киреевский район Тульской области на 2017-2030 годы</w:t>
            </w:r>
          </w:p>
          <w:p w:rsidR="00E3344A" w:rsidRPr="003A14DD" w:rsidRDefault="00E3344A" w:rsidP="00552B81">
            <w:pPr>
              <w:pStyle w:val="afe"/>
              <w:rPr>
                <w:sz w:val="24"/>
                <w:szCs w:val="24"/>
              </w:rPr>
            </w:pP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4A2E72" w:rsidRDefault="00E3344A" w:rsidP="00552B81">
            <w:pPr>
              <w:jc w:val="both"/>
              <w:rPr>
                <w:sz w:val="24"/>
                <w:szCs w:val="24"/>
              </w:rPr>
            </w:pPr>
            <w:r w:rsidRPr="004A2E72">
              <w:rPr>
                <w:sz w:val="24"/>
                <w:szCs w:val="24"/>
              </w:rPr>
              <w:t>Градостроительный кодекс Российской Федерации от 29.12.2004 года №190-ФЗ</w:t>
            </w:r>
          </w:p>
          <w:p w:rsidR="00E3344A" w:rsidRPr="004A2E72" w:rsidRDefault="00E3344A" w:rsidP="00552B81">
            <w:pPr>
              <w:jc w:val="both"/>
              <w:rPr>
                <w:sz w:val="24"/>
                <w:szCs w:val="24"/>
              </w:rPr>
            </w:pPr>
            <w:r w:rsidRPr="004A2E72">
              <w:rPr>
                <w:sz w:val="24"/>
                <w:szCs w:val="24"/>
              </w:rPr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E3344A" w:rsidRPr="004A2E72" w:rsidRDefault="00E3344A" w:rsidP="00552B81">
            <w:pPr>
              <w:jc w:val="both"/>
              <w:rPr>
                <w:sz w:val="24"/>
                <w:szCs w:val="24"/>
              </w:rPr>
            </w:pPr>
            <w:r w:rsidRPr="004A2E72">
              <w:rPr>
                <w:sz w:val="24"/>
                <w:szCs w:val="24"/>
              </w:rPr>
              <w:t xml:space="preserve">Генеральные планы сельских поселений муниципального образования Киреевского района Тульской области 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Управление экономического развития администрации муниципального образования Киреевский район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Заместитель главы администрации муниципального образования город Киреевский район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Комитет по образованию администрации муниципального образования Киреевский район, 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1. Обеспечение </w:t>
            </w:r>
            <w:r>
              <w:rPr>
                <w:sz w:val="24"/>
                <w:szCs w:val="24"/>
              </w:rPr>
              <w:t xml:space="preserve"> на селе </w:t>
            </w:r>
            <w:r w:rsidRPr="003A14DD">
              <w:rPr>
                <w:sz w:val="24"/>
                <w:szCs w:val="24"/>
              </w:rPr>
              <w:t>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2 месяцев до 18 лет на всей территории сельских поселений муниципального образования Киреевский район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2. Обеспечение </w:t>
            </w:r>
            <w:r>
              <w:rPr>
                <w:sz w:val="24"/>
                <w:szCs w:val="24"/>
              </w:rPr>
              <w:t xml:space="preserve"> </w:t>
            </w:r>
            <w:r w:rsidRPr="003A14DD">
              <w:rPr>
                <w:sz w:val="24"/>
                <w:szCs w:val="24"/>
              </w:rPr>
              <w:t>населения сельских поселений муниципального образования Киреевский район доступной и многообразной системой спортивных учреждений за счет реконструкции существующих объектов и строительства новых спортивных сооружений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3. Формирование</w:t>
            </w:r>
            <w:r>
              <w:rPr>
                <w:sz w:val="24"/>
                <w:szCs w:val="24"/>
              </w:rPr>
              <w:t xml:space="preserve"> на селе</w:t>
            </w:r>
            <w:r w:rsidRPr="003A14DD">
              <w:rPr>
                <w:sz w:val="24"/>
                <w:szCs w:val="24"/>
              </w:rPr>
              <w:t xml:space="preserve"> равноценных, современных, комфортных условий для приобщения к культурным ценностям, развитие творчества, досуга, просветительства и </w:t>
            </w:r>
            <w:r w:rsidRPr="003A14DD">
              <w:rPr>
                <w:sz w:val="24"/>
                <w:szCs w:val="24"/>
              </w:rPr>
              <w:lastRenderedPageBreak/>
              <w:t xml:space="preserve">духовного обогащения </w:t>
            </w:r>
            <w:r>
              <w:rPr>
                <w:sz w:val="24"/>
                <w:szCs w:val="24"/>
              </w:rPr>
              <w:t xml:space="preserve">сельских </w:t>
            </w:r>
            <w:r w:rsidRPr="003A14DD">
              <w:rPr>
                <w:sz w:val="24"/>
                <w:szCs w:val="24"/>
              </w:rPr>
              <w:t>жителей Киреевск</w:t>
            </w:r>
            <w:r>
              <w:rPr>
                <w:sz w:val="24"/>
                <w:szCs w:val="24"/>
              </w:rPr>
              <w:t>ого</w:t>
            </w:r>
            <w:r w:rsidRPr="003A14DD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E3344A" w:rsidRPr="00EE4C62" w:rsidTr="00552B81">
        <w:trPr>
          <w:trHeight w:val="1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af7"/>
              <w:autoSpaceDE w:val="0"/>
              <w:autoSpaceDN w:val="0"/>
              <w:adjustRightInd w:val="0"/>
              <w:spacing w:after="0"/>
              <w:outlineLvl w:val="1"/>
            </w:pPr>
            <w:r w:rsidRPr="003A14DD">
              <w:lastRenderedPageBreak/>
              <w:t>Задачи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1. Обеспечение</w:t>
            </w:r>
            <w:r>
              <w:rPr>
                <w:sz w:val="24"/>
                <w:szCs w:val="24"/>
              </w:rPr>
              <w:t xml:space="preserve"> на селе</w:t>
            </w:r>
            <w:r w:rsidRPr="003A14DD">
              <w:rPr>
                <w:sz w:val="24"/>
                <w:szCs w:val="24"/>
              </w:rPr>
              <w:t xml:space="preserve"> местами детей в возрасте от 2 месяцев до 7 лет в муниципальных дошкольных образовательных организациях (далее – МДОО) и обеспечение местами детей в возрасте от 6,5 лет до 18 лет в муниципальных общеобразовательных организациях (далее – МОО) с учётом реализации образовательной программы в одну смену; 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2. Развитие </w:t>
            </w:r>
            <w:r>
              <w:rPr>
                <w:sz w:val="24"/>
                <w:szCs w:val="24"/>
              </w:rPr>
              <w:t xml:space="preserve">на селе </w:t>
            </w:r>
            <w:r w:rsidRPr="003A14DD">
              <w:rPr>
                <w:sz w:val="24"/>
                <w:szCs w:val="24"/>
              </w:rPr>
              <w:t>системы социальной инфраструктуры в области физической культуры и массового спорта;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3. Создание</w:t>
            </w:r>
            <w:r>
              <w:rPr>
                <w:sz w:val="24"/>
                <w:szCs w:val="24"/>
              </w:rPr>
              <w:t xml:space="preserve"> на селе</w:t>
            </w:r>
            <w:r w:rsidRPr="003A14DD">
              <w:rPr>
                <w:sz w:val="24"/>
                <w:szCs w:val="24"/>
              </w:rPr>
              <w:t xml:space="preserve"> условий для самореализации, духовного и культурного обогащения и физического развития;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4. Развитие</w:t>
            </w:r>
            <w:r>
              <w:rPr>
                <w:sz w:val="24"/>
                <w:szCs w:val="24"/>
              </w:rPr>
              <w:t xml:space="preserve"> на селе</w:t>
            </w:r>
            <w:r w:rsidRPr="003A14DD">
              <w:rPr>
                <w:sz w:val="24"/>
                <w:szCs w:val="24"/>
              </w:rPr>
              <w:t xml:space="preserve"> современных форм организации досуга с учётом потребностей различных социально-возрастных групп населения;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5. Обеспечение</w:t>
            </w:r>
            <w:r>
              <w:rPr>
                <w:sz w:val="24"/>
                <w:szCs w:val="24"/>
              </w:rPr>
              <w:t xml:space="preserve"> на селе</w:t>
            </w:r>
            <w:r w:rsidRPr="003A14DD">
              <w:rPr>
                <w:sz w:val="24"/>
                <w:szCs w:val="24"/>
              </w:rPr>
              <w:t xml:space="preserve"> эффективности функционирования действующей социальной инфраструктуры;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6. Повышение качества жизни жителей сельских поселений муниципального образования Киреевский район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af7"/>
              <w:autoSpaceDE w:val="0"/>
              <w:autoSpaceDN w:val="0"/>
              <w:adjustRightInd w:val="0"/>
              <w:spacing w:after="0"/>
              <w:outlineLvl w:val="1"/>
            </w:pPr>
            <w:r w:rsidRPr="003A14DD">
              <w:t>Показатели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1.Доля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2.Доля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3.Доля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4.Доля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5.Доля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6.Уровень фактической обеспеченности учреждениями культуры от нормативной потребности: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ind w:firstLine="253"/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клубами и учреждениями клубного типа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ind w:firstLine="253"/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библиотеками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ind w:firstLine="253"/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парками культуры и отдыха;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7.Доля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3A14DD">
              <w:rPr>
                <w:sz w:val="24"/>
                <w:szCs w:val="24"/>
                <w:lang w:eastAsia="ar-SA"/>
              </w:rPr>
              <w:t>8.Степень готовности объектов, ввод которых предусмотрен программными мероприятиями в соответствии с графиком выполнения работ;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lastRenderedPageBreak/>
              <w:t>9.Доля населения, систематически занимающегося физической культурой и спортом;</w:t>
            </w:r>
          </w:p>
          <w:p w:rsidR="00E3344A" w:rsidRPr="003A14DD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10.Доля обучающихся, систематически занимающихся физической культурой и спортом, в общей численности обучающихся.</w:t>
            </w:r>
          </w:p>
        </w:tc>
      </w:tr>
      <w:tr w:rsidR="00E3344A" w:rsidRPr="00EE4C62" w:rsidTr="00552B8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</w:t>
            </w:r>
          </w:p>
          <w:p w:rsidR="00E3344A" w:rsidRPr="003A14DD" w:rsidRDefault="00E3344A" w:rsidP="00552B8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14DD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Программа реализуется в шесть этапов: 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1 этап - 2017 год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2 этап – 2018 год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3 этап – 2019 год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4 этап – 2020 год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>5 этап – 2021 год</w:t>
            </w:r>
          </w:p>
          <w:p w:rsidR="00E3344A" w:rsidRPr="003A14DD" w:rsidRDefault="00E3344A" w:rsidP="00552B81">
            <w:pPr>
              <w:jc w:val="both"/>
              <w:rPr>
                <w:sz w:val="24"/>
                <w:szCs w:val="24"/>
              </w:rPr>
            </w:pPr>
            <w:r w:rsidRPr="003A14DD">
              <w:rPr>
                <w:sz w:val="24"/>
                <w:szCs w:val="24"/>
              </w:rPr>
              <w:t xml:space="preserve">6 этап – 2022-2030 годы </w:t>
            </w:r>
          </w:p>
        </w:tc>
      </w:tr>
      <w:tr w:rsidR="00E3344A" w:rsidRPr="00EE4C62" w:rsidTr="00552B81">
        <w:trPr>
          <w:trHeight w:val="46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2C2299" w:rsidRDefault="00E3344A" w:rsidP="00552B81">
            <w:pPr>
              <w:pStyle w:val="af7"/>
              <w:autoSpaceDE w:val="0"/>
              <w:autoSpaceDN w:val="0"/>
              <w:adjustRightInd w:val="0"/>
              <w:spacing w:after="0"/>
              <w:outlineLvl w:val="1"/>
            </w:pPr>
            <w:r w:rsidRPr="002C2299">
              <w:t>Объемы бюджетных ассигнований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Общий объем финансирования программы: 95000 тыс. руб., в том числе: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2017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2018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2019 год – 44150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2020 год – 50850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2021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2022-2030 г.г. – 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Из них: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 xml:space="preserve">средства бюджета м.о. Киреевский район – 1700 тыс. руб., 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в том числе: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2017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2018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2019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2020 год – 1700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2021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2022-2030 г.г. –  0 тыс. руб.;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 xml:space="preserve">средства областного бюджета – 43300 тыс. руб., 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в том числе: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2017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2018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2019 год – 19150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2020 год – 24150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2021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2022-2030 г.г. –  0 тыс. руб.;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 xml:space="preserve">средства федерального бюджета – 50000 тыс. руб., </w:t>
            </w:r>
          </w:p>
          <w:p w:rsidR="00E3344A" w:rsidRPr="002C2299" w:rsidRDefault="00E3344A" w:rsidP="00552B81">
            <w:pPr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в том числе: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2017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2018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2019 год – 25000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2020 год – 25000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2021 год – 0 тыс. руб.;</w:t>
            </w:r>
          </w:p>
          <w:p w:rsidR="00E3344A" w:rsidRPr="002C2299" w:rsidRDefault="00E3344A" w:rsidP="00552B81">
            <w:pPr>
              <w:ind w:firstLine="428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2022-2030 г.г. –  0 тыс. руб.</w:t>
            </w:r>
          </w:p>
        </w:tc>
      </w:tr>
      <w:tr w:rsidR="00E3344A" w:rsidRPr="00EE4C62" w:rsidTr="00552B81">
        <w:trPr>
          <w:trHeight w:val="72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2C2299" w:rsidRDefault="00E3344A" w:rsidP="00552B81">
            <w:pPr>
              <w:pStyle w:val="af7"/>
              <w:autoSpaceDE w:val="0"/>
              <w:autoSpaceDN w:val="0"/>
              <w:adjustRightInd w:val="0"/>
              <w:spacing w:after="0"/>
              <w:outlineLvl w:val="1"/>
            </w:pPr>
            <w:r w:rsidRPr="002C2299">
              <w:t>Ожидаемые результаты реализации программы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1.Доля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- 60 %;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lastRenderedPageBreak/>
              <w:t>2.Доля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- 0 %;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3.Доля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- 100 %;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4.доля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учреждениях- 0 %;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5.Доля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- 98 %;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6</w:t>
            </w:r>
            <w:r w:rsidRPr="002C2299">
              <w:rPr>
                <w:sz w:val="24"/>
              </w:rPr>
              <w:t xml:space="preserve"> </w:t>
            </w:r>
            <w:r w:rsidRPr="002C2299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ind w:firstLine="253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клубами и учреждениями клубного типа -  85%;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ind w:firstLine="253"/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библиотеками - 100 %;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>7.Доля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культуры-  0 %.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  <w:lang w:eastAsia="ar-SA"/>
              </w:rPr>
            </w:pPr>
            <w:r w:rsidRPr="002C2299">
              <w:rPr>
                <w:sz w:val="24"/>
                <w:szCs w:val="24"/>
                <w:lang w:eastAsia="ar-SA"/>
              </w:rPr>
              <w:t>8.Степень готовности объектов, ввод которых предусмотрен программными мероприятиями в соответствии с графиком выполнения работ - 100%;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 xml:space="preserve">9. Доля населения, систематически занимающегося физической культурой и спортом -  </w:t>
            </w:r>
            <w:r>
              <w:rPr>
                <w:sz w:val="24"/>
                <w:szCs w:val="24"/>
              </w:rPr>
              <w:t>75</w:t>
            </w:r>
            <w:r w:rsidRPr="002C2299">
              <w:rPr>
                <w:sz w:val="24"/>
                <w:szCs w:val="24"/>
              </w:rPr>
              <w:t xml:space="preserve"> %;</w:t>
            </w:r>
          </w:p>
          <w:p w:rsidR="00E3344A" w:rsidRPr="002C2299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C2299">
              <w:rPr>
                <w:sz w:val="24"/>
                <w:szCs w:val="24"/>
              </w:rPr>
              <w:t xml:space="preserve">10.Доля обучающихся, систематически занимающихся физической культурой и спортом, в общей численности обучающихся – </w:t>
            </w:r>
            <w:r>
              <w:rPr>
                <w:sz w:val="24"/>
                <w:szCs w:val="24"/>
              </w:rPr>
              <w:t>8</w:t>
            </w:r>
            <w:r w:rsidRPr="002C2299">
              <w:rPr>
                <w:sz w:val="24"/>
                <w:szCs w:val="24"/>
              </w:rPr>
              <w:t>5 %.</w:t>
            </w:r>
          </w:p>
        </w:tc>
      </w:tr>
    </w:tbl>
    <w:p w:rsidR="00E3344A" w:rsidRDefault="00E3344A" w:rsidP="00E3344A">
      <w:pPr>
        <w:shd w:val="clear" w:color="auto" w:fill="FFFFFF"/>
        <w:ind w:left="720"/>
        <w:rPr>
          <w:b/>
          <w:color w:val="FF0000"/>
          <w:sz w:val="24"/>
          <w:szCs w:val="24"/>
        </w:rPr>
      </w:pPr>
    </w:p>
    <w:p w:rsidR="00E3344A" w:rsidRPr="00682B90" w:rsidRDefault="00E3344A" w:rsidP="00E3344A">
      <w:pPr>
        <w:shd w:val="clear" w:color="auto" w:fill="FFFFFF"/>
        <w:ind w:left="720"/>
        <w:jc w:val="center"/>
        <w:rPr>
          <w:b/>
          <w:sz w:val="24"/>
          <w:szCs w:val="24"/>
        </w:rPr>
      </w:pPr>
      <w:r w:rsidRPr="00682B90">
        <w:rPr>
          <w:b/>
          <w:sz w:val="24"/>
          <w:szCs w:val="24"/>
        </w:rPr>
        <w:t>Введение</w:t>
      </w:r>
    </w:p>
    <w:p w:rsidR="00E3344A" w:rsidRPr="00CB2982" w:rsidRDefault="00E3344A" w:rsidP="00E3344A">
      <w:pPr>
        <w:shd w:val="clear" w:color="auto" w:fill="FFFFFF"/>
        <w:ind w:left="720"/>
        <w:rPr>
          <w:b/>
          <w:color w:val="FF0000"/>
          <w:sz w:val="24"/>
          <w:szCs w:val="24"/>
        </w:rPr>
      </w:pPr>
    </w:p>
    <w:p w:rsidR="00E3344A" w:rsidRPr="009918A5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сельского поселения.</w:t>
      </w:r>
    </w:p>
    <w:p w:rsidR="00E3344A" w:rsidRPr="009918A5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</w:t>
      </w:r>
    </w:p>
    <w:p w:rsidR="00E3344A" w:rsidRPr="009918A5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t xml:space="preserve">Главной целью Программы является повышение </w:t>
      </w:r>
      <w:r>
        <w:rPr>
          <w:sz w:val="24"/>
          <w:szCs w:val="24"/>
        </w:rPr>
        <w:t xml:space="preserve">на селе </w:t>
      </w:r>
      <w:r w:rsidRPr="009918A5">
        <w:rPr>
          <w:sz w:val="24"/>
          <w:szCs w:val="24"/>
        </w:rPr>
        <w:t xml:space="preserve">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кредитной кооперации, личных подсобных хозяйств торговой инфраструктуры, сферы услуг и т.д.. Благоприятные условия для жизни </w:t>
      </w:r>
      <w:r>
        <w:rPr>
          <w:sz w:val="24"/>
          <w:szCs w:val="24"/>
        </w:rPr>
        <w:t xml:space="preserve">сельского </w:t>
      </w:r>
      <w:r w:rsidRPr="009918A5">
        <w:rPr>
          <w:sz w:val="24"/>
          <w:szCs w:val="24"/>
        </w:rPr>
        <w:t>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Многие из предлагаемых в Программе мер не требуют масштабных бюджетных вложений, затрат.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lastRenderedPageBreak/>
        <w:t xml:space="preserve">Для обеспечения условий успешного выполнения мероприятий Программы, необходимо на уровне </w:t>
      </w:r>
      <w:r>
        <w:rPr>
          <w:sz w:val="24"/>
          <w:szCs w:val="24"/>
        </w:rPr>
        <w:t xml:space="preserve">сельских </w:t>
      </w:r>
      <w:r w:rsidRPr="009918A5">
        <w:rPr>
          <w:sz w:val="24"/>
          <w:szCs w:val="24"/>
        </w:rPr>
        <w:t>поселени</w:t>
      </w:r>
      <w:r>
        <w:rPr>
          <w:sz w:val="24"/>
          <w:szCs w:val="24"/>
        </w:rPr>
        <w:t>й</w:t>
      </w:r>
      <w:r w:rsidRPr="009918A5">
        <w:rPr>
          <w:sz w:val="24"/>
          <w:szCs w:val="24"/>
        </w:rPr>
        <w:t xml:space="preserve"> разработать механизм, способствующий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развития социальной инфраструктуры сельского поселения.</w:t>
      </w:r>
    </w:p>
    <w:p w:rsidR="00E3344A" w:rsidRPr="005C1CBE" w:rsidRDefault="00E3344A" w:rsidP="00E33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CBE">
        <w:rPr>
          <w:rFonts w:ascii="Times New Roman" w:hAnsi="Times New Roman" w:cs="Times New Roman"/>
          <w:sz w:val="24"/>
          <w:szCs w:val="24"/>
        </w:rPr>
        <w:t xml:space="preserve">Во исполнение Градостроительного </w:t>
      </w:r>
      <w:hyperlink r:id="rId9" w:history="1">
        <w:r w:rsidRPr="005C1CB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5C1CBE">
        <w:rPr>
          <w:rFonts w:ascii="Times New Roman" w:hAnsi="Times New Roman" w:cs="Times New Roman"/>
          <w:sz w:val="24"/>
          <w:szCs w:val="24"/>
        </w:rPr>
        <w:t xml:space="preserve"> РФ в сельских поселениях Киреевского района  разработаны и утверждены основные документы территориального планирования: Генеральный план и </w:t>
      </w:r>
      <w:hyperlink r:id="rId10" w:history="1">
        <w:r w:rsidRPr="005C1CBE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5C1CBE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застройки.</w:t>
      </w:r>
    </w:p>
    <w:p w:rsidR="00E3344A" w:rsidRPr="005C1CBE" w:rsidRDefault="00E3344A" w:rsidP="00E3344A">
      <w:pPr>
        <w:pStyle w:val="afe"/>
        <w:ind w:firstLine="709"/>
        <w:jc w:val="both"/>
        <w:rPr>
          <w:sz w:val="24"/>
          <w:szCs w:val="24"/>
        </w:rPr>
      </w:pPr>
    </w:p>
    <w:tbl>
      <w:tblPr>
        <w:tblW w:w="9773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140"/>
        <w:gridCol w:w="1843"/>
        <w:gridCol w:w="2977"/>
        <w:gridCol w:w="1813"/>
      </w:tblGrid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Сведения об утверждении документа территориального планирования (дата, № решения)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Сведения о внесенных изменениях в документы территориального планирования (дата, № решения)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Сведения об утверждении документа градостроительного зонирования (дата, № решения)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Сведения о внесенных изменениях в документы градостроительного зонирования (дата, № решения)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2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3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4</w:t>
            </w:r>
          </w:p>
        </w:tc>
      </w:tr>
      <w:tr w:rsidR="00E3344A" w:rsidRPr="00AB627C" w:rsidTr="00552B81">
        <w:trPr>
          <w:trHeight w:val="340"/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Бородинское Киреевского района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р.п.Бородинский Киреевского района № 42-156 от 10.01.2012 «Об утверждении Генерального плана муниципального образования  р.п. Бородинский Киреевского района»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Большекалмыкское Киреевского района № 54-84 от 16.09.2011 «Об утверждении Генерального плана муниципального образования  Большекалмыкское Киреевского района и Правил землепользования и застройки муниципального образования  Большекалмыкское Киреевского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№54-312 от 30.06.2017 «Об утверждении  Генерального плана муниципального образования Бородинское Киреевского района»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р.п.Бородинский Киреевского района № 42-157 от 10.01.2012 «Об утверждении Правил землепользования и застройки  муниципального образования  р.п. Бородинский Киреевского района»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муници-пального образования  Большекалмыкское Киреевского района № 54-84 от 16.09.2011 «Об утвер</w:t>
            </w:r>
            <w:r>
              <w:rPr>
                <w:sz w:val="22"/>
                <w:szCs w:val="22"/>
              </w:rPr>
              <w:t>-</w:t>
            </w:r>
            <w:r w:rsidRPr="002C2299">
              <w:rPr>
                <w:sz w:val="22"/>
                <w:szCs w:val="22"/>
              </w:rPr>
              <w:t>ждении Генерального плана муниципального образова</w:t>
            </w:r>
            <w:r>
              <w:rPr>
                <w:sz w:val="22"/>
                <w:szCs w:val="22"/>
              </w:rPr>
              <w:t>-</w:t>
            </w:r>
            <w:r w:rsidRPr="002C2299">
              <w:rPr>
                <w:sz w:val="22"/>
                <w:szCs w:val="22"/>
              </w:rPr>
              <w:t>ния  Большекалмыкское Киреевского района и Правил землепользования и застройки муниципального образования  Большекалмыкское Киреевского района»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№46-249 от 23.12.2016 «Об утверждении Правил землепользования и застройки муниципального образования Бородинское Киреевского района»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Богучаровское Киреевского района</w:t>
            </w:r>
          </w:p>
        </w:tc>
      </w:tr>
      <w:tr w:rsidR="00E3344A" w:rsidRPr="00AB627C" w:rsidTr="00552B81">
        <w:trPr>
          <w:trHeight w:val="3627"/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lastRenderedPageBreak/>
              <w:t>Решение собрания депутатов муниципального образования  Богучаровское Киреевского района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№ 27-83 от 07.07.2011 «Об утверждении Генерального плана муниципального образования  Богу-чаровское Киреев-ского района и Правил землеполь-зования и застройки муниципального образования  Богу-чаровское Киреев-ского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-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Богучаровское Киреевского района №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27-83 от 07.07.2011 «Об утверждении Генерального плана муниципального образования  Богучаровское Киреевского района и Правил землепользования и застройки муниципального образования  Богучаровское Киреевского района»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№46-247 от 23.12.2016 « Об утверждении  Правил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землепользования и застройки муниципального образования  Богучаровское Киреевского района»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Дедиловское Киреевского района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муници-пального образова-ния  Дедиловское Киреевского района № 49-92 от 16.09.2011 «Об утверждении Генерального плана муниципального образования  Дедиловское Киреевского района и Правил землепользования и застройки муниципального образования  Дедиловское Киреевского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-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Дедиловское Киреевского района № 49-92 от 16.09.2011 «Об утверждении Генерального плана муниципального образования   Дедиловское Киреевского района и Правил землепользования и застройки муниципального образования  Дедиловское Киреевского района»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№46-251 от 23.12.2016 « Об утверждении Правил землепользования и застройки муниципального образования   Дедиловское Киреевского района»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Шварцевское Киреевского района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муници-пального образова-ния   Шварцевское Киреевского района № 44-141 от 22.07.2016 «Об утверждении Генерального плана муниципального образования   Шварцевское Киреевского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-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№46-250 от 23.12.2016 « Об утверждении  Правил землепользования и застройки муниципального образования  Шварцевское Киреевского района»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-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Приупское Киреевского района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 Приупское Киреевского района № 24-5 от 31.03.2011 «Об утверждении Генерального плана муниципального образования   Приупское Киреевского района и Правил землепользования и застройки м</w:t>
            </w:r>
            <w:r>
              <w:rPr>
                <w:sz w:val="22"/>
                <w:szCs w:val="22"/>
              </w:rPr>
              <w:t>.</w:t>
            </w:r>
            <w:r w:rsidRPr="002C229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  <w:r w:rsidRPr="002C2299">
              <w:rPr>
                <w:sz w:val="22"/>
                <w:szCs w:val="22"/>
              </w:rPr>
              <w:t xml:space="preserve">   Приупское Киреевского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-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депутатов муниципального образования   Приупское Киреевского района № 24-5 от 31.03.2011 «Об утверждении Генерального плана муниципального образования   Приупское Киреевского района и Правил землепользования и застройки м</w:t>
            </w:r>
            <w:r>
              <w:rPr>
                <w:sz w:val="22"/>
                <w:szCs w:val="22"/>
              </w:rPr>
              <w:t>.</w:t>
            </w:r>
            <w:r w:rsidRPr="002C229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.</w:t>
            </w:r>
            <w:r w:rsidRPr="002C2299">
              <w:rPr>
                <w:sz w:val="22"/>
                <w:szCs w:val="22"/>
              </w:rPr>
              <w:t xml:space="preserve"> Приупское Киреевского района»</w:t>
            </w: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>Решение собрания представителей № 46-248 от 23.12.2016 « Об утверждении  Правил землепользования и застройки м</w:t>
            </w:r>
            <w:r>
              <w:rPr>
                <w:sz w:val="22"/>
                <w:szCs w:val="22"/>
              </w:rPr>
              <w:t>.о.</w:t>
            </w:r>
            <w:r w:rsidRPr="002C2299">
              <w:rPr>
                <w:sz w:val="22"/>
                <w:szCs w:val="22"/>
              </w:rPr>
              <w:t xml:space="preserve">  Приупское Киреевского района»</w:t>
            </w:r>
          </w:p>
        </w:tc>
      </w:tr>
      <w:tr w:rsidR="00E3344A" w:rsidRPr="00AB627C" w:rsidTr="00552B81">
        <w:trPr>
          <w:trHeight w:val="266"/>
          <w:tblCellSpacing w:w="20" w:type="dxa"/>
        </w:trPr>
        <w:tc>
          <w:tcPr>
            <w:tcW w:w="9693" w:type="dxa"/>
            <w:gridSpan w:val="4"/>
            <w:shd w:val="clear" w:color="auto" w:fill="auto"/>
          </w:tcPr>
          <w:p w:rsidR="00E3344A" w:rsidRPr="002C2299" w:rsidRDefault="00E3344A" w:rsidP="00552B81">
            <w:pPr>
              <w:pStyle w:val="a7"/>
              <w:widowControl w:val="0"/>
              <w:jc w:val="center"/>
              <w:rPr>
                <w:b/>
                <w:sz w:val="22"/>
                <w:szCs w:val="22"/>
              </w:rPr>
            </w:pPr>
            <w:r w:rsidRPr="002C2299">
              <w:rPr>
                <w:b/>
                <w:sz w:val="22"/>
                <w:szCs w:val="22"/>
              </w:rPr>
              <w:t>Администрация муниципального образования Красноярское Киреевского района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80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 xml:space="preserve">Решение собрания депутатов </w:t>
            </w:r>
            <w:r w:rsidRPr="002C2299">
              <w:rPr>
                <w:sz w:val="22"/>
                <w:szCs w:val="22"/>
              </w:rPr>
              <w:lastRenderedPageBreak/>
              <w:t>муниципального образования   Красноярское Киреевского района № 44-86/1 от 21.07.2011 «Об утверждении Генерального плана муниципального образования   Красноярское Киреевского района и Правил землепользования и застройки муниципального образования   Красноярское Киреевского района»</w:t>
            </w:r>
          </w:p>
        </w:tc>
        <w:tc>
          <w:tcPr>
            <w:tcW w:w="180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937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t xml:space="preserve">Решение собрания </w:t>
            </w:r>
            <w:r w:rsidRPr="002C2299">
              <w:rPr>
                <w:sz w:val="22"/>
                <w:szCs w:val="22"/>
              </w:rPr>
              <w:lastRenderedPageBreak/>
              <w:t>депутатов муниципального образования   Красноярское Киреевского района № 44-86/1 от 21.07.2011 «Об утверждении Генерального плана муниципального образования   Красноярское Киреевского района и Правил землепользования и застройки муниципального образования   Красноярское Киреевского района»</w:t>
            </w:r>
          </w:p>
          <w:p w:rsidR="00E3344A" w:rsidRPr="002C2299" w:rsidRDefault="00E3344A" w:rsidP="00552B81">
            <w:pPr>
              <w:rPr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auto"/>
          </w:tcPr>
          <w:p w:rsidR="00E3344A" w:rsidRPr="002C2299" w:rsidRDefault="00E3344A" w:rsidP="00552B81">
            <w:pPr>
              <w:rPr>
                <w:sz w:val="22"/>
                <w:szCs w:val="22"/>
              </w:rPr>
            </w:pPr>
            <w:r w:rsidRPr="002C2299">
              <w:rPr>
                <w:sz w:val="22"/>
                <w:szCs w:val="22"/>
              </w:rPr>
              <w:lastRenderedPageBreak/>
              <w:t xml:space="preserve">Решение </w:t>
            </w:r>
            <w:r w:rsidRPr="002C2299">
              <w:rPr>
                <w:sz w:val="22"/>
                <w:szCs w:val="22"/>
              </w:rPr>
              <w:lastRenderedPageBreak/>
              <w:t>собрания представителей №51-283 от 30.03.2017 « Об утверждении  Правил землепользования и застройки муниципального образования   Красноярское Киреевского района»</w:t>
            </w:r>
          </w:p>
        </w:tc>
      </w:tr>
    </w:tbl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lastRenderedPageBreak/>
        <w:t>В материалах Генерального плана муниципальных образований установлены следующие сроки его реализации: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Богучаровское: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2011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 – до </w:t>
      </w:r>
      <w:r>
        <w:rPr>
          <w:sz w:val="24"/>
          <w:szCs w:val="24"/>
        </w:rPr>
        <w:t>2031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Бородинское: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2017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– до </w:t>
      </w:r>
      <w:r>
        <w:rPr>
          <w:sz w:val="24"/>
          <w:szCs w:val="24"/>
        </w:rPr>
        <w:t>2037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Дедиловское: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2011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– до </w:t>
      </w:r>
      <w:r>
        <w:rPr>
          <w:sz w:val="24"/>
          <w:szCs w:val="24"/>
        </w:rPr>
        <w:t>2031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Красноярское: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2011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– до </w:t>
      </w:r>
      <w:r>
        <w:rPr>
          <w:sz w:val="24"/>
          <w:szCs w:val="24"/>
        </w:rPr>
        <w:t>2031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Приупское: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2011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– до </w:t>
      </w:r>
      <w:r>
        <w:rPr>
          <w:sz w:val="24"/>
          <w:szCs w:val="24"/>
        </w:rPr>
        <w:t>2031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>муниципальное образование. Шварцевское:</w:t>
      </w:r>
    </w:p>
    <w:p w:rsidR="00E3344A" w:rsidRPr="005335FF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исходный год - </w:t>
      </w:r>
      <w:r>
        <w:rPr>
          <w:sz w:val="24"/>
          <w:szCs w:val="24"/>
        </w:rPr>
        <w:t>2016</w:t>
      </w:r>
      <w:r w:rsidRPr="005335FF">
        <w:rPr>
          <w:sz w:val="24"/>
          <w:szCs w:val="24"/>
        </w:rPr>
        <w:t xml:space="preserve"> г.,</w:t>
      </w:r>
    </w:p>
    <w:p w:rsidR="00E3344A" w:rsidRPr="005335FF" w:rsidRDefault="00E3344A" w:rsidP="00E3344A">
      <w:pPr>
        <w:pStyle w:val="afe"/>
        <w:jc w:val="both"/>
        <w:rPr>
          <w:sz w:val="24"/>
          <w:szCs w:val="24"/>
        </w:rPr>
      </w:pPr>
      <w:r w:rsidRPr="005335FF">
        <w:rPr>
          <w:sz w:val="24"/>
          <w:szCs w:val="24"/>
        </w:rPr>
        <w:t xml:space="preserve">– до </w:t>
      </w:r>
      <w:r>
        <w:rPr>
          <w:sz w:val="24"/>
          <w:szCs w:val="24"/>
        </w:rPr>
        <w:t>2036</w:t>
      </w:r>
      <w:r w:rsidRPr="005335FF">
        <w:rPr>
          <w:sz w:val="24"/>
          <w:szCs w:val="24"/>
        </w:rPr>
        <w:t xml:space="preserve"> г. (расчетный срок Генерального плана, 20 лет)</w:t>
      </w:r>
    </w:p>
    <w:p w:rsidR="00E3344A" w:rsidRDefault="00E3344A" w:rsidP="00E3344A">
      <w:pPr>
        <w:pStyle w:val="afe"/>
        <w:jc w:val="both"/>
        <w:rPr>
          <w:color w:val="FF0000"/>
          <w:sz w:val="24"/>
          <w:szCs w:val="24"/>
        </w:rPr>
      </w:pP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D13F1E">
        <w:rPr>
          <w:sz w:val="24"/>
          <w:szCs w:val="24"/>
        </w:rPr>
        <w:t>Генеральные планы</w:t>
      </w:r>
      <w:r>
        <w:rPr>
          <w:sz w:val="24"/>
          <w:szCs w:val="24"/>
        </w:rPr>
        <w:t xml:space="preserve"> сельских поселений</w:t>
      </w:r>
      <w:r w:rsidRPr="00D13F1E">
        <w:rPr>
          <w:sz w:val="24"/>
          <w:szCs w:val="24"/>
        </w:rPr>
        <w:t xml:space="preserve"> содержат схему зонирования территорий.</w:t>
      </w:r>
    </w:p>
    <w:p w:rsidR="00E3344A" w:rsidRPr="005C1CBE" w:rsidRDefault="00E3344A" w:rsidP="00E334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1CBE">
        <w:rPr>
          <w:rFonts w:ascii="Times New Roman" w:hAnsi="Times New Roman" w:cs="Times New Roman"/>
          <w:sz w:val="24"/>
          <w:szCs w:val="24"/>
        </w:rPr>
        <w:t>Документы территориального планирования размещены на сайте администрации муниципального образования Киреевский район в сети "Интернет". Сегодня можно получить документальную информацию о современном состоянии и использовании территорий муниципального образования, их перспективном градостроительном развитии, функциональном и территориальном зонировании территорий.</w:t>
      </w:r>
    </w:p>
    <w:p w:rsidR="00E3344A" w:rsidRPr="00D13F1E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D13F1E">
        <w:rPr>
          <w:sz w:val="24"/>
          <w:szCs w:val="24"/>
        </w:rPr>
        <w:t>Программа комплексного развития социальной инфраструктуры сельских поселений  Киреевского района (далее-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городского поселения.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D13F1E">
        <w:rPr>
          <w:sz w:val="24"/>
          <w:szCs w:val="24"/>
        </w:rPr>
        <w:t xml:space="preserve">Цели развития </w:t>
      </w:r>
      <w:r>
        <w:rPr>
          <w:sz w:val="24"/>
          <w:szCs w:val="24"/>
        </w:rPr>
        <w:t xml:space="preserve">сельских </w:t>
      </w:r>
      <w:r w:rsidRPr="00D13F1E">
        <w:rPr>
          <w:sz w:val="24"/>
          <w:szCs w:val="24"/>
        </w:rPr>
        <w:t>поселени</w:t>
      </w:r>
      <w:r>
        <w:rPr>
          <w:sz w:val="24"/>
          <w:szCs w:val="24"/>
        </w:rPr>
        <w:t>й</w:t>
      </w:r>
      <w:r w:rsidRPr="00D13F1E">
        <w:rPr>
          <w:sz w:val="24"/>
          <w:szCs w:val="24"/>
        </w:rPr>
        <w:t xml:space="preserve">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E3344A" w:rsidRPr="009918A5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t xml:space="preserve">В 2016 году от сельских поселений на уровень муниципального образования Киреевский район соглашениями были переданы часть полномочий по решению вопросов </w:t>
      </w:r>
      <w:r w:rsidRPr="009918A5">
        <w:rPr>
          <w:sz w:val="24"/>
          <w:szCs w:val="24"/>
        </w:rPr>
        <w:lastRenderedPageBreak/>
        <w:t xml:space="preserve">местного значения, установленных статьей 14 Федерального закона от 06.10.2003 № 131-ФЗ «Об общих принципах организации местного самоуправления в Российской Федерации, которые исполняют муниципальные служащие, состоящие в штате администрации муниципального образования Киреевский район. 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9918A5">
        <w:rPr>
          <w:sz w:val="24"/>
          <w:szCs w:val="24"/>
        </w:rPr>
        <w:t>Одним из переданных на районный уровень это полномочия по  утверждению местных нормативов градостроительного проектирования поселений, в соответствии с вышесказанным администрация муниципального образования Киреевский район разработала комплексную программу социальной инфраструктуры сельских поселений Киреевского района.</w:t>
      </w:r>
    </w:p>
    <w:p w:rsidR="00E3344A" w:rsidRPr="00D13F1E" w:rsidRDefault="00E3344A" w:rsidP="00E3344A">
      <w:pPr>
        <w:pStyle w:val="afe"/>
        <w:ind w:firstLine="709"/>
        <w:jc w:val="both"/>
        <w:rPr>
          <w:sz w:val="24"/>
          <w:szCs w:val="24"/>
        </w:rPr>
      </w:pPr>
    </w:p>
    <w:p w:rsidR="00E3344A" w:rsidRPr="009918A5" w:rsidRDefault="00E3344A" w:rsidP="00E3344A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918A5">
        <w:rPr>
          <w:b/>
          <w:bCs/>
          <w:sz w:val="24"/>
          <w:szCs w:val="24"/>
        </w:rPr>
        <w:t>Характеристика существующего состояния социальной инфраструктуры сельских поселений муниципального образования К</w:t>
      </w:r>
      <w:r w:rsidRPr="009918A5">
        <w:rPr>
          <w:b/>
          <w:sz w:val="24"/>
          <w:szCs w:val="24"/>
        </w:rPr>
        <w:t>иреевский район</w:t>
      </w:r>
    </w:p>
    <w:p w:rsidR="00E3344A" w:rsidRDefault="00E3344A" w:rsidP="00E3344A">
      <w:pPr>
        <w:pStyle w:val="afe"/>
        <w:ind w:firstLine="709"/>
        <w:jc w:val="both"/>
      </w:pPr>
    </w:p>
    <w:p w:rsidR="00E3344A" w:rsidRPr="00774106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Законом Тульской области от 15 марта 2005 года №559-ЗТО «О переименовании муниципального образования «Киреевский район» Тульской области, установлении границ, наделении статусом и определении административных центров муниципальных образований на территории Киреевского района Тульской области» установлены границы муниципального образования Киреевский район. </w:t>
      </w:r>
    </w:p>
    <w:p w:rsidR="00E3344A" w:rsidRPr="00774106" w:rsidRDefault="00E3344A" w:rsidP="00E3344A">
      <w:pPr>
        <w:pStyle w:val="afe"/>
        <w:ind w:firstLine="709"/>
        <w:jc w:val="both"/>
        <w:rPr>
          <w:color w:val="000000"/>
          <w:spacing w:val="3"/>
          <w:sz w:val="24"/>
          <w:szCs w:val="24"/>
        </w:rPr>
      </w:pPr>
      <w:r w:rsidRPr="00774106">
        <w:rPr>
          <w:color w:val="000000"/>
          <w:spacing w:val="3"/>
          <w:sz w:val="24"/>
          <w:szCs w:val="24"/>
        </w:rPr>
        <w:t xml:space="preserve">Районный центр муниципального образования Киреевский район – г. Киреевск - расположен в 42 км. к юго-востоку от г. Тула, в </w:t>
      </w:r>
      <w:smartTag w:uri="urn:schemas-microsoft-com:office:smarttags" w:element="metricconverter">
        <w:smartTagPr>
          <w:attr w:name="ProductID" w:val="20 км"/>
        </w:smartTagPr>
        <w:r w:rsidRPr="00774106">
          <w:rPr>
            <w:color w:val="000000"/>
            <w:spacing w:val="3"/>
            <w:sz w:val="24"/>
            <w:szCs w:val="24"/>
          </w:rPr>
          <w:t>20 км</w:t>
        </w:r>
      </w:smartTag>
      <w:r w:rsidRPr="00774106">
        <w:rPr>
          <w:color w:val="000000"/>
          <w:spacing w:val="3"/>
          <w:sz w:val="24"/>
          <w:szCs w:val="24"/>
        </w:rPr>
        <w:t>. от железнодорожной станции Дедилово, на линии Тула- Ряжск.</w:t>
      </w:r>
    </w:p>
    <w:p w:rsidR="00E3344A" w:rsidRPr="00774106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>Нынешние границы Киреевского района окончательно сформировались в 1965 году.</w:t>
      </w:r>
    </w:p>
    <w:p w:rsidR="00E3344A" w:rsidRPr="00774106" w:rsidRDefault="00E3344A" w:rsidP="00E3344A">
      <w:pPr>
        <w:pStyle w:val="afe"/>
        <w:ind w:firstLine="709"/>
        <w:jc w:val="both"/>
        <w:rPr>
          <w:color w:val="000000"/>
          <w:sz w:val="24"/>
          <w:szCs w:val="24"/>
        </w:rPr>
      </w:pPr>
      <w:r w:rsidRPr="00774106">
        <w:rPr>
          <w:sz w:val="24"/>
          <w:szCs w:val="24"/>
        </w:rPr>
        <w:t xml:space="preserve">Законом установлено, что в состав территории муниципального образования Киреевский район входят </w:t>
      </w:r>
      <w:r w:rsidRPr="00774106">
        <w:rPr>
          <w:color w:val="000000"/>
          <w:sz w:val="24"/>
          <w:szCs w:val="24"/>
        </w:rPr>
        <w:t>9 муниципальных образований, из них 3 - городских и 6 сельских.</w:t>
      </w:r>
      <w:r w:rsidRPr="00774106">
        <w:rPr>
          <w:sz w:val="24"/>
          <w:szCs w:val="24"/>
        </w:rPr>
        <w:t xml:space="preserve"> </w:t>
      </w:r>
    </w:p>
    <w:p w:rsidR="00E3344A" w:rsidRPr="00774106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>Установлены границы и наделены статусом:</w:t>
      </w:r>
    </w:p>
    <w:p w:rsidR="00E3344A" w:rsidRPr="00774106" w:rsidRDefault="00E3344A" w:rsidP="00E3344A">
      <w:pPr>
        <w:pStyle w:val="afe"/>
        <w:ind w:firstLine="709"/>
        <w:jc w:val="both"/>
        <w:rPr>
          <w:b/>
          <w:i/>
          <w:sz w:val="24"/>
          <w:szCs w:val="24"/>
        </w:rPr>
      </w:pPr>
      <w:r w:rsidRPr="00774106">
        <w:rPr>
          <w:b/>
          <w:i/>
          <w:sz w:val="24"/>
          <w:szCs w:val="24"/>
        </w:rPr>
        <w:t>сельских поселений следующие муниципальные образования: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- </w:t>
      </w:r>
      <w:r w:rsidRPr="0076551B">
        <w:rPr>
          <w:b/>
          <w:sz w:val="24"/>
          <w:szCs w:val="24"/>
        </w:rPr>
        <w:t>Бородинское Киреевского района</w:t>
      </w:r>
      <w:r w:rsidRPr="00774106">
        <w:rPr>
          <w:sz w:val="24"/>
          <w:szCs w:val="24"/>
        </w:rPr>
        <w:t>, определен поселок Бородинский его административным центром;</w:t>
      </w:r>
    </w:p>
    <w:p w:rsidR="00E3344A" w:rsidRPr="00764C66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64C66">
        <w:rPr>
          <w:sz w:val="24"/>
          <w:szCs w:val="24"/>
        </w:rPr>
        <w:t xml:space="preserve">МО Бородинское  находится в западной части Киреевского района Тульской области и граничит с юго-запада с МО Приупское Киреевского района Тульской области, с юга с МО Богучаровское Киреевского района Тульской области, с востока с МО Дедиловское Киреевского района Тульской области, с северо-востока с МО Щварцевское Киреевского района Тульской области, с северо-запада с </w:t>
      </w:r>
      <w:r>
        <w:rPr>
          <w:sz w:val="24"/>
          <w:szCs w:val="24"/>
        </w:rPr>
        <w:t>г. Тула.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- </w:t>
      </w:r>
      <w:r w:rsidRPr="00713D9A">
        <w:rPr>
          <w:b/>
          <w:sz w:val="24"/>
          <w:szCs w:val="24"/>
        </w:rPr>
        <w:t>Шварцевское Киреевского района</w:t>
      </w:r>
      <w:r w:rsidRPr="00774106">
        <w:rPr>
          <w:sz w:val="24"/>
          <w:szCs w:val="24"/>
        </w:rPr>
        <w:t>, определен поселок Шварцевский его административным центром.</w:t>
      </w:r>
    </w:p>
    <w:p w:rsidR="00E3344A" w:rsidRPr="00713D9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13D9A">
        <w:rPr>
          <w:sz w:val="24"/>
          <w:szCs w:val="24"/>
        </w:rPr>
        <w:t xml:space="preserve">МО Шварцевское  находится в южной части Киреевского района Тульской области и граничит с северо-востока с Веневским районом Тульской области, с юго-востока с Узловским районом Тульской области, с юго-запада с МО Дедиловское Киреевского района Тульской области и МО </w:t>
      </w:r>
      <w:r>
        <w:rPr>
          <w:sz w:val="24"/>
          <w:szCs w:val="24"/>
        </w:rPr>
        <w:t>Бородинское</w:t>
      </w:r>
      <w:r w:rsidRPr="00713D9A">
        <w:rPr>
          <w:sz w:val="24"/>
          <w:szCs w:val="24"/>
        </w:rPr>
        <w:t xml:space="preserve"> Киреевского района Тульской области, с востока с МО г. Болохово Киреевского района Тульской области, с  </w:t>
      </w:r>
      <w:r>
        <w:rPr>
          <w:sz w:val="24"/>
          <w:szCs w:val="24"/>
        </w:rPr>
        <w:t>г. Тула</w:t>
      </w:r>
      <w:r w:rsidRPr="00713D9A">
        <w:rPr>
          <w:sz w:val="24"/>
          <w:szCs w:val="24"/>
        </w:rPr>
        <w:t xml:space="preserve">, с юга с МО Красноярское Киреевского района Тульское области. 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- </w:t>
      </w:r>
      <w:r w:rsidRPr="00713D9A">
        <w:rPr>
          <w:b/>
          <w:sz w:val="24"/>
          <w:szCs w:val="24"/>
        </w:rPr>
        <w:t>Богучаровское Киреевского района</w:t>
      </w:r>
      <w:r w:rsidRPr="00774106">
        <w:rPr>
          <w:sz w:val="24"/>
          <w:szCs w:val="24"/>
        </w:rPr>
        <w:t>, определен поселок Прогресс его административным центром;</w:t>
      </w:r>
    </w:p>
    <w:p w:rsidR="00E3344A" w:rsidRPr="005C4393" w:rsidRDefault="00E3344A" w:rsidP="00E3344A">
      <w:pPr>
        <w:pStyle w:val="afe"/>
        <w:ind w:firstLine="709"/>
        <w:jc w:val="both"/>
        <w:rPr>
          <w:color w:val="FF0000"/>
          <w:sz w:val="24"/>
          <w:szCs w:val="24"/>
        </w:rPr>
      </w:pPr>
      <w:r w:rsidRPr="005C4393">
        <w:rPr>
          <w:sz w:val="24"/>
          <w:szCs w:val="24"/>
        </w:rPr>
        <w:t xml:space="preserve">МО Богучаровское находится в </w:t>
      </w:r>
      <w:r>
        <w:rPr>
          <w:sz w:val="24"/>
          <w:szCs w:val="24"/>
        </w:rPr>
        <w:t>северной</w:t>
      </w:r>
      <w:r w:rsidRPr="005C4393">
        <w:rPr>
          <w:sz w:val="24"/>
          <w:szCs w:val="24"/>
        </w:rPr>
        <w:t xml:space="preserve"> части Киреевского района Тульской области и граничит с северо-запада с МО Приупское Киреевского района Тульской области, с юга-запада с Тёпло-Огарёвским </w:t>
      </w:r>
      <w:hyperlink r:id="rId11" w:history="1">
        <w:r w:rsidRPr="005C4393">
          <w:rPr>
            <w:rStyle w:val="af0"/>
            <w:sz w:val="24"/>
            <w:szCs w:val="24"/>
          </w:rPr>
          <w:t>районом Тульской области</w:t>
        </w:r>
      </w:hyperlink>
      <w:r w:rsidRPr="005C4393">
        <w:rPr>
          <w:sz w:val="24"/>
          <w:szCs w:val="24"/>
        </w:rPr>
        <w:t xml:space="preserve">, с юго-востока с Богородицким районом Тульской области, с севера с МО </w:t>
      </w:r>
      <w:r>
        <w:rPr>
          <w:sz w:val="24"/>
          <w:szCs w:val="24"/>
        </w:rPr>
        <w:t>Бородинское</w:t>
      </w:r>
      <w:r w:rsidRPr="005C4393">
        <w:rPr>
          <w:sz w:val="24"/>
          <w:szCs w:val="24"/>
        </w:rPr>
        <w:t xml:space="preserve"> Киреевского района Тульской области, с северо-востока с МО Дедиловское Киреевского района Тульское области.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lastRenderedPageBreak/>
        <w:t xml:space="preserve">- </w:t>
      </w:r>
      <w:r w:rsidRPr="005C4393">
        <w:rPr>
          <w:b/>
          <w:sz w:val="24"/>
          <w:szCs w:val="24"/>
        </w:rPr>
        <w:t>Дедиловское Киреевского района</w:t>
      </w:r>
      <w:r w:rsidRPr="00774106">
        <w:rPr>
          <w:sz w:val="24"/>
          <w:szCs w:val="24"/>
        </w:rPr>
        <w:t>, определено село Дедилово его административным центром;</w:t>
      </w:r>
    </w:p>
    <w:p w:rsidR="00E3344A" w:rsidRPr="0076551B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6551B">
        <w:rPr>
          <w:sz w:val="24"/>
          <w:szCs w:val="24"/>
        </w:rPr>
        <w:t>МО Дедиловское</w:t>
      </w:r>
      <w:r>
        <w:rPr>
          <w:sz w:val="24"/>
          <w:szCs w:val="24"/>
        </w:rPr>
        <w:t xml:space="preserve"> </w:t>
      </w:r>
      <w:r w:rsidRPr="0076551B">
        <w:rPr>
          <w:sz w:val="24"/>
          <w:szCs w:val="24"/>
        </w:rPr>
        <w:t>находится в восточной части Киреевского района Тульской области и граничит с северо-востока с МО Шварцевское Киреевского района Тульской области, с востока с Узловским районом Тульской области, с юга с Богородицким районом Тульской области, с юго-запада с МО Богучаровское Киреевского района Тульской области, с запада с МО г. Киреевск Киреевского района Тульской области, с северо-запада с МО Бородинское Киреевского района Тульское области.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- </w:t>
      </w:r>
      <w:r w:rsidRPr="00713D9A">
        <w:rPr>
          <w:b/>
          <w:sz w:val="24"/>
          <w:szCs w:val="24"/>
        </w:rPr>
        <w:t>Красноярское Киреевского района</w:t>
      </w:r>
      <w:r w:rsidRPr="00774106">
        <w:rPr>
          <w:sz w:val="24"/>
          <w:szCs w:val="24"/>
        </w:rPr>
        <w:t>, определен поселок Красный Яр его административным центром;</w:t>
      </w:r>
    </w:p>
    <w:p w:rsidR="00E3344A" w:rsidRPr="00713D9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13D9A">
        <w:rPr>
          <w:sz w:val="24"/>
          <w:szCs w:val="24"/>
        </w:rPr>
        <w:t>МО Красноярское находится в южной части Киреевского района Тульской области и граничит с северо-запада, запада и юго-запада с Ленинским районом Тульской области, с юга с МО Новосельское Киреевского района Тульской области, с северо-востока, востока и юго-востока с Веневским районом Тульской области.</w:t>
      </w:r>
    </w:p>
    <w:p w:rsidR="00E3344A" w:rsidRPr="00774106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74106">
        <w:rPr>
          <w:sz w:val="24"/>
          <w:szCs w:val="24"/>
        </w:rPr>
        <w:t xml:space="preserve">- </w:t>
      </w:r>
      <w:r w:rsidRPr="005C4393">
        <w:rPr>
          <w:b/>
          <w:sz w:val="24"/>
          <w:szCs w:val="24"/>
        </w:rPr>
        <w:t>Приупское Киреевского района</w:t>
      </w:r>
      <w:r w:rsidRPr="00774106">
        <w:rPr>
          <w:sz w:val="24"/>
          <w:szCs w:val="24"/>
        </w:rPr>
        <w:t>, определен поселок Приупский его административным центром.</w:t>
      </w:r>
    </w:p>
    <w:p w:rsidR="00E3344A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76551B">
        <w:rPr>
          <w:sz w:val="24"/>
          <w:szCs w:val="24"/>
        </w:rPr>
        <w:t>МО Приупское</w:t>
      </w:r>
      <w:r>
        <w:rPr>
          <w:sz w:val="24"/>
          <w:szCs w:val="24"/>
        </w:rPr>
        <w:t xml:space="preserve"> </w:t>
      </w:r>
      <w:r w:rsidRPr="0076551B">
        <w:rPr>
          <w:sz w:val="24"/>
          <w:szCs w:val="24"/>
        </w:rPr>
        <w:t xml:space="preserve">находится в западной части Киреевского района Тульской области и граничит с юго-востока с МО Богучаровское Киреевского района Тульской области, с северо-востока с МО </w:t>
      </w:r>
      <w:r>
        <w:rPr>
          <w:sz w:val="24"/>
          <w:szCs w:val="24"/>
        </w:rPr>
        <w:t>Бородинское</w:t>
      </w:r>
      <w:r w:rsidRPr="0076551B">
        <w:rPr>
          <w:sz w:val="24"/>
          <w:szCs w:val="24"/>
        </w:rPr>
        <w:t xml:space="preserve"> Киреевского района Тульской области, с запада с Щекинским районом Тульское области.</w:t>
      </w:r>
    </w:p>
    <w:p w:rsidR="00E3344A" w:rsidRPr="0076551B" w:rsidRDefault="00E3344A" w:rsidP="00E3344A">
      <w:pPr>
        <w:pStyle w:val="afe"/>
        <w:ind w:firstLine="709"/>
        <w:jc w:val="both"/>
        <w:rPr>
          <w:sz w:val="24"/>
          <w:szCs w:val="24"/>
        </w:rPr>
      </w:pPr>
    </w:p>
    <w:p w:rsidR="00E3344A" w:rsidRDefault="00E3344A" w:rsidP="00E3344A">
      <w:pPr>
        <w:pStyle w:val="afe"/>
        <w:ind w:firstLine="709"/>
        <w:jc w:val="both"/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023"/>
        <w:gridCol w:w="2003"/>
        <w:gridCol w:w="1523"/>
        <w:gridCol w:w="2451"/>
        <w:gridCol w:w="1683"/>
      </w:tblGrid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51514">
              <w:rPr>
                <w:sz w:val="24"/>
                <w:szCs w:val="24"/>
              </w:rPr>
              <w:t>Площадь муниципального образования, км</w:t>
            </w:r>
            <w:r w:rsidRPr="00E51514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Количество населенных пунктов, единиц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Численность постоянного населения, человек</w:t>
            </w:r>
          </w:p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 на 01.01.2017 года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Плотность населения, чел./км</w:t>
            </w:r>
            <w:r w:rsidRPr="00E51514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Богучаровское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264,09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1585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6,00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Бородинское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155,14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9896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63,79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Дедиловское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184,00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3326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18,08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Красноярское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135,00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1462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10,83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Приупское 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61,00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3719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60,97</w:t>
            </w:r>
          </w:p>
        </w:tc>
      </w:tr>
      <w:tr w:rsidR="00E3344A" w:rsidTr="00552B81">
        <w:trPr>
          <w:tblCellSpacing w:w="20" w:type="dxa"/>
        </w:trPr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Шварцевский </w:t>
            </w:r>
          </w:p>
        </w:tc>
        <w:tc>
          <w:tcPr>
            <w:tcW w:w="1933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106,00</w:t>
            </w:r>
          </w:p>
        </w:tc>
        <w:tc>
          <w:tcPr>
            <w:tcW w:w="1487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E3344A" w:rsidRPr="00E51514" w:rsidRDefault="00E3344A" w:rsidP="00552B81">
            <w:pPr>
              <w:pStyle w:val="afe"/>
              <w:ind w:firstLine="34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6278</w:t>
            </w:r>
          </w:p>
        </w:tc>
        <w:tc>
          <w:tcPr>
            <w:tcW w:w="166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59,23</w:t>
            </w:r>
          </w:p>
        </w:tc>
      </w:tr>
    </w:tbl>
    <w:p w:rsidR="00E3344A" w:rsidRDefault="00E3344A" w:rsidP="00E3344A">
      <w:pPr>
        <w:pStyle w:val="afe"/>
        <w:ind w:firstLine="709"/>
        <w:jc w:val="both"/>
      </w:pPr>
    </w:p>
    <w:p w:rsidR="00E3344A" w:rsidRPr="005550EE" w:rsidRDefault="00E3344A" w:rsidP="00E3344A">
      <w:pPr>
        <w:pStyle w:val="afe"/>
        <w:jc w:val="center"/>
        <w:rPr>
          <w:sz w:val="24"/>
          <w:szCs w:val="24"/>
        </w:rPr>
      </w:pPr>
      <w:r w:rsidRPr="005550EE">
        <w:rPr>
          <w:sz w:val="24"/>
          <w:szCs w:val="24"/>
        </w:rPr>
        <w:t>Возрастной состав населения сельских поселений Киреевского района</w:t>
      </w:r>
    </w:p>
    <w:p w:rsidR="00E3344A" w:rsidRPr="005550EE" w:rsidRDefault="00E3344A" w:rsidP="00E3344A">
      <w:pPr>
        <w:pStyle w:val="afe"/>
        <w:jc w:val="center"/>
        <w:rPr>
          <w:color w:val="FF0000"/>
          <w:sz w:val="24"/>
          <w:szCs w:val="24"/>
        </w:rPr>
      </w:pPr>
    </w:p>
    <w:tbl>
      <w:tblPr>
        <w:tblW w:w="96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2148"/>
        <w:gridCol w:w="2396"/>
        <w:gridCol w:w="2521"/>
        <w:gridCol w:w="2541"/>
      </w:tblGrid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Наименование </w:t>
            </w:r>
          </w:p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Трудоспособного возраста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Старше трудоспособного возраста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Богучаровское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307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874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404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Бородинское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1505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5680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2711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Дедиловское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553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1893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880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Красноярское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269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819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374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Приупское 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566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2011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1142</w:t>
            </w:r>
          </w:p>
        </w:tc>
      </w:tr>
      <w:tr w:rsidR="00E3344A" w:rsidRPr="00E51514" w:rsidTr="00552B81">
        <w:trPr>
          <w:tblCellSpacing w:w="20" w:type="dxa"/>
        </w:trPr>
        <w:tc>
          <w:tcPr>
            <w:tcW w:w="2088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 xml:space="preserve">Шварцевский </w:t>
            </w:r>
          </w:p>
        </w:tc>
        <w:tc>
          <w:tcPr>
            <w:tcW w:w="2356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1069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3370</w:t>
            </w:r>
          </w:p>
        </w:tc>
        <w:tc>
          <w:tcPr>
            <w:tcW w:w="2481" w:type="dxa"/>
            <w:shd w:val="clear" w:color="auto" w:fill="auto"/>
          </w:tcPr>
          <w:p w:rsidR="00E3344A" w:rsidRPr="00E51514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1514">
              <w:rPr>
                <w:sz w:val="24"/>
                <w:szCs w:val="24"/>
              </w:rPr>
              <w:t>1839</w:t>
            </w:r>
          </w:p>
        </w:tc>
      </w:tr>
    </w:tbl>
    <w:p w:rsidR="00E3344A" w:rsidRDefault="00E3344A" w:rsidP="00E3344A">
      <w:pPr>
        <w:pStyle w:val="afe"/>
        <w:ind w:firstLine="709"/>
        <w:jc w:val="both"/>
        <w:rPr>
          <w:color w:val="FF0000"/>
          <w:sz w:val="24"/>
          <w:szCs w:val="24"/>
        </w:rPr>
      </w:pPr>
    </w:p>
    <w:p w:rsidR="00E3344A" w:rsidRPr="0042764D" w:rsidRDefault="00E3344A" w:rsidP="00E3344A">
      <w:pPr>
        <w:pStyle w:val="af7"/>
        <w:spacing w:after="0"/>
        <w:ind w:firstLine="711"/>
        <w:jc w:val="both"/>
      </w:pPr>
      <w:r w:rsidRPr="0042764D">
        <w:t xml:space="preserve">Для устойчивого развития сельских поселений Киреевского района необходимо, в первую очередь, решить социальные проблемы населения. Активная социальная политика - важнейшее условие конкурентоспособности экономики. Опора на рыночный механизм </w:t>
      </w:r>
      <w:r w:rsidRPr="0042764D">
        <w:lastRenderedPageBreak/>
        <w:t>при отсутствии социальных ориентиров ведет к деградации человеческого потенциала и тормозит экономическое развитие.</w:t>
      </w:r>
    </w:p>
    <w:p w:rsidR="00E3344A" w:rsidRPr="0042764D" w:rsidRDefault="00E3344A" w:rsidP="00E3344A">
      <w:pPr>
        <w:pStyle w:val="af7"/>
        <w:spacing w:after="0"/>
        <w:ind w:firstLine="711"/>
        <w:jc w:val="both"/>
      </w:pPr>
      <w:r w:rsidRPr="0042764D">
        <w:t xml:space="preserve">Перспектива развития муниципальных образований во многом зависит от того, будет ли там жить и работать молодежь. Исследования показали, что подавляющее большинство выпускников школы не намерены связать свою судьбу с работой и жизнью в городе.  </w:t>
      </w:r>
    </w:p>
    <w:p w:rsidR="00E3344A" w:rsidRPr="0042764D" w:rsidRDefault="00E3344A" w:rsidP="00E3344A">
      <w:pPr>
        <w:shd w:val="clear" w:color="auto" w:fill="FFFFFF"/>
        <w:ind w:firstLine="709"/>
        <w:jc w:val="both"/>
        <w:rPr>
          <w:sz w:val="24"/>
          <w:szCs w:val="24"/>
        </w:rPr>
      </w:pPr>
      <w:r w:rsidRPr="0042764D">
        <w:rPr>
          <w:sz w:val="24"/>
          <w:szCs w:val="24"/>
        </w:rPr>
        <w:t xml:space="preserve">Социальная политика призвана выполнять взаимосвязанные функции - защиту, социальное и экономическое развитие </w:t>
      </w:r>
      <w:r>
        <w:rPr>
          <w:sz w:val="24"/>
          <w:szCs w:val="24"/>
        </w:rPr>
        <w:t>сельских поселений</w:t>
      </w:r>
      <w:r w:rsidRPr="0042764D">
        <w:rPr>
          <w:sz w:val="24"/>
          <w:szCs w:val="24"/>
        </w:rPr>
        <w:t>.</w:t>
      </w: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F97265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rect id="_x0000_s1026" style="position:absolute;left:0;text-align:left;margin-left:92.55pt;margin-top:6.4pt;width:303.6pt;height:44.4pt;z-index:25166028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E3344A" w:rsidRPr="002C5402" w:rsidRDefault="00E3344A" w:rsidP="00E3344A">
                  <w:pPr>
                    <w:pStyle w:val="afe"/>
                    <w:jc w:val="center"/>
                    <w:rPr>
                      <w:sz w:val="28"/>
                      <w:szCs w:val="28"/>
                    </w:rPr>
                  </w:pPr>
                  <w:r w:rsidRPr="002C5402">
                    <w:rPr>
                      <w:sz w:val="28"/>
                      <w:szCs w:val="28"/>
                    </w:rPr>
                    <w:t xml:space="preserve">Социальная инфраструктура </w:t>
                  </w:r>
                  <w:r>
                    <w:rPr>
                      <w:sz w:val="28"/>
                      <w:szCs w:val="28"/>
                    </w:rPr>
                    <w:t>сельских поселений Киреевского района</w:t>
                  </w:r>
                </w:p>
              </w:txbxContent>
            </v:textbox>
          </v:rect>
        </w:pict>
      </w: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F97265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244.35pt;margin-top:2.5pt;width:133.2pt;height:24pt;z-index:251666432" o:connectortype="straight" strokecolor="#4f81bd" strokeweight="2.25pt">
            <v:stroke endarrow="block"/>
            <v:shadow type="perspective" color="#243f60" offset="1pt" offset2="-3pt"/>
          </v:shape>
        </w:pict>
      </w:r>
      <w:r>
        <w:rPr>
          <w:noProof/>
          <w:color w:val="FF0000"/>
          <w:sz w:val="28"/>
          <w:szCs w:val="28"/>
        </w:rPr>
        <w:pict>
          <v:shape id="_x0000_s1031" type="#_x0000_t32" style="position:absolute;left:0;text-align:left;margin-left:195.75pt;margin-top:2.5pt;width:48.6pt;height:24pt;flip:x;z-index:251665408" o:connectortype="straight" strokecolor="#4f81bd" strokeweight="2.25pt">
            <v:stroke endarrow="block"/>
            <v:shadow type="perspective" color="#243f60" offset="1pt" offset2="-3pt"/>
          </v:shape>
        </w:pict>
      </w:r>
      <w:r>
        <w:rPr>
          <w:noProof/>
          <w:color w:val="FF0000"/>
          <w:sz w:val="28"/>
          <w:szCs w:val="28"/>
        </w:rPr>
        <w:pict>
          <v:shape id="_x0000_s1030" type="#_x0000_t32" style="position:absolute;left:0;text-align:left;margin-left:67.95pt;margin-top:2.5pt;width:176.4pt;height:24pt;flip:x;z-index:251664384" o:connectortype="straight" strokecolor="#4f81bd" strokeweight="2.25pt">
            <v:stroke endarrow="block"/>
            <v:shadow type="perspective" color="#243f60" offset="1pt" offset2="-3pt"/>
          </v:shape>
        </w:pict>
      </w:r>
    </w:p>
    <w:p w:rsidR="00E3344A" w:rsidRPr="00EE4C62" w:rsidRDefault="00F97265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273.15pt;margin-top:10.4pt;width:199.8pt;height:48.2pt;z-index:251663360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E3344A" w:rsidRPr="002C5402" w:rsidRDefault="00E3344A" w:rsidP="00E3344A">
                  <w:pPr>
                    <w:pStyle w:val="afe"/>
                    <w:jc w:val="center"/>
                    <w:rPr>
                      <w:sz w:val="28"/>
                      <w:szCs w:val="28"/>
                    </w:rPr>
                  </w:pPr>
                  <w:r w:rsidRPr="002C5402">
                    <w:rPr>
                      <w:sz w:val="28"/>
                      <w:szCs w:val="28"/>
                    </w:rPr>
                    <w:t xml:space="preserve">Объекты </w:t>
                  </w:r>
                  <w:r w:rsidRPr="002C5402">
                    <w:rPr>
                      <w:rStyle w:val="aff"/>
                      <w:sz w:val="28"/>
                      <w:szCs w:val="28"/>
                    </w:rPr>
                    <w:t>физической</w:t>
                  </w:r>
                  <w:r w:rsidRPr="002C5402">
                    <w:rPr>
                      <w:sz w:val="28"/>
                      <w:szCs w:val="28"/>
                    </w:rPr>
                    <w:t xml:space="preserve"> культуры и массового спорта</w:t>
                  </w:r>
                </w:p>
                <w:p w:rsidR="00E3344A" w:rsidRDefault="00E3344A" w:rsidP="00E3344A"/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28" type="#_x0000_t65" style="position:absolute;left:0;text-align:left;margin-left:146.55pt;margin-top:10.4pt;width:102.05pt;height:48.2pt;z-index:251662336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E3344A" w:rsidRPr="002C5402" w:rsidRDefault="00E3344A" w:rsidP="00E3344A">
                  <w:pPr>
                    <w:jc w:val="center"/>
                    <w:rPr>
                      <w:sz w:val="28"/>
                      <w:szCs w:val="28"/>
                    </w:rPr>
                  </w:pPr>
                  <w:r w:rsidRPr="002C5402">
                    <w:rPr>
                      <w:sz w:val="28"/>
                      <w:szCs w:val="28"/>
                    </w:rPr>
                    <w:t>Объекты культуры</w:t>
                  </w:r>
                </w:p>
                <w:p w:rsidR="00E3344A" w:rsidRDefault="00E3344A" w:rsidP="00E3344A"/>
              </w:txbxContent>
            </v:textbox>
          </v:shape>
        </w:pict>
      </w:r>
      <w:r>
        <w:rPr>
          <w:noProof/>
          <w:color w:val="FF0000"/>
          <w:sz w:val="28"/>
          <w:szCs w:val="28"/>
        </w:rPr>
        <w:pict>
          <v:shape id="_x0000_s1027" type="#_x0000_t65" style="position:absolute;left:0;text-align:left;margin-left:23.55pt;margin-top:10.4pt;width:102.05pt;height:48.2pt;z-index:251661312" strokecolor="#95b3d7" strokeweight="1pt">
            <v:fill color2="#b8cce4" focusposition="1" focussize="" focus="100%" type="gradient"/>
            <v:shadow on="t" type="perspective" color="#243f60" opacity=".5" offset="1pt" offset2="-3pt"/>
            <v:textbox>
              <w:txbxContent>
                <w:p w:rsidR="00E3344A" w:rsidRPr="002C5402" w:rsidRDefault="00E3344A" w:rsidP="00E3344A">
                  <w:pPr>
                    <w:jc w:val="center"/>
                    <w:rPr>
                      <w:sz w:val="28"/>
                      <w:szCs w:val="28"/>
                    </w:rPr>
                  </w:pPr>
                  <w:r w:rsidRPr="002C5402">
                    <w:rPr>
                      <w:sz w:val="28"/>
                      <w:szCs w:val="28"/>
                    </w:rPr>
                    <w:t>Объекты образования</w:t>
                  </w:r>
                </w:p>
                <w:p w:rsidR="00E3344A" w:rsidRDefault="00E3344A" w:rsidP="00E3344A"/>
              </w:txbxContent>
            </v:textbox>
          </v:shape>
        </w:pict>
      </w: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E3344A" w:rsidRPr="000B6085" w:rsidRDefault="00E3344A" w:rsidP="00E3344A">
      <w:pPr>
        <w:shd w:val="clear" w:color="auto" w:fill="FFFFFF"/>
        <w:jc w:val="both"/>
        <w:rPr>
          <w:b/>
          <w:color w:val="0070C0"/>
          <w:sz w:val="24"/>
          <w:szCs w:val="24"/>
        </w:rPr>
      </w:pPr>
    </w:p>
    <w:p w:rsidR="00E3344A" w:rsidRPr="0018166C" w:rsidRDefault="00E3344A" w:rsidP="00E3344A">
      <w:pPr>
        <w:shd w:val="clear" w:color="auto" w:fill="FFFFFF"/>
        <w:jc w:val="both"/>
        <w:rPr>
          <w:b/>
          <w:sz w:val="24"/>
          <w:szCs w:val="24"/>
        </w:rPr>
      </w:pPr>
      <w:r w:rsidRPr="0018166C">
        <w:rPr>
          <w:b/>
          <w:sz w:val="24"/>
          <w:szCs w:val="24"/>
        </w:rPr>
        <w:t>Объекты образования</w:t>
      </w:r>
    </w:p>
    <w:p w:rsidR="00E3344A" w:rsidRPr="0018166C" w:rsidRDefault="00E3344A" w:rsidP="00E3344A">
      <w:pPr>
        <w:shd w:val="clear" w:color="auto" w:fill="FFFFFF"/>
        <w:jc w:val="both"/>
        <w:rPr>
          <w:b/>
          <w:sz w:val="24"/>
          <w:szCs w:val="24"/>
        </w:rPr>
      </w:pP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>В 201</w:t>
      </w:r>
      <w:r>
        <w:rPr>
          <w:sz w:val="24"/>
          <w:szCs w:val="24"/>
        </w:rPr>
        <w:t>6 - 2017</w:t>
      </w:r>
      <w:r w:rsidRPr="0018166C">
        <w:rPr>
          <w:sz w:val="24"/>
          <w:szCs w:val="24"/>
        </w:rPr>
        <w:t xml:space="preserve"> </w:t>
      </w:r>
      <w:r>
        <w:rPr>
          <w:sz w:val="24"/>
          <w:szCs w:val="24"/>
        </w:rPr>
        <w:t>годах</w:t>
      </w:r>
      <w:r w:rsidRPr="0018166C">
        <w:rPr>
          <w:sz w:val="24"/>
          <w:szCs w:val="24"/>
        </w:rPr>
        <w:t>. администрация муниципального образования Киреевский район продолжила деятельность, направленную на реализацию права граждан на образование.</w:t>
      </w:r>
    </w:p>
    <w:p w:rsidR="00E3344A" w:rsidRPr="0018166C" w:rsidRDefault="00E3344A" w:rsidP="00E3344A">
      <w:pPr>
        <w:ind w:firstLine="708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районе созданы условия для обеспечения доступности образования, которые, в первую очередь, обеспечиваются сетью образовательных учреждений. </w:t>
      </w:r>
    </w:p>
    <w:p w:rsidR="00E3344A" w:rsidRPr="0018166C" w:rsidRDefault="00E3344A" w:rsidP="00E3344A">
      <w:pPr>
        <w:ind w:firstLine="697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Вследствие сложной демографической ситуации на протяжении длительного времени проводится работа по оптимизации сети образования, которая </w:t>
      </w:r>
      <w:r>
        <w:rPr>
          <w:sz w:val="24"/>
          <w:szCs w:val="24"/>
        </w:rPr>
        <w:t xml:space="preserve">начиная с </w:t>
      </w:r>
      <w:r w:rsidRPr="0018166C">
        <w:rPr>
          <w:sz w:val="24"/>
          <w:szCs w:val="24"/>
        </w:rPr>
        <w:t xml:space="preserve"> 2015 г. в общей сложности затронула </w:t>
      </w:r>
      <w:r>
        <w:rPr>
          <w:sz w:val="24"/>
          <w:szCs w:val="24"/>
        </w:rPr>
        <w:t>18</w:t>
      </w:r>
      <w:r w:rsidRPr="0018166C">
        <w:rPr>
          <w:sz w:val="24"/>
          <w:szCs w:val="24"/>
        </w:rPr>
        <w:t xml:space="preserve">  учреждений.</w:t>
      </w:r>
    </w:p>
    <w:p w:rsidR="00E3344A" w:rsidRPr="0018166C" w:rsidRDefault="00E3344A" w:rsidP="00E3344A">
      <w:pPr>
        <w:ind w:firstLine="697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настоящее время  в районе функционируют </w:t>
      </w:r>
      <w:r>
        <w:rPr>
          <w:sz w:val="24"/>
          <w:szCs w:val="24"/>
        </w:rPr>
        <w:t>39</w:t>
      </w:r>
      <w:r w:rsidRPr="0018166C">
        <w:rPr>
          <w:sz w:val="24"/>
          <w:szCs w:val="24"/>
        </w:rPr>
        <w:t xml:space="preserve"> образовательных организаций. </w:t>
      </w:r>
    </w:p>
    <w:p w:rsidR="00E3344A" w:rsidRPr="0018166C" w:rsidRDefault="00E3344A" w:rsidP="00E3344A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сельских поселений Киреевского района</w:t>
      </w:r>
      <w:r w:rsidRPr="0018166C">
        <w:rPr>
          <w:sz w:val="24"/>
          <w:szCs w:val="24"/>
        </w:rPr>
        <w:t xml:space="preserve"> функционируют: </w:t>
      </w:r>
    </w:p>
    <w:p w:rsidR="00E3344A" w:rsidRPr="0018166C" w:rsidRDefault="00E3344A" w:rsidP="00E3344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8166C">
        <w:rPr>
          <w:sz w:val="24"/>
          <w:szCs w:val="24"/>
        </w:rPr>
        <w:t xml:space="preserve"> центров образования, </w:t>
      </w:r>
    </w:p>
    <w:p w:rsidR="00E3344A" w:rsidRPr="0018166C" w:rsidRDefault="00E3344A" w:rsidP="00E3344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8166C">
        <w:rPr>
          <w:sz w:val="24"/>
          <w:szCs w:val="24"/>
        </w:rPr>
        <w:t xml:space="preserve"> общеобразовательных школ;</w:t>
      </w:r>
    </w:p>
    <w:p w:rsidR="00E3344A" w:rsidRPr="0018166C" w:rsidRDefault="00E3344A" w:rsidP="00E3344A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18166C">
        <w:rPr>
          <w:sz w:val="24"/>
          <w:szCs w:val="24"/>
        </w:rPr>
        <w:t xml:space="preserve"> дошкольных образовательных организаций.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Всего обучающихся 5482 человека, из них: </w:t>
      </w:r>
    </w:p>
    <w:p w:rsidR="00E3344A" w:rsidRPr="0018166C" w:rsidRDefault="00E3344A" w:rsidP="00E3344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количество детей, осваивающих образовательные программы дошкольного образования – 1214 человек. </w:t>
      </w:r>
    </w:p>
    <w:p w:rsidR="00E3344A" w:rsidRPr="0018166C" w:rsidRDefault="00E3344A" w:rsidP="00E3344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количество детей, осваивающих образовательные программы начального общего, основного общего, среднего общего образования – 2455 человека. </w:t>
      </w:r>
    </w:p>
    <w:p w:rsidR="00E3344A" w:rsidRPr="0018166C" w:rsidRDefault="00E3344A" w:rsidP="00E3344A">
      <w:pPr>
        <w:widowControl w:val="0"/>
        <w:numPr>
          <w:ilvl w:val="0"/>
          <w:numId w:val="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количество детей, осваивающих программы дополнительного образования – 1813 человек. </w:t>
      </w:r>
    </w:p>
    <w:p w:rsidR="00E3344A" w:rsidRPr="0018166C" w:rsidRDefault="00E3344A" w:rsidP="00E3344A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Численность персонала во всех образовательных организациях составляет 504 человека, из них 246  педагогических работника. </w:t>
      </w:r>
    </w:p>
    <w:p w:rsidR="00E3344A" w:rsidRPr="0018166C" w:rsidRDefault="00E3344A" w:rsidP="00E3344A">
      <w:pPr>
        <w:pStyle w:val="af7"/>
        <w:spacing w:after="0"/>
        <w:ind w:firstLine="720"/>
        <w:jc w:val="both"/>
      </w:pPr>
      <w:r w:rsidRPr="0018166C">
        <w:t xml:space="preserve">Объекты образования </w:t>
      </w:r>
      <w:r>
        <w:t xml:space="preserve">на селе </w:t>
      </w:r>
      <w:r w:rsidRPr="0018166C">
        <w:t>имеют системы водоснабжения и водоотведения, электроснабжения, Интернет. Теплоснабжение обеспечивается объектовыми котельными, работающими на газовом топливе.</w:t>
      </w:r>
    </w:p>
    <w:p w:rsidR="00E3344A" w:rsidRPr="0018166C" w:rsidRDefault="00E3344A" w:rsidP="00E3344A">
      <w:pPr>
        <w:rPr>
          <w:sz w:val="24"/>
          <w:szCs w:val="24"/>
        </w:rPr>
      </w:pPr>
      <w:r w:rsidRPr="0018166C">
        <w:rPr>
          <w:b/>
          <w:bCs/>
          <w:sz w:val="24"/>
          <w:szCs w:val="24"/>
        </w:rPr>
        <w:t>Объекты культуры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муниципальном образовании в сельской местности в настоящее время действуют филиалы 2-х учреждений культуры (юридических лиц). Сеть представлена 16 филиалами Муниципального казённого учреждения культуры «Районный культурно-досуговый </w:t>
      </w:r>
      <w:r w:rsidRPr="0018166C">
        <w:rPr>
          <w:sz w:val="24"/>
          <w:szCs w:val="24"/>
        </w:rPr>
        <w:lastRenderedPageBreak/>
        <w:t xml:space="preserve">центр» муниципального образования Киреевский район, а также 23 филиалами Муниципального казённого учреждения культуры «Районная централизованная библиотечная система» муниципального образования Киреевский район. Кроме того, пос. Бородинский и Шварцевский действуют структурные подразделения Муниципального бюджетного образовательного учреждения дополнительного образования «Центр детских школ искусств»: Бородинская детская музыкальная школа и Шварцевская детская школа искусств. </w:t>
      </w:r>
    </w:p>
    <w:p w:rsidR="00E3344A" w:rsidRPr="0018166C" w:rsidRDefault="00E3344A" w:rsidP="00E3344A">
      <w:pPr>
        <w:ind w:firstLine="709"/>
        <w:jc w:val="center"/>
        <w:rPr>
          <w:b/>
          <w:sz w:val="24"/>
          <w:szCs w:val="24"/>
        </w:rPr>
      </w:pPr>
      <w:r w:rsidRPr="0018166C">
        <w:rPr>
          <w:b/>
          <w:sz w:val="24"/>
          <w:szCs w:val="24"/>
        </w:rPr>
        <w:t>Информация об обеспеченности сельского населения учреждениями культуры</w:t>
      </w:r>
    </w:p>
    <w:p w:rsidR="00E3344A" w:rsidRPr="0018166C" w:rsidRDefault="00E3344A" w:rsidP="00E3344A">
      <w:pPr>
        <w:ind w:firstLine="709"/>
        <w:jc w:val="center"/>
        <w:rPr>
          <w:b/>
          <w:sz w:val="24"/>
          <w:szCs w:val="24"/>
        </w:rPr>
      </w:pPr>
      <w:r w:rsidRPr="0018166C">
        <w:rPr>
          <w:b/>
          <w:sz w:val="24"/>
          <w:szCs w:val="24"/>
        </w:rPr>
        <w:t xml:space="preserve">                                 </w:t>
      </w:r>
    </w:p>
    <w:p w:rsidR="00E3344A" w:rsidRPr="0018166C" w:rsidRDefault="00E3344A" w:rsidP="00E3344A">
      <w:pPr>
        <w:ind w:firstLine="709"/>
        <w:jc w:val="center"/>
        <w:rPr>
          <w:sz w:val="24"/>
          <w:szCs w:val="24"/>
          <w:u w:val="single"/>
        </w:rPr>
      </w:pPr>
      <w:r w:rsidRPr="0018166C">
        <w:rPr>
          <w:sz w:val="24"/>
          <w:szCs w:val="24"/>
          <w:u w:val="single"/>
        </w:rPr>
        <w:t>Обеспеченность населения учреждениями культуры (библиотеки)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3037"/>
        <w:gridCol w:w="2308"/>
        <w:gridCol w:w="1883"/>
        <w:gridCol w:w="2328"/>
      </w:tblGrid>
      <w:tr w:rsidR="00E3344A" w:rsidRPr="00041696" w:rsidTr="00552B81">
        <w:trPr>
          <w:tblCellSpacing w:w="20" w:type="dxa"/>
        </w:trPr>
        <w:tc>
          <w:tcPr>
            <w:tcW w:w="2977" w:type="dxa"/>
            <w:vMerge w:val="restart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Наименования поселения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Количество</w:t>
            </w:r>
          </w:p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жителей</w:t>
            </w:r>
          </w:p>
        </w:tc>
        <w:tc>
          <w:tcPr>
            <w:tcW w:w="4151" w:type="dxa"/>
            <w:gridSpan w:val="2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Количество учреждений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vMerge/>
            <w:shd w:val="clear" w:color="auto" w:fill="auto"/>
          </w:tcPr>
          <w:p w:rsidR="00E3344A" w:rsidRPr="00041696" w:rsidRDefault="00E3344A" w:rsidP="00552B8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3344A" w:rsidRPr="00041696" w:rsidRDefault="00E3344A" w:rsidP="00552B81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по нормативу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фактически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Бородинское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9896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6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 Шварцевское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6278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4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Богучаровское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1585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3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Дедиловское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3326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3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Приупское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3719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4</w:t>
            </w:r>
          </w:p>
        </w:tc>
      </w:tr>
      <w:tr w:rsidR="00E3344A" w:rsidRPr="00041696" w:rsidTr="00552B81">
        <w:trPr>
          <w:tblCellSpacing w:w="20" w:type="dxa"/>
        </w:trPr>
        <w:tc>
          <w:tcPr>
            <w:tcW w:w="2977" w:type="dxa"/>
            <w:shd w:val="clear" w:color="auto" w:fill="auto"/>
          </w:tcPr>
          <w:p w:rsidR="00E3344A" w:rsidRPr="00041696" w:rsidRDefault="00E3344A" w:rsidP="00552B81">
            <w:pPr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 xml:space="preserve">Красноярское 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1462</w:t>
            </w:r>
          </w:p>
        </w:tc>
        <w:tc>
          <w:tcPr>
            <w:tcW w:w="1843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3344A" w:rsidRPr="00041696" w:rsidRDefault="00E3344A" w:rsidP="00552B81">
            <w:pPr>
              <w:jc w:val="center"/>
              <w:rPr>
                <w:sz w:val="24"/>
                <w:szCs w:val="24"/>
              </w:rPr>
            </w:pPr>
            <w:r w:rsidRPr="00041696">
              <w:rPr>
                <w:sz w:val="24"/>
                <w:szCs w:val="24"/>
              </w:rPr>
              <w:t>2</w:t>
            </w:r>
          </w:p>
        </w:tc>
      </w:tr>
    </w:tbl>
    <w:p w:rsidR="00E3344A" w:rsidRPr="0018166C" w:rsidRDefault="00E3344A" w:rsidP="00E3344A">
      <w:pPr>
        <w:ind w:firstLine="709"/>
        <w:rPr>
          <w:sz w:val="24"/>
          <w:szCs w:val="24"/>
        </w:rPr>
      </w:pPr>
    </w:p>
    <w:p w:rsidR="00E3344A" w:rsidRPr="0018166C" w:rsidRDefault="00E3344A" w:rsidP="00E3344A">
      <w:pPr>
        <w:ind w:firstLine="709"/>
        <w:jc w:val="center"/>
        <w:rPr>
          <w:sz w:val="24"/>
          <w:szCs w:val="24"/>
          <w:u w:val="single"/>
        </w:rPr>
      </w:pPr>
      <w:r w:rsidRPr="0018166C">
        <w:rPr>
          <w:sz w:val="24"/>
          <w:szCs w:val="24"/>
          <w:u w:val="single"/>
        </w:rPr>
        <w:t>Обеспеченность населения учреждениями культуры (клубы)</w:t>
      </w:r>
    </w:p>
    <w:tbl>
      <w:tblPr>
        <w:tblW w:w="9464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069"/>
        <w:gridCol w:w="2261"/>
        <w:gridCol w:w="1854"/>
        <w:gridCol w:w="2280"/>
      </w:tblGrid>
      <w:tr w:rsidR="00E3344A" w:rsidRPr="00AB627C" w:rsidTr="00552B81">
        <w:trPr>
          <w:tblCellSpacing w:w="20" w:type="dxa"/>
        </w:trPr>
        <w:tc>
          <w:tcPr>
            <w:tcW w:w="3009" w:type="dxa"/>
            <w:vMerge w:val="restart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Наименования поселения</w:t>
            </w:r>
          </w:p>
        </w:tc>
        <w:tc>
          <w:tcPr>
            <w:tcW w:w="2221" w:type="dxa"/>
            <w:vMerge w:val="restart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Количество</w:t>
            </w:r>
          </w:p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жителей</w:t>
            </w:r>
          </w:p>
        </w:tc>
        <w:tc>
          <w:tcPr>
            <w:tcW w:w="4074" w:type="dxa"/>
            <w:gridSpan w:val="2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Количество учреждений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vMerge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по нормативу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фактически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Бородинское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9896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 Шварцевское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6278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Богучаровское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1585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Дедиловское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3326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Приупское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3719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3009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Красноярское </w:t>
            </w:r>
          </w:p>
        </w:tc>
        <w:tc>
          <w:tcPr>
            <w:tcW w:w="222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1462</w:t>
            </w:r>
          </w:p>
        </w:tc>
        <w:tc>
          <w:tcPr>
            <w:tcW w:w="1814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E3344A" w:rsidRPr="00AB627C" w:rsidRDefault="00E3344A" w:rsidP="00552B81">
            <w:pPr>
              <w:ind w:firstLine="34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</w:tr>
    </w:tbl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>В сельских населенных пунктах Киреевского района отмечается низкий уровень обеспеченности библиотеками в муниципальных образованиях Шварцевское, Дедиловское и Приуспкое; клубами - в муниципальных образованиях Бородинское, Дедиловское и Приупское.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Деятельность учреждений культуры направлена на повышение эффективности сферы культуры, развитие культурного и духовного потенциала населения, сохранение культурно-исторического наследия </w:t>
      </w:r>
      <w:r>
        <w:rPr>
          <w:sz w:val="24"/>
          <w:szCs w:val="24"/>
        </w:rPr>
        <w:t>сельских поселений района</w:t>
      </w:r>
      <w:r w:rsidRPr="0018166C">
        <w:rPr>
          <w:sz w:val="24"/>
          <w:szCs w:val="24"/>
        </w:rPr>
        <w:t xml:space="preserve">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жизни </w:t>
      </w:r>
      <w:r>
        <w:rPr>
          <w:sz w:val="24"/>
          <w:szCs w:val="24"/>
        </w:rPr>
        <w:t>жителей  села</w:t>
      </w:r>
      <w:r w:rsidRPr="0018166C">
        <w:rPr>
          <w:sz w:val="24"/>
          <w:szCs w:val="24"/>
        </w:rPr>
        <w:t xml:space="preserve"> востребованы все направления деятельности учреждений культуры: музыкальное, библиотечное, музейное и клубное дело; изобразительное, народное, эстрадное и декоративно-прикладное искусство.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Благодаря работе  культурно-досуговых формирований более 2000 человек приобщаются к творчеству, любительскому искусству и ремеслам, культурно развиваются и занимаются самообразованием.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>Сельские библиотеки являются информационными центрами своих населенных пунктов. Инновационные технологии позволяют обеспечить свободный и оперативный доступ населения к информации, в том числе и удаленный. За 201</w:t>
      </w:r>
      <w:r>
        <w:rPr>
          <w:sz w:val="24"/>
          <w:szCs w:val="24"/>
        </w:rPr>
        <w:t>6</w:t>
      </w:r>
      <w:r w:rsidRPr="0018166C">
        <w:rPr>
          <w:sz w:val="24"/>
          <w:szCs w:val="24"/>
        </w:rPr>
        <w:t xml:space="preserve"> год число посещений библиотеки посетило 11 093 чел. С целью привлечения населения к чтению было проведено свыше 500 массовых мероприятия. Сотрудники библиотек, читатели  приняли участие в районных и областных конкурсах и всероссийских акциях: «Библионочь», </w:t>
      </w:r>
      <w:r w:rsidRPr="0018166C">
        <w:rPr>
          <w:sz w:val="24"/>
          <w:szCs w:val="24"/>
        </w:rPr>
        <w:lastRenderedPageBreak/>
        <w:t xml:space="preserve">«Ночь искусств» и др. Все мероприятия проводятся в рамках объявленного президентом РФ Года литературы в России. Все библиотеки имеют доступ к сети «Интернет», оснащены компьютерным оборудованием.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Изношенность зданий, в которых расположены учреждения культуры, составляет более 40%.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Основными проблемами при обеспечении функционирования и развития </w:t>
      </w:r>
      <w:r>
        <w:rPr>
          <w:sz w:val="24"/>
          <w:szCs w:val="24"/>
        </w:rPr>
        <w:t xml:space="preserve">сельских </w:t>
      </w:r>
      <w:r w:rsidRPr="0018166C">
        <w:rPr>
          <w:sz w:val="24"/>
          <w:szCs w:val="24"/>
        </w:rPr>
        <w:t xml:space="preserve">муниципальных учреждений культуры являются: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- не полное соответствие объемов и видов услуг, оказываемых учреждениями культуры запросам, предпочтениям и ожиданиям граждан;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- недостаточное оснащение учреждений культуры современным высокотехнологичным оборудованием для досуговой и творческой деятельности, образования и самообразования, проведения мероприятий, деятельности любительских объединений, а также средствами обеспечения доступности учреждений культуры для различных категорий населения, в том числе маломобильных и с другими ограничениями жизнедеятельности.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Для решения поставленных задач необходимо обеспечить потребность </w:t>
      </w:r>
      <w:r>
        <w:rPr>
          <w:sz w:val="24"/>
          <w:szCs w:val="24"/>
        </w:rPr>
        <w:t xml:space="preserve">сельского </w:t>
      </w:r>
      <w:r w:rsidRPr="0018166C">
        <w:rPr>
          <w:sz w:val="24"/>
          <w:szCs w:val="24"/>
        </w:rPr>
        <w:t xml:space="preserve">населения в современных комплексах  для проведения фестивальных и других программ в различных жанрах искусства (музыкального, театрального, кино), концертно-филармонической и выставочной деятельности, использования в качестве базы для концертных и других художественных коллективов. </w:t>
      </w:r>
    </w:p>
    <w:p w:rsidR="00E3344A" w:rsidRPr="0018166C" w:rsidRDefault="00E3344A" w:rsidP="00E3344A">
      <w:pPr>
        <w:ind w:firstLine="709"/>
        <w:jc w:val="center"/>
        <w:rPr>
          <w:b/>
          <w:bCs/>
          <w:sz w:val="24"/>
          <w:szCs w:val="24"/>
        </w:rPr>
      </w:pPr>
    </w:p>
    <w:p w:rsidR="00E3344A" w:rsidRPr="0018166C" w:rsidRDefault="00E3344A" w:rsidP="00E3344A">
      <w:pPr>
        <w:rPr>
          <w:sz w:val="24"/>
          <w:szCs w:val="24"/>
        </w:rPr>
      </w:pPr>
      <w:r w:rsidRPr="0018166C">
        <w:rPr>
          <w:b/>
          <w:bCs/>
          <w:sz w:val="24"/>
          <w:szCs w:val="24"/>
        </w:rPr>
        <w:t>Объекты физической культуры и спорта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Развитие массовой физической культуры и спорта среди </w:t>
      </w:r>
      <w:r>
        <w:rPr>
          <w:sz w:val="24"/>
          <w:szCs w:val="24"/>
        </w:rPr>
        <w:t xml:space="preserve">сельского </w:t>
      </w:r>
      <w:r w:rsidRPr="0018166C">
        <w:rPr>
          <w:sz w:val="24"/>
          <w:szCs w:val="24"/>
        </w:rPr>
        <w:t>населения муниципальн</w:t>
      </w:r>
      <w:r>
        <w:rPr>
          <w:sz w:val="24"/>
          <w:szCs w:val="24"/>
        </w:rPr>
        <w:t xml:space="preserve">ых </w:t>
      </w:r>
      <w:r w:rsidRPr="0018166C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й</w:t>
      </w:r>
      <w:r w:rsidRPr="0018166C">
        <w:rPr>
          <w:sz w:val="24"/>
          <w:szCs w:val="24"/>
        </w:rPr>
        <w:t xml:space="preserve">, создание условий, ориентирующих </w:t>
      </w:r>
      <w:r>
        <w:rPr>
          <w:sz w:val="24"/>
          <w:szCs w:val="24"/>
        </w:rPr>
        <w:t xml:space="preserve">сельских </w:t>
      </w:r>
      <w:r w:rsidRPr="0018166C">
        <w:rPr>
          <w:sz w:val="24"/>
          <w:szCs w:val="24"/>
        </w:rPr>
        <w:t xml:space="preserve">граждан на занятия физической культурой и спортом, развитие спортивной инфраструктуры, обеспечение доступности объектов физической культуры и спорта для </w:t>
      </w:r>
      <w:r>
        <w:rPr>
          <w:sz w:val="24"/>
          <w:szCs w:val="24"/>
        </w:rPr>
        <w:t xml:space="preserve">сельского </w:t>
      </w:r>
      <w:r w:rsidRPr="0018166C">
        <w:rPr>
          <w:sz w:val="24"/>
          <w:szCs w:val="24"/>
        </w:rPr>
        <w:t>населения муниципальн</w:t>
      </w:r>
      <w:r>
        <w:rPr>
          <w:sz w:val="24"/>
          <w:szCs w:val="24"/>
        </w:rPr>
        <w:t>ых</w:t>
      </w:r>
      <w:r w:rsidRPr="0018166C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й</w:t>
      </w:r>
      <w:r w:rsidRPr="0018166C">
        <w:rPr>
          <w:sz w:val="24"/>
          <w:szCs w:val="24"/>
        </w:rPr>
        <w:t xml:space="preserve"> являются приоритетными направлениями в сфере физической культуры и спорта в муниципальном образовании.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Киреевском районе в сельской местности отсутствуют учреждения физической культуры и спорта. Физкультурно-оздоровительную и спортивно-массовую работу осуществляют общеобразовательные учреждения, МБОУ ДОД «Детский (подростковый) центр» с клубами физкультурно-оздоровительной направленности, обучение по дополнительным общеобразовательным программам физкультурно-спортивной направленности осуществляет 1 детско-юношеская спортивная школа.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Регулярно занимаются физической культурой и спортом около 36 тысяч человек, что составляет 25,8 % от численности населения муниципального образования. Данный показатель превышает областной, составляющий 21,23%, но значительно ниже российского показателя - 29%.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2016 г. в муниципальном образовании проведено 83 официальных спортивных и физкультурных мероприятия, количество участников соревнований составило 19000 человек, более половины из них – жители сельской местности. 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сельской местности в  Киреевском районе насчитывается 12 школьных спортивных залов. В 2016 г. на территории МКОУ «Бородинская СОШ», а в 2017 г. МКОУ «Шварцевский центр образования» сооружены мини-стадионы с искусственным покрытием. В 2014-2016 гг. значительно улучшилась материально-техническая база спорта в с. Дедилово, капитально отремонтирован ФОК, сооружены: стадион, мини-стадион, открытая спортивная площадка с тренажерами. В 2016 г. в рамках проекта «Народный бюджет» в пос. Красный Яр» установлена площадка для занятий </w:t>
      </w:r>
      <w:r w:rsidRPr="0018166C">
        <w:rPr>
          <w:sz w:val="24"/>
          <w:szCs w:val="24"/>
          <w:lang w:val="en-US"/>
        </w:rPr>
        <w:t>WORKAUT</w:t>
      </w:r>
      <w:r w:rsidRPr="0018166C">
        <w:rPr>
          <w:sz w:val="24"/>
          <w:szCs w:val="24"/>
        </w:rPr>
        <w:t>. В пос. Шварцевский действует хоккейный корт.</w:t>
      </w:r>
    </w:p>
    <w:p w:rsidR="00E3344A" w:rsidRPr="0018166C" w:rsidRDefault="00E3344A" w:rsidP="00E3344A">
      <w:pPr>
        <w:ind w:firstLine="709"/>
        <w:jc w:val="both"/>
        <w:rPr>
          <w:sz w:val="24"/>
          <w:szCs w:val="24"/>
        </w:rPr>
      </w:pPr>
      <w:r w:rsidRPr="0018166C">
        <w:rPr>
          <w:sz w:val="24"/>
          <w:szCs w:val="24"/>
        </w:rPr>
        <w:t xml:space="preserve">В целях обеспечения сельского населения муниципального образования спортивными сооружениями помимо бюджета муниципального образования привлекаются средства федерального и областного бюджетов, внебюджетные средства. </w:t>
      </w:r>
    </w:p>
    <w:p w:rsidR="00E3344A" w:rsidRPr="00EE4C62" w:rsidRDefault="00E3344A" w:rsidP="00E3344A">
      <w:pPr>
        <w:ind w:firstLine="709"/>
        <w:jc w:val="both"/>
        <w:rPr>
          <w:color w:val="FF0000"/>
          <w:sz w:val="24"/>
          <w:szCs w:val="24"/>
        </w:rPr>
      </w:pPr>
      <w:r w:rsidRPr="0018166C">
        <w:rPr>
          <w:sz w:val="24"/>
          <w:szCs w:val="24"/>
        </w:rPr>
        <w:lastRenderedPageBreak/>
        <w:t>Для повышения уровня обеспеченности</w:t>
      </w:r>
      <w:r>
        <w:rPr>
          <w:sz w:val="24"/>
          <w:szCs w:val="24"/>
        </w:rPr>
        <w:t xml:space="preserve"> сельского населения</w:t>
      </w:r>
      <w:r w:rsidRPr="0018166C">
        <w:rPr>
          <w:sz w:val="24"/>
          <w:szCs w:val="24"/>
        </w:rPr>
        <w:t xml:space="preserve"> спортивными сооружениями и увеличения количество жителей, систематически занимающихся физической культуры и спортом, требуется как реконструкция действующих спортивных объектов, так и строительство новых. </w:t>
      </w:r>
    </w:p>
    <w:p w:rsidR="00E3344A" w:rsidRDefault="00E3344A" w:rsidP="00E3344A">
      <w:pPr>
        <w:pStyle w:val="afe"/>
        <w:jc w:val="center"/>
        <w:rPr>
          <w:b/>
          <w:sz w:val="24"/>
          <w:szCs w:val="24"/>
        </w:rPr>
        <w:sectPr w:rsidR="00E3344A" w:rsidSect="00F64686">
          <w:headerReference w:type="even" r:id="rId12"/>
          <w:headerReference w:type="default" r:id="rId13"/>
          <w:footerReference w:type="default" r:id="rId14"/>
          <w:footerReference w:type="first" r:id="rId15"/>
          <w:pgSz w:w="11909" w:h="16834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E3344A" w:rsidRPr="00AD3BEF" w:rsidRDefault="00E3344A" w:rsidP="00E3344A">
      <w:pPr>
        <w:pStyle w:val="afe"/>
        <w:jc w:val="center"/>
        <w:rPr>
          <w:b/>
          <w:sz w:val="24"/>
          <w:szCs w:val="24"/>
        </w:rPr>
      </w:pPr>
      <w:r w:rsidRPr="00AD3BEF">
        <w:rPr>
          <w:b/>
          <w:sz w:val="24"/>
          <w:szCs w:val="24"/>
        </w:rPr>
        <w:lastRenderedPageBreak/>
        <w:t>Технико- экономические параметры существующих объектов социальной инфраструктуры</w:t>
      </w:r>
      <w:r>
        <w:rPr>
          <w:b/>
          <w:sz w:val="24"/>
          <w:szCs w:val="24"/>
        </w:rPr>
        <w:t xml:space="preserve"> на селе</w:t>
      </w:r>
      <w:r w:rsidRPr="00AD3BEF">
        <w:rPr>
          <w:b/>
          <w:sz w:val="24"/>
          <w:szCs w:val="24"/>
        </w:rPr>
        <w:t xml:space="preserve">. </w:t>
      </w:r>
    </w:p>
    <w:p w:rsidR="00E3344A" w:rsidRPr="00AD3BEF" w:rsidRDefault="00E3344A" w:rsidP="00E3344A">
      <w:pPr>
        <w:pStyle w:val="afe"/>
        <w:jc w:val="center"/>
        <w:rPr>
          <w:b/>
          <w:sz w:val="24"/>
          <w:szCs w:val="24"/>
        </w:rPr>
      </w:pPr>
    </w:p>
    <w:tbl>
      <w:tblPr>
        <w:tblW w:w="1462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30"/>
        <w:gridCol w:w="2552"/>
        <w:gridCol w:w="709"/>
        <w:gridCol w:w="1701"/>
        <w:gridCol w:w="708"/>
        <w:gridCol w:w="2127"/>
        <w:gridCol w:w="425"/>
        <w:gridCol w:w="567"/>
        <w:gridCol w:w="1701"/>
        <w:gridCol w:w="283"/>
        <w:gridCol w:w="1418"/>
        <w:gridCol w:w="1701"/>
      </w:tblGrid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№ п/п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Наименование </w:t>
            </w:r>
          </w:p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учреждения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Место</w:t>
            </w:r>
          </w:p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 расположения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Нормативная вместимость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Фактическая вместимость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Численность персонала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14542" w:type="dxa"/>
            <w:gridSpan w:val="1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b/>
                <w:sz w:val="24"/>
                <w:szCs w:val="24"/>
              </w:rPr>
              <w:t>Объекты образования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«Дедиловский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301274, Тульская область, Киреевский район, с. Дедилово, ул.  Советская,    д. 60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180/</w:t>
            </w:r>
            <w:r w:rsidRPr="00AB627C">
              <w:rPr>
                <w:sz w:val="24"/>
                <w:szCs w:val="24"/>
              </w:rPr>
              <w:t>80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149/64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35/26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ind w:right="-108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(МКОУ «Красноярский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301285,Тульская область, Киреевский  район, пос. Красный Яр,  ул. Школьная, 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д.1;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301285, Тульская область, Киреевский район, пос.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 xml:space="preserve"> Красный Яр,ул. Комсомольская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279/</w:t>
            </w:r>
            <w:r w:rsidRPr="00AB627C">
              <w:rPr>
                <w:sz w:val="24"/>
                <w:szCs w:val="24"/>
              </w:rPr>
              <w:t>50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95/31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29/18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«Комсомольский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301293, Тульская область, Киреевский район, пос. Комсомольский,   ул. Школьная, д. 28;</w:t>
            </w:r>
            <w:r>
              <w:rPr>
                <w:sz w:val="24"/>
                <w:szCs w:val="24"/>
              </w:rPr>
              <w:t xml:space="preserve">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301293,Тульская область, Киреевский район,      п. Комсомольский,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ул. Школьная, д. 12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169/</w:t>
            </w:r>
            <w:r w:rsidRPr="00AB627C">
              <w:rPr>
                <w:sz w:val="24"/>
                <w:szCs w:val="24"/>
              </w:rPr>
              <w:t>20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28/16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13/11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«Оленский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301268, Тульская область, Киреевский район, д. Черная Грязь,  ул. Центральная,      д. 58а;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301268, Тульская область, Киреевский район, д. Черная Грязь,   ул. Молодежная, д.36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126/</w:t>
            </w:r>
            <w:r w:rsidRPr="00AB627C">
              <w:rPr>
                <w:sz w:val="24"/>
                <w:szCs w:val="24"/>
              </w:rPr>
              <w:t>35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34/23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15/13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«Серебряноключевской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301278, Тульская область, Киреевский район, пос. Серебряные Ключи,  ул. Парковая, д. 55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253/</w:t>
            </w:r>
            <w:r w:rsidRPr="00AB627C">
              <w:rPr>
                <w:sz w:val="24"/>
                <w:szCs w:val="24"/>
              </w:rPr>
              <w:t>20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21/9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29/11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«Большекалмыкская СОШ»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301275, Тульская область, Киреевский район,   д. Большие Калмыки,   ул. Октябрьская, д.19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AB627C">
              <w:rPr>
                <w:sz w:val="24"/>
                <w:szCs w:val="24"/>
                <w:lang w:val="en-US"/>
              </w:rPr>
              <w:t>252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89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25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«Бородинская СОШ»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Тульская область, Киреевский район, пос. Бородинский,    ул. Комсомольская, д. 11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644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504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«Быковская ООШ»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301270, Тульская область, Киреевский район,  д. Криволучье,   д. 1-а,   д. 1-б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166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49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«Кузнецовская ООШ»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301269, Тульская область, Киреевский район, д. Кузнецово, ул. Центральная, д. 18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29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«Приупская СОШ»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301295,Тульская область, Киреевский район, п. Приупский, ул. Советская,    д. 7а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452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171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11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МКОУ «Присадская СОШ»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301284,Тульская область, Киреевский район, станция Присады, строение      № 17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224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67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12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  <w:highlight w:val="yellow"/>
              </w:rPr>
            </w:pPr>
            <w:r w:rsidRPr="00AB627C">
              <w:rPr>
                <w:sz w:val="24"/>
                <w:szCs w:val="24"/>
              </w:rPr>
              <w:t>МКОУ «</w:t>
            </w:r>
            <w:r>
              <w:rPr>
                <w:sz w:val="24"/>
                <w:szCs w:val="24"/>
              </w:rPr>
              <w:t xml:space="preserve">Шварцевский </w:t>
            </w:r>
            <w:r w:rsidRPr="00AB627C">
              <w:rPr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301288, Тульская область, Киреевский район, п. Шварцевский,  ул. Первомайская, д. 7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301288, Тульская область, Киреевский район, п. Шварцевский,   ул. Первомайская, д. 6а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  <w:lang w:val="en-US"/>
              </w:rPr>
              <w:t>665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373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МКДОУ «Бородинский д/с  «Теремок»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Тульская область, Киреевский район, пос. Бородинский,  ул. Советская, д. 15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104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103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25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МКДОУ «Бородинский д/с  «Светлячок»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Тульская область, Киреевский район, пос. Бородинский,                          ул. Школьная, д.  2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135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84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МКДОУ «Головлинский д/с 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301296, Тульская область, Киреевский район,  пос. Головлино, ул. Кутузова,д. 14а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(МКДОУ «Круглянский д/с»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301271, Тульская область, Киреевский район, пос. Круглянский,                           ул. Школьная, д. 26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12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17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МКДОУ «Приупский д/с»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301295, Тульская область, Киреевский район, пос. Приупский, ул. Мира, д. 10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65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18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МКДОУ «Прогрессовский д/с»</w:t>
            </w:r>
          </w:p>
        </w:tc>
        <w:tc>
          <w:tcPr>
            <w:tcW w:w="5488" w:type="dxa"/>
            <w:gridSpan w:val="5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301277, Тульская область, Киреевский район, пос. Прогресс, ул. Трудовая,          д.  6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</w:t>
            </w:r>
          </w:p>
        </w:tc>
        <w:tc>
          <w:tcPr>
            <w:tcW w:w="1661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</w:t>
            </w:r>
          </w:p>
        </w:tc>
        <w:tc>
          <w:tcPr>
            <w:tcW w:w="164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14542" w:type="dxa"/>
            <w:gridSpan w:val="1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b/>
                <w:sz w:val="24"/>
                <w:szCs w:val="24"/>
              </w:rPr>
              <w:t>Объекты культуры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№ </w:t>
            </w:r>
          </w:p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п/п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Количество мест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Фактическая обеспеченность местами </w:t>
            </w:r>
          </w:p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мест/1000 жителей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 Шварцевский сельский Дом культуры филиал  Муниципального  казённого учреждения культуры </w:t>
            </w:r>
            <w:r w:rsidRPr="00855B79">
              <w:rPr>
                <w:sz w:val="24"/>
                <w:szCs w:val="24"/>
              </w:rPr>
              <w:t>«Районный культурно-досуговый центр» администрации муниципального образования Киреевский</w:t>
            </w:r>
            <w:r w:rsidRPr="00B7441C">
              <w:rPr>
                <w:color w:val="0070C0"/>
                <w:sz w:val="24"/>
                <w:szCs w:val="24"/>
              </w:rPr>
              <w:t xml:space="preserve"> </w:t>
            </w:r>
            <w:r w:rsidRPr="00855B79">
              <w:rPr>
                <w:sz w:val="24"/>
                <w:szCs w:val="24"/>
              </w:rPr>
              <w:t>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301288, Тульская обл.,             Киреевский район,. п. Шварц,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AB627C">
              <w:rPr>
                <w:sz w:val="24"/>
                <w:szCs w:val="24"/>
              </w:rPr>
              <w:t>л. Ленина,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627C">
              <w:rPr>
                <w:sz w:val="24"/>
                <w:szCs w:val="24"/>
              </w:rPr>
              <w:t>. 17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Бородинский сельский Дом культуры филиал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Тульская обл., Киреевский район,  п. Боро</w:t>
            </w:r>
            <w:r>
              <w:rPr>
                <w:sz w:val="24"/>
                <w:szCs w:val="24"/>
              </w:rPr>
              <w:t xml:space="preserve">динс- </w:t>
            </w:r>
            <w:r w:rsidRPr="00AB627C">
              <w:rPr>
                <w:sz w:val="24"/>
                <w:szCs w:val="24"/>
              </w:rPr>
              <w:t>кий,</w:t>
            </w:r>
            <w:r>
              <w:rPr>
                <w:sz w:val="24"/>
                <w:szCs w:val="24"/>
              </w:rPr>
              <w:t xml:space="preserve"> у</w:t>
            </w:r>
            <w:r w:rsidRPr="00AB627C">
              <w:rPr>
                <w:sz w:val="24"/>
                <w:szCs w:val="24"/>
              </w:rPr>
              <w:t>л. Советская,</w:t>
            </w:r>
            <w:r>
              <w:rPr>
                <w:sz w:val="24"/>
                <w:szCs w:val="24"/>
              </w:rPr>
              <w:t xml:space="preserve"> д</w:t>
            </w:r>
            <w:r w:rsidRPr="00AB627C">
              <w:rPr>
                <w:sz w:val="24"/>
                <w:szCs w:val="24"/>
              </w:rPr>
              <w:t>. 4А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306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Большекалмыкский сельский Дом культуры 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301275, Тульская обл.,                 Киреевский район,                                  д. Большие калмыки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120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262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Подосиновский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627C">
              <w:rPr>
                <w:sz w:val="24"/>
                <w:szCs w:val="24"/>
              </w:rPr>
              <w:t xml:space="preserve">. Подосинки 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171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Фатеевский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27C">
              <w:rPr>
                <w:sz w:val="24"/>
                <w:szCs w:val="24"/>
              </w:rPr>
              <w:t>. Фатеево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225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523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Приупский сельский Дом культуры 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301295, Тульская обл.,             Киреевский район,,                                     п. Приупский, </w:t>
            </w:r>
            <w:r>
              <w:rPr>
                <w:sz w:val="24"/>
                <w:szCs w:val="24"/>
              </w:rPr>
              <w:t>у</w:t>
            </w:r>
            <w:r w:rsidRPr="00AB627C">
              <w:rPr>
                <w:sz w:val="24"/>
                <w:szCs w:val="24"/>
              </w:rPr>
              <w:t>л. Клубная,</w:t>
            </w:r>
            <w:r>
              <w:rPr>
                <w:sz w:val="24"/>
                <w:szCs w:val="24"/>
              </w:rPr>
              <w:t xml:space="preserve"> д</w:t>
            </w:r>
            <w:r w:rsidRPr="00AB627C">
              <w:rPr>
                <w:sz w:val="24"/>
                <w:szCs w:val="24"/>
              </w:rPr>
              <w:t xml:space="preserve">. 11А 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315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Сеченский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27C">
              <w:rPr>
                <w:sz w:val="24"/>
                <w:szCs w:val="24"/>
              </w:rPr>
              <w:t xml:space="preserve">. Сеченский,   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 ул. Ленина, д. 7А 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250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1024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Березовский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27C">
              <w:rPr>
                <w:sz w:val="24"/>
                <w:szCs w:val="24"/>
              </w:rPr>
              <w:t xml:space="preserve">. Березовский 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Красноярский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 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301274, Тульская обл.,                Киреевский район,                                  п. Красный яр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250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Серебряноключевской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27C">
              <w:rPr>
                <w:sz w:val="24"/>
                <w:szCs w:val="24"/>
              </w:rPr>
              <w:t>. Серебряные ключи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120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11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Кузнецовский  сельский  Дом 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301269, Тульская обл.                  Киреевский район,                                              д. Кузнецово,    ул. Центральная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112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658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Прогрессовский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B627C">
              <w:rPr>
                <w:sz w:val="24"/>
                <w:szCs w:val="24"/>
              </w:rPr>
              <w:t>. Прогресс,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Молодежная,   д. 14-16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298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Дедиловский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B627C">
              <w:rPr>
                <w:sz w:val="24"/>
                <w:szCs w:val="24"/>
              </w:rPr>
              <w:t>. Дедилово,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117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Черногрязевский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B627C">
              <w:rPr>
                <w:sz w:val="24"/>
                <w:szCs w:val="24"/>
              </w:rPr>
              <w:t>. Черная грязь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277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Новоселебенский сельский Дом культуры филиал  М</w:t>
            </w:r>
            <w:r>
              <w:rPr>
                <w:sz w:val="24"/>
                <w:szCs w:val="24"/>
              </w:rPr>
              <w:t>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КДЦ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301283, Тульская обл.,               Киреевский район,                                    с. Новоселебное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Количество посещений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Объем книговыдачи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BE3E5A">
              <w:rPr>
                <w:sz w:val="24"/>
                <w:szCs w:val="24"/>
              </w:rPr>
              <w:t>16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Шварцевская поселковая  библиотека - филиал Муниципального казённого  учреждения культуры «Районная централизованная библиотечная система» администрации муниципального образования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301288, Тульская обл., Киреевский район,.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пос. Шварцевский,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Ленина, д.17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9090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30957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Новоселебенска</w:t>
            </w:r>
            <w:r>
              <w:rPr>
                <w:sz w:val="24"/>
                <w:szCs w:val="24"/>
              </w:rPr>
              <w:t>я сельская библиотека - филиал 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301283,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>, с</w:t>
            </w:r>
            <w:r w:rsidRPr="00AB627C">
              <w:rPr>
                <w:sz w:val="24"/>
                <w:szCs w:val="24"/>
              </w:rPr>
              <w:t>ело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 xml:space="preserve"> Новоселебное,  ул. Советская ,1А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1431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5700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Новосельская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301280,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село. Новое село, ул. Центральная, д.3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1858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6762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Стубленская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301288,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>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д. Стубленка,</w:t>
            </w:r>
          </w:p>
          <w:p w:rsidR="00E3344A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Советская, д.19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1136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4037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Бородинская поселковая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                Тульская обл.,   Киреевский район, пос. Бородинский,   ул. Пушкина,  д.25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9941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36667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Бородинская детская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301273,                 Тульская обл.,   Киреевский район, пос. Бородинский,   ул. Пушкина,  д.24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7319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17638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Подосиновская сельская библиотека –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301271,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д. Подосинки, д.80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1551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4901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Фатеевская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301276,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пос. Фатеево, д. 40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2156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7282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Долговская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301172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Тульская  обл.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село Долгое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1698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6534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Большекалмыкская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301275,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д. Большие Калмыки,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ул. Центральная, д15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4792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18130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Сеченская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301291,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пос. Сеченский,     ул. Ленина, д. 287А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1972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5036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Березовская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301264,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>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пос. Березовский,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ул. Луговая, д.5А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2201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9148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Головлинская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301294,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>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район</w:t>
            </w:r>
            <w:r>
              <w:rPr>
                <w:sz w:val="24"/>
                <w:szCs w:val="24"/>
              </w:rPr>
              <w:t>, п</w:t>
            </w:r>
            <w:r w:rsidRPr="00AB627C">
              <w:rPr>
                <w:sz w:val="24"/>
                <w:szCs w:val="24"/>
              </w:rPr>
              <w:t>ос. Головлинский,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ул. Победы, д.24А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1649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5534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Приупская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301295,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обл.,             Киреевский район,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 xml:space="preserve"> пос. Приупский,</w:t>
            </w:r>
            <w:r>
              <w:rPr>
                <w:sz w:val="24"/>
                <w:szCs w:val="24"/>
              </w:rPr>
              <w:t xml:space="preserve"> у</w:t>
            </w:r>
            <w:r w:rsidRPr="00AB627C">
              <w:rPr>
                <w:sz w:val="24"/>
                <w:szCs w:val="24"/>
              </w:rPr>
              <w:t>л. Клубная, д. 11А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3977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13203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Серебряноключевская сельская библиотека- 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301278,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Киреевс</w:t>
            </w:r>
            <w:r>
              <w:rPr>
                <w:sz w:val="24"/>
                <w:szCs w:val="24"/>
              </w:rPr>
              <w:t xml:space="preserve">- </w:t>
            </w:r>
            <w:r w:rsidRPr="00AB627C">
              <w:rPr>
                <w:sz w:val="24"/>
                <w:szCs w:val="24"/>
              </w:rPr>
              <w:t>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пос. Серебряные ключи, ул. Парковая, д.55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2133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6727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Прогрессовская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301277,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>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пос.</w:t>
            </w:r>
            <w:r>
              <w:rPr>
                <w:sz w:val="24"/>
                <w:szCs w:val="24"/>
              </w:rPr>
              <w:t xml:space="preserve"> П</w:t>
            </w:r>
            <w:r w:rsidRPr="00AB627C">
              <w:rPr>
                <w:sz w:val="24"/>
                <w:szCs w:val="24"/>
              </w:rPr>
              <w:t>рогресс,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 xml:space="preserve">    ул. Молодежная, 12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1786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6677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Кузнецовская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301269, 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обл.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 xml:space="preserve"> Киреевс</w:t>
            </w:r>
            <w:r>
              <w:rPr>
                <w:sz w:val="24"/>
                <w:szCs w:val="24"/>
              </w:rPr>
              <w:t xml:space="preserve">- </w:t>
            </w:r>
            <w:r w:rsidRPr="00AB627C">
              <w:rPr>
                <w:sz w:val="24"/>
                <w:szCs w:val="24"/>
              </w:rPr>
              <w:t>кий район,       село. Кузнецово,                                   ул. Центральная,14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3028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8017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Майская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301292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Тульская  обл.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село Майское, ул. Центральная, д.3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2154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5006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Быковская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301270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п/о. Быковка,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д. Криволучье, д.1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3369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7450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Оленская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301268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</w:p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д. Черная грязь,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ул. Молодежная, д.34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2207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8498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2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Дедиловская сельская библиотека - филиал </w:t>
            </w:r>
            <w:r>
              <w:rPr>
                <w:sz w:val="24"/>
                <w:szCs w:val="24"/>
              </w:rPr>
              <w:t>МКУК</w:t>
            </w:r>
            <w:r w:rsidRPr="00AB627C">
              <w:rPr>
                <w:sz w:val="24"/>
                <w:szCs w:val="24"/>
              </w:rPr>
              <w:t xml:space="preserve"> «Р</w:t>
            </w:r>
            <w:r>
              <w:rPr>
                <w:sz w:val="24"/>
                <w:szCs w:val="24"/>
              </w:rPr>
              <w:t>ЦБС</w:t>
            </w:r>
            <w:r w:rsidRPr="00AB627C">
              <w:rPr>
                <w:sz w:val="24"/>
                <w:szCs w:val="24"/>
              </w:rPr>
              <w:t>» администрации м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.</w:t>
            </w:r>
            <w:r w:rsidRPr="00AB627C">
              <w:rPr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787" w:type="dxa"/>
            <w:gridSpan w:val="4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301274,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Тульская  обл.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Киреевский  район</w:t>
            </w:r>
            <w:r>
              <w:rPr>
                <w:sz w:val="24"/>
                <w:szCs w:val="24"/>
              </w:rPr>
              <w:t xml:space="preserve">, </w:t>
            </w:r>
            <w:r w:rsidRPr="00AB627C">
              <w:rPr>
                <w:sz w:val="24"/>
                <w:szCs w:val="24"/>
              </w:rPr>
              <w:t>село Дедилово, ул. Октябрьская, 22А</w:t>
            </w:r>
          </w:p>
        </w:tc>
        <w:tc>
          <w:tcPr>
            <w:tcW w:w="1661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4321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16484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2" w:type="dxa"/>
            <w:gridSpan w:val="6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Количество обучающихся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182" w:type="dxa"/>
            <w:gridSpan w:val="6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Шварцевская детская школа искусств филиал Муниципального  бюджетного  образовательного учреждения дополнительного образования «Центр детских школ искусств» администрации муниципального образования Киреевский район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Тульская  обл., Киреевский район, п. Шварцевский, ул. Советская, д. 9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182" w:type="dxa"/>
            <w:gridSpan w:val="6"/>
            <w:shd w:val="clear" w:color="auto" w:fill="auto"/>
          </w:tcPr>
          <w:p w:rsidR="00E3344A" w:rsidRPr="00AB627C" w:rsidRDefault="00E3344A" w:rsidP="00552B81">
            <w:pPr>
              <w:jc w:val="both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Бородинская детская музыкальная школа филиал Муниципального  бюджетного образовательного учреждения дополнительного образования «Центр детских школ искусств» администрации муниципального образования Киреевский район</w:t>
            </w:r>
          </w:p>
        </w:tc>
        <w:tc>
          <w:tcPr>
            <w:tcW w:w="2511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Тульская обл., Киреевский  район, п. Бородинский, ул. Пионерская, д. 8</w:t>
            </w:r>
          </w:p>
        </w:tc>
        <w:tc>
          <w:tcPr>
            <w:tcW w:w="3059" w:type="dxa"/>
            <w:gridSpan w:val="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135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14542" w:type="dxa"/>
            <w:gridSpan w:val="12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B627C">
              <w:rPr>
                <w:b/>
                <w:sz w:val="24"/>
                <w:szCs w:val="24"/>
              </w:rPr>
              <w:lastRenderedPageBreak/>
              <w:t>Объекты физической культуры и спорта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ind w:left="-142" w:right="-15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№ п/п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Общая площадь, кв.м.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Пропускная способность, чел./день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Перечень предоставляемых услуг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Мини-стадион МКОУ «Бородинская СОШ»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301273, Тульская область, Киреевский район, п.Бородинский, ул. Комсомольская, 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д. 11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3145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Мини-стадион МКОУ </w:t>
            </w:r>
            <w:r>
              <w:rPr>
                <w:sz w:val="24"/>
                <w:szCs w:val="24"/>
              </w:rPr>
              <w:t xml:space="preserve"> </w:t>
            </w:r>
            <w:r w:rsidRPr="00AB627C">
              <w:rPr>
                <w:sz w:val="24"/>
                <w:szCs w:val="24"/>
              </w:rPr>
              <w:t>Шварцевский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Тульская обл., Киреевский район, пос. Шварцевский,  ул. Первомайская, д. 7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3145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Стадион МКОУ «Дедиловский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301274, Тульская область, Киреевский район, с. Дедилово,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Советская, д. 60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3200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4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Открытая спортивная площадка МКОУ «Дедиловский центр образования» 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301274, Тульская область, Киреевский район, с. Дедилово,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Советская, д. 60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1800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Спортивная площадка для воркаут 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Тульская обл., Киреевский район, пос, Красный Яр, пл. ДК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занятия любителей спорта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6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Хоккейный корт 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Тульская обл., Киреевский район, пос. Шварцевский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3000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Занятия спортивной секции, проведение спортивных мероприятий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«Бородинская СОШ»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301273, Тульская область, Киреевский район, п.Бородинский, ул. Комсомольская,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д. 11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276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«Серебряно</w:t>
            </w:r>
            <w:r>
              <w:rPr>
                <w:sz w:val="24"/>
                <w:szCs w:val="24"/>
              </w:rPr>
              <w:t>-</w:t>
            </w:r>
            <w:r w:rsidRPr="00AB627C">
              <w:rPr>
                <w:sz w:val="24"/>
                <w:szCs w:val="24"/>
              </w:rPr>
              <w:t>ключевской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301278, Тульская область, Киреевский район, п. Серебряные Ключи, ул. Парковая, д.55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72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25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870A49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0A49">
              <w:rPr>
                <w:sz w:val="24"/>
                <w:szCs w:val="24"/>
              </w:rPr>
              <w:t>9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«Приупская СОШ»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301295, Тульская область, Киреевский район, п. Приупский, ул. Советская, д. 7 а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142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870A49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70A49">
              <w:rPr>
                <w:sz w:val="24"/>
                <w:szCs w:val="24"/>
              </w:rPr>
              <w:t>10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«Дедиловский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301274, Тульская область, Киреевский район, с. Дедилово, ул. Советская, д. 60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540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B627C">
              <w:rPr>
                <w:sz w:val="24"/>
                <w:szCs w:val="24"/>
              </w:rPr>
              <w:t xml:space="preserve">Спортивный зал </w:t>
            </w:r>
            <w:r w:rsidRPr="00AB627C">
              <w:rPr>
                <w:rFonts w:eastAsia="Calibri"/>
                <w:sz w:val="24"/>
                <w:szCs w:val="24"/>
                <w:lang w:eastAsia="en-US"/>
              </w:rPr>
              <w:t>МКОУ «Присадская СОШ»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301284, Тульская область, Киреевский район, ст. Присады, строение 17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162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50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спорт.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«Большекалмыкская СОШ»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301275, Тульская область, Киреевский район, д. Большие Калмыки,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Октябрьская, д.19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144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35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«Шварцевский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301288, Тульская область, Киреевский район,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 xml:space="preserve">п. Шварцевский, </w:t>
            </w:r>
          </w:p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ул. Первомайская, д. 7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271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100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мероприятия</w:t>
            </w:r>
          </w:p>
        </w:tc>
      </w:tr>
      <w:tr w:rsidR="00E3344A" w:rsidRPr="00AB627C" w:rsidTr="00552B81">
        <w:trPr>
          <w:tblCellSpacing w:w="20" w:type="dxa"/>
        </w:trPr>
        <w:tc>
          <w:tcPr>
            <w:tcW w:w="670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12" w:type="dxa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Спортивный зал МКОУ «Красноярский центр образования»</w:t>
            </w:r>
          </w:p>
        </w:tc>
        <w:tc>
          <w:tcPr>
            <w:tcW w:w="3078" w:type="dxa"/>
            <w:gridSpan w:val="3"/>
            <w:shd w:val="clear" w:color="auto" w:fill="auto"/>
          </w:tcPr>
          <w:p w:rsidR="00E3344A" w:rsidRPr="00AB627C" w:rsidRDefault="00E3344A" w:rsidP="00552B81">
            <w:pPr>
              <w:tabs>
                <w:tab w:val="left" w:pos="-2160"/>
              </w:tabs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301 285 Тульская область, Киреевский район, п. Красный Яр, ул. Школьная, д.1</w:t>
            </w:r>
          </w:p>
        </w:tc>
        <w:tc>
          <w:tcPr>
            <w:tcW w:w="2087" w:type="dxa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150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35</w:t>
            </w:r>
          </w:p>
        </w:tc>
        <w:tc>
          <w:tcPr>
            <w:tcW w:w="3342" w:type="dxa"/>
            <w:gridSpan w:val="3"/>
            <w:shd w:val="clear" w:color="auto" w:fill="auto"/>
          </w:tcPr>
          <w:p w:rsidR="00E3344A" w:rsidRPr="00AB627C" w:rsidRDefault="00E3344A" w:rsidP="00552B81">
            <w:pPr>
              <w:pStyle w:val="afe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B627C">
              <w:rPr>
                <w:sz w:val="24"/>
                <w:szCs w:val="24"/>
              </w:rPr>
              <w:t>Уроки физической культуры, внеурочные спортивные секции, спорт</w:t>
            </w:r>
            <w:r>
              <w:rPr>
                <w:sz w:val="24"/>
                <w:szCs w:val="24"/>
              </w:rPr>
              <w:t xml:space="preserve">ивные </w:t>
            </w:r>
            <w:r w:rsidRPr="00AB627C">
              <w:rPr>
                <w:sz w:val="24"/>
                <w:szCs w:val="24"/>
              </w:rPr>
              <w:t xml:space="preserve"> мероприятия</w:t>
            </w:r>
          </w:p>
        </w:tc>
      </w:tr>
    </w:tbl>
    <w:p w:rsidR="00E3344A" w:rsidRDefault="00E3344A" w:rsidP="00E3344A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color w:val="FF0000"/>
          <w:spacing w:val="-12"/>
          <w:sz w:val="24"/>
          <w:szCs w:val="24"/>
        </w:rPr>
        <w:sectPr w:rsidR="00E3344A" w:rsidSect="00D30BD4">
          <w:pgSz w:w="16834" w:h="11909" w:orient="landscape"/>
          <w:pgMar w:top="851" w:right="1134" w:bottom="1701" w:left="1134" w:header="720" w:footer="720" w:gutter="0"/>
          <w:pgNumType w:start="1"/>
          <w:cols w:space="720"/>
          <w:titlePg/>
        </w:sectPr>
      </w:pPr>
    </w:p>
    <w:p w:rsidR="00E3344A" w:rsidRPr="00870A49" w:rsidRDefault="00E3344A" w:rsidP="00E3344A">
      <w:pPr>
        <w:shd w:val="clear" w:color="auto" w:fill="FFFFFF"/>
        <w:tabs>
          <w:tab w:val="left" w:pos="-4962"/>
        </w:tabs>
        <w:spacing w:line="360" w:lineRule="exact"/>
        <w:ind w:left="5" w:right="10"/>
        <w:jc w:val="center"/>
        <w:rPr>
          <w:b/>
          <w:sz w:val="24"/>
          <w:szCs w:val="24"/>
        </w:rPr>
      </w:pPr>
      <w:r w:rsidRPr="00870A49">
        <w:rPr>
          <w:b/>
          <w:spacing w:val="-12"/>
          <w:sz w:val="24"/>
          <w:szCs w:val="24"/>
        </w:rPr>
        <w:lastRenderedPageBreak/>
        <w:t>П</w:t>
      </w:r>
      <w:r w:rsidRPr="00870A49">
        <w:rPr>
          <w:b/>
          <w:sz w:val="24"/>
          <w:szCs w:val="24"/>
        </w:rPr>
        <w:t xml:space="preserve">рогнозируемый спрос на услуги социальной инфраструктуры в областях образования, культуры, </w:t>
      </w:r>
      <w:r w:rsidRPr="00870A49">
        <w:rPr>
          <w:b/>
          <w:spacing w:val="-1"/>
          <w:sz w:val="24"/>
          <w:szCs w:val="24"/>
        </w:rPr>
        <w:t xml:space="preserve">физической </w:t>
      </w:r>
      <w:r w:rsidRPr="00870A49">
        <w:rPr>
          <w:b/>
          <w:sz w:val="24"/>
          <w:szCs w:val="24"/>
        </w:rPr>
        <w:t>культуры и массового спорта</w:t>
      </w:r>
      <w:r w:rsidRPr="00870A49">
        <w:rPr>
          <w:b/>
          <w:spacing w:val="-1"/>
          <w:sz w:val="24"/>
          <w:szCs w:val="24"/>
        </w:rPr>
        <w:t xml:space="preserve">, с учетом объема планируемого жилищного строительства в </w:t>
      </w:r>
      <w:r w:rsidRPr="00870A49">
        <w:rPr>
          <w:b/>
          <w:sz w:val="24"/>
          <w:szCs w:val="24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E3344A" w:rsidRPr="00870A49" w:rsidRDefault="00E3344A" w:rsidP="00E3344A">
      <w:pPr>
        <w:shd w:val="clear" w:color="auto" w:fill="FFFFFF"/>
        <w:tabs>
          <w:tab w:val="left" w:pos="-4962"/>
        </w:tabs>
        <w:spacing w:line="360" w:lineRule="exact"/>
        <w:ind w:left="5" w:right="10" w:firstLine="706"/>
        <w:jc w:val="both"/>
        <w:rPr>
          <w:b/>
          <w:sz w:val="24"/>
          <w:szCs w:val="24"/>
        </w:rPr>
      </w:pPr>
    </w:p>
    <w:p w:rsidR="00E3344A" w:rsidRPr="00870A49" w:rsidRDefault="00E3344A" w:rsidP="00E3344A">
      <w:pPr>
        <w:ind w:firstLine="709"/>
        <w:jc w:val="both"/>
        <w:rPr>
          <w:sz w:val="24"/>
          <w:szCs w:val="24"/>
        </w:rPr>
      </w:pPr>
      <w:r w:rsidRPr="00870A49">
        <w:rPr>
          <w:sz w:val="24"/>
          <w:szCs w:val="24"/>
        </w:rPr>
        <w:t xml:space="preserve">Исходя из анализа изменения численности </w:t>
      </w:r>
      <w:r>
        <w:rPr>
          <w:sz w:val="24"/>
          <w:szCs w:val="24"/>
        </w:rPr>
        <w:t xml:space="preserve">сельского </w:t>
      </w:r>
      <w:r w:rsidRPr="00870A49">
        <w:rPr>
          <w:sz w:val="24"/>
          <w:szCs w:val="24"/>
        </w:rPr>
        <w:t>населения муниципальн</w:t>
      </w:r>
      <w:r>
        <w:rPr>
          <w:sz w:val="24"/>
          <w:szCs w:val="24"/>
        </w:rPr>
        <w:t>ых</w:t>
      </w:r>
      <w:r w:rsidRPr="00870A49">
        <w:rPr>
          <w:sz w:val="24"/>
          <w:szCs w:val="24"/>
        </w:rPr>
        <w:t xml:space="preserve"> образовани</w:t>
      </w:r>
      <w:r>
        <w:rPr>
          <w:sz w:val="24"/>
          <w:szCs w:val="24"/>
        </w:rPr>
        <w:t>й</w:t>
      </w:r>
      <w:r w:rsidRPr="00870A49">
        <w:rPr>
          <w:sz w:val="24"/>
          <w:szCs w:val="24"/>
        </w:rPr>
        <w:t xml:space="preserve"> в рамках реализации данной программы ставятся задачи:</w:t>
      </w:r>
    </w:p>
    <w:p w:rsidR="00E3344A" w:rsidRPr="00870A49" w:rsidRDefault="00E3344A" w:rsidP="00E3344A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70A49">
        <w:rPr>
          <w:sz w:val="24"/>
          <w:szCs w:val="24"/>
        </w:rPr>
        <w:t xml:space="preserve">  по сохранению существующих объектов образования, культуры и  физической культуры и массового спорта</w:t>
      </w:r>
      <w:r w:rsidRPr="007E3BCA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870A49">
        <w:rPr>
          <w:sz w:val="24"/>
          <w:szCs w:val="24"/>
        </w:rPr>
        <w:t>;</w:t>
      </w:r>
    </w:p>
    <w:p w:rsidR="00E3344A" w:rsidRPr="00870A49" w:rsidRDefault="00E3344A" w:rsidP="00E3344A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70A49">
        <w:rPr>
          <w:sz w:val="24"/>
          <w:szCs w:val="24"/>
        </w:rPr>
        <w:t xml:space="preserve">  по сохранению существующих систем водоснабжения и водоотведения, электроснабжения и теплоснабжения  в зданиях и сооружениях социальной инфраструктуры</w:t>
      </w:r>
      <w:r w:rsidRPr="007E3BCA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870A49">
        <w:rPr>
          <w:sz w:val="24"/>
          <w:szCs w:val="24"/>
        </w:rPr>
        <w:t>;</w:t>
      </w:r>
    </w:p>
    <w:p w:rsidR="00E3344A" w:rsidRPr="00870A49" w:rsidRDefault="00E3344A" w:rsidP="00E3344A">
      <w:pPr>
        <w:widowControl w:val="0"/>
        <w:numPr>
          <w:ilvl w:val="0"/>
          <w:numId w:val="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70A49">
        <w:rPr>
          <w:sz w:val="24"/>
          <w:szCs w:val="24"/>
        </w:rPr>
        <w:t xml:space="preserve">  по строительству объектов социальной инфраструктуры.</w:t>
      </w:r>
    </w:p>
    <w:p w:rsidR="00E3344A" w:rsidRPr="00870A49" w:rsidRDefault="00E3344A" w:rsidP="00E3344A">
      <w:pPr>
        <w:ind w:firstLine="709"/>
        <w:jc w:val="both"/>
        <w:rPr>
          <w:sz w:val="24"/>
          <w:szCs w:val="24"/>
        </w:rPr>
      </w:pPr>
    </w:p>
    <w:p w:rsidR="00E3344A" w:rsidRPr="00870A49" w:rsidRDefault="00E3344A" w:rsidP="00E3344A">
      <w:pPr>
        <w:shd w:val="clear" w:color="auto" w:fill="FFFFFF"/>
        <w:tabs>
          <w:tab w:val="left" w:pos="-4962"/>
        </w:tabs>
        <w:spacing w:line="360" w:lineRule="exact"/>
        <w:ind w:left="5" w:right="19"/>
        <w:jc w:val="center"/>
        <w:rPr>
          <w:b/>
          <w:spacing w:val="-2"/>
          <w:sz w:val="24"/>
          <w:szCs w:val="24"/>
        </w:rPr>
      </w:pPr>
      <w:r w:rsidRPr="00870A49">
        <w:rPr>
          <w:b/>
          <w:spacing w:val="-9"/>
          <w:sz w:val="24"/>
          <w:szCs w:val="24"/>
        </w:rPr>
        <w:t>О</w:t>
      </w:r>
      <w:r w:rsidRPr="00870A49">
        <w:rPr>
          <w:b/>
          <w:sz w:val="24"/>
          <w:szCs w:val="24"/>
        </w:rPr>
        <w:t xml:space="preserve">ценка нормативно-правовой базы, необходимой для </w:t>
      </w:r>
      <w:r w:rsidRPr="00870A49">
        <w:rPr>
          <w:b/>
          <w:spacing w:val="-2"/>
          <w:sz w:val="24"/>
          <w:szCs w:val="24"/>
        </w:rPr>
        <w:t>функционирования и развития социальной инфраструктуры</w:t>
      </w:r>
    </w:p>
    <w:p w:rsidR="00E3344A" w:rsidRPr="00870A49" w:rsidRDefault="00E3344A" w:rsidP="00E3344A">
      <w:pPr>
        <w:shd w:val="clear" w:color="auto" w:fill="FFFFFF"/>
        <w:tabs>
          <w:tab w:val="left" w:pos="-4962"/>
        </w:tabs>
        <w:spacing w:line="360" w:lineRule="exact"/>
        <w:ind w:left="5" w:right="19"/>
        <w:jc w:val="center"/>
        <w:rPr>
          <w:sz w:val="24"/>
          <w:szCs w:val="24"/>
        </w:rPr>
      </w:pPr>
    </w:p>
    <w:p w:rsidR="00E3344A" w:rsidRPr="00870A49" w:rsidRDefault="00E3344A" w:rsidP="00E3344A">
      <w:pPr>
        <w:pStyle w:val="Default"/>
        <w:ind w:firstLine="720"/>
        <w:jc w:val="both"/>
        <w:rPr>
          <w:color w:val="auto"/>
        </w:rPr>
      </w:pPr>
      <w:r w:rsidRPr="00870A49">
        <w:rPr>
          <w:color w:val="auto"/>
        </w:rPr>
        <w:t xml:space="preserve">Данная программа будет реализовываться в соответствии  нормативно-правовыми актами Российской Федерации, Тульской области, муниципального образования Киреевский район и </w:t>
      </w:r>
      <w:r>
        <w:rPr>
          <w:color w:val="auto"/>
        </w:rPr>
        <w:t>сельских поселений</w:t>
      </w:r>
      <w:r w:rsidRPr="00870A49">
        <w:rPr>
          <w:color w:val="auto"/>
        </w:rPr>
        <w:t xml:space="preserve"> Киреевского района: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>Конституция Российской Федерации (статья 44)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>Федеральный закон от 06 октября 2003 года № 131-ФЗ «Об общих принципах организации местного самоуправления в Российской Федерации» (пункты 12, 13, 14 статьи 14).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 xml:space="preserve">Указы Президента Российской Федерации. 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>Постановления Правительства Российской Федерации и Тульской области.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>Региональные программы по развитию образования, культуры и спорта.</w:t>
      </w:r>
    </w:p>
    <w:p w:rsidR="00E3344A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 xml:space="preserve">Устав муниципального образования </w:t>
      </w:r>
      <w:r>
        <w:rPr>
          <w:color w:val="auto"/>
        </w:rPr>
        <w:t>Бородинское</w:t>
      </w:r>
      <w:r w:rsidRPr="00870A49">
        <w:rPr>
          <w:color w:val="auto"/>
        </w:rPr>
        <w:t xml:space="preserve"> Киреевского района</w:t>
      </w:r>
    </w:p>
    <w:p w:rsidR="00E3344A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Устав муниципального образования Богучаровское</w:t>
      </w:r>
    </w:p>
    <w:p w:rsidR="00E3344A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Устав муниципального образования Дедиловское</w:t>
      </w:r>
    </w:p>
    <w:p w:rsidR="00E3344A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Устав муниципального образования Красноярское</w:t>
      </w:r>
    </w:p>
    <w:p w:rsidR="00E3344A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Устав муниципального образования Приупское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>
        <w:rPr>
          <w:color w:val="auto"/>
        </w:rPr>
        <w:t>Устав муниципального образования Щварцевское</w:t>
      </w:r>
    </w:p>
    <w:p w:rsidR="00E3344A" w:rsidRPr="00870A49" w:rsidRDefault="00E3344A" w:rsidP="00E3344A">
      <w:pPr>
        <w:pStyle w:val="Default"/>
        <w:numPr>
          <w:ilvl w:val="1"/>
          <w:numId w:val="5"/>
        </w:numPr>
        <w:tabs>
          <w:tab w:val="left" w:pos="284"/>
        </w:tabs>
        <w:ind w:left="0" w:firstLine="567"/>
        <w:jc w:val="both"/>
        <w:rPr>
          <w:color w:val="auto"/>
        </w:rPr>
      </w:pPr>
      <w:r w:rsidRPr="00870A49">
        <w:rPr>
          <w:color w:val="auto"/>
        </w:rPr>
        <w:t>Устав муниципального образования Киреевский район</w:t>
      </w:r>
    </w:p>
    <w:p w:rsidR="00E3344A" w:rsidRPr="00870A49" w:rsidRDefault="00E3344A" w:rsidP="00E3344A">
      <w:pPr>
        <w:pStyle w:val="aff0"/>
        <w:numPr>
          <w:ilvl w:val="1"/>
          <w:numId w:val="5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870A49">
        <w:rPr>
          <w:bCs/>
          <w:sz w:val="24"/>
          <w:szCs w:val="24"/>
        </w:rPr>
        <w:t>Постановление администрации муниципального образования Киреевский район от 15.11.2013 № 913 «Об утверждении муниципальной программы «</w:t>
      </w:r>
      <w:r w:rsidRPr="00870A49">
        <w:rPr>
          <w:sz w:val="24"/>
          <w:szCs w:val="24"/>
        </w:rPr>
        <w:t>Развитие образования в Киреевском районе на 2014-2018 годы»</w:t>
      </w:r>
    </w:p>
    <w:p w:rsidR="00E3344A" w:rsidRPr="00870A49" w:rsidRDefault="00E3344A" w:rsidP="00E3344A">
      <w:pPr>
        <w:pStyle w:val="aff0"/>
        <w:numPr>
          <w:ilvl w:val="1"/>
          <w:numId w:val="5"/>
        </w:numPr>
        <w:tabs>
          <w:tab w:val="left" w:pos="284"/>
        </w:tabs>
        <w:ind w:left="0" w:firstLine="567"/>
        <w:rPr>
          <w:sz w:val="24"/>
          <w:szCs w:val="24"/>
        </w:rPr>
      </w:pPr>
      <w:r w:rsidRPr="00870A49">
        <w:rPr>
          <w:bCs/>
          <w:sz w:val="24"/>
          <w:szCs w:val="24"/>
        </w:rPr>
        <w:t>Постановление администрации муниципального образования Киреевский район от 30.12.2015 № 820 «Об утверждении муниципальной программы «</w:t>
      </w:r>
      <w:r w:rsidRPr="00870A49">
        <w:rPr>
          <w:noProof/>
          <w:sz w:val="24"/>
          <w:szCs w:val="24"/>
        </w:rPr>
        <w:t>Развитие культуры, молодежной политики и спорта на 2014-2018 годы</w:t>
      </w:r>
      <w:r w:rsidRPr="00870A49">
        <w:rPr>
          <w:sz w:val="24"/>
          <w:szCs w:val="24"/>
        </w:rPr>
        <w:t>»</w:t>
      </w:r>
      <w:r w:rsidRPr="00870A49">
        <w:rPr>
          <w:bCs/>
          <w:sz w:val="24"/>
          <w:szCs w:val="24"/>
        </w:rPr>
        <w:t xml:space="preserve"> муниципального образования Киреевский район</w:t>
      </w:r>
    </w:p>
    <w:p w:rsidR="00E3344A" w:rsidRPr="00870A49" w:rsidRDefault="00E3344A" w:rsidP="00E3344A">
      <w:pPr>
        <w:pStyle w:val="aff0"/>
        <w:numPr>
          <w:ilvl w:val="1"/>
          <w:numId w:val="5"/>
        </w:numPr>
        <w:shd w:val="clear" w:color="auto" w:fill="FFFFFF"/>
        <w:tabs>
          <w:tab w:val="left" w:pos="284"/>
          <w:tab w:val="left" w:pos="851"/>
        </w:tabs>
        <w:ind w:left="0" w:right="-1" w:firstLine="720"/>
        <w:jc w:val="both"/>
        <w:rPr>
          <w:b/>
          <w:sz w:val="24"/>
          <w:szCs w:val="24"/>
        </w:rPr>
      </w:pPr>
      <w:r w:rsidRPr="00870A49">
        <w:rPr>
          <w:bCs/>
          <w:sz w:val="24"/>
          <w:szCs w:val="24"/>
        </w:rPr>
        <w:t xml:space="preserve">Постановление администрации муниципального образования Киреевский район </w:t>
      </w:r>
      <w:r w:rsidRPr="00870A49">
        <w:rPr>
          <w:noProof/>
          <w:sz w:val="24"/>
          <w:szCs w:val="24"/>
        </w:rPr>
        <w:t>от 07.04.2014 № 313/1 «Об утверждении муниципальной программы «Развитие культуры и спорта (2014-2018 годы)» муниципального образования г. Киреевск Киреевского района</w:t>
      </w:r>
    </w:p>
    <w:p w:rsidR="00E3344A" w:rsidRPr="00EE4C62" w:rsidRDefault="00E3344A" w:rsidP="00E3344A">
      <w:pPr>
        <w:shd w:val="clear" w:color="auto" w:fill="FFFFFF"/>
        <w:ind w:right="-1" w:firstLine="720"/>
        <w:jc w:val="both"/>
        <w:rPr>
          <w:b/>
          <w:color w:val="FF0000"/>
          <w:sz w:val="28"/>
          <w:szCs w:val="28"/>
        </w:rPr>
        <w:sectPr w:rsidR="00E3344A" w:rsidRPr="00EE4C62" w:rsidSect="00F64686">
          <w:pgSz w:w="11909" w:h="16834"/>
          <w:pgMar w:top="1134" w:right="851" w:bottom="1134" w:left="1701" w:header="720" w:footer="720" w:gutter="0"/>
          <w:pgNumType w:start="1"/>
          <w:cols w:space="720"/>
          <w:titlePg/>
        </w:sectPr>
      </w:pPr>
    </w:p>
    <w:p w:rsidR="00E3344A" w:rsidRPr="00285AF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365"/>
        <w:jc w:val="center"/>
        <w:rPr>
          <w:sz w:val="24"/>
          <w:szCs w:val="24"/>
        </w:rPr>
      </w:pPr>
      <w:r w:rsidRPr="00285AFA">
        <w:rPr>
          <w:b/>
          <w:spacing w:val="-9"/>
          <w:sz w:val="24"/>
          <w:szCs w:val="24"/>
        </w:rPr>
        <w:lastRenderedPageBreak/>
        <w:t>2. П</w:t>
      </w:r>
      <w:r w:rsidRPr="00285AFA">
        <w:rPr>
          <w:b/>
          <w:sz w:val="24"/>
          <w:szCs w:val="24"/>
        </w:rPr>
        <w:t>еречни мероприятий (инвестиционных проектов) по</w:t>
      </w:r>
      <w:r w:rsidRPr="00285AFA">
        <w:rPr>
          <w:b/>
          <w:sz w:val="24"/>
          <w:szCs w:val="24"/>
        </w:rPr>
        <w:br/>
      </w:r>
      <w:r w:rsidRPr="00285AFA">
        <w:rPr>
          <w:b/>
          <w:spacing w:val="-2"/>
          <w:sz w:val="24"/>
          <w:szCs w:val="24"/>
        </w:rPr>
        <w:t xml:space="preserve">проектированию, строительству и реконструкции объектов социальной </w:t>
      </w:r>
      <w:r w:rsidRPr="00285AFA">
        <w:rPr>
          <w:b/>
          <w:sz w:val="24"/>
          <w:szCs w:val="24"/>
        </w:rPr>
        <w:t>инфраструктуры</w:t>
      </w:r>
      <w:r w:rsidRPr="007E3BCA">
        <w:rPr>
          <w:sz w:val="24"/>
          <w:szCs w:val="24"/>
        </w:rPr>
        <w:t xml:space="preserve"> </w:t>
      </w:r>
      <w:r w:rsidRPr="007E3BCA">
        <w:rPr>
          <w:b/>
          <w:sz w:val="24"/>
          <w:szCs w:val="24"/>
        </w:rPr>
        <w:t>на селе</w:t>
      </w:r>
    </w:p>
    <w:p w:rsidR="00E3344A" w:rsidRPr="00285AFA" w:rsidRDefault="00E3344A" w:rsidP="00E3344A">
      <w:pPr>
        <w:shd w:val="clear" w:color="auto" w:fill="FFFFFF"/>
        <w:ind w:right="-1" w:firstLine="720"/>
        <w:jc w:val="both"/>
        <w:rPr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969"/>
        <w:gridCol w:w="850"/>
        <w:gridCol w:w="709"/>
        <w:gridCol w:w="709"/>
        <w:gridCol w:w="708"/>
        <w:gridCol w:w="709"/>
        <w:gridCol w:w="709"/>
        <w:gridCol w:w="3118"/>
      </w:tblGrid>
      <w:tr w:rsidR="00E3344A" w:rsidRPr="00285AFA" w:rsidTr="00552B81">
        <w:trPr>
          <w:trHeight w:val="397"/>
        </w:trPr>
        <w:tc>
          <w:tcPr>
            <w:tcW w:w="3261" w:type="dxa"/>
            <w:vMerge w:val="restart"/>
          </w:tcPr>
          <w:p w:rsidR="00E3344A" w:rsidRPr="00285AFA" w:rsidRDefault="00E3344A" w:rsidP="00552B81">
            <w:pPr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Наименование</w:t>
            </w:r>
          </w:p>
          <w:p w:rsidR="00E3344A" w:rsidRPr="00285AFA" w:rsidRDefault="00E3344A" w:rsidP="00552B81">
            <w:pPr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E3344A" w:rsidRPr="00285AFA" w:rsidRDefault="00E3344A" w:rsidP="00552B81">
            <w:pPr>
              <w:ind w:left="-108" w:right="-108"/>
              <w:jc w:val="center"/>
              <w:rPr>
                <w:spacing w:val="-1"/>
                <w:sz w:val="24"/>
                <w:szCs w:val="24"/>
              </w:rPr>
            </w:pPr>
            <w:r w:rsidRPr="00285AFA">
              <w:rPr>
                <w:spacing w:val="-1"/>
                <w:sz w:val="24"/>
                <w:szCs w:val="24"/>
              </w:rPr>
              <w:t>Технико-экономические</w:t>
            </w:r>
          </w:p>
          <w:p w:rsidR="00E3344A" w:rsidRPr="00285AFA" w:rsidRDefault="00E3344A" w:rsidP="00552B81">
            <w:pPr>
              <w:ind w:left="-108" w:right="-108"/>
              <w:jc w:val="center"/>
              <w:rPr>
                <w:spacing w:val="-1"/>
                <w:sz w:val="24"/>
                <w:szCs w:val="24"/>
              </w:rPr>
            </w:pPr>
            <w:r w:rsidRPr="00285AFA">
              <w:rPr>
                <w:spacing w:val="-1"/>
                <w:sz w:val="24"/>
                <w:szCs w:val="24"/>
              </w:rPr>
              <w:t xml:space="preserve"> параметры (вид, назначение,</w:t>
            </w:r>
            <w:r w:rsidRPr="00285AFA">
              <w:rPr>
                <w:spacing w:val="-1"/>
                <w:sz w:val="24"/>
                <w:szCs w:val="24"/>
              </w:rPr>
              <w:br/>
              <w:t xml:space="preserve">мощность (пропускная способность), площадь, </w:t>
            </w:r>
          </w:p>
          <w:p w:rsidR="00E3344A" w:rsidRPr="00285AFA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85AFA">
              <w:rPr>
                <w:spacing w:val="-1"/>
                <w:sz w:val="24"/>
                <w:szCs w:val="24"/>
              </w:rPr>
              <w:t>категория и др.)</w:t>
            </w:r>
          </w:p>
        </w:tc>
        <w:tc>
          <w:tcPr>
            <w:tcW w:w="4394" w:type="dxa"/>
            <w:gridSpan w:val="6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pacing w:val="-1"/>
                <w:sz w:val="24"/>
                <w:szCs w:val="24"/>
              </w:rPr>
              <w:t xml:space="preserve">Сроки </w:t>
            </w:r>
            <w:r w:rsidRPr="00285AFA">
              <w:rPr>
                <w:spacing w:val="-2"/>
                <w:sz w:val="24"/>
                <w:szCs w:val="24"/>
              </w:rPr>
              <w:t>реализации в плановом периоде</w:t>
            </w:r>
          </w:p>
        </w:tc>
        <w:tc>
          <w:tcPr>
            <w:tcW w:w="3118" w:type="dxa"/>
            <w:vMerge w:val="restart"/>
          </w:tcPr>
          <w:p w:rsidR="00E3344A" w:rsidRPr="00285AFA" w:rsidRDefault="00E3344A" w:rsidP="00552B81">
            <w:pPr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 xml:space="preserve">Ответственные </w:t>
            </w:r>
          </w:p>
          <w:p w:rsidR="00E3344A" w:rsidRPr="00285AFA" w:rsidRDefault="00E3344A" w:rsidP="00552B81">
            <w:pPr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за выполнение</w:t>
            </w:r>
          </w:p>
          <w:p w:rsidR="00E3344A" w:rsidRPr="00285AFA" w:rsidRDefault="00E3344A" w:rsidP="00552B81">
            <w:pPr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мероприятий</w:t>
            </w:r>
          </w:p>
        </w:tc>
      </w:tr>
      <w:tr w:rsidR="00E3344A" w:rsidRPr="00285AFA" w:rsidTr="00552B81">
        <w:trPr>
          <w:trHeight w:val="934"/>
        </w:trPr>
        <w:tc>
          <w:tcPr>
            <w:tcW w:w="3261" w:type="dxa"/>
            <w:vMerge/>
          </w:tcPr>
          <w:p w:rsidR="00E3344A" w:rsidRPr="00285AFA" w:rsidRDefault="00E3344A" w:rsidP="00552B81">
            <w:pPr>
              <w:jc w:val="center"/>
            </w:pPr>
          </w:p>
        </w:tc>
        <w:tc>
          <w:tcPr>
            <w:tcW w:w="3969" w:type="dxa"/>
            <w:vMerge/>
          </w:tcPr>
          <w:p w:rsidR="00E3344A" w:rsidRPr="00285AFA" w:rsidRDefault="00E3344A" w:rsidP="00552B81">
            <w:pPr>
              <w:ind w:left="-108" w:right="-108"/>
              <w:jc w:val="center"/>
              <w:rPr>
                <w:spacing w:val="-1"/>
              </w:rPr>
            </w:pPr>
          </w:p>
        </w:tc>
        <w:tc>
          <w:tcPr>
            <w:tcW w:w="850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285AFA">
              <w:rPr>
                <w:sz w:val="24"/>
                <w:szCs w:val="24"/>
              </w:rPr>
              <w:t>-2030</w:t>
            </w:r>
          </w:p>
        </w:tc>
        <w:tc>
          <w:tcPr>
            <w:tcW w:w="3118" w:type="dxa"/>
            <w:vMerge/>
          </w:tcPr>
          <w:p w:rsidR="00E3344A" w:rsidRPr="00285AFA" w:rsidRDefault="00E3344A" w:rsidP="00552B81">
            <w:pPr>
              <w:jc w:val="center"/>
            </w:pPr>
          </w:p>
        </w:tc>
      </w:tr>
      <w:tr w:rsidR="00E3344A" w:rsidRPr="00285AFA" w:rsidTr="00552B81">
        <w:trPr>
          <w:trHeight w:val="283"/>
        </w:trPr>
        <w:tc>
          <w:tcPr>
            <w:tcW w:w="3261" w:type="dxa"/>
            <w:vAlign w:val="center"/>
          </w:tcPr>
          <w:p w:rsidR="00E3344A" w:rsidRPr="00285AFA" w:rsidRDefault="00E3344A" w:rsidP="00552B81">
            <w:pPr>
              <w:jc w:val="center"/>
            </w:pPr>
            <w:r w:rsidRPr="00285AFA">
              <w:t>1</w:t>
            </w:r>
          </w:p>
        </w:tc>
        <w:tc>
          <w:tcPr>
            <w:tcW w:w="3969" w:type="dxa"/>
            <w:vAlign w:val="center"/>
          </w:tcPr>
          <w:p w:rsidR="00E3344A" w:rsidRPr="00285AFA" w:rsidRDefault="00E3344A" w:rsidP="00552B81">
            <w:pPr>
              <w:ind w:left="-108" w:right="-108"/>
              <w:jc w:val="center"/>
              <w:rPr>
                <w:spacing w:val="-1"/>
              </w:rPr>
            </w:pPr>
            <w:r w:rsidRPr="00285AFA">
              <w:rPr>
                <w:spacing w:val="-1"/>
              </w:rPr>
              <w:t>2</w:t>
            </w:r>
          </w:p>
        </w:tc>
        <w:tc>
          <w:tcPr>
            <w:tcW w:w="850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3</w:t>
            </w: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4</w:t>
            </w: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5</w:t>
            </w:r>
          </w:p>
        </w:tc>
        <w:tc>
          <w:tcPr>
            <w:tcW w:w="708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6</w:t>
            </w: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7</w:t>
            </w: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</w:pPr>
            <w:r w:rsidRPr="00285AFA">
              <w:t>8</w:t>
            </w:r>
          </w:p>
        </w:tc>
        <w:tc>
          <w:tcPr>
            <w:tcW w:w="3118" w:type="dxa"/>
            <w:vAlign w:val="center"/>
          </w:tcPr>
          <w:p w:rsidR="00E3344A" w:rsidRPr="00285AFA" w:rsidRDefault="00E3344A" w:rsidP="00552B81">
            <w:pPr>
              <w:jc w:val="center"/>
            </w:pPr>
            <w:r w:rsidRPr="00285AFA">
              <w:t>9</w:t>
            </w:r>
          </w:p>
        </w:tc>
      </w:tr>
      <w:tr w:rsidR="00E3344A" w:rsidRPr="00EE4C62" w:rsidTr="00552B81">
        <w:trPr>
          <w:trHeight w:val="283"/>
        </w:trPr>
        <w:tc>
          <w:tcPr>
            <w:tcW w:w="14742" w:type="dxa"/>
            <w:gridSpan w:val="9"/>
          </w:tcPr>
          <w:p w:rsidR="00E3344A" w:rsidRPr="00110281" w:rsidRDefault="00E3344A" w:rsidP="00552B81">
            <w:pPr>
              <w:jc w:val="center"/>
              <w:rPr>
                <w:b/>
              </w:rPr>
            </w:pPr>
            <w:r w:rsidRPr="00110281">
              <w:rPr>
                <w:b/>
                <w:sz w:val="24"/>
                <w:szCs w:val="24"/>
              </w:rPr>
              <w:t>1. Объекты культуры</w:t>
            </w:r>
          </w:p>
        </w:tc>
      </w:tr>
      <w:tr w:rsidR="00E3344A" w:rsidRPr="00EE4C62" w:rsidTr="00552B81">
        <w:trPr>
          <w:trHeight w:val="283"/>
        </w:trPr>
        <w:tc>
          <w:tcPr>
            <w:tcW w:w="3261" w:type="dxa"/>
          </w:tcPr>
          <w:p w:rsidR="00E3344A" w:rsidRPr="00285AFA" w:rsidRDefault="00E3344A" w:rsidP="00552B81">
            <w:r w:rsidRPr="00285AFA">
              <w:rPr>
                <w:sz w:val="24"/>
                <w:szCs w:val="24"/>
              </w:rPr>
              <w:t>2.1. Строительство  Дедиловского сельского Дома культуры</w:t>
            </w:r>
          </w:p>
        </w:tc>
        <w:tc>
          <w:tcPr>
            <w:tcW w:w="3969" w:type="dxa"/>
            <w:vAlign w:val="center"/>
          </w:tcPr>
          <w:p w:rsidR="00E3344A" w:rsidRPr="00110281" w:rsidRDefault="00E3344A" w:rsidP="00552B81">
            <w:pPr>
              <w:ind w:left="-108" w:right="-108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110281">
              <w:rPr>
                <w:spacing w:val="-1"/>
                <w:sz w:val="24"/>
                <w:szCs w:val="24"/>
              </w:rPr>
              <w:t>на 300 мест</w:t>
            </w:r>
          </w:p>
        </w:tc>
        <w:tc>
          <w:tcPr>
            <w:tcW w:w="850" w:type="dxa"/>
          </w:tcPr>
          <w:p w:rsidR="00E3344A" w:rsidRPr="00110281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344A" w:rsidRPr="00110281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344A" w:rsidRPr="00285AFA" w:rsidRDefault="00E3344A" w:rsidP="00E3344A">
            <w:pPr>
              <w:pStyle w:val="aff0"/>
              <w:numPr>
                <w:ilvl w:val="0"/>
                <w:numId w:val="12"/>
              </w:numPr>
              <w:tabs>
                <w:tab w:val="left" w:pos="994"/>
              </w:tabs>
              <w:jc w:val="center"/>
              <w:rPr>
                <w:b/>
                <w:sz w:val="28"/>
                <w:szCs w:val="28"/>
              </w:rPr>
            </w:pPr>
          </w:p>
          <w:p w:rsidR="00E3344A" w:rsidRPr="00285AFA" w:rsidRDefault="00E3344A" w:rsidP="00E3344A">
            <w:pPr>
              <w:pStyle w:val="aff0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  <w:p w:rsidR="00E3344A" w:rsidRPr="00285AFA" w:rsidRDefault="00E3344A" w:rsidP="00E3344A">
            <w:pPr>
              <w:pStyle w:val="aff0"/>
              <w:numPr>
                <w:ilvl w:val="0"/>
                <w:numId w:val="12"/>
              </w:numPr>
              <w:rPr>
                <w:b/>
                <w:sz w:val="28"/>
                <w:szCs w:val="28"/>
              </w:rPr>
            </w:pPr>
          </w:p>
          <w:p w:rsidR="00E3344A" w:rsidRPr="00285AFA" w:rsidRDefault="00E3344A" w:rsidP="00552B81">
            <w:pPr>
              <w:rPr>
                <w:b/>
                <w:sz w:val="28"/>
                <w:szCs w:val="28"/>
              </w:rPr>
            </w:pPr>
            <w:r w:rsidRPr="00285AF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b/>
                <w:sz w:val="28"/>
                <w:szCs w:val="28"/>
              </w:rPr>
            </w:pPr>
          </w:p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b/>
                <w:sz w:val="28"/>
                <w:szCs w:val="28"/>
              </w:rPr>
            </w:pPr>
          </w:p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b/>
                <w:sz w:val="28"/>
                <w:szCs w:val="28"/>
              </w:rPr>
            </w:pPr>
          </w:p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b/>
                <w:sz w:val="28"/>
                <w:szCs w:val="28"/>
              </w:rPr>
            </w:pPr>
            <w:r w:rsidRPr="00285AFA"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ind w:left="567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ind w:left="567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3118" w:type="dxa"/>
          </w:tcPr>
          <w:p w:rsidR="00E3344A" w:rsidRPr="00285AFA" w:rsidRDefault="00E3344A" w:rsidP="00552B81">
            <w:pPr>
              <w:ind w:left="34" w:right="176"/>
              <w:jc w:val="both"/>
              <w:rPr>
                <w:noProof/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Комитет культуры, молодежной политики и спорта администрации м.о. Киреевский район</w:t>
            </w:r>
          </w:p>
        </w:tc>
      </w:tr>
      <w:tr w:rsidR="00E3344A" w:rsidRPr="00EE4C62" w:rsidTr="00552B81">
        <w:trPr>
          <w:trHeight w:val="283"/>
        </w:trPr>
        <w:tc>
          <w:tcPr>
            <w:tcW w:w="14742" w:type="dxa"/>
            <w:gridSpan w:val="9"/>
          </w:tcPr>
          <w:p w:rsidR="00E3344A" w:rsidRPr="00110281" w:rsidRDefault="00E3344A" w:rsidP="00E334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</w:pPr>
            <w:r w:rsidRPr="00110281">
              <w:rPr>
                <w:b/>
                <w:sz w:val="24"/>
                <w:szCs w:val="24"/>
              </w:rPr>
              <w:t>Объекты физической культуры и спорта</w:t>
            </w:r>
          </w:p>
        </w:tc>
      </w:tr>
      <w:tr w:rsidR="00E3344A" w:rsidRPr="00EE4C62" w:rsidTr="00552B81">
        <w:trPr>
          <w:trHeight w:val="283"/>
        </w:trPr>
        <w:tc>
          <w:tcPr>
            <w:tcW w:w="3261" w:type="dxa"/>
          </w:tcPr>
          <w:p w:rsidR="00E3344A" w:rsidRPr="00285AFA" w:rsidRDefault="00E3344A" w:rsidP="00552B81">
            <w:pPr>
              <w:tabs>
                <w:tab w:val="left" w:pos="391"/>
                <w:tab w:val="left" w:pos="547"/>
              </w:tabs>
              <w:ind w:left="34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 xml:space="preserve">3.1.Строительство  спортивной площадки МКОУ "Приупская СОШ" </w:t>
            </w:r>
          </w:p>
        </w:tc>
        <w:tc>
          <w:tcPr>
            <w:tcW w:w="3969" w:type="dxa"/>
            <w:vAlign w:val="center"/>
          </w:tcPr>
          <w:p w:rsidR="00E3344A" w:rsidRPr="00285AFA" w:rsidRDefault="00E3344A" w:rsidP="00552B81">
            <w:pPr>
              <w:ind w:left="-108" w:right="-108"/>
              <w:jc w:val="center"/>
              <w:rPr>
                <w:spacing w:val="-1"/>
                <w:sz w:val="24"/>
                <w:szCs w:val="24"/>
                <w:highlight w:val="yellow"/>
              </w:rPr>
            </w:pPr>
            <w:r w:rsidRPr="00285AFA">
              <w:rPr>
                <w:spacing w:val="-1"/>
                <w:sz w:val="24"/>
                <w:szCs w:val="24"/>
              </w:rPr>
              <w:t>3145 кв.м.</w:t>
            </w:r>
          </w:p>
        </w:tc>
        <w:tc>
          <w:tcPr>
            <w:tcW w:w="850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ind w:left="567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  <w:vAlign w:val="center"/>
          </w:tcPr>
          <w:p w:rsidR="00E3344A" w:rsidRPr="00285AFA" w:rsidRDefault="00E3344A" w:rsidP="00552B81">
            <w:pPr>
              <w:tabs>
                <w:tab w:val="left" w:pos="994"/>
              </w:tabs>
              <w:ind w:left="250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344A" w:rsidRPr="00110281" w:rsidRDefault="00E3344A" w:rsidP="00552B81">
            <w:pPr>
              <w:tabs>
                <w:tab w:val="left" w:pos="994"/>
              </w:tabs>
              <w:jc w:val="center"/>
              <w:rPr>
                <w:b/>
                <w:sz w:val="24"/>
                <w:szCs w:val="24"/>
              </w:rPr>
            </w:pPr>
            <w:r w:rsidRPr="0011028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3344A" w:rsidRPr="00285AFA" w:rsidRDefault="00E3344A" w:rsidP="00552B81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3344A" w:rsidRPr="00285AFA" w:rsidRDefault="00E3344A" w:rsidP="00552B81">
            <w:pPr>
              <w:ind w:right="-51"/>
              <w:jc w:val="both"/>
              <w:rPr>
                <w:sz w:val="24"/>
                <w:szCs w:val="24"/>
              </w:rPr>
            </w:pPr>
            <w:r w:rsidRPr="00285AFA">
              <w:rPr>
                <w:sz w:val="24"/>
                <w:szCs w:val="24"/>
              </w:rPr>
              <w:t>Комитет по образованию администрации м.о. Киреевский район</w:t>
            </w:r>
          </w:p>
        </w:tc>
      </w:tr>
    </w:tbl>
    <w:p w:rsidR="00E3344A" w:rsidRPr="00EE4C62" w:rsidRDefault="00E3344A" w:rsidP="00E3344A">
      <w:pPr>
        <w:rPr>
          <w:color w:val="FF0000"/>
          <w:sz w:val="2"/>
          <w:szCs w:val="2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left="1354" w:right="10"/>
        <w:rPr>
          <w:b/>
          <w:color w:val="FF0000"/>
          <w:sz w:val="28"/>
          <w:szCs w:val="28"/>
        </w:rPr>
      </w:pPr>
    </w:p>
    <w:p w:rsidR="00E3344A" w:rsidRPr="007E3BCA" w:rsidRDefault="00E3344A" w:rsidP="00E3344A">
      <w:pPr>
        <w:pStyle w:val="afe"/>
        <w:numPr>
          <w:ilvl w:val="0"/>
          <w:numId w:val="13"/>
        </w:numPr>
        <w:jc w:val="center"/>
        <w:rPr>
          <w:b/>
          <w:sz w:val="24"/>
          <w:szCs w:val="24"/>
        </w:rPr>
      </w:pPr>
      <w:r w:rsidRPr="00110281">
        <w:rPr>
          <w:b/>
          <w:spacing w:val="-2"/>
          <w:sz w:val="24"/>
          <w:szCs w:val="24"/>
        </w:rPr>
        <w:lastRenderedPageBreak/>
        <w:t xml:space="preserve">Оценка объемов и источников финансирования мероприятий </w:t>
      </w:r>
      <w:r w:rsidRPr="00110281">
        <w:rPr>
          <w:b/>
          <w:sz w:val="24"/>
          <w:szCs w:val="24"/>
        </w:rPr>
        <w:t>(инвестиционных проектов) по проектированию, строительству и реконструкции объектов социальной инфраструктуры</w:t>
      </w:r>
      <w:r w:rsidRPr="007E3BCA">
        <w:rPr>
          <w:sz w:val="24"/>
          <w:szCs w:val="24"/>
        </w:rPr>
        <w:t xml:space="preserve"> </w:t>
      </w:r>
      <w:r w:rsidRPr="007E3BCA">
        <w:rPr>
          <w:b/>
          <w:sz w:val="24"/>
          <w:szCs w:val="24"/>
        </w:rPr>
        <w:t>на селе</w:t>
      </w:r>
    </w:p>
    <w:p w:rsidR="00E3344A" w:rsidRPr="00110281" w:rsidRDefault="00E3344A" w:rsidP="00E3344A">
      <w:pPr>
        <w:shd w:val="clear" w:color="auto" w:fill="FFFFFF"/>
        <w:tabs>
          <w:tab w:val="left" w:pos="994"/>
        </w:tabs>
        <w:spacing w:before="5" w:line="360" w:lineRule="exact"/>
        <w:ind w:right="10"/>
        <w:jc w:val="center"/>
        <w:rPr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1275"/>
        <w:gridCol w:w="1134"/>
        <w:gridCol w:w="1276"/>
        <w:gridCol w:w="1276"/>
        <w:gridCol w:w="1134"/>
        <w:gridCol w:w="1134"/>
        <w:gridCol w:w="1276"/>
        <w:gridCol w:w="2976"/>
      </w:tblGrid>
      <w:tr w:rsidR="00E3344A" w:rsidRPr="00110281" w:rsidTr="00552B81">
        <w:trPr>
          <w:trHeight w:val="301"/>
          <w:tblHeader/>
        </w:trPr>
        <w:tc>
          <w:tcPr>
            <w:tcW w:w="3261" w:type="dxa"/>
            <w:vMerge w:val="restart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Наименование</w:t>
            </w:r>
          </w:p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  <w:vMerge w:val="restart"/>
          </w:tcPr>
          <w:p w:rsidR="00E3344A" w:rsidRPr="00110281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Срок исполнения</w:t>
            </w:r>
          </w:p>
          <w:p w:rsidR="00E3344A" w:rsidRPr="00110281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(годы)</w:t>
            </w:r>
          </w:p>
        </w:tc>
        <w:tc>
          <w:tcPr>
            <w:tcW w:w="7230" w:type="dxa"/>
            <w:gridSpan w:val="6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6" w:type="dxa"/>
            <w:vMerge w:val="restart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Примечание</w:t>
            </w:r>
          </w:p>
        </w:tc>
      </w:tr>
      <w:tr w:rsidR="00E3344A" w:rsidRPr="00110281" w:rsidTr="00552B81">
        <w:trPr>
          <w:trHeight w:val="150"/>
          <w:tblHeader/>
        </w:trPr>
        <w:tc>
          <w:tcPr>
            <w:tcW w:w="3261" w:type="dxa"/>
            <w:vMerge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всего</w:t>
            </w:r>
          </w:p>
        </w:tc>
        <w:tc>
          <w:tcPr>
            <w:tcW w:w="6096" w:type="dxa"/>
            <w:gridSpan w:val="5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6" w:type="dxa"/>
            <w:vMerge/>
          </w:tcPr>
          <w:p w:rsidR="00E3344A" w:rsidRPr="00110281" w:rsidRDefault="00E3344A" w:rsidP="00552B81">
            <w:pPr>
              <w:jc w:val="center"/>
            </w:pPr>
          </w:p>
        </w:tc>
      </w:tr>
      <w:tr w:rsidR="00E3344A" w:rsidRPr="00110281" w:rsidTr="00552B81">
        <w:trPr>
          <w:trHeight w:val="352"/>
          <w:tblHeader/>
        </w:trPr>
        <w:tc>
          <w:tcPr>
            <w:tcW w:w="3261" w:type="dxa"/>
            <w:vMerge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4A" w:rsidRPr="00110281" w:rsidRDefault="00E3344A" w:rsidP="00552B81">
            <w:pPr>
              <w:ind w:left="-81" w:right="-10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федераль-ного</w:t>
            </w:r>
          </w:p>
          <w:p w:rsidR="00E3344A" w:rsidRPr="00110281" w:rsidRDefault="00E3344A" w:rsidP="00552B81">
            <w:pPr>
              <w:ind w:left="-81" w:right="-10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бюджета</w:t>
            </w:r>
          </w:p>
        </w:tc>
        <w:tc>
          <w:tcPr>
            <w:tcW w:w="1276" w:type="dxa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бюджета</w:t>
            </w:r>
          </w:p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Тульской области</w:t>
            </w:r>
          </w:p>
        </w:tc>
        <w:tc>
          <w:tcPr>
            <w:tcW w:w="1134" w:type="dxa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Бюджетм.о. Киреев-ский район</w:t>
            </w:r>
          </w:p>
        </w:tc>
        <w:tc>
          <w:tcPr>
            <w:tcW w:w="1134" w:type="dxa"/>
          </w:tcPr>
          <w:p w:rsidR="00E3344A" w:rsidRPr="00110281" w:rsidRDefault="00E3344A" w:rsidP="00552B81">
            <w:pPr>
              <w:ind w:left="-111" w:right="-63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бюджет м.о.г. Киреевск</w:t>
            </w:r>
          </w:p>
        </w:tc>
        <w:tc>
          <w:tcPr>
            <w:tcW w:w="1276" w:type="dxa"/>
          </w:tcPr>
          <w:p w:rsidR="00E3344A" w:rsidRPr="00110281" w:rsidRDefault="00E3344A" w:rsidP="00552B81">
            <w:pPr>
              <w:ind w:left="-111" w:right="-63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внебюджетных источников</w:t>
            </w:r>
          </w:p>
        </w:tc>
        <w:tc>
          <w:tcPr>
            <w:tcW w:w="2976" w:type="dxa"/>
            <w:vMerge/>
          </w:tcPr>
          <w:p w:rsidR="00E3344A" w:rsidRPr="00110281" w:rsidRDefault="00E3344A" w:rsidP="00552B81">
            <w:pPr>
              <w:jc w:val="center"/>
            </w:pPr>
          </w:p>
        </w:tc>
      </w:tr>
    </w:tbl>
    <w:p w:rsidR="00E3344A" w:rsidRPr="00EE4C62" w:rsidRDefault="00E3344A" w:rsidP="00E3344A">
      <w:pPr>
        <w:rPr>
          <w:color w:val="FF0000"/>
          <w:sz w:val="2"/>
          <w:szCs w:val="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741"/>
        <w:gridCol w:w="659"/>
        <w:gridCol w:w="616"/>
        <w:gridCol w:w="843"/>
        <w:gridCol w:w="291"/>
        <w:gridCol w:w="1269"/>
        <w:gridCol w:w="7"/>
        <w:gridCol w:w="1276"/>
        <w:gridCol w:w="278"/>
        <w:gridCol w:w="856"/>
        <w:gridCol w:w="704"/>
        <w:gridCol w:w="430"/>
        <w:gridCol w:w="1131"/>
        <w:gridCol w:w="145"/>
        <w:gridCol w:w="1415"/>
        <w:gridCol w:w="1561"/>
      </w:tblGrid>
      <w:tr w:rsidR="00E3344A" w:rsidRPr="00EE4C62" w:rsidTr="00552B81">
        <w:trPr>
          <w:trHeight w:val="195"/>
        </w:trPr>
        <w:tc>
          <w:tcPr>
            <w:tcW w:w="3261" w:type="dxa"/>
            <w:gridSpan w:val="2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2</w:t>
            </w:r>
          </w:p>
        </w:tc>
        <w:tc>
          <w:tcPr>
            <w:tcW w:w="1134" w:type="dxa"/>
            <w:gridSpan w:val="2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4</w:t>
            </w:r>
          </w:p>
        </w:tc>
        <w:tc>
          <w:tcPr>
            <w:tcW w:w="1276" w:type="dxa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5</w:t>
            </w:r>
          </w:p>
        </w:tc>
        <w:tc>
          <w:tcPr>
            <w:tcW w:w="1134" w:type="dxa"/>
            <w:gridSpan w:val="2"/>
            <w:vAlign w:val="center"/>
          </w:tcPr>
          <w:p w:rsidR="00E3344A" w:rsidRPr="00110281" w:rsidRDefault="00E3344A" w:rsidP="00552B81">
            <w:pPr>
              <w:ind w:left="-108"/>
              <w:jc w:val="center"/>
            </w:pPr>
            <w:r w:rsidRPr="00110281">
              <w:t>6</w:t>
            </w:r>
          </w:p>
        </w:tc>
        <w:tc>
          <w:tcPr>
            <w:tcW w:w="2410" w:type="dxa"/>
            <w:gridSpan w:val="4"/>
            <w:vAlign w:val="center"/>
          </w:tcPr>
          <w:p w:rsidR="00E3344A" w:rsidRPr="00110281" w:rsidRDefault="00E3344A" w:rsidP="00552B81">
            <w:pPr>
              <w:jc w:val="center"/>
            </w:pPr>
            <w:r w:rsidRPr="00110281">
              <w:t>7</w:t>
            </w:r>
          </w:p>
        </w:tc>
        <w:tc>
          <w:tcPr>
            <w:tcW w:w="2976" w:type="dxa"/>
            <w:gridSpan w:val="2"/>
            <w:vAlign w:val="center"/>
          </w:tcPr>
          <w:p w:rsidR="00E3344A" w:rsidRPr="00EE4C62" w:rsidRDefault="00E3344A" w:rsidP="00552B81">
            <w:pPr>
              <w:jc w:val="center"/>
              <w:rPr>
                <w:color w:val="FF0000"/>
              </w:rPr>
            </w:pPr>
            <w:r w:rsidRPr="00EE4C62">
              <w:rPr>
                <w:color w:val="FF0000"/>
              </w:rPr>
              <w:t>8</w:t>
            </w:r>
          </w:p>
        </w:tc>
      </w:tr>
      <w:tr w:rsidR="00E3344A" w:rsidRPr="00EE4C62" w:rsidTr="00552B81">
        <w:tc>
          <w:tcPr>
            <w:tcW w:w="14742" w:type="dxa"/>
            <w:gridSpan w:val="17"/>
          </w:tcPr>
          <w:p w:rsidR="00E3344A" w:rsidRPr="00110281" w:rsidRDefault="00E3344A" w:rsidP="00552B81">
            <w:pPr>
              <w:ind w:right="-60"/>
              <w:jc w:val="center"/>
              <w:rPr>
                <w:noProof/>
                <w:sz w:val="24"/>
                <w:szCs w:val="24"/>
              </w:rPr>
            </w:pPr>
            <w:r w:rsidRPr="00110281">
              <w:rPr>
                <w:b/>
                <w:sz w:val="24"/>
                <w:szCs w:val="24"/>
              </w:rPr>
              <w:t>1. Объекты культуры</w:t>
            </w:r>
          </w:p>
        </w:tc>
      </w:tr>
      <w:tr w:rsidR="00E3344A" w:rsidRPr="00EE4C62" w:rsidTr="00552B81">
        <w:tc>
          <w:tcPr>
            <w:tcW w:w="3261" w:type="dxa"/>
            <w:gridSpan w:val="2"/>
          </w:tcPr>
          <w:p w:rsidR="00E3344A" w:rsidRPr="00110281" w:rsidRDefault="00E3344A" w:rsidP="00552B81">
            <w:r w:rsidRPr="00110281">
              <w:rPr>
                <w:sz w:val="24"/>
                <w:szCs w:val="24"/>
              </w:rPr>
              <w:t>2.1. Строительство  Дедиловского сельского Дома культуры</w:t>
            </w:r>
          </w:p>
        </w:tc>
        <w:tc>
          <w:tcPr>
            <w:tcW w:w="1275" w:type="dxa"/>
            <w:gridSpan w:val="2"/>
            <w:vAlign w:val="center"/>
          </w:tcPr>
          <w:p w:rsidR="00E3344A" w:rsidRPr="00110281" w:rsidRDefault="00E3344A" w:rsidP="00552B81">
            <w:pPr>
              <w:ind w:left="-90" w:right="-1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110281">
              <w:rPr>
                <w:sz w:val="24"/>
                <w:szCs w:val="24"/>
              </w:rPr>
              <w:t>-2020</w:t>
            </w:r>
          </w:p>
        </w:tc>
        <w:tc>
          <w:tcPr>
            <w:tcW w:w="1134" w:type="dxa"/>
            <w:gridSpan w:val="2"/>
            <w:vAlign w:val="center"/>
          </w:tcPr>
          <w:p w:rsidR="00E3344A" w:rsidRPr="00110281" w:rsidRDefault="00E3344A" w:rsidP="00552B81">
            <w:pPr>
              <w:ind w:left="-123" w:right="-135"/>
              <w:jc w:val="center"/>
              <w:rPr>
                <w:noProof/>
                <w:sz w:val="24"/>
                <w:szCs w:val="24"/>
              </w:rPr>
            </w:pPr>
            <w:r w:rsidRPr="00110281">
              <w:rPr>
                <w:noProof/>
                <w:sz w:val="24"/>
                <w:szCs w:val="24"/>
              </w:rPr>
              <w:t>90 000,0</w:t>
            </w:r>
          </w:p>
        </w:tc>
        <w:tc>
          <w:tcPr>
            <w:tcW w:w="1276" w:type="dxa"/>
            <w:gridSpan w:val="2"/>
            <w:vAlign w:val="center"/>
          </w:tcPr>
          <w:p w:rsidR="00E3344A" w:rsidRPr="00110281" w:rsidRDefault="00E3344A" w:rsidP="00552B81">
            <w:pPr>
              <w:ind w:left="-123" w:right="-135"/>
              <w:jc w:val="center"/>
              <w:rPr>
                <w:noProof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 w:rsidRPr="00110281">
              <w:rPr>
                <w:sz w:val="24"/>
                <w:szCs w:val="24"/>
              </w:rPr>
              <w:t>0 000,0</w:t>
            </w:r>
          </w:p>
        </w:tc>
        <w:tc>
          <w:tcPr>
            <w:tcW w:w="1276" w:type="dxa"/>
            <w:vAlign w:val="center"/>
          </w:tcPr>
          <w:p w:rsidR="00E3344A" w:rsidRPr="00110281" w:rsidRDefault="00E3344A" w:rsidP="00552B81">
            <w:pPr>
              <w:ind w:left="-123" w:right="-135"/>
              <w:jc w:val="center"/>
              <w:rPr>
                <w:noProof/>
                <w:sz w:val="24"/>
                <w:szCs w:val="24"/>
                <w:lang w:val="en-US"/>
              </w:rPr>
            </w:pPr>
            <w:r w:rsidRPr="00110281">
              <w:rPr>
                <w:sz w:val="24"/>
                <w:szCs w:val="24"/>
              </w:rPr>
              <w:t>38300,0</w:t>
            </w:r>
          </w:p>
        </w:tc>
        <w:tc>
          <w:tcPr>
            <w:tcW w:w="1134" w:type="dxa"/>
            <w:gridSpan w:val="2"/>
            <w:vAlign w:val="center"/>
          </w:tcPr>
          <w:p w:rsidR="00E3344A" w:rsidRPr="00110281" w:rsidRDefault="00E3344A" w:rsidP="00552B81">
            <w:pPr>
              <w:ind w:left="-123" w:right="-135"/>
              <w:jc w:val="center"/>
              <w:rPr>
                <w:noProof/>
                <w:sz w:val="24"/>
                <w:szCs w:val="24"/>
                <w:lang w:val="en-US"/>
              </w:rPr>
            </w:pPr>
            <w:r w:rsidRPr="00110281"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  <w:gridSpan w:val="2"/>
            <w:vAlign w:val="center"/>
          </w:tcPr>
          <w:p w:rsidR="00E3344A" w:rsidRPr="00110281" w:rsidRDefault="00E3344A" w:rsidP="00552B81">
            <w:pPr>
              <w:ind w:left="-123" w:right="-135"/>
              <w:jc w:val="center"/>
              <w:rPr>
                <w:noProof/>
                <w:sz w:val="24"/>
                <w:szCs w:val="24"/>
                <w:lang w:val="en-US"/>
              </w:rPr>
            </w:pPr>
            <w:r w:rsidRPr="0011028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3344A" w:rsidRPr="00110281" w:rsidRDefault="00E3344A" w:rsidP="00552B81">
            <w:pPr>
              <w:ind w:left="-66" w:right="-135"/>
              <w:jc w:val="center"/>
              <w:rPr>
                <w:noProof/>
                <w:sz w:val="24"/>
                <w:szCs w:val="24"/>
                <w:lang w:val="en-US"/>
              </w:rPr>
            </w:pPr>
            <w:r w:rsidRPr="00110281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E3344A" w:rsidRPr="00285AFA" w:rsidRDefault="00E3344A" w:rsidP="00552B81">
            <w:pPr>
              <w:pStyle w:val="aff0"/>
              <w:ind w:left="0"/>
              <w:jc w:val="center"/>
              <w:rPr>
                <w:noProof/>
              </w:rPr>
            </w:pPr>
            <w:r w:rsidRPr="00285AFA">
              <w:t>в рамках государственной программы «Развитие культуры Тульской области»</w:t>
            </w:r>
          </w:p>
        </w:tc>
      </w:tr>
      <w:tr w:rsidR="00E3344A" w:rsidRPr="00EE4C62" w:rsidTr="00552B81">
        <w:tc>
          <w:tcPr>
            <w:tcW w:w="14742" w:type="dxa"/>
            <w:gridSpan w:val="17"/>
          </w:tcPr>
          <w:p w:rsidR="00E3344A" w:rsidRPr="00110281" w:rsidRDefault="00E3344A" w:rsidP="00552B81">
            <w:pPr>
              <w:ind w:right="-51"/>
              <w:jc w:val="center"/>
              <w:rPr>
                <w:sz w:val="24"/>
                <w:szCs w:val="24"/>
              </w:rPr>
            </w:pPr>
            <w:r w:rsidRPr="00110281">
              <w:rPr>
                <w:b/>
                <w:sz w:val="24"/>
                <w:szCs w:val="24"/>
              </w:rPr>
              <w:t>2. Объекты физической культуры и спорта</w:t>
            </w:r>
          </w:p>
        </w:tc>
      </w:tr>
      <w:tr w:rsidR="00E3344A" w:rsidRPr="00EE4C62" w:rsidTr="00552B81">
        <w:tc>
          <w:tcPr>
            <w:tcW w:w="3261" w:type="dxa"/>
            <w:gridSpan w:val="2"/>
          </w:tcPr>
          <w:p w:rsidR="00E3344A" w:rsidRPr="00110281" w:rsidRDefault="00E3344A" w:rsidP="00552B81">
            <w:pPr>
              <w:tabs>
                <w:tab w:val="left" w:pos="391"/>
                <w:tab w:val="left" w:pos="547"/>
              </w:tabs>
              <w:ind w:left="34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 xml:space="preserve">3.1.Строительство  спортивной площадки МКОУ "Приупская СОШ" </w:t>
            </w:r>
          </w:p>
        </w:tc>
        <w:tc>
          <w:tcPr>
            <w:tcW w:w="1275" w:type="dxa"/>
            <w:gridSpan w:val="2"/>
          </w:tcPr>
          <w:p w:rsidR="00E3344A" w:rsidRPr="00110281" w:rsidRDefault="00E3344A" w:rsidP="00552B81">
            <w:pPr>
              <w:ind w:left="-90" w:right="-1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</w:tcPr>
          <w:p w:rsidR="00E3344A" w:rsidRPr="00110281" w:rsidRDefault="00E3344A" w:rsidP="00552B81">
            <w:pPr>
              <w:ind w:left="-90" w:right="-18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5000,0</w:t>
            </w:r>
          </w:p>
        </w:tc>
        <w:tc>
          <w:tcPr>
            <w:tcW w:w="1276" w:type="dxa"/>
            <w:gridSpan w:val="2"/>
          </w:tcPr>
          <w:p w:rsidR="00E3344A" w:rsidRPr="00110281" w:rsidRDefault="00E3344A" w:rsidP="00552B81">
            <w:pPr>
              <w:ind w:left="-66" w:right="-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3344A" w:rsidRPr="00110281" w:rsidRDefault="00E3344A" w:rsidP="00552B81">
            <w:pPr>
              <w:ind w:left="-66" w:right="-135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5000,0</w:t>
            </w:r>
          </w:p>
        </w:tc>
        <w:tc>
          <w:tcPr>
            <w:tcW w:w="1134" w:type="dxa"/>
            <w:gridSpan w:val="2"/>
          </w:tcPr>
          <w:p w:rsidR="00E3344A" w:rsidRPr="00110281" w:rsidRDefault="00E3344A" w:rsidP="00552B81">
            <w:pPr>
              <w:ind w:left="-66" w:right="-135"/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3344A" w:rsidRPr="00110281" w:rsidRDefault="00E3344A" w:rsidP="00552B81">
            <w:pPr>
              <w:ind w:left="-66" w:right="-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E3344A" w:rsidRPr="00110281" w:rsidRDefault="00E3344A" w:rsidP="00552B81">
            <w:pPr>
              <w:jc w:val="center"/>
              <w:rPr>
                <w:sz w:val="24"/>
                <w:szCs w:val="24"/>
              </w:rPr>
            </w:pPr>
            <w:r w:rsidRPr="00110281"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gridSpan w:val="2"/>
          </w:tcPr>
          <w:p w:rsidR="00E3344A" w:rsidRPr="00285AFA" w:rsidRDefault="00E3344A" w:rsidP="00552B81">
            <w:pPr>
              <w:pStyle w:val="aff0"/>
              <w:ind w:left="0"/>
              <w:jc w:val="center"/>
            </w:pPr>
            <w:r w:rsidRPr="00285AFA">
              <w:rPr>
                <w:noProof/>
              </w:rPr>
              <w:t>в рамках государственного задания и благотворительных проектов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82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Финансирование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9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в том числе по годам: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44A" w:rsidRPr="00D86E4A" w:rsidRDefault="00E3344A" w:rsidP="00552B8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2017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2018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2019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2021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2022-2030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50000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25000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25000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бюджет области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43300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19150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24150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бюджет муниципального  Киреевский район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тыс. руб.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1700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1700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3344A" w:rsidRPr="00D86E4A" w:rsidTr="00552B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ИТОГО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sz w:val="24"/>
                <w:szCs w:val="24"/>
              </w:rPr>
            </w:pPr>
            <w:r w:rsidRPr="00D86E4A">
              <w:rPr>
                <w:sz w:val="24"/>
                <w:szCs w:val="24"/>
              </w:rPr>
              <w:t>тыс. руб.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95000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44150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 w:rsidRPr="00D86E4A">
              <w:rPr>
                <w:bCs/>
                <w:sz w:val="24"/>
                <w:szCs w:val="24"/>
              </w:rPr>
              <w:t>50850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44A" w:rsidRPr="00D86E4A" w:rsidRDefault="00E3344A" w:rsidP="00552B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E3344A" w:rsidRPr="00D86E4A" w:rsidRDefault="00E3344A" w:rsidP="00E3344A">
      <w:pPr>
        <w:ind w:firstLine="539"/>
        <w:rPr>
          <w:sz w:val="24"/>
          <w:szCs w:val="24"/>
        </w:rPr>
      </w:pPr>
      <w:r w:rsidRPr="00D86E4A">
        <w:rPr>
          <w:sz w:val="24"/>
          <w:szCs w:val="24"/>
        </w:rPr>
        <w:t>Объемы финансирования на 2017-2030 годы могут подвергаться корректировке исходя из возможностей местного бюджета, результатов выполнения программных мероприятий в отчетном году и прогноза на следующий год.</w:t>
      </w:r>
    </w:p>
    <w:p w:rsidR="00E3344A" w:rsidRPr="00EE4C62" w:rsidRDefault="00E3344A" w:rsidP="00E3344A">
      <w:pPr>
        <w:shd w:val="clear" w:color="auto" w:fill="FFFFFF"/>
        <w:ind w:right="-1" w:firstLine="720"/>
        <w:jc w:val="both"/>
        <w:rPr>
          <w:b/>
          <w:color w:val="FF0000"/>
          <w:sz w:val="28"/>
          <w:szCs w:val="28"/>
        </w:rPr>
        <w:sectPr w:rsidR="00E3344A" w:rsidRPr="00EE4C62" w:rsidSect="00D45972">
          <w:pgSz w:w="16834" w:h="11909" w:orient="landscape"/>
          <w:pgMar w:top="1134" w:right="851" w:bottom="1134" w:left="1701" w:header="720" w:footer="720" w:gutter="0"/>
          <w:cols w:space="720"/>
          <w:titlePg/>
        </w:sectPr>
      </w:pPr>
    </w:p>
    <w:p w:rsidR="00E3344A" w:rsidRPr="00503ED6" w:rsidRDefault="00E3344A" w:rsidP="00E3344A">
      <w:pPr>
        <w:shd w:val="clear" w:color="auto" w:fill="FFFFFF"/>
        <w:tabs>
          <w:tab w:val="left" w:pos="-2127"/>
        </w:tabs>
        <w:spacing w:before="5" w:line="360" w:lineRule="exact"/>
        <w:ind w:right="10"/>
        <w:jc w:val="center"/>
        <w:rPr>
          <w:b/>
          <w:sz w:val="24"/>
          <w:szCs w:val="24"/>
        </w:rPr>
      </w:pPr>
      <w:r w:rsidRPr="00503ED6">
        <w:rPr>
          <w:b/>
          <w:sz w:val="24"/>
          <w:szCs w:val="24"/>
        </w:rPr>
        <w:lastRenderedPageBreak/>
        <w:t>4. Целевые индикаторы программы, включающие технико-экономические, финансовые и социально-экономические показатели</w:t>
      </w:r>
      <w:r w:rsidRPr="00503ED6">
        <w:rPr>
          <w:b/>
          <w:sz w:val="24"/>
          <w:szCs w:val="24"/>
        </w:rPr>
        <w:br/>
      </w:r>
      <w:r w:rsidRPr="00503ED6">
        <w:rPr>
          <w:b/>
          <w:spacing w:val="-2"/>
          <w:sz w:val="24"/>
          <w:szCs w:val="24"/>
        </w:rPr>
        <w:t>развития социальной инфраструктуры</w:t>
      </w:r>
    </w:p>
    <w:p w:rsidR="00E3344A" w:rsidRPr="00503ED6" w:rsidRDefault="00E3344A" w:rsidP="00E3344A">
      <w:pPr>
        <w:rPr>
          <w:b/>
          <w:bCs/>
          <w:sz w:val="24"/>
          <w:szCs w:val="24"/>
        </w:rPr>
      </w:pPr>
      <w:r w:rsidRPr="00503ED6">
        <w:rPr>
          <w:sz w:val="24"/>
          <w:szCs w:val="24"/>
        </w:rPr>
        <w:t>Цели Программы</w:t>
      </w:r>
      <w:r w:rsidRPr="00503ED6">
        <w:rPr>
          <w:b/>
          <w:bCs/>
          <w:sz w:val="24"/>
          <w:szCs w:val="24"/>
        </w:rPr>
        <w:t>: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1. Обеспечение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граждан от 2 месяцев до 18 лет на всей территори</w:t>
      </w:r>
      <w:r>
        <w:rPr>
          <w:sz w:val="24"/>
          <w:szCs w:val="24"/>
        </w:rPr>
        <w:t>ях</w:t>
      </w:r>
      <w:r w:rsidRPr="00503ED6">
        <w:rPr>
          <w:sz w:val="24"/>
          <w:szCs w:val="24"/>
        </w:rPr>
        <w:t xml:space="preserve"> сельских поселений  Киреевского района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2. Обеспечение населения сельских поселений Киреевского района  доступной и многообразной системой спортивных учреждений за счет сохранности существующих объектов и строительства новых сооружений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3. Формирование равноценных, современных, комфортных условий для приобщения к культурным ценностям, развитие творчества, досуга, просветительства и духовного обогащения жителей сельских поселений Киреевского района.</w:t>
      </w:r>
    </w:p>
    <w:p w:rsidR="00E3344A" w:rsidRPr="00503ED6" w:rsidRDefault="00E3344A" w:rsidP="00E3344A">
      <w:pPr>
        <w:tabs>
          <w:tab w:val="left" w:pos="851"/>
          <w:tab w:val="left" w:pos="1134"/>
          <w:tab w:val="left" w:pos="127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03ED6">
        <w:rPr>
          <w:sz w:val="24"/>
          <w:szCs w:val="24"/>
        </w:rPr>
        <w:t xml:space="preserve">Задачи  Программы: 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1. Обеспечение</w:t>
      </w:r>
      <w:r w:rsidRPr="00E23E01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503ED6">
        <w:rPr>
          <w:sz w:val="24"/>
          <w:szCs w:val="24"/>
        </w:rPr>
        <w:t xml:space="preserve"> местами детей в возрасте от 2 месяцев до 7 лет в муниципальных дошкольных образовательных организациях (далее – МДОО) и обеспечение местами детей в возрасте от 6,5 лет до 18 лет в муниципальных общеобразовательных организациях (далее – МОО) с учётом реализации образовательной программы в одну смену; 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2. Развитие</w:t>
      </w:r>
      <w:r w:rsidRPr="00E23E01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503ED6">
        <w:rPr>
          <w:sz w:val="24"/>
          <w:szCs w:val="24"/>
        </w:rPr>
        <w:t xml:space="preserve"> системы социальной инфраструктуры в области физической культуры и массового спорта;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3. Создание</w:t>
      </w:r>
      <w:r w:rsidRPr="00E23E01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503ED6">
        <w:rPr>
          <w:sz w:val="24"/>
          <w:szCs w:val="24"/>
        </w:rPr>
        <w:t xml:space="preserve"> условий для самореализации, духовного и культурного обогащения и физического развития;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 xml:space="preserve">4. Развитие </w:t>
      </w:r>
      <w:r>
        <w:rPr>
          <w:sz w:val="24"/>
          <w:szCs w:val="24"/>
        </w:rPr>
        <w:t xml:space="preserve">на селе </w:t>
      </w:r>
      <w:r w:rsidRPr="00503ED6">
        <w:rPr>
          <w:sz w:val="24"/>
          <w:szCs w:val="24"/>
        </w:rPr>
        <w:t>современных форм организации досуга с учётом потребностей различных социально-возрастных групп населения;</w:t>
      </w:r>
    </w:p>
    <w:p w:rsidR="00E3344A" w:rsidRPr="00503ED6" w:rsidRDefault="00E3344A" w:rsidP="00E3344A">
      <w:pPr>
        <w:ind w:firstLine="708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5. Обеспечение эффективности функционирования действующей социальной инфраструктуры</w:t>
      </w:r>
      <w:r w:rsidRPr="00E23E01">
        <w:rPr>
          <w:sz w:val="24"/>
          <w:szCs w:val="24"/>
        </w:rPr>
        <w:t xml:space="preserve"> </w:t>
      </w:r>
      <w:r>
        <w:rPr>
          <w:sz w:val="24"/>
          <w:szCs w:val="24"/>
        </w:rPr>
        <w:t>на селе</w:t>
      </w:r>
      <w:r w:rsidRPr="00503ED6">
        <w:rPr>
          <w:sz w:val="24"/>
          <w:szCs w:val="24"/>
        </w:rPr>
        <w:t>;</w:t>
      </w:r>
    </w:p>
    <w:p w:rsidR="00E3344A" w:rsidRPr="00503ED6" w:rsidRDefault="00E3344A" w:rsidP="00E3344A">
      <w:pPr>
        <w:tabs>
          <w:tab w:val="left" w:pos="851"/>
          <w:tab w:val="left" w:pos="1134"/>
          <w:tab w:val="left" w:pos="127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503ED6">
        <w:rPr>
          <w:sz w:val="24"/>
          <w:szCs w:val="24"/>
        </w:rPr>
        <w:t>6. Повышение качества жизни жителей сельских поселений  Киреевского района.</w:t>
      </w:r>
    </w:p>
    <w:p w:rsidR="00E3344A" w:rsidRPr="00503ED6" w:rsidRDefault="00E3344A" w:rsidP="00E3344A">
      <w:pPr>
        <w:shd w:val="clear" w:color="auto" w:fill="FFFFFF"/>
        <w:tabs>
          <w:tab w:val="left" w:pos="700"/>
        </w:tabs>
        <w:ind w:firstLine="709"/>
        <w:jc w:val="both"/>
        <w:rPr>
          <w:sz w:val="24"/>
          <w:szCs w:val="24"/>
        </w:rPr>
      </w:pPr>
      <w:r w:rsidRPr="00503ED6">
        <w:rPr>
          <w:bCs/>
          <w:sz w:val="24"/>
          <w:szCs w:val="24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:rsidR="00E3344A" w:rsidRPr="00503ED6" w:rsidRDefault="00E3344A" w:rsidP="00E3344A">
      <w:pPr>
        <w:shd w:val="clear" w:color="auto" w:fill="FFFFFF"/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:rsidR="00E3344A" w:rsidRPr="00503ED6" w:rsidRDefault="00E3344A" w:rsidP="00E3344A">
      <w:pPr>
        <w:shd w:val="clear" w:color="auto" w:fill="FFFFFF"/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 xml:space="preserve">2) поэтапный рост оплаты труда работников учреждений социальной сферы, достижение целевых показателей по доведению уровня оплаты труда (средней заработной платы) работников учреждений  до средней заработной платы в </w:t>
      </w:r>
      <w:r>
        <w:rPr>
          <w:sz w:val="24"/>
          <w:szCs w:val="24"/>
        </w:rPr>
        <w:t>Тульской области</w:t>
      </w:r>
      <w:r w:rsidRPr="00503ED6">
        <w:rPr>
          <w:sz w:val="24"/>
          <w:szCs w:val="24"/>
        </w:rPr>
        <w:t xml:space="preserve">  в соответствии с Указом Президента Российской Федерации от 7 мая 2012 г. № 597 "О мероприятиях по реализации государственной социальной политики";</w:t>
      </w:r>
    </w:p>
    <w:p w:rsidR="00E3344A" w:rsidRPr="00503ED6" w:rsidRDefault="00E3344A" w:rsidP="00E3344A">
      <w:p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3) обновление квалификационных требований к работникам, переобучение, повышение квалификации,  сохранение и развитие кадрового потенциала работников социальной сферы;</w:t>
      </w:r>
    </w:p>
    <w:p w:rsidR="00E3344A" w:rsidRPr="00503ED6" w:rsidRDefault="00E3344A" w:rsidP="00E3344A">
      <w:pPr>
        <w:numPr>
          <w:ilvl w:val="2"/>
          <w:numId w:val="7"/>
        </w:numPr>
        <w:shd w:val="clear" w:color="auto" w:fill="FFFFFF"/>
        <w:tabs>
          <w:tab w:val="clear" w:pos="1440"/>
          <w:tab w:val="num" w:pos="1134"/>
          <w:tab w:val="left" w:pos="2328"/>
        </w:tabs>
        <w:ind w:left="0"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реорганизация неэффективных учреждений.</w:t>
      </w:r>
    </w:p>
    <w:p w:rsidR="00E3344A" w:rsidRPr="00503ED6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sz w:val="24"/>
          <w:szCs w:val="24"/>
        </w:rPr>
      </w:pP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Состав показателей (индикаторов) результативности и эффективности Программы определен в соответствии с ее целями, задачами и мероприятиями.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lastRenderedPageBreak/>
        <w:t>Набор показателей (индикаторов) сформирован с целью получения информации о результативности всех составных частей Программы при оптимальных затратах на сбор отчетности.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Целевые значения показателей установлены исходя из объема финансирования на реализацию мероприятий Программы и                        требований нормативных документов.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Перечень показателей является открытым и предполагает замену в случае потери информативности отдельных показателей.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экономические факторы: уровень инфляции, динамика роста цен на               товары и услуги, динамика изменений средней заработной платы в экономике;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законодательный фактор: изменения в законодательстве, ограничивающие возможность реализации предусмотренных Программой мероприятий, а также устанавливающие  иные по сравнению с действующими требования к содержанию и условиям деятельности субъектов малого и среднего предпринимательства;</w:t>
      </w:r>
    </w:p>
    <w:p w:rsidR="00E3344A" w:rsidRPr="00503ED6" w:rsidRDefault="00E3344A" w:rsidP="00E3344A">
      <w:pPr>
        <w:ind w:firstLine="709"/>
        <w:jc w:val="both"/>
        <w:rPr>
          <w:sz w:val="24"/>
          <w:szCs w:val="24"/>
        </w:rPr>
      </w:pPr>
      <w:r w:rsidRPr="00503ED6">
        <w:rPr>
          <w:sz w:val="24"/>
          <w:szCs w:val="24"/>
        </w:rPr>
        <w:t>социальные факторы: изменение ценностных установок населения на занятие предпринимательской деятельностью, уровень социальной активности населения, последствия демографического спада в предыдущий исторический период.</w:t>
      </w:r>
    </w:p>
    <w:p w:rsidR="00E3344A" w:rsidRPr="00503ED6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sz w:val="24"/>
          <w:szCs w:val="24"/>
        </w:rPr>
      </w:pPr>
    </w:p>
    <w:p w:rsidR="00E3344A" w:rsidRPr="00503ED6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sz w:val="24"/>
          <w:szCs w:val="24"/>
        </w:rPr>
      </w:pPr>
      <w:r w:rsidRPr="00503ED6">
        <w:rPr>
          <w:b/>
          <w:sz w:val="24"/>
          <w:szCs w:val="24"/>
        </w:rPr>
        <w:t>Перечень показателей результативности и эффективности программы:</w:t>
      </w: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shd w:val="clear" w:color="auto" w:fill="FFFFFF"/>
        <w:tabs>
          <w:tab w:val="left" w:pos="2328"/>
        </w:tabs>
        <w:ind w:firstLine="709"/>
        <w:jc w:val="both"/>
        <w:rPr>
          <w:color w:val="FF0000"/>
          <w:sz w:val="28"/>
          <w:szCs w:val="28"/>
        </w:rPr>
      </w:pPr>
    </w:p>
    <w:p w:rsidR="00E3344A" w:rsidRPr="00EE4C62" w:rsidRDefault="00E3344A" w:rsidP="00E3344A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E3344A" w:rsidRPr="00EE4C62" w:rsidSect="00A9136D">
          <w:pgSz w:w="11909" w:h="16834"/>
          <w:pgMar w:top="1134" w:right="851" w:bottom="1134" w:left="1701" w:header="720" w:footer="720" w:gutter="0"/>
          <w:cols w:space="720"/>
          <w:titlePg/>
        </w:sect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709"/>
        <w:gridCol w:w="850"/>
        <w:gridCol w:w="851"/>
        <w:gridCol w:w="850"/>
        <w:gridCol w:w="851"/>
        <w:gridCol w:w="850"/>
        <w:gridCol w:w="851"/>
        <w:gridCol w:w="1701"/>
      </w:tblGrid>
      <w:tr w:rsidR="00E3344A" w:rsidRPr="00EE4C62" w:rsidTr="00552B81">
        <w:tc>
          <w:tcPr>
            <w:tcW w:w="6379" w:type="dxa"/>
            <w:vMerge w:val="restart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Наименование показателей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3344A" w:rsidRPr="00503ED6" w:rsidRDefault="00E3344A" w:rsidP="00552B81">
            <w:pPr>
              <w:suppressAutoHyphens/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03ED6">
              <w:rPr>
                <w:b/>
                <w:sz w:val="24"/>
                <w:szCs w:val="24"/>
              </w:rPr>
              <w:t>Ед. изме-рения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E3344A" w:rsidRPr="00503ED6" w:rsidRDefault="00E3344A" w:rsidP="00552B8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03ED6">
              <w:rPr>
                <w:b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701" w:type="dxa"/>
            <w:vMerge w:val="restart"/>
          </w:tcPr>
          <w:p w:rsidR="00E3344A" w:rsidRPr="00503ED6" w:rsidRDefault="00E3344A" w:rsidP="00552B8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3ED6">
              <w:rPr>
                <w:rFonts w:ascii="Times New Roman" w:hAnsi="Times New Roman" w:cs="Times New Roman"/>
                <w:sz w:val="18"/>
                <w:szCs w:val="18"/>
              </w:rPr>
              <w:t>Плановое  значение  показателя  на день  окончания  действия  программы</w:t>
            </w:r>
          </w:p>
        </w:tc>
      </w:tr>
      <w:tr w:rsidR="00E3344A" w:rsidRPr="00EE4C62" w:rsidTr="00552B81">
        <w:tc>
          <w:tcPr>
            <w:tcW w:w="6379" w:type="dxa"/>
            <w:vMerge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344A" w:rsidRPr="00503ED6" w:rsidRDefault="00E3344A" w:rsidP="00552B81">
            <w:pPr>
              <w:suppressAutoHyphens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03ED6">
              <w:rPr>
                <w:rFonts w:ascii="Times New Roman" w:hAnsi="Times New Roman"/>
                <w:b/>
                <w:sz w:val="24"/>
                <w:szCs w:val="24"/>
              </w:rPr>
              <w:t>-2030</w:t>
            </w:r>
          </w:p>
        </w:tc>
        <w:tc>
          <w:tcPr>
            <w:tcW w:w="1701" w:type="dxa"/>
            <w:vMerge/>
          </w:tcPr>
          <w:p w:rsidR="00E3344A" w:rsidRPr="00503ED6" w:rsidRDefault="00E3344A" w:rsidP="00552B81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 xml:space="preserve">1.доля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53-55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 xml:space="preserve">2.доля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16,4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14,0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1-0,5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 xml:space="preserve">3.доля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4.доля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</w:tr>
      <w:tr w:rsidR="00E3344A" w:rsidRPr="00EE4C62" w:rsidTr="00552B81">
        <w:trPr>
          <w:trHeight w:val="238"/>
        </w:trPr>
        <w:tc>
          <w:tcPr>
            <w:tcW w:w="6379" w:type="dxa"/>
            <w:shd w:val="clear" w:color="auto" w:fill="auto"/>
            <w:vAlign w:val="center"/>
          </w:tcPr>
          <w:p w:rsidR="00E3344A" w:rsidRPr="00503ED6" w:rsidRDefault="00E3344A" w:rsidP="00552B81">
            <w:pPr>
              <w:shd w:val="clear" w:color="auto" w:fill="FFFFFF"/>
              <w:tabs>
                <w:tab w:val="left" w:pos="0"/>
              </w:tabs>
              <w:ind w:right="-8"/>
              <w:jc w:val="both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 xml:space="preserve">5.доля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98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34"/>
              </w:tabs>
              <w:ind w:left="34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>6.уровень фактической обеспеченности учреждениями культуры от нормативной потребности: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3344A" w:rsidRPr="00503ED6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34"/>
              </w:tabs>
              <w:ind w:left="34" w:firstLine="284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>клубами и учреждениями клубного типа – 85%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34"/>
              </w:tabs>
              <w:ind w:left="34" w:firstLine="284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>библиотеками -100%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34"/>
              </w:tabs>
              <w:ind w:left="34" w:firstLine="284"/>
              <w:rPr>
                <w:sz w:val="23"/>
                <w:szCs w:val="23"/>
              </w:rPr>
            </w:pPr>
            <w:r w:rsidRPr="00503ED6">
              <w:rPr>
                <w:sz w:val="24"/>
                <w:szCs w:val="24"/>
              </w:rPr>
              <w:t>парками культуры и отдыха – 100%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503ED6" w:rsidRDefault="00E3344A" w:rsidP="00552B81">
            <w:pPr>
              <w:pStyle w:val="afe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 xml:space="preserve">7.доля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503ED6" w:rsidRDefault="00E3344A" w:rsidP="00552B81">
            <w:pPr>
              <w:ind w:left="-108" w:right="-108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03ED6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98275A" w:rsidRDefault="00E3344A" w:rsidP="00552B81">
            <w:pPr>
              <w:pStyle w:val="afe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  <w:lang w:eastAsia="ar-SA"/>
              </w:rPr>
              <w:lastRenderedPageBreak/>
              <w:t xml:space="preserve">8.Степень готовности объектов, ввод которых предусмотрен программными мероприятиями в соответствии с графиком выполнения работ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8275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8275A">
              <w:rPr>
                <w:sz w:val="24"/>
                <w:szCs w:val="24"/>
              </w:rPr>
              <w:t>0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98275A" w:rsidRDefault="00E3344A" w:rsidP="00552B81">
            <w:pPr>
              <w:pStyle w:val="afe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9.Доля населения, систематически занимающегося физической культурой и спортом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75</w:t>
            </w:r>
          </w:p>
        </w:tc>
      </w:tr>
      <w:tr w:rsidR="00E3344A" w:rsidRPr="00EE4C62" w:rsidTr="00552B81">
        <w:tc>
          <w:tcPr>
            <w:tcW w:w="6379" w:type="dxa"/>
            <w:shd w:val="clear" w:color="auto" w:fill="auto"/>
          </w:tcPr>
          <w:p w:rsidR="00E3344A" w:rsidRPr="0098275A" w:rsidRDefault="00E3344A" w:rsidP="00552B81">
            <w:pPr>
              <w:pStyle w:val="afe"/>
              <w:tabs>
                <w:tab w:val="left" w:pos="34"/>
              </w:tabs>
              <w:ind w:left="34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10. 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vAlign w:val="center"/>
          </w:tcPr>
          <w:p w:rsidR="00E3344A" w:rsidRPr="0098275A" w:rsidRDefault="00E3344A" w:rsidP="00552B81">
            <w:pPr>
              <w:ind w:left="-93" w:right="-130"/>
              <w:jc w:val="center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85</w:t>
            </w:r>
          </w:p>
        </w:tc>
      </w:tr>
    </w:tbl>
    <w:p w:rsidR="00E3344A" w:rsidRPr="00EE4C62" w:rsidRDefault="00E3344A" w:rsidP="00E3344A">
      <w:pPr>
        <w:tabs>
          <w:tab w:val="left" w:pos="851"/>
          <w:tab w:val="left" w:pos="1134"/>
          <w:tab w:val="left" w:pos="1276"/>
        </w:tabs>
        <w:suppressAutoHyphens/>
        <w:contextualSpacing/>
        <w:jc w:val="both"/>
        <w:rPr>
          <w:color w:val="FF0000"/>
        </w:rPr>
        <w:sectPr w:rsidR="00E3344A" w:rsidRPr="00EE4C62" w:rsidSect="00A1635A">
          <w:pgSz w:w="16834" w:h="11909" w:orient="landscape"/>
          <w:pgMar w:top="1134" w:right="851" w:bottom="1134" w:left="1701" w:header="720" w:footer="720" w:gutter="0"/>
          <w:cols w:space="720"/>
          <w:titlePg/>
        </w:sect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lastRenderedPageBreak/>
        <w:t>Методика расчета значений</w:t>
      </w: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 xml:space="preserve"> показателей эффективности реализации Программы</w:t>
      </w: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sz w:val="24"/>
          <w:szCs w:val="24"/>
        </w:rPr>
        <w:t>«Доля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</w:r>
      <w:r w:rsidRPr="0098275A">
        <w:rPr>
          <w:b/>
          <w:sz w:val="24"/>
          <w:szCs w:val="24"/>
        </w:rPr>
        <w:t>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16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1 - 6 лет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лет»</w:t>
      </w: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17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lastRenderedPageBreak/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18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19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lastRenderedPageBreak/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</w:t>
      </w: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20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Виктория Анатольевна, председатель комитета культуры, молодежной политике и спорта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6-10-57 , </w:t>
            </w:r>
            <w:hyperlink r:id="rId21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Viktoriya.Voronina@tularegion.org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6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lastRenderedPageBreak/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Виктория Анатольевна, председатель комитета культуры, молодежной политике и спорта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6-10-57 , </w:t>
            </w:r>
            <w:hyperlink r:id="rId22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Viktoriya.Voronina@tularegion.org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7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Виктория Анатольевна, председатель комитета культуры, молодежной политике и спорта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6-10-57 , </w:t>
            </w:r>
            <w:hyperlink r:id="rId23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Viktoriya.Voronina@tularegion.org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7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lastRenderedPageBreak/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/>
        <w:ind w:left="5"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</w:t>
      </w:r>
      <w:r w:rsidRPr="0098275A">
        <w:rPr>
          <w:b/>
          <w:sz w:val="24"/>
          <w:szCs w:val="24"/>
          <w:lang w:eastAsia="ar-SA"/>
        </w:rPr>
        <w:t>Степень готовности объектов, ввод которых предусмотрен программными мероприятиями в соответствии с графиком выполнения работ»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Виктория Анатольевна, председатель комитета культуры, молодежной политике и спорта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6-10-57 , </w:t>
            </w:r>
            <w:hyperlink r:id="rId24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Viktoriya.Voronina@tularegion.org</w:t>
              </w:r>
            </w:hyperlink>
          </w:p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25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8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  <w:lang w:eastAsia="ar-SA"/>
              </w:rPr>
              <w:t>Степень готовности объектов, ввод которых предусмотрен программными мероприятиями в соответствии с графиком выполнения работ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/>
        <w:ind w:left="5"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населения, систематически занимающегося физической культурой и спортом</w:t>
      </w:r>
      <w:r w:rsidRPr="0098275A">
        <w:rPr>
          <w:b/>
          <w:sz w:val="24"/>
          <w:szCs w:val="24"/>
          <w:lang w:eastAsia="ar-SA"/>
        </w:rPr>
        <w:t>»</w:t>
      </w:r>
    </w:p>
    <w:p w:rsidR="00E3344A" w:rsidRPr="0098275A" w:rsidRDefault="00E3344A" w:rsidP="00E3344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Виктория Анатольевна, председатель комитета культуры, молодежной политике и спорта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6-10-57 , </w:t>
            </w:r>
            <w:hyperlink r:id="rId26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Viktoriya.Voronina@tularegion.org</w:t>
              </w:r>
            </w:hyperlink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9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Паспорт показателя</w:t>
      </w:r>
    </w:p>
    <w:p w:rsidR="00E3344A" w:rsidRPr="0098275A" w:rsidRDefault="00E3344A" w:rsidP="00E3344A">
      <w:pPr>
        <w:jc w:val="center"/>
        <w:outlineLvl w:val="2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/>
        <w:ind w:left="5"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>«Доля обучающихся, систематически занимающихся физической культурой и спортом, в общей численности обучающихся, процентов</w:t>
      </w:r>
      <w:r w:rsidRPr="0098275A">
        <w:rPr>
          <w:b/>
          <w:sz w:val="24"/>
          <w:szCs w:val="24"/>
          <w:lang w:eastAsia="ar-SA"/>
        </w:rPr>
        <w:t>»</w:t>
      </w:r>
    </w:p>
    <w:p w:rsidR="00E3344A" w:rsidRPr="0098275A" w:rsidRDefault="00E3344A" w:rsidP="00E3344A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20"/>
        <w:gridCol w:w="5682"/>
      </w:tblGrid>
      <w:tr w:rsidR="00E3344A" w:rsidRPr="0098275A" w:rsidTr="00552B81">
        <w:tc>
          <w:tcPr>
            <w:tcW w:w="3888" w:type="dxa"/>
            <w:gridSpan w:val="2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75A">
              <w:rPr>
                <w:rFonts w:ascii="Times New Roman" w:hAnsi="Times New Roman" w:cs="Times New Roman"/>
                <w:sz w:val="24"/>
                <w:szCs w:val="24"/>
              </w:rPr>
              <w:t xml:space="preserve">Пашков Сергей Владимирович, председатель комитета образования м.о. Киреевский район, </w:t>
            </w:r>
          </w:p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(48754) 6-66-63, </w:t>
            </w:r>
            <w:hyperlink r:id="rId27" w:tooltip="Создать сообщение для выбранных контактов" w:history="1">
              <w:r w:rsidRPr="0098275A">
                <w:rPr>
                  <w:rStyle w:val="af0"/>
                  <w:sz w:val="24"/>
                  <w:szCs w:val="24"/>
                </w:rPr>
                <w:t>Sergey.Pashkov@tularegion.org</w:t>
              </w:r>
            </w:hyperlink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10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jc w:val="both"/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обучающихся, процентов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3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%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4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Конечный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5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Статистический показатель</w:t>
            </w:r>
          </w:p>
        </w:tc>
      </w:tr>
      <w:tr w:rsidR="00E3344A" w:rsidRPr="0098275A" w:rsidTr="00552B81">
        <w:tc>
          <w:tcPr>
            <w:tcW w:w="468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420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5682" w:type="dxa"/>
          </w:tcPr>
          <w:p w:rsidR="00E3344A" w:rsidRPr="0098275A" w:rsidRDefault="00E3344A" w:rsidP="00552B81">
            <w:pPr>
              <w:rPr>
                <w:sz w:val="24"/>
                <w:szCs w:val="24"/>
              </w:rPr>
            </w:pPr>
            <w:r w:rsidRPr="0098275A">
              <w:rPr>
                <w:sz w:val="24"/>
                <w:szCs w:val="24"/>
              </w:rPr>
              <w:t xml:space="preserve">Показатель формируется на основе ежегодной статистической отчетности </w:t>
            </w:r>
          </w:p>
        </w:tc>
      </w:tr>
    </w:tbl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</w:p>
    <w:p w:rsidR="00E3344A" w:rsidRPr="0098275A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left="5" w:right="10"/>
        <w:jc w:val="center"/>
        <w:rPr>
          <w:b/>
          <w:sz w:val="24"/>
          <w:szCs w:val="24"/>
        </w:rPr>
      </w:pPr>
      <w:r w:rsidRPr="0098275A">
        <w:rPr>
          <w:b/>
          <w:sz w:val="24"/>
          <w:szCs w:val="24"/>
        </w:rPr>
        <w:t xml:space="preserve">6. Предложения по совершенствованию нормативно-правового </w:t>
      </w:r>
      <w:r w:rsidRPr="0098275A">
        <w:rPr>
          <w:b/>
          <w:spacing w:val="-1"/>
          <w:sz w:val="24"/>
          <w:szCs w:val="24"/>
        </w:rPr>
        <w:t xml:space="preserve">и информационного обеспечения развития социальной инфраструктуры, </w:t>
      </w:r>
      <w:r w:rsidRPr="0098275A">
        <w:rPr>
          <w:b/>
          <w:spacing w:val="-2"/>
          <w:sz w:val="24"/>
          <w:szCs w:val="24"/>
        </w:rPr>
        <w:t>направленные на достижение целевых показателей программы</w:t>
      </w:r>
    </w:p>
    <w:p w:rsidR="00E3344A" w:rsidRPr="00EE4C62" w:rsidRDefault="00E3344A" w:rsidP="00E3344A">
      <w:pPr>
        <w:shd w:val="clear" w:color="auto" w:fill="FFFFFF"/>
        <w:tabs>
          <w:tab w:val="left" w:pos="-5529"/>
        </w:tabs>
        <w:spacing w:before="5" w:line="360" w:lineRule="exact"/>
        <w:ind w:right="10"/>
        <w:jc w:val="center"/>
        <w:rPr>
          <w:color w:val="FF0000"/>
          <w:sz w:val="24"/>
          <w:szCs w:val="24"/>
        </w:rPr>
      </w:pPr>
    </w:p>
    <w:p w:rsidR="00E3344A" w:rsidRPr="00046E23" w:rsidRDefault="00E3344A" w:rsidP="00E3344A">
      <w:pPr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 xml:space="preserve">С целью обеспечения деятельности учреждений социальной инфраструктуры на уровне сельских поселений Киреевского района разработан и утвержден весь перечень НПА и локальных актов. В актуальном состоянии поддерживаются Уставы учреждений, Положения о системе оплаты труда, о проведении аттестации сотрудников и организации независимой оценки эффективности деятельности учреждений. Имеются перечни видов услуг, оказываемых учреждениями  на платной и бесплатной основе. 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сельских поселений Киреевского района предусматривает следующие мероприятия: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1. Внесение изменений в Генеральный план сельских поселений Киреевского района: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- при выявлении новых, необходимых к реализации мероприятий Программы;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- при появлении новых инвестиционных проектов, особо значимых для территории;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- при наступлении событий, выявляющих новые приоритеты в развитии городского поселения, а также вызывающих потерю своей значимости отдельных мероприятий.</w:t>
      </w:r>
    </w:p>
    <w:p w:rsidR="00E3344A" w:rsidRPr="00046E23" w:rsidRDefault="00E3344A" w:rsidP="00E3344A">
      <w:pPr>
        <w:pStyle w:val="afe"/>
        <w:ind w:firstLine="709"/>
        <w:jc w:val="both"/>
        <w:rPr>
          <w:sz w:val="24"/>
          <w:szCs w:val="24"/>
        </w:rPr>
      </w:pPr>
      <w:r w:rsidRPr="00046E23">
        <w:rPr>
          <w:sz w:val="24"/>
          <w:szCs w:val="24"/>
        </w:rPr>
        <w:t>2. Размещение информации на сайте муниципального образования Киреевский район.</w:t>
      </w:r>
    </w:p>
    <w:p w:rsidR="00E3344A" w:rsidRPr="00EE4C62" w:rsidRDefault="00E3344A" w:rsidP="00E3344A">
      <w:pPr>
        <w:shd w:val="clear" w:color="auto" w:fill="FFFFFF"/>
        <w:ind w:right="-1" w:firstLine="709"/>
        <w:jc w:val="both"/>
        <w:rPr>
          <w:b/>
          <w:color w:val="FF0000"/>
          <w:sz w:val="24"/>
          <w:szCs w:val="24"/>
        </w:rPr>
      </w:pPr>
    </w:p>
    <w:p w:rsidR="00E3344A" w:rsidRPr="00A43E0E" w:rsidRDefault="00E3344A" w:rsidP="00E3344A">
      <w:pPr>
        <w:jc w:val="center"/>
        <w:rPr>
          <w:b/>
          <w:sz w:val="32"/>
          <w:szCs w:val="32"/>
        </w:rPr>
      </w:pPr>
      <w:r w:rsidRPr="00A43E0E">
        <w:rPr>
          <w:b/>
          <w:sz w:val="32"/>
          <w:szCs w:val="32"/>
        </w:rPr>
        <w:t>_____________________________</w:t>
      </w:r>
    </w:p>
    <w:p w:rsidR="00E3344A" w:rsidRPr="00A43E0E" w:rsidRDefault="00E3344A" w:rsidP="00E3344A">
      <w:pPr>
        <w:jc w:val="center"/>
        <w:rPr>
          <w:b/>
          <w:sz w:val="32"/>
          <w:szCs w:val="32"/>
        </w:rPr>
      </w:pPr>
    </w:p>
    <w:p w:rsidR="00DA47CC" w:rsidRDefault="00DA47CC" w:rsidP="00E14D15"/>
    <w:sectPr w:rsidR="00DA47CC" w:rsidSect="00DA47CC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86" w:rsidRDefault="00FE7886" w:rsidP="0079469F">
      <w:r>
        <w:separator/>
      </w:r>
    </w:p>
  </w:endnote>
  <w:endnote w:type="continuationSeparator" w:id="0">
    <w:p w:rsidR="00FE7886" w:rsidRDefault="00FE7886" w:rsidP="00794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A" w:rsidRDefault="00E3344A">
    <w:pPr>
      <w:pStyle w:val="ab"/>
      <w:jc w:val="center"/>
    </w:pPr>
  </w:p>
  <w:p w:rsidR="00E3344A" w:rsidRDefault="00E3344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A" w:rsidRPr="00A227AD" w:rsidRDefault="00E3344A">
    <w:pPr>
      <w:pStyle w:val="ab"/>
    </w:pPr>
    <w:r>
      <w:t xml:space="preserve">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CD" w:rsidRDefault="00F9726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B742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B742C">
      <w:rPr>
        <w:rStyle w:val="ad"/>
        <w:noProof/>
      </w:rPr>
      <w:t>1</w:t>
    </w:r>
    <w:r>
      <w:rPr>
        <w:rStyle w:val="ad"/>
      </w:rPr>
      <w:fldChar w:fldCharType="end"/>
    </w:r>
  </w:p>
  <w:p w:rsidR="004746CD" w:rsidRDefault="00FE7886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CD" w:rsidRDefault="00FE7886">
    <w:pPr>
      <w:pStyle w:val="ab"/>
      <w:framePr w:wrap="around" w:vAnchor="text" w:hAnchor="margin" w:xAlign="right" w:y="1"/>
      <w:rPr>
        <w:rStyle w:val="ad"/>
      </w:rPr>
    </w:pPr>
  </w:p>
  <w:p w:rsidR="004746CD" w:rsidRDefault="00FE7886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86" w:rsidRDefault="00FE7886" w:rsidP="0079469F">
      <w:r>
        <w:separator/>
      </w:r>
    </w:p>
  </w:footnote>
  <w:footnote w:type="continuationSeparator" w:id="0">
    <w:p w:rsidR="00FE7886" w:rsidRDefault="00FE7886" w:rsidP="00794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A" w:rsidRDefault="00F97265" w:rsidP="00844203">
    <w:pPr>
      <w:pStyle w:val="af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344A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344A" w:rsidRDefault="00E3344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44A" w:rsidRPr="00843124" w:rsidRDefault="00E3344A">
    <w:pPr>
      <w:pStyle w:val="af4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4F7190"/>
    <w:multiLevelType w:val="hybridMultilevel"/>
    <w:tmpl w:val="E766E504"/>
    <w:lvl w:ilvl="0" w:tplc="B09030A0">
      <w:start w:val="3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36ABF"/>
    <w:multiLevelType w:val="hybridMultilevel"/>
    <w:tmpl w:val="0164D304"/>
    <w:lvl w:ilvl="0" w:tplc="9E046B68">
      <w:start w:val="2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147C8"/>
    <w:multiLevelType w:val="hybridMultilevel"/>
    <w:tmpl w:val="EBC807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94930"/>
    <w:multiLevelType w:val="hybridMultilevel"/>
    <w:tmpl w:val="89C4B0F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6AE7E48"/>
    <w:multiLevelType w:val="multilevel"/>
    <w:tmpl w:val="5AA6EF7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6">
    <w:nsid w:val="45870EB0"/>
    <w:multiLevelType w:val="hybridMultilevel"/>
    <w:tmpl w:val="BB8448B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E8F0181"/>
    <w:multiLevelType w:val="hybridMultilevel"/>
    <w:tmpl w:val="7DE4F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02014"/>
    <w:multiLevelType w:val="hybridMultilevel"/>
    <w:tmpl w:val="A252C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83359"/>
    <w:multiLevelType w:val="hybridMultilevel"/>
    <w:tmpl w:val="49E8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D6979"/>
    <w:multiLevelType w:val="hybridMultilevel"/>
    <w:tmpl w:val="3F424B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221D4E"/>
    <w:multiLevelType w:val="hybridMultilevel"/>
    <w:tmpl w:val="DA2207E6"/>
    <w:lvl w:ilvl="0" w:tplc="D69A6382">
      <w:start w:val="3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>
    <w:nsid w:val="7C0F2702"/>
    <w:multiLevelType w:val="hybridMultilevel"/>
    <w:tmpl w:val="E4E2307E"/>
    <w:lvl w:ilvl="0" w:tplc="FB6606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E2E"/>
    <w:rsid w:val="000A55C0"/>
    <w:rsid w:val="00487E13"/>
    <w:rsid w:val="004B742C"/>
    <w:rsid w:val="00655552"/>
    <w:rsid w:val="00760001"/>
    <w:rsid w:val="0079469F"/>
    <w:rsid w:val="00957E2E"/>
    <w:rsid w:val="00DA47CC"/>
    <w:rsid w:val="00E14D15"/>
    <w:rsid w:val="00E3344A"/>
    <w:rsid w:val="00F97265"/>
    <w:rsid w:val="00FB4C34"/>
    <w:rsid w:val="00FE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4" type="connector" idref="#_x0000_s1030"/>
        <o:r id="V:Rule5" type="connector" idref="#_x0000_s1032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7E2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957E2E"/>
    <w:pPr>
      <w:keepNext/>
      <w:tabs>
        <w:tab w:val="left" w:pos="6390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E334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334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3344A"/>
    <w:pPr>
      <w:keepNext/>
      <w:autoSpaceDE w:val="0"/>
      <w:autoSpaceDN w:val="0"/>
      <w:ind w:firstLine="709"/>
      <w:jc w:val="center"/>
      <w:outlineLvl w:val="5"/>
    </w:pPr>
    <w:rPr>
      <w:rFonts w:eastAsia="Arial Unicode MS"/>
      <w:b/>
      <w:bCs/>
      <w:i/>
      <w:iCs/>
      <w:sz w:val="16"/>
      <w:szCs w:val="16"/>
    </w:rPr>
  </w:style>
  <w:style w:type="paragraph" w:styleId="8">
    <w:name w:val="heading 8"/>
    <w:basedOn w:val="a"/>
    <w:next w:val="a"/>
    <w:link w:val="80"/>
    <w:qFormat/>
    <w:rsid w:val="00E3344A"/>
    <w:pPr>
      <w:keepNext/>
      <w:autoSpaceDE w:val="0"/>
      <w:autoSpaceDN w:val="0"/>
      <w:ind w:firstLine="709"/>
      <w:jc w:val="center"/>
      <w:outlineLvl w:val="7"/>
    </w:pPr>
    <w:rPr>
      <w:i/>
      <w:iCs/>
      <w:sz w:val="16"/>
      <w:szCs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7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957E2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957E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57E2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957E2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"/>
    <w:basedOn w:val="a"/>
    <w:link w:val="a8"/>
    <w:rsid w:val="00957E2E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957E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957E2E"/>
    <w:pPr>
      <w:ind w:firstLine="567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957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957E2E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E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57E2E"/>
  </w:style>
  <w:style w:type="paragraph" w:styleId="31">
    <w:name w:val="Body Text Indent 3"/>
    <w:basedOn w:val="a"/>
    <w:link w:val="32"/>
    <w:rsid w:val="00957E2E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957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57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957E2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57E2E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E14D1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3344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334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3344A"/>
    <w:rPr>
      <w:rFonts w:ascii="Times New Roman" w:eastAsia="Arial Unicode MS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E3344A"/>
    <w:rPr>
      <w:rFonts w:ascii="Times New Roman" w:eastAsia="Times New Roman" w:hAnsi="Times New Roman" w:cs="Times New Roman"/>
      <w:i/>
      <w:iCs/>
      <w:sz w:val="16"/>
      <w:szCs w:val="16"/>
      <w:lang w:val="en-US" w:eastAsia="ru-RU"/>
    </w:rPr>
  </w:style>
  <w:style w:type="paragraph" w:styleId="af1">
    <w:name w:val="footnote text"/>
    <w:basedOn w:val="a"/>
    <w:link w:val="af2"/>
    <w:semiHidden/>
    <w:rsid w:val="00E334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2">
    <w:name w:val="Текст сноски Знак"/>
    <w:basedOn w:val="a0"/>
    <w:link w:val="af1"/>
    <w:semiHidden/>
    <w:rsid w:val="00E3344A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semiHidden/>
    <w:rsid w:val="00E3344A"/>
    <w:rPr>
      <w:vertAlign w:val="superscript"/>
    </w:rPr>
  </w:style>
  <w:style w:type="paragraph" w:styleId="af4">
    <w:name w:val="header"/>
    <w:basedOn w:val="a"/>
    <w:link w:val="af5"/>
    <w:uiPriority w:val="99"/>
    <w:rsid w:val="00E3344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Верхний колонтитул Знак"/>
    <w:basedOn w:val="a0"/>
    <w:link w:val="af4"/>
    <w:uiPriority w:val="99"/>
    <w:rsid w:val="00E3344A"/>
    <w:rPr>
      <w:rFonts w:ascii="Arial" w:eastAsia="Times New Roman" w:hAnsi="Arial" w:cs="Times New Roman"/>
      <w:sz w:val="20"/>
      <w:szCs w:val="20"/>
    </w:rPr>
  </w:style>
  <w:style w:type="table" w:styleId="af6">
    <w:name w:val="Table Grid"/>
    <w:basedOn w:val="a1"/>
    <w:rsid w:val="00E3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E3344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rsid w:val="00E3344A"/>
    <w:rPr>
      <w:rFonts w:ascii="Arial" w:eastAsia="Times New Roman" w:hAnsi="Arial" w:cs="Times New Roman"/>
      <w:sz w:val="20"/>
      <w:szCs w:val="20"/>
    </w:rPr>
  </w:style>
  <w:style w:type="paragraph" w:customStyle="1" w:styleId="CharChar1CharChar1CharChar">
    <w:name w:val="Char Char Знак Знак1 Char Char1 Знак Знак Char Char"/>
    <w:basedOn w:val="a"/>
    <w:rsid w:val="00E334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rsid w:val="00E3344A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/>
    </w:rPr>
  </w:style>
  <w:style w:type="character" w:customStyle="1" w:styleId="24">
    <w:name w:val="Основной текст 2 Знак"/>
    <w:basedOn w:val="a0"/>
    <w:link w:val="23"/>
    <w:rsid w:val="00E3344A"/>
    <w:rPr>
      <w:rFonts w:ascii="Arial" w:eastAsia="Times New Roman" w:hAnsi="Arial" w:cs="Times New Roman"/>
      <w:sz w:val="20"/>
      <w:szCs w:val="20"/>
    </w:rPr>
  </w:style>
  <w:style w:type="paragraph" w:styleId="33">
    <w:name w:val="Body Text 3"/>
    <w:basedOn w:val="a"/>
    <w:link w:val="34"/>
    <w:rsid w:val="00E334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3344A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Normal (Web)"/>
    <w:basedOn w:val="a"/>
    <w:uiPriority w:val="99"/>
    <w:rsid w:val="00E3344A"/>
    <w:pPr>
      <w:spacing w:after="168"/>
    </w:pPr>
    <w:rPr>
      <w:sz w:val="24"/>
      <w:szCs w:val="24"/>
    </w:rPr>
  </w:style>
  <w:style w:type="paragraph" w:customStyle="1" w:styleId="ConsPlusNonformat">
    <w:name w:val="ConsPlusNonformat"/>
    <w:rsid w:val="00E3344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334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нак"/>
    <w:basedOn w:val="a"/>
    <w:rsid w:val="00E334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9">
    <w:name w:val="МОН Знак"/>
    <w:link w:val="afa"/>
    <w:locked/>
    <w:rsid w:val="00E3344A"/>
    <w:rPr>
      <w:sz w:val="28"/>
      <w:lang w:eastAsia="ru-RU"/>
    </w:rPr>
  </w:style>
  <w:style w:type="paragraph" w:customStyle="1" w:styleId="afa">
    <w:name w:val="МОН"/>
    <w:basedOn w:val="a"/>
    <w:link w:val="af9"/>
    <w:rsid w:val="00E3344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11">
    <w:name w:val="Абзац списка1"/>
    <w:basedOn w:val="a"/>
    <w:qFormat/>
    <w:rsid w:val="00E334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2">
    <w:name w:val="Style22"/>
    <w:basedOn w:val="a"/>
    <w:rsid w:val="00E3344A"/>
    <w:pPr>
      <w:widowControl w:val="0"/>
      <w:autoSpaceDE w:val="0"/>
      <w:autoSpaceDN w:val="0"/>
      <w:adjustRightInd w:val="0"/>
      <w:spacing w:line="252" w:lineRule="exact"/>
      <w:ind w:firstLine="571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E3344A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  <w:style w:type="character" w:customStyle="1" w:styleId="FontStyle49">
    <w:name w:val="Font Style49"/>
    <w:rsid w:val="00E3344A"/>
    <w:rPr>
      <w:rFonts w:ascii="Times New Roman" w:hAnsi="Times New Roman" w:cs="Times New Roman" w:hint="default"/>
      <w:sz w:val="20"/>
      <w:szCs w:val="20"/>
    </w:rPr>
  </w:style>
  <w:style w:type="character" w:styleId="afb">
    <w:name w:val="Emphasis"/>
    <w:qFormat/>
    <w:rsid w:val="00E3344A"/>
    <w:rPr>
      <w:i/>
      <w:iCs/>
    </w:rPr>
  </w:style>
  <w:style w:type="paragraph" w:customStyle="1" w:styleId="ConsPlusTitle">
    <w:name w:val="ConsPlusTitle"/>
    <w:rsid w:val="00E334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c">
    <w:name w:val="Знак Знак Знак"/>
    <w:basedOn w:val="a"/>
    <w:rsid w:val="00E334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E334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Знак1"/>
    <w:basedOn w:val="a"/>
    <w:rsid w:val="00E3344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22">
    <w:name w:val="Font Style22"/>
    <w:rsid w:val="00E3344A"/>
    <w:rPr>
      <w:rFonts w:ascii="Times New Roman" w:hAnsi="Times New Roman" w:cs="Times New Roman"/>
      <w:i/>
      <w:iCs/>
      <w:sz w:val="22"/>
      <w:szCs w:val="22"/>
    </w:rPr>
  </w:style>
  <w:style w:type="paragraph" w:customStyle="1" w:styleId="afd">
    <w:name w:val="Знак Знак Знак Знак"/>
    <w:basedOn w:val="a"/>
    <w:rsid w:val="00E3344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e">
    <w:name w:val="No Spacing"/>
    <w:link w:val="aff"/>
    <w:uiPriority w:val="1"/>
    <w:qFormat/>
    <w:rsid w:val="00E33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List Paragraph"/>
    <w:basedOn w:val="a"/>
    <w:uiPriority w:val="34"/>
    <w:qFormat/>
    <w:rsid w:val="00E3344A"/>
    <w:pPr>
      <w:ind w:left="720"/>
      <w:contextualSpacing/>
    </w:pPr>
  </w:style>
  <w:style w:type="character" w:customStyle="1" w:styleId="aff">
    <w:name w:val="Без интервала Знак"/>
    <w:basedOn w:val="a0"/>
    <w:link w:val="afe"/>
    <w:uiPriority w:val="1"/>
    <w:rsid w:val="00E334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Основной текст_"/>
    <w:basedOn w:val="a0"/>
    <w:link w:val="13"/>
    <w:rsid w:val="00E3344A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f1"/>
    <w:rsid w:val="00E3344A"/>
    <w:pPr>
      <w:widowControl w:val="0"/>
      <w:shd w:val="clear" w:color="auto" w:fill="FFFFFF"/>
      <w:spacing w:line="326" w:lineRule="exac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f2">
    <w:name w:val="Strong"/>
    <w:basedOn w:val="a0"/>
    <w:uiPriority w:val="22"/>
    <w:qFormat/>
    <w:rsid w:val="00E3344A"/>
    <w:rPr>
      <w:b/>
      <w:bCs/>
    </w:rPr>
  </w:style>
  <w:style w:type="character" w:customStyle="1" w:styleId="FontStyle47">
    <w:name w:val="Font Style47"/>
    <w:basedOn w:val="a0"/>
    <w:rsid w:val="00E3344A"/>
    <w:rPr>
      <w:rFonts w:ascii="Times New Roman" w:hAnsi="Times New Roman" w:cs="Times New Roman"/>
      <w:sz w:val="26"/>
      <w:szCs w:val="26"/>
    </w:rPr>
  </w:style>
  <w:style w:type="table" w:styleId="-1">
    <w:name w:val="Table Web 1"/>
    <w:basedOn w:val="a1"/>
    <w:rsid w:val="00E334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4">
    <w:name w:val="Без интервала1"/>
    <w:link w:val="NoSpacingChar"/>
    <w:rsid w:val="00E3344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14"/>
    <w:locked/>
    <w:rsid w:val="00E3344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tularegion.ru/" TargetMode="External"/><Relationship Id="rId13" Type="http://schemas.openxmlformats.org/officeDocument/2006/relationships/header" Target="header2.xml"/><Relationship Id="rId18" Type="http://schemas.openxmlformats.org/officeDocument/2006/relationships/hyperlink" Target="mailto:Sergey.Pashkov@tularegion.org" TargetMode="External"/><Relationship Id="rId26" Type="http://schemas.openxmlformats.org/officeDocument/2006/relationships/hyperlink" Target="mailto:Viktoriya.Voronina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iktoriya.Voronina@tularegion.org" TargetMode="Externa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mailto:Sergey.Pashkov@tularegion.org" TargetMode="External"/><Relationship Id="rId25" Type="http://schemas.openxmlformats.org/officeDocument/2006/relationships/hyperlink" Target="mailto:Sergey.Pashkov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Sergey.Pashkov@tularegion.org" TargetMode="External"/><Relationship Id="rId20" Type="http://schemas.openxmlformats.org/officeDocument/2006/relationships/hyperlink" Target="mailto:Sergey.Pashkov@tularegion.org" TargetMode="External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reksiz.org/zakon-tuleskoj-oblasti-4-dekabrya-2008-g-n-1154-zto-o-merah-so.html" TargetMode="External"/><Relationship Id="rId24" Type="http://schemas.openxmlformats.org/officeDocument/2006/relationships/hyperlink" Target="mailto:Viktoriya.Voronina@tularegion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mailto:Viktoriya.Voronina@tularegion.org" TargetMode="Externa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370E15B920C629D15BB3D01A9B35A86CA8998FF599B8A9F19147B0F8201E7A9F936F0C92DA85A67C1CCC98V3AAI" TargetMode="External"/><Relationship Id="rId19" Type="http://schemas.openxmlformats.org/officeDocument/2006/relationships/hyperlink" Target="mailto:Sergey.Pashkov@tularegion.or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0E15B920C629D15BB3CE178D59F667AE9AD3FF9EBCA7AFCD18EBA577V1A7I" TargetMode="External"/><Relationship Id="rId14" Type="http://schemas.openxmlformats.org/officeDocument/2006/relationships/footer" Target="footer1.xml"/><Relationship Id="rId22" Type="http://schemas.openxmlformats.org/officeDocument/2006/relationships/hyperlink" Target="mailto:Viktoriya.Voronina@tularegion.org" TargetMode="External"/><Relationship Id="rId27" Type="http://schemas.openxmlformats.org/officeDocument/2006/relationships/hyperlink" Target="mailto:Sergey.Pashkov@tularegion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36</Pages>
  <Words>10560</Words>
  <Characters>60198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</dc:creator>
  <cp:lastModifiedBy>Shutova</cp:lastModifiedBy>
  <cp:revision>5</cp:revision>
  <cp:lastPrinted>2017-11-02T06:29:00Z</cp:lastPrinted>
  <dcterms:created xsi:type="dcterms:W3CDTF">2017-11-02T06:08:00Z</dcterms:created>
  <dcterms:modified xsi:type="dcterms:W3CDTF">2017-11-16T14:58:00Z</dcterms:modified>
</cp:coreProperties>
</file>