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noProof/>
          <w:color w:val="052635"/>
          <w:sz w:val="22"/>
          <w:szCs w:val="22"/>
        </w:rPr>
        <w:drawing>
          <wp:inline distT="0" distB="0" distL="0" distR="0">
            <wp:extent cx="986790" cy="962660"/>
            <wp:effectExtent l="0" t="0" r="3810" b="8890"/>
            <wp:docPr id="1" name="Рисунок 1" descr="герб Киреевска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реевска без ф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  <w:r>
        <w:rPr>
          <w:rStyle w:val="apple-converted-space"/>
          <w:color w:val="052635"/>
          <w:sz w:val="22"/>
          <w:szCs w:val="22"/>
        </w:rPr>
        <w:t> </w:t>
      </w: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ТУЛЬСКАЯ ОБЛАСТЬ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МУНИЦИПАЛЬНОЕ ОБРАЗОВАНИЕ КИРЕЕВСКИЙ РАЙОН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СОБРАНИЕ ПРЕДСТАВИТЕЛЕЙ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5-й СОЗЫВ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37-ое ЗАСЕДАНИЕ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РЕШЕНИЕ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от 30 марта 2016 г.                                                                                   № 37-198 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О ликвидации юридического лица – комитета муниципального и административно-технического контроля администрации муниципального образования Киреевский район</w:t>
      </w:r>
    </w:p>
    <w:p w:rsidR="00A676A2" w:rsidRDefault="00A676A2" w:rsidP="00A676A2">
      <w:pPr>
        <w:pStyle w:val="a3"/>
        <w:shd w:val="clear" w:color="auto" w:fill="FFFFFF"/>
        <w:jc w:val="center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В соответствии со ст.61-64.1 Гражданского кодекса РФ, ч.3 ст. 41 Федерального закона от 06.10.2003г. № 131-ФЗ «Об общих принципах организации  местного самоуправления в РФ», на основании Устава муниципального образования Киреевский район, Собрание представителей  муниципального образования Киреевский район РЕШИЛО: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1. Ликвидировать юридическое лицо – комитет муниципального и административно-технического контроля администрации муниципального образования Киреевский район.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2. Поручить администрации муниципального образования Киреевский район: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- провести ликвидационные мероприятия, в том числе назначение ликвидатора указанного юридического лица, в установленном законном порядке;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-  определить статус и обеспечить нормативную базу деятельности структурного подразделения администрации муниципального образования Киреевский район, на  которое возлагается осуществление полномочий по муниципальному и административно-техническому контролю.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lastRenderedPageBreak/>
        <w:t>3. Признать утратившим силу решение Собрания представителей муниципального образования Киреевский район № 2-24 от 30.10.2013г. «Об  учреждении управления муниципального и административно-технического контроля администрации муниципального образования Киреевский район и утверждении Положения об управлении муниципального и административно-технического контроля администрации муниципального образования Киреевский район».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4. </w:t>
      </w:r>
      <w:proofErr w:type="gramStart"/>
      <w:r>
        <w:rPr>
          <w:color w:val="052635"/>
          <w:sz w:val="22"/>
          <w:szCs w:val="22"/>
        </w:rPr>
        <w:t>Признать утратившим силу решение Собрания представителей муниципального образования Киреевский район №18-124 от 05.02.2015г.  «О внесении изменений в решение Собрания представителей муниципального образования Киреевский район № 2-24 от 30.10.2013г. «Об  учреждении управления муниципального и административно-технического контроля администрации муниципального образования Киреевский район и утверждении Положения об управлении муниципального и административно-технического контроля администрации муниципального образования Киреевский район».</w:t>
      </w:r>
      <w:proofErr w:type="gramEnd"/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 xml:space="preserve">5. </w:t>
      </w:r>
      <w:proofErr w:type="gramStart"/>
      <w:r>
        <w:rPr>
          <w:color w:val="052635"/>
          <w:sz w:val="22"/>
          <w:szCs w:val="22"/>
        </w:rPr>
        <w:t>Контроль за</w:t>
      </w:r>
      <w:proofErr w:type="gramEnd"/>
      <w:r>
        <w:rPr>
          <w:color w:val="052635"/>
          <w:sz w:val="22"/>
          <w:szCs w:val="22"/>
        </w:rPr>
        <w:t xml:space="preserve"> исполнением настоящего решения возложить на постоянно действующую комиссию  Собрания представителей муниципального образования Киреевский район по организационной работе, регламенту и депутатской этике.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6. Опубликовать настоящее решение в общественно – политической газете «Маяк» и разместить на официальном сайте муниципального образования Киреевский район.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7. Решение вступает в силу со дня подписания.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Глава муниципального образования</w:t>
      </w:r>
    </w:p>
    <w:p w:rsidR="00A676A2" w:rsidRDefault="00A676A2" w:rsidP="00A676A2">
      <w:pPr>
        <w:pStyle w:val="a3"/>
        <w:shd w:val="clear" w:color="auto" w:fill="FFFFFF"/>
        <w:rPr>
          <w:color w:val="052635"/>
          <w:sz w:val="22"/>
          <w:szCs w:val="22"/>
        </w:rPr>
      </w:pPr>
      <w:r>
        <w:rPr>
          <w:color w:val="052635"/>
          <w:sz w:val="22"/>
          <w:szCs w:val="22"/>
        </w:rPr>
        <w:t>                 Киреевский район                                                         Г.Е.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A2"/>
    <w:rsid w:val="00305D3D"/>
    <w:rsid w:val="00A6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6A2"/>
  </w:style>
  <w:style w:type="paragraph" w:styleId="a4">
    <w:name w:val="Balloon Text"/>
    <w:basedOn w:val="a"/>
    <w:link w:val="a5"/>
    <w:uiPriority w:val="99"/>
    <w:semiHidden/>
    <w:unhideWhenUsed/>
    <w:rsid w:val="00A6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76A2"/>
  </w:style>
  <w:style w:type="paragraph" w:styleId="a4">
    <w:name w:val="Balloon Text"/>
    <w:basedOn w:val="a"/>
    <w:link w:val="a5"/>
    <w:uiPriority w:val="99"/>
    <w:semiHidden/>
    <w:unhideWhenUsed/>
    <w:rsid w:val="00A6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2016-11-21T12:15:00Z</dcterms:modified>
</cp:coreProperties>
</file>