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2B" w:rsidRPr="00BA192B" w:rsidRDefault="00BA192B" w:rsidP="00BA192B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A192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Решение от 27.09.2013г №1-11 О внесении изменений и дополнений в решение Собрания представителей </w:t>
      </w:r>
      <w:proofErr w:type="spellStart"/>
      <w:r w:rsidRPr="00BA192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мо</w:t>
      </w:r>
      <w:proofErr w:type="spellEnd"/>
      <w:r w:rsidRPr="00BA192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Киреевский район № 52-373 от 26.12.2012г</w:t>
      </w:r>
      <w:proofErr w:type="gramStart"/>
      <w:r w:rsidRPr="00BA192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.«</w:t>
      </w:r>
      <w:proofErr w:type="gramEnd"/>
      <w:r w:rsidRPr="00BA192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О бюджете </w:t>
      </w:r>
      <w:proofErr w:type="spellStart"/>
      <w:r w:rsidRPr="00BA192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мо</w:t>
      </w:r>
      <w:proofErr w:type="spellEnd"/>
      <w:r w:rsidRPr="00BA192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Киреевский район на 2013 год и на плановый период 2014 и 2015гг.»</w:t>
      </w:r>
    </w:p>
    <w:p w:rsidR="00BA192B" w:rsidRPr="00BA192B" w:rsidRDefault="00BA192B" w:rsidP="00BA19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color w:val="8A8A8A"/>
          <w:lang w:eastAsia="ru-RU"/>
        </w:rPr>
        <w:t>27.09.2013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 КИРЕЕВСКИЙ РАЙОН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b/>
          <w:bCs/>
          <w:lang w:eastAsia="ru-RU"/>
        </w:rPr>
        <w:t>ПЯТЫЙ СОЗЫВ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b/>
          <w:bCs/>
          <w:lang w:eastAsia="ru-RU"/>
        </w:rPr>
        <w:t>1 ЗАСЕДАНИЕ</w:t>
      </w:r>
    </w:p>
    <w:p w:rsidR="00BA192B" w:rsidRPr="00BA192B" w:rsidRDefault="00BA192B" w:rsidP="00BA192B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BA192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BA192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о</w:t>
      </w:r>
      <w:r w:rsidRPr="00BA192B">
        <w:rPr>
          <w:rFonts w:ascii="Times New Roman" w:eastAsia="Times New Roman" w:hAnsi="Times New Roman" w:cs="Times New Roman"/>
          <w:b/>
          <w:bCs/>
          <w:lang w:eastAsia="ru-RU"/>
        </w:rPr>
        <w:t>т 27.09. 2013г.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№ 1-11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BA192B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О внесении изменений и дополнений в решение Собрания представителей муниципального образования Киреевский район № 52-373 от 26.12.2012 года «О бюджете муниципального образования Киреевский район на 2013 год и на плановый период 2014 и 2015 годов»</w:t>
        </w:r>
      </w:hyperlink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решением Собрания представителей от 20.05.2009 года № 3-23 «Об утверждении положения 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Внести в решение Собрания представителей муниципального образования Киреевский район № 52-373 от 26.12.2012 года «О бюджете муниципального образования Киреевский район на 2013 год и на плановый период 2014 и 2015 годов» следующие изменения и дополнения: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1. в статье 1: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а) в части 1: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пункты 1, 2 и 3 изложить в следующей редакции: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«1) общий объем доходов бюджета района в сумме 1 260 865,19815 тыс. рублей;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2) общий объем расходов бюджета района в сумме 1 493 176,01889 тыс. рублей;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3) предельный размер дефицита бюджета района на 2013 год в сумме 232 310,82074 тыс. рублей».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2. В статье 4: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lastRenderedPageBreak/>
        <w:t>абзац первый части 2 изложить в следующей редакции: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«2) Утвердить перечень главных администраторов доходов бюджета муниципального образования согласно приложению 2 к настоящему решению».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3. В статье 6: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часть 1, 2 и 3 изложить в следующей редакции: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«1) Учесть в бюджете муниципального образования Киреевский район на 2013 год и на плановый период 2014 и 2015 годов поступления доходов согласно приложению 4 к настоящему решению;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2) Утвердить общий объем безвозмездных поступлений, полученных из бюджета области в 2013 году в сумме 983 648,29815 тыс. рублей, в 2014 году в сумме 504 522,0 тыс. рублей</w:t>
      </w:r>
      <w:r w:rsidRPr="00BA192B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BA192B">
        <w:rPr>
          <w:rFonts w:ascii="Times New Roman" w:eastAsia="Times New Roman" w:hAnsi="Times New Roman" w:cs="Times New Roman"/>
          <w:lang w:eastAsia="ru-RU"/>
        </w:rPr>
        <w:t> в 2015 году в сумме 535 016,7 тыс. рублей;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192B">
        <w:rPr>
          <w:rFonts w:ascii="Times New Roman" w:eastAsia="Times New Roman" w:hAnsi="Times New Roman" w:cs="Times New Roman"/>
          <w:lang w:eastAsia="ru-RU"/>
        </w:rPr>
        <w:t>3) Учесть в доходах бюджета района поступления иных межбюджетных трансфертов из бюджетов поселений с передачей права осуществления части своих полномочий в соответствии с заключенными соглашениями в 2013 году 7 666,2 тыс. рублей, в 2014 году 7 833,2 тыс. рублей, в 2015 году 7 833,2 тыс. рублей согласно приложению 5 к настоящему решению».</w:t>
      </w:r>
      <w:proofErr w:type="gramEnd"/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4. В статье 7: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часть 1, 3, 4, 5 и 6 изложить в следующей редакции: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192B">
        <w:rPr>
          <w:rFonts w:ascii="Times New Roman" w:eastAsia="Times New Roman" w:hAnsi="Times New Roman" w:cs="Times New Roman"/>
          <w:lang w:eastAsia="ru-RU"/>
        </w:rPr>
        <w:t>«1) Утвердить распределение бюджетных ассигнований на 2013 год по разделам и подразделам функциональной классификации расходов бюджетов Российской Федерации согласно приложению 6 к настоящему решению;</w:t>
      </w:r>
      <w:proofErr w:type="gramEnd"/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 xml:space="preserve">3) Утвердить распределение бюджетных ассигнований бюджета муниципального образования Киреевский район на 2013 год по разделам, подразделам, целевым статьям и видам </w:t>
      </w:r>
      <w:proofErr w:type="gramStart"/>
      <w:r w:rsidRPr="00BA192B">
        <w:rPr>
          <w:rFonts w:ascii="Times New Roman" w:eastAsia="Times New Roman" w:hAnsi="Times New Roman" w:cs="Times New Roman"/>
          <w:lang w:eastAsia="ru-RU"/>
        </w:rPr>
        <w:t>расходов классификации расходов бюджетов Российской Федерации</w:t>
      </w:r>
      <w:proofErr w:type="gramEnd"/>
      <w:r w:rsidRPr="00BA192B">
        <w:rPr>
          <w:rFonts w:ascii="Times New Roman" w:eastAsia="Times New Roman" w:hAnsi="Times New Roman" w:cs="Times New Roman"/>
          <w:lang w:eastAsia="ru-RU"/>
        </w:rPr>
        <w:t xml:space="preserve"> согласно приложению 8 к настоящему решению;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 xml:space="preserve">4) Утвердить перечень и объём бюджетных ассигнований бюджета района на реализацию законов Тульской области, долгосрочных целевых программ и ведомственных целевых программ по разделам, подразделам, целевым статьям и видам </w:t>
      </w:r>
      <w:proofErr w:type="gramStart"/>
      <w:r w:rsidRPr="00BA192B">
        <w:rPr>
          <w:rFonts w:ascii="Times New Roman" w:eastAsia="Times New Roman" w:hAnsi="Times New Roman" w:cs="Times New Roman"/>
          <w:lang w:eastAsia="ru-RU"/>
        </w:rPr>
        <w:t>расходов классификации расходов бюджетов Российской Федерации</w:t>
      </w:r>
      <w:proofErr w:type="gramEnd"/>
      <w:r w:rsidRPr="00BA192B">
        <w:rPr>
          <w:rFonts w:ascii="Times New Roman" w:eastAsia="Times New Roman" w:hAnsi="Times New Roman" w:cs="Times New Roman"/>
          <w:lang w:eastAsia="ru-RU"/>
        </w:rPr>
        <w:t xml:space="preserve"> на 2013 год согласно приложению 9к настоящему решению;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5) Утвердить ведомственную структуру расходов бюджета муниципального образования Киреевский район на 2013 год согласно приложению 10 к настоящему решению;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6) Утвердить общий объём бюджетных ассигнований бюджета на исполнение публичных нормативных обязательств на 2013 год в сумме 10036,6 тыс. рублей, на 2014 год в сумме 11733,1 тыс. рублей и на 2015 год 11551,1 тыс. рублей согласно приложению 11 к настоящему решению».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5. В статье 9: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часть 3 и 6 изложить в следующей редакции: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«3) Утвердить общий объём межбюджетных трансфертов, предоставляемых бюджетам поселений на 2013 год в сумме 485 761, 49284 тыс. рублей, на 2014 год в сумме 70 104,5 тыс. рублей, на 2015 год в сумме 70 617,7 тыс. рублей;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lastRenderedPageBreak/>
        <w:t>6) Утвердить распределение иных межбюджетных трансфертов из областного фонда компенсаций на реализацию законов Тульской области по поселениям Киреевского района на 2013 год и на плановый период 2014 и 2015 годов согласно приложению 14 к настоящему решению».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6. В статье 10: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Часть 1, 2 и 3 изложить в следующей редакции: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«1. Установить следующие параметры муниципального долга муниципального образования: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1) предельный объём муниципального долга муниципального образования на 2013 год в сумме 25529,85 тыс. рублей;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- предельный объём муниципального долга муниципального образования на 2014 год в сумме 41560,10 тыс. рублей;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- предельный объём муниципального долга муниципального образования на 2015 год в сумме 37600,8 тыс. рублей;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2) верхний предел муниципального внутреннего долга муниципального образования по состоянию на 1 января 2014 года в сумме 21571,35 тыс. рублей;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- верхний предел муниципального внутреннего долга муниципального образования по состоянию на 1 января 2015 года в сумме 25529,85 тыс. рублей;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- верхний предел муниципального внутреннего долга муниципального образования по состоянию на 1 января 2016 года в сумме 25529,85 тыс. рублей.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2. Установить предельный объём расходов на обслуживание муниципального внутреннего долга муниципального образования в 2013 году в сумме 347,6 тыс. рублей.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3. Утвердить программу муниципальных внутренних заимствований муниципального образования на 2013 год и на плановый период 2014 и 2015 годов согласно приложению 15 к настоящему решению».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7. В статье 11: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часть 1 изложить в следующей редакции: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«1) Утвердить источники внутреннего финансирования дефицита бюджета района на 2013 год и на плановый период 2014 и 2015 годов согласно приложению 16к настоящему решению».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8. Статью 17 изложить в следующей редакции: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 xml:space="preserve">«Утвердить перечень и объёмы бюджетных ассигнований на реализацию долгосрочных целевых программ и ведомственных программ муниципального образования Киреевский район по разделам, подразделам, целевым статьям и видам </w:t>
      </w:r>
      <w:proofErr w:type="gramStart"/>
      <w:r w:rsidRPr="00BA192B">
        <w:rPr>
          <w:rFonts w:ascii="Times New Roman" w:eastAsia="Times New Roman" w:hAnsi="Times New Roman" w:cs="Times New Roman"/>
          <w:lang w:eastAsia="ru-RU"/>
        </w:rPr>
        <w:t>расходов классификации расходов бюджетов Российской Федерации</w:t>
      </w:r>
      <w:proofErr w:type="gramEnd"/>
      <w:r w:rsidRPr="00BA192B">
        <w:rPr>
          <w:rFonts w:ascii="Times New Roman" w:eastAsia="Times New Roman" w:hAnsi="Times New Roman" w:cs="Times New Roman"/>
          <w:lang w:eastAsia="ru-RU"/>
        </w:rPr>
        <w:t xml:space="preserve"> на 2013 год согласно приложению 19 к настоящему решению».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9. Решение вступает в силу со дня официального опубликования.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>10. Опубликовать данное решение в районной газете «Маяк».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lang w:eastAsia="ru-RU"/>
        </w:rPr>
        <w:t xml:space="preserve">11. </w:t>
      </w:r>
      <w:proofErr w:type="gramStart"/>
      <w:r w:rsidRPr="00BA192B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BA192B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решения возложить на постоянную комиссию Собрания представителей по экономике, бюджету, налогам и инвестициям.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Глава муниципального образования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</w:t>
      </w:r>
    </w:p>
    <w:p w:rsidR="00BA192B" w:rsidRPr="00BA192B" w:rsidRDefault="00BA192B" w:rsidP="00BA1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A192B">
        <w:rPr>
          <w:rFonts w:ascii="Times New Roman" w:eastAsia="Times New Roman" w:hAnsi="Times New Roman" w:cs="Times New Roman"/>
          <w:b/>
          <w:bCs/>
          <w:lang w:eastAsia="ru-RU"/>
        </w:rPr>
        <w:t>Председатель Собрания представителей                                                                                       И.В. Глинский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2B"/>
    <w:rsid w:val="0031063D"/>
    <w:rsid w:val="00B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A192B"/>
  </w:style>
  <w:style w:type="paragraph" w:styleId="a3">
    <w:name w:val="Normal (Web)"/>
    <w:basedOn w:val="a"/>
    <w:uiPriority w:val="99"/>
    <w:semiHidden/>
    <w:unhideWhenUsed/>
    <w:rsid w:val="00BA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9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1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A192B"/>
  </w:style>
  <w:style w:type="paragraph" w:styleId="a3">
    <w:name w:val="Normal (Web)"/>
    <w:basedOn w:val="a"/>
    <w:uiPriority w:val="99"/>
    <w:semiHidden/>
    <w:unhideWhenUsed/>
    <w:rsid w:val="00BA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19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733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documents/20130927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2016-11-21T10:38:00Z</dcterms:modified>
</cp:coreProperties>
</file>