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1F" w:rsidRPr="00DA161F" w:rsidRDefault="00DA161F" w:rsidP="00DA161F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 присвоении звания «Почётный гражданин муниципального образования Киреевский район»</w:t>
      </w:r>
    </w:p>
    <w:p w:rsidR="00DA161F" w:rsidRPr="00DA161F" w:rsidRDefault="00DA161F" w:rsidP="00DA1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color w:val="8A8A8A"/>
          <w:lang w:eastAsia="ru-RU"/>
        </w:rPr>
        <w:t>30.12.2010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DA161F" w:rsidRPr="00DA161F" w:rsidRDefault="00DA161F" w:rsidP="00DA161F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IV СОЗЫВ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28-ое заседание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от 24 декабря 2010г. № 28-185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О присвоении звания «Почётный гражданин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район»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Резниковой Галине Федоровне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lang w:eastAsia="ru-RU"/>
        </w:rPr>
        <w:t>Руководствуясь п.3 ч.2 статьи 30 Устава муниципального образования Киреевский район, «Положением о порядке присвоения звания «Почётный гражданин муниципального образования Киреевский район», Собрание представителей муниципального образования Киреевский район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lang w:eastAsia="ru-RU"/>
        </w:rPr>
        <w:t>1. За долголетнюю и безупречную работу, большой личный вклад в становление и развитие ветеранского движения в муниципальном образовании Киреевский район и в связи с 75-летием со дня рождения присвоить звание «Почётный гражданин муниципального образования Киреевский район»: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lang w:eastAsia="ru-RU"/>
        </w:rPr>
        <w:t>– Резниковой Галине Федоровне – ответственному секретарю Киреевского районного совета ветеранов (пенсионеров) войны, труда, Вооруженных сил и правоохранительных органов, с вручением Памятной ленты, Диплома и нагрудного знака.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lang w:eastAsia="ru-RU"/>
        </w:rPr>
        <w:lastRenderedPageBreak/>
        <w:t>2. Поручить отделу по культуре и кинофикации администрации муниципального образования Киреевский район (Максимова Н.Л.) оформить в экспозиции Киреевского районного краеведческого музея материал о Почётном гражданине муниципального образования Киреевский район Резниковой Г.Ф.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lang w:eastAsia="ru-RU"/>
        </w:rPr>
        <w:t>3. Контроль за исполнением настоящего решения возложить на постоянную комиссию по организационной работе, регламенту и депутатской этике (Кувшинов Н.И.).</w:t>
      </w:r>
    </w:p>
    <w:p w:rsidR="00DA161F" w:rsidRPr="00DA161F" w:rsidRDefault="00DA161F" w:rsidP="00DA1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A161F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И.В.Глинский</w:t>
      </w:r>
    </w:p>
    <w:p w:rsidR="00DA161F" w:rsidRPr="00DA161F" w:rsidRDefault="00DA161F" w:rsidP="00DA16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61F"/>
    <w:rsid w:val="003B1340"/>
    <w:rsid w:val="00DA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DA1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1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16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DA161F"/>
  </w:style>
  <w:style w:type="paragraph" w:styleId="a3">
    <w:name w:val="Normal (Web)"/>
    <w:basedOn w:val="a"/>
    <w:uiPriority w:val="99"/>
    <w:semiHidden/>
    <w:unhideWhenUsed/>
    <w:rsid w:val="00DA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61F"/>
  </w:style>
  <w:style w:type="paragraph" w:styleId="a4">
    <w:name w:val="Balloon Text"/>
    <w:basedOn w:val="a"/>
    <w:link w:val="a5"/>
    <w:uiPriority w:val="99"/>
    <w:semiHidden/>
    <w:unhideWhenUsed/>
    <w:rsid w:val="00DA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98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2016-11-19T16:24:00Z</dcterms:modified>
</cp:coreProperties>
</file>