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7E" w:rsidRPr="00B8707E" w:rsidRDefault="00B8707E" w:rsidP="00B8707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от 25.05.11г. №33-224 Решение собрания представителей</w:t>
      </w:r>
    </w:p>
    <w:p w:rsidR="00B8707E" w:rsidRPr="00B8707E" w:rsidRDefault="00B8707E" w:rsidP="00B870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color w:val="8A8A8A"/>
          <w:lang w:eastAsia="ru-RU"/>
        </w:rPr>
        <w:t>26.05.2011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047750" cy="1047750"/>
            <wp:effectExtent l="19050" t="0" r="0" b="0"/>
            <wp:docPr id="2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РОССИЙСКАЯ ФЕДЕРАЦИЯ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B8707E" w:rsidRPr="00B8707E" w:rsidRDefault="00B8707E" w:rsidP="00B8707E">
      <w:pPr>
        <w:pBdr>
          <w:bottom w:val="single" w:sz="6" w:space="6" w:color="E4E7E9"/>
        </w:pBdr>
        <w:spacing w:before="120" w:after="75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 КИРЕЕВСКИЙ РАЙОН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ЧЕТВЁРТЫЙ СОЗЫВ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33-Е ЗАСЕДАНИЕ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Р Е Ш Е Н И Е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г. Киреевск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от 25 мая 2011 г. № 33-224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О признании утратившим силу решения районного Собрания депутатов 2 созыва муниципального образования «Киреевский район» Тульской области от 20.05.2005 года № 43-337 «Об утверждении Положения о порядке создания, реорганизации и ликвидации муниципальных образовательных учреждений муниципального образования «Киреевский район» Тульской области»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lang w:eastAsia="ru-RU"/>
        </w:rPr>
        <w:t>Рассмотрев обращение главы администрации муниципального образования Киреевский район Лепехина А.И. от 04.05.2001 года № 1д-22/624, в соответствии с пунктами 6,7 статьи 3 Федерального закона Российской Федерации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учреждений, с учетом пункта 2.3 Положения о порядке владения,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Киреевский район от 24.02.2011 года № 30-197, на основании п.3 ст.30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lang w:eastAsia="ru-RU"/>
        </w:rPr>
        <w:t>1.Признать утратившим силу решения районного Собрания депутатов 2 созыва муниципального образования «Киреевский район» Тульской области от 20.05.2005 года № 43-337 «Об утверждении Положения о порядке создания, реорганизации и ликвидации муниципальных образовательных учреждений муниципального образования «Киреевский район» Тульской области».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lang w:eastAsia="ru-RU"/>
        </w:rPr>
        <w:t>2.Контроль за выполнением настоящего решения возложить на постоянную комиссию по социальным вопросам (Константинов А.А.).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lang w:eastAsia="ru-RU"/>
        </w:rPr>
        <w:lastRenderedPageBreak/>
        <w:t>3.Решение вступает в силу со дня обнародования и распространяется на отношения, возникшие с 01.01.2011 года.</w:t>
      </w:r>
    </w:p>
    <w:p w:rsidR="00B8707E" w:rsidRPr="00B8707E" w:rsidRDefault="00B8707E" w:rsidP="00B87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8707E">
        <w:rPr>
          <w:rFonts w:ascii="Times New Roman" w:eastAsia="Times New Roman" w:hAnsi="Times New Roman" w:cs="Times New Roman"/>
          <w:b/>
          <w:bCs/>
          <w:lang w:eastAsia="ru-RU"/>
        </w:rPr>
        <w:t>Глава муниципального образования Киреевский район, председатель Собрания представителей И.В.Глинский</w:t>
      </w: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07E"/>
    <w:rsid w:val="003B1340"/>
    <w:rsid w:val="00B87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B8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870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70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B8707E"/>
  </w:style>
  <w:style w:type="paragraph" w:styleId="a3">
    <w:name w:val="Normal (Web)"/>
    <w:basedOn w:val="a"/>
    <w:uiPriority w:val="99"/>
    <w:semiHidden/>
    <w:unhideWhenUsed/>
    <w:rsid w:val="00B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7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89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2016-11-19T16:34:00Z</dcterms:created>
  <dcterms:modified xsi:type="dcterms:W3CDTF">2016-11-19T16:44:00Z</dcterms:modified>
</cp:coreProperties>
</file>