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87" w:rsidRPr="003B2A87" w:rsidRDefault="003B2A87" w:rsidP="003B2A8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апреля 2013 г. № 57-413. Решение собрания представителей.</w:t>
      </w:r>
    </w:p>
    <w:p w:rsidR="003B2A87" w:rsidRPr="003B2A87" w:rsidRDefault="003B2A87" w:rsidP="003B2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8A8A8A"/>
          <w:lang w:eastAsia="ru-RU"/>
        </w:rPr>
        <w:t>24.04.2013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3B2A87" w:rsidRPr="003B2A87" w:rsidRDefault="003B2A87" w:rsidP="003B2A8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57-е ЗАСЕДАНИЕ</w:t>
      </w:r>
    </w:p>
    <w:p w:rsidR="003B2A87" w:rsidRPr="003B2A87" w:rsidRDefault="003B2A87" w:rsidP="003B2A8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3B2A8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3B2A8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24 апреля 2013 г. г. </w:t>
      </w:r>
      <w:proofErr w:type="spellStart"/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57-413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дополнения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(подвал:</w:t>
      </w:r>
      <w:proofErr w:type="gramEnd"/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Тульская область, Киреевский район, г. Липки, ул. Советская, 2 а)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Лепёхина</w:t>
      </w:r>
      <w:proofErr w:type="spellEnd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 xml:space="preserve"> о внесении дополнения в решение Собрания представителей муниципального образования Киреевский район от 15.06.2011 г. № 34-236 «Об утверждении программы приватизации муниципального имущества в муниципальном образовании Киреевский район на 2011-2015 годы»,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 xml:space="preserve">1. В раздел 9 «Перечень объектов, являющихся собственностью муниципального образования Киреевский район, подлежащих приватизации в 2011-2015 </w:t>
      </w:r>
      <w:proofErr w:type="spellStart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г.г</w:t>
      </w:r>
      <w:proofErr w:type="spellEnd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.» программы приватизации муниципального имущества в муниципальном образовании Киреевский район на 2011-2015 годы внести дополнение согласно приложению.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опубликования.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председатель Собрания представителей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от 24 апреля 2013 г. № 57-413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 муниципального имущества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для включения в Программу приватизации муниципального имущества</w:t>
      </w:r>
    </w:p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муниципальном образовании Киреевский район на 2011-2015 годы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1648"/>
        <w:gridCol w:w="1590"/>
        <w:gridCol w:w="1334"/>
        <w:gridCol w:w="974"/>
        <w:gridCol w:w="974"/>
        <w:gridCol w:w="1484"/>
        <w:gridCol w:w="1418"/>
      </w:tblGrid>
      <w:tr w:rsidR="003B2A87" w:rsidRPr="003B2A87" w:rsidTr="003B2A8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имущества, адрес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(здание, </w:t>
            </w:r>
            <w:proofErr w:type="gram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помещении</w:t>
            </w:r>
            <w:proofErr w:type="gramEnd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 xml:space="preserve">Площадь (здание, помещении), </w:t>
            </w: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привати</w:t>
            </w:r>
            <w:proofErr w:type="spellEnd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зации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Свидетельство гос. регистрации права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Приме-</w:t>
            </w:r>
          </w:p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3B2A87" w:rsidRPr="003B2A87" w:rsidTr="003B2A87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Подвал, Тульская область, Киреевский район, г. Липки, ул. Советская, 2 а</w:t>
            </w:r>
            <w:proofErr w:type="gramEnd"/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Назначение: нежилое, этаж: подвал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 xml:space="preserve">309 </w:t>
            </w: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-л 2013 г.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Выписка</w:t>
            </w:r>
          </w:p>
          <w:p w:rsidR="003B2A87" w:rsidRPr="003B2A87" w:rsidRDefault="003B2A87" w:rsidP="003B2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A87">
              <w:rPr>
                <w:rFonts w:ascii="Times New Roman" w:eastAsia="Times New Roman" w:hAnsi="Times New Roman" w:cs="Times New Roman"/>
                <w:lang w:eastAsia="ru-RU"/>
              </w:rPr>
              <w:t>№ 3389 от 22.04.13 г.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A87" w:rsidRPr="003B2A87" w:rsidRDefault="003B2A87" w:rsidP="003B2A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B2A87" w:rsidRPr="003B2A87" w:rsidRDefault="003B2A87" w:rsidP="003B2A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  <w:r w:rsidRPr="003B2A8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 xml:space="preserve">имущественных и земельных отношений З.А. </w:t>
      </w:r>
      <w:proofErr w:type="spellStart"/>
      <w:r w:rsidRPr="003B2A87">
        <w:rPr>
          <w:rFonts w:ascii="Times New Roman" w:eastAsia="Times New Roman" w:hAnsi="Times New Roman" w:cs="Times New Roman"/>
          <w:color w:val="052635"/>
          <w:lang w:eastAsia="ru-RU"/>
        </w:rPr>
        <w:t>Храмова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87"/>
    <w:rsid w:val="0031063D"/>
    <w:rsid w:val="003B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B2A87"/>
  </w:style>
  <w:style w:type="paragraph" w:styleId="a3">
    <w:name w:val="Normal (Web)"/>
    <w:basedOn w:val="a"/>
    <w:uiPriority w:val="99"/>
    <w:unhideWhenUsed/>
    <w:rsid w:val="003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B2A87"/>
  </w:style>
  <w:style w:type="paragraph" w:styleId="a3">
    <w:name w:val="Normal (Web)"/>
    <w:basedOn w:val="a"/>
    <w:uiPriority w:val="99"/>
    <w:unhideWhenUsed/>
    <w:rsid w:val="003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2016-11-21T10:28:00Z</dcterms:modified>
</cp:coreProperties>
</file>