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5" w:rsidRDefault="00E75D85" w:rsidP="00E75D85">
      <w:pPr>
        <w:pStyle w:val="ab"/>
      </w:pPr>
      <w:r>
        <w:t xml:space="preserve"> </w:t>
      </w:r>
      <w:r w:rsidR="00024829"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</w:p>
    <w:p w:rsidR="00E75D85" w:rsidRPr="00661A34" w:rsidRDefault="00E75D85" w:rsidP="00E75D85">
      <w:pPr>
        <w:pStyle w:val="ab"/>
      </w:pPr>
      <w:r>
        <w:t xml:space="preserve">  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A25F8B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A25F8B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49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E75D85" w:rsidRDefault="00E75D85" w:rsidP="00E75D85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 </w:t>
      </w: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Default="00024829" w:rsidP="00E75D8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28 февраля</w:t>
      </w:r>
      <w:r w:rsidR="00E75D85">
        <w:rPr>
          <w:b/>
          <w:bCs/>
          <w:sz w:val="26"/>
          <w:szCs w:val="26"/>
        </w:rPr>
        <w:t xml:space="preserve"> </w:t>
      </w:r>
      <w:r w:rsidR="00E75D85" w:rsidRPr="00351C68">
        <w:rPr>
          <w:b/>
          <w:bCs/>
          <w:sz w:val="26"/>
          <w:szCs w:val="26"/>
        </w:rPr>
        <w:t>20</w:t>
      </w:r>
      <w:r w:rsidR="00D04335">
        <w:rPr>
          <w:b/>
          <w:bCs/>
          <w:sz w:val="26"/>
          <w:szCs w:val="26"/>
        </w:rPr>
        <w:t>17</w:t>
      </w:r>
      <w:r w:rsidR="00E75D85" w:rsidRPr="00351C68">
        <w:rPr>
          <w:b/>
          <w:bCs/>
          <w:sz w:val="26"/>
          <w:szCs w:val="26"/>
        </w:rPr>
        <w:t xml:space="preserve"> г</w:t>
      </w:r>
      <w:r w:rsidR="00E75D85">
        <w:rPr>
          <w:b/>
          <w:bCs/>
          <w:sz w:val="26"/>
          <w:szCs w:val="26"/>
        </w:rPr>
        <w:t xml:space="preserve">. 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="00E75D85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49-274</w:t>
      </w:r>
    </w:p>
    <w:p w:rsidR="008F3E02" w:rsidRPr="000D2E2A" w:rsidRDefault="008F3E02">
      <w:pPr>
        <w:rPr>
          <w:sz w:val="28"/>
          <w:szCs w:val="28"/>
        </w:rPr>
      </w:pPr>
    </w:p>
    <w:p w:rsidR="00E75D85" w:rsidRDefault="00E75D85" w:rsidP="00C31A0A">
      <w:pPr>
        <w:jc w:val="center"/>
        <w:rPr>
          <w:b/>
          <w:sz w:val="28"/>
          <w:szCs w:val="28"/>
        </w:rPr>
      </w:pPr>
    </w:p>
    <w:p w:rsidR="00C31A0A" w:rsidRDefault="00C31A0A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минимального размера площади квартир</w:t>
      </w:r>
    </w:p>
    <w:p w:rsidR="00C31A0A" w:rsidRPr="0085594A" w:rsidRDefault="00C31A0A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проектировании многоквартирных жилых домов</w:t>
      </w:r>
    </w:p>
    <w:p w:rsidR="00C31A0A" w:rsidRPr="0083333E" w:rsidRDefault="00C31A0A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5D85" w:rsidRDefault="00C31A0A" w:rsidP="00C31A0A">
      <w:pPr>
        <w:pStyle w:val="ConsPlusNormal"/>
        <w:ind w:firstLine="540"/>
        <w:jc w:val="both"/>
      </w:pPr>
      <w:r w:rsidRPr="00A07E49">
        <w:t>В соответствии с Жилищным кодексом Российской Федерации,</w:t>
      </w:r>
      <w:r w:rsidR="0073788E">
        <w:t xml:space="preserve"> пунктом 6 части 1 статьи 14 </w:t>
      </w:r>
      <w:r w:rsidRPr="00A07E49">
        <w:t>Федеральн</w:t>
      </w:r>
      <w:r w:rsidR="0073788E">
        <w:t>ого</w:t>
      </w:r>
      <w:r w:rsidRPr="00A07E49">
        <w:t xml:space="preserve"> закон</w:t>
      </w:r>
      <w:r w:rsidR="0073788E">
        <w:t>а</w:t>
      </w:r>
      <w:r w:rsidRPr="00A07E49">
        <w:t xml:space="preserve"> от 06.10.2003 №131-ФЗ «Об общих принципах организации местного самоуправления в Российской Федерации», </w:t>
      </w:r>
      <w:r w:rsidR="00CF1E76">
        <w:t xml:space="preserve"> Федеральным законом </w:t>
      </w:r>
      <w:r w:rsidRPr="00A07E49">
        <w:t>от 21.07.2007 № 185-ФЗ «О Фонде содействия реформированию жилищно-коммунального хозяйства»,</w:t>
      </w:r>
      <w:r>
        <w:t xml:space="preserve"> руководствуясь Сводом правил</w:t>
      </w:r>
      <w:r w:rsidRPr="0085594A">
        <w:t xml:space="preserve"> </w:t>
      </w:r>
      <w:r>
        <w:t xml:space="preserve">СП </w:t>
      </w:r>
      <w:r w:rsidRPr="00E6291C">
        <w:rPr>
          <w:bCs/>
        </w:rPr>
        <w:t>54.13330.2011</w:t>
      </w:r>
      <w:r>
        <w:rPr>
          <w:bCs/>
        </w:rPr>
        <w:t>,</w:t>
      </w:r>
      <w:r>
        <w:rPr>
          <w:b/>
          <w:bCs/>
          <w:sz w:val="24"/>
          <w:szCs w:val="24"/>
        </w:rPr>
        <w:t xml:space="preserve"> </w:t>
      </w:r>
      <w:r>
        <w:t xml:space="preserve">утвержденных </w:t>
      </w:r>
      <w:hyperlink r:id="rId9" w:history="1">
        <w:r w:rsidRPr="005D58DB">
          <w:t>Приказом</w:t>
        </w:r>
      </w:hyperlink>
      <w:r>
        <w:t xml:space="preserve"> министерства регионального развития Российской Федерации от 24.12.2010 г. № 778,</w:t>
      </w:r>
      <w:r w:rsidRPr="00A07E49">
        <w:t xml:space="preserve"> </w:t>
      </w:r>
      <w:r w:rsidRPr="008F3E02">
        <w:t xml:space="preserve">на основании </w:t>
      </w:r>
      <w:r w:rsidR="0073788E">
        <w:t>Устава муниципального образования Киреевский район</w:t>
      </w:r>
      <w:r w:rsidR="00E75D85">
        <w:t xml:space="preserve">, Собрание представителей муниципального образования Киреевский район </w:t>
      </w:r>
      <w:r w:rsidR="00E75D85" w:rsidRPr="00050BF1">
        <w:t>РЕШИЛО:</w:t>
      </w:r>
    </w:p>
    <w:p w:rsidR="00C31A0A" w:rsidRDefault="00C31A0A" w:rsidP="00C31A0A">
      <w:pPr>
        <w:pStyle w:val="ConsPlusNormal"/>
        <w:ind w:firstLine="540"/>
        <w:jc w:val="both"/>
      </w:pPr>
      <w:r>
        <w:t>1. Рекомендовать при проектировании нового строительства и реконструкции зданий муниципального жилищного фонда, жилищного фонда социального использования, следующие минимальные площади квартир (без учета площади открытых помещений, холодных кладовых и приквартирных тамбуров):</w:t>
      </w:r>
    </w:p>
    <w:tbl>
      <w:tblPr>
        <w:tblStyle w:val="aa"/>
        <w:tblW w:w="0" w:type="auto"/>
        <w:tblInd w:w="250" w:type="dxa"/>
        <w:tblLook w:val="01E0"/>
      </w:tblPr>
      <w:tblGrid>
        <w:gridCol w:w="3119"/>
        <w:gridCol w:w="992"/>
        <w:gridCol w:w="992"/>
        <w:gridCol w:w="992"/>
        <w:gridCol w:w="993"/>
        <w:gridCol w:w="992"/>
        <w:gridCol w:w="1134"/>
      </w:tblGrid>
      <w:tr w:rsidR="00C31A0A" w:rsidTr="009C73E1">
        <w:tc>
          <w:tcPr>
            <w:tcW w:w="3119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Число жилых комнат</w:t>
            </w:r>
          </w:p>
        </w:tc>
        <w:tc>
          <w:tcPr>
            <w:tcW w:w="992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31A0A" w:rsidRDefault="00C31A0A" w:rsidP="00B63886">
            <w:pPr>
              <w:pStyle w:val="ConsPlusNormal"/>
              <w:jc w:val="center"/>
            </w:pPr>
            <w:r>
              <w:t>6</w:t>
            </w:r>
          </w:p>
        </w:tc>
      </w:tr>
      <w:tr w:rsidR="00C31A0A" w:rsidTr="009C73E1">
        <w:tc>
          <w:tcPr>
            <w:tcW w:w="3119" w:type="dxa"/>
          </w:tcPr>
          <w:p w:rsidR="00C31A0A" w:rsidRDefault="006800C3" w:rsidP="00B63886">
            <w:pPr>
              <w:pStyle w:val="ConsPlusNormal"/>
              <w:jc w:val="center"/>
            </w:pPr>
            <w:r>
              <w:t>Минимальная п</w:t>
            </w:r>
            <w:r w:rsidR="00C31A0A">
              <w:t>лощадь квартир, кв.м</w:t>
            </w:r>
          </w:p>
        </w:tc>
        <w:tc>
          <w:tcPr>
            <w:tcW w:w="992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26</w:t>
            </w:r>
          </w:p>
        </w:tc>
        <w:tc>
          <w:tcPr>
            <w:tcW w:w="992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42</w:t>
            </w:r>
          </w:p>
        </w:tc>
        <w:tc>
          <w:tcPr>
            <w:tcW w:w="992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50</w:t>
            </w:r>
          </w:p>
        </w:tc>
        <w:tc>
          <w:tcPr>
            <w:tcW w:w="993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58</w:t>
            </w:r>
          </w:p>
        </w:tc>
        <w:tc>
          <w:tcPr>
            <w:tcW w:w="992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84</w:t>
            </w:r>
          </w:p>
        </w:tc>
        <w:tc>
          <w:tcPr>
            <w:tcW w:w="1134" w:type="dxa"/>
          </w:tcPr>
          <w:p w:rsidR="00C31A0A" w:rsidRDefault="009C73E1" w:rsidP="00B63886">
            <w:pPr>
              <w:pStyle w:val="ConsPlusNormal"/>
              <w:jc w:val="center"/>
            </w:pPr>
            <w:r>
              <w:t xml:space="preserve">от </w:t>
            </w:r>
            <w:r w:rsidR="00C31A0A">
              <w:t>103</w:t>
            </w:r>
          </w:p>
        </w:tc>
      </w:tr>
    </w:tbl>
    <w:p w:rsidR="00C31A0A" w:rsidRPr="00A279DD" w:rsidRDefault="00C31A0A" w:rsidP="00E75D85">
      <w:pPr>
        <w:pStyle w:val="ConsPlusNormal"/>
        <w:ind w:firstLine="540"/>
        <w:jc w:val="both"/>
      </w:pPr>
      <w:r>
        <w:t>2</w:t>
      </w:r>
      <w:r w:rsidRPr="00A279DD">
        <w:t xml:space="preserve">. </w:t>
      </w:r>
      <w:r w:rsidR="00E75D85">
        <w:t>Настоящее решение вступает в силу со дня опубликования</w:t>
      </w:r>
      <w:r w:rsidRPr="00A279DD">
        <w:t>.</w:t>
      </w:r>
    </w:p>
    <w:p w:rsidR="00C31A0A" w:rsidRDefault="00C31A0A" w:rsidP="000456FB">
      <w:pPr>
        <w:pStyle w:val="a4"/>
        <w:ind w:firstLine="0"/>
        <w:rPr>
          <w:b/>
          <w:sz w:val="28"/>
          <w:szCs w:val="28"/>
        </w:rPr>
      </w:pPr>
    </w:p>
    <w:p w:rsidR="00A25F8B" w:rsidRDefault="00A25F8B" w:rsidP="000456FB">
      <w:pPr>
        <w:pStyle w:val="a4"/>
        <w:ind w:firstLine="0"/>
        <w:rPr>
          <w:b/>
          <w:sz w:val="28"/>
          <w:szCs w:val="28"/>
        </w:rPr>
      </w:pPr>
    </w:p>
    <w:p w:rsidR="00A25F8B" w:rsidRPr="008F3E02" w:rsidRDefault="00A25F8B" w:rsidP="000456FB">
      <w:pPr>
        <w:pStyle w:val="a4"/>
        <w:ind w:firstLine="0"/>
        <w:rPr>
          <w:b/>
          <w:sz w:val="28"/>
          <w:szCs w:val="28"/>
        </w:rPr>
      </w:pPr>
    </w:p>
    <w:p w:rsidR="00E75D85" w:rsidRDefault="00A25F8B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5D85"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Киреевский район                                                                        </w:t>
      </w:r>
      <w:r w:rsidR="00A25F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Г.Е. Баранова</w:t>
      </w:r>
    </w:p>
    <w:p w:rsidR="000E34D9" w:rsidRPr="00A279DD" w:rsidRDefault="000E34D9" w:rsidP="00E75D85">
      <w:pPr>
        <w:tabs>
          <w:tab w:val="left" w:pos="5966"/>
        </w:tabs>
        <w:rPr>
          <w:sz w:val="28"/>
          <w:szCs w:val="28"/>
        </w:rPr>
      </w:pPr>
    </w:p>
    <w:sectPr w:rsidR="000E34D9" w:rsidRPr="00A279DD" w:rsidSect="008F3E02">
      <w:pgSz w:w="11907" w:h="16840" w:code="9"/>
      <w:pgMar w:top="1276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9D" w:rsidRDefault="004B199D" w:rsidP="00E75D85">
      <w:r>
        <w:separator/>
      </w:r>
    </w:p>
  </w:endnote>
  <w:endnote w:type="continuationSeparator" w:id="0">
    <w:p w:rsidR="004B199D" w:rsidRDefault="004B199D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9D" w:rsidRDefault="004B199D" w:rsidP="00E75D85">
      <w:r>
        <w:separator/>
      </w:r>
    </w:p>
  </w:footnote>
  <w:footnote w:type="continuationSeparator" w:id="0">
    <w:p w:rsidR="004B199D" w:rsidRDefault="004B199D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24829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80389"/>
    <w:rsid w:val="00081B88"/>
    <w:rsid w:val="0008232B"/>
    <w:rsid w:val="00092548"/>
    <w:rsid w:val="00095431"/>
    <w:rsid w:val="0009578B"/>
    <w:rsid w:val="000A2A3A"/>
    <w:rsid w:val="000C0FF3"/>
    <w:rsid w:val="000C3B37"/>
    <w:rsid w:val="000D2E2A"/>
    <w:rsid w:val="000D39C0"/>
    <w:rsid w:val="000D3CB3"/>
    <w:rsid w:val="000E3073"/>
    <w:rsid w:val="000E34D9"/>
    <w:rsid w:val="001032B9"/>
    <w:rsid w:val="001057EB"/>
    <w:rsid w:val="00113E2F"/>
    <w:rsid w:val="00116C3A"/>
    <w:rsid w:val="001330C5"/>
    <w:rsid w:val="00133EB4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E5B"/>
    <w:rsid w:val="002970D2"/>
    <w:rsid w:val="002A4AEA"/>
    <w:rsid w:val="002D11F8"/>
    <w:rsid w:val="002E3492"/>
    <w:rsid w:val="002E7D81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747B2"/>
    <w:rsid w:val="003759A0"/>
    <w:rsid w:val="00391887"/>
    <w:rsid w:val="003918AF"/>
    <w:rsid w:val="003A5BD3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2AE3"/>
    <w:rsid w:val="004A42BB"/>
    <w:rsid w:val="004B199D"/>
    <w:rsid w:val="004C294C"/>
    <w:rsid w:val="004C7E06"/>
    <w:rsid w:val="004E42B5"/>
    <w:rsid w:val="004F068C"/>
    <w:rsid w:val="004F1E1E"/>
    <w:rsid w:val="004F213D"/>
    <w:rsid w:val="004F2DA3"/>
    <w:rsid w:val="0052005B"/>
    <w:rsid w:val="0053087D"/>
    <w:rsid w:val="00532C14"/>
    <w:rsid w:val="00533F0B"/>
    <w:rsid w:val="00542063"/>
    <w:rsid w:val="005531B7"/>
    <w:rsid w:val="00556584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C2982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2627C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6E3CFA"/>
    <w:rsid w:val="00713E84"/>
    <w:rsid w:val="00714D11"/>
    <w:rsid w:val="00735D18"/>
    <w:rsid w:val="0073788E"/>
    <w:rsid w:val="00741A43"/>
    <w:rsid w:val="007421B4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800641"/>
    <w:rsid w:val="0080374E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5F8B"/>
    <w:rsid w:val="00A26292"/>
    <w:rsid w:val="00A279DD"/>
    <w:rsid w:val="00A365BB"/>
    <w:rsid w:val="00A4167D"/>
    <w:rsid w:val="00A51FED"/>
    <w:rsid w:val="00A6403B"/>
    <w:rsid w:val="00A707B8"/>
    <w:rsid w:val="00A7679E"/>
    <w:rsid w:val="00A83580"/>
    <w:rsid w:val="00AA4095"/>
    <w:rsid w:val="00AC71A9"/>
    <w:rsid w:val="00AD4B30"/>
    <w:rsid w:val="00AD5331"/>
    <w:rsid w:val="00AE1A23"/>
    <w:rsid w:val="00AE4CAB"/>
    <w:rsid w:val="00AE69E3"/>
    <w:rsid w:val="00AF21CE"/>
    <w:rsid w:val="00AF48B0"/>
    <w:rsid w:val="00B009E1"/>
    <w:rsid w:val="00B22586"/>
    <w:rsid w:val="00B26586"/>
    <w:rsid w:val="00B35314"/>
    <w:rsid w:val="00B36C87"/>
    <w:rsid w:val="00B40180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C00D64"/>
    <w:rsid w:val="00C0315E"/>
    <w:rsid w:val="00C12140"/>
    <w:rsid w:val="00C1348B"/>
    <w:rsid w:val="00C16BA1"/>
    <w:rsid w:val="00C2534B"/>
    <w:rsid w:val="00C31A0A"/>
    <w:rsid w:val="00C32F9E"/>
    <w:rsid w:val="00C3542E"/>
    <w:rsid w:val="00C64103"/>
    <w:rsid w:val="00C66C75"/>
    <w:rsid w:val="00C779EC"/>
    <w:rsid w:val="00C853EF"/>
    <w:rsid w:val="00C92A9F"/>
    <w:rsid w:val="00CA619C"/>
    <w:rsid w:val="00CA68AF"/>
    <w:rsid w:val="00CC0CB6"/>
    <w:rsid w:val="00CC0CC1"/>
    <w:rsid w:val="00CC19FB"/>
    <w:rsid w:val="00CC772D"/>
    <w:rsid w:val="00CE3F06"/>
    <w:rsid w:val="00CF1E76"/>
    <w:rsid w:val="00CF6263"/>
    <w:rsid w:val="00CF7A54"/>
    <w:rsid w:val="00D03727"/>
    <w:rsid w:val="00D04335"/>
    <w:rsid w:val="00D078E7"/>
    <w:rsid w:val="00D1152C"/>
    <w:rsid w:val="00D24E0E"/>
    <w:rsid w:val="00D26749"/>
    <w:rsid w:val="00D30190"/>
    <w:rsid w:val="00D357FB"/>
    <w:rsid w:val="00D40C98"/>
    <w:rsid w:val="00D418B4"/>
    <w:rsid w:val="00D44CE7"/>
    <w:rsid w:val="00D45915"/>
    <w:rsid w:val="00D4598B"/>
    <w:rsid w:val="00D4660B"/>
    <w:rsid w:val="00D53AF1"/>
    <w:rsid w:val="00D63AB1"/>
    <w:rsid w:val="00D73E1C"/>
    <w:rsid w:val="00D74002"/>
    <w:rsid w:val="00D743DC"/>
    <w:rsid w:val="00D77F48"/>
    <w:rsid w:val="00D871B8"/>
    <w:rsid w:val="00D9500B"/>
    <w:rsid w:val="00DB07BD"/>
    <w:rsid w:val="00DB10C5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7E3D"/>
    <w:rsid w:val="00E41EC3"/>
    <w:rsid w:val="00E44D94"/>
    <w:rsid w:val="00E5004D"/>
    <w:rsid w:val="00E610BB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D1D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86FB33DC1401EBACEAC5F5F4E1D9F7DC6EA891A15DF003207B44388D48136D1B4663E26B8ADT3r9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4E6FF-203C-40F4-B24E-43C21578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52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9</cp:revision>
  <cp:lastPrinted>2017-02-28T13:49:00Z</cp:lastPrinted>
  <dcterms:created xsi:type="dcterms:W3CDTF">2016-10-21T07:43:00Z</dcterms:created>
  <dcterms:modified xsi:type="dcterms:W3CDTF">2017-03-01T14:03:00Z</dcterms:modified>
</cp:coreProperties>
</file>