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Pr="00DF7701" w:rsidRDefault="0084332F" w:rsidP="00BB1E78">
      <w:pPr>
        <w:spacing w:after="0" w:line="240" w:lineRule="auto"/>
        <w:contextualSpacing/>
        <w:jc w:val="center"/>
        <w:rPr>
          <w:b/>
          <w:bCs/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223"/>
      </w:tblGrid>
      <w:tr w:rsidR="00FC066E" w:rsidRPr="006002FC" w:rsidTr="00BB1E78">
        <w:trPr>
          <w:trHeight w:val="1635"/>
        </w:trPr>
        <w:tc>
          <w:tcPr>
            <w:tcW w:w="5000" w:type="pct"/>
            <w:gridSpan w:val="2"/>
            <w:vAlign w:val="center"/>
          </w:tcPr>
          <w:p w:rsidR="00FC066E" w:rsidRPr="006002FC" w:rsidRDefault="00FC066E" w:rsidP="00BB1E7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002FC">
              <w:rPr>
                <w:rFonts w:ascii="PT Astra Serif" w:hAnsi="PT Astra Serif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68580</wp:posOffset>
                  </wp:positionV>
                  <wp:extent cx="990600" cy="952500"/>
                  <wp:effectExtent l="19050" t="0" r="0" b="0"/>
                  <wp:wrapSquare wrapText="left"/>
                  <wp:docPr id="9" name="Рисунок 9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066E" w:rsidRPr="006002FC" w:rsidTr="00BB1E78">
        <w:tc>
          <w:tcPr>
            <w:tcW w:w="5000" w:type="pct"/>
            <w:gridSpan w:val="2"/>
            <w:vAlign w:val="center"/>
          </w:tcPr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>МУНИЦИПАЛЬНОЕ ОБРАЗОВАНИЕ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>КИРЕЕВСКИЙ РАЙОН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sz w:val="27"/>
                <w:szCs w:val="27"/>
              </w:rPr>
              <w:t>СОБРАНИЕ ПРЕДСТАВИТЕЛЕЙ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VII</w:t>
            </w: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СОЗЫВ</w:t>
            </w:r>
          </w:p>
        </w:tc>
      </w:tr>
      <w:tr w:rsidR="00FC066E" w:rsidRPr="006002FC" w:rsidTr="00BB1E78">
        <w:trPr>
          <w:trHeight w:val="868"/>
        </w:trPr>
        <w:tc>
          <w:tcPr>
            <w:tcW w:w="5000" w:type="pct"/>
            <w:gridSpan w:val="2"/>
          </w:tcPr>
          <w:p w:rsidR="00FC066E" w:rsidRPr="006002FC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</w:p>
          <w:p w:rsidR="00FC066E" w:rsidRPr="006002FC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  <w:r w:rsidRPr="006002FC">
              <w:rPr>
                <w:rFonts w:ascii="PT Astra Serif" w:hAnsi="PT Astra Serif"/>
                <w:color w:val="auto"/>
                <w:sz w:val="27"/>
                <w:szCs w:val="27"/>
              </w:rPr>
              <w:t>Р Е Ш Е Н И Е</w:t>
            </w:r>
          </w:p>
          <w:p w:rsidR="00FC066E" w:rsidRPr="006002FC" w:rsidRDefault="00FC066E" w:rsidP="00BB1E78">
            <w:pPr>
              <w:tabs>
                <w:tab w:val="left" w:pos="7380"/>
              </w:tabs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FC066E" w:rsidRPr="006002FC" w:rsidTr="00BB1E78">
        <w:tc>
          <w:tcPr>
            <w:tcW w:w="2743" w:type="pct"/>
          </w:tcPr>
          <w:p w:rsidR="00FC066E" w:rsidRPr="002E5322" w:rsidRDefault="00FC066E" w:rsidP="002E5322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2E5322">
              <w:rPr>
                <w:rFonts w:ascii="PT Astra Serif" w:hAnsi="PT Astra Serif"/>
                <w:b/>
                <w:sz w:val="27"/>
                <w:szCs w:val="27"/>
              </w:rPr>
              <w:t xml:space="preserve">от </w:t>
            </w:r>
            <w:r w:rsidR="002E5322" w:rsidRPr="002E5322">
              <w:rPr>
                <w:rFonts w:ascii="PT Astra Serif" w:hAnsi="PT Astra Serif"/>
                <w:b/>
                <w:sz w:val="27"/>
                <w:szCs w:val="27"/>
              </w:rPr>
              <w:t>26.02.2025</w:t>
            </w:r>
          </w:p>
        </w:tc>
        <w:tc>
          <w:tcPr>
            <w:tcW w:w="2257" w:type="pct"/>
          </w:tcPr>
          <w:p w:rsidR="002E5322" w:rsidRPr="002E5322" w:rsidRDefault="00FC066E" w:rsidP="002E5322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 w:rsidR="002E5322">
              <w:rPr>
                <w:rFonts w:ascii="PT Astra Serif" w:hAnsi="PT Astra Serif"/>
                <w:b/>
                <w:sz w:val="27"/>
                <w:szCs w:val="27"/>
              </w:rPr>
              <w:t>25-121</w:t>
            </w:r>
          </w:p>
        </w:tc>
      </w:tr>
      <w:tr w:rsidR="00FC066E" w:rsidRPr="006002FC" w:rsidTr="00BB1E78">
        <w:tc>
          <w:tcPr>
            <w:tcW w:w="5000" w:type="pct"/>
            <w:gridSpan w:val="2"/>
          </w:tcPr>
          <w:p w:rsidR="00FC066E" w:rsidRPr="006002FC" w:rsidRDefault="00FC066E" w:rsidP="00BB1E78">
            <w:pPr>
              <w:pStyle w:val="a4"/>
              <w:ind w:left="1843" w:right="1841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C066E" w:rsidRPr="00D67251" w:rsidTr="00BB1E78">
        <w:tc>
          <w:tcPr>
            <w:tcW w:w="5000" w:type="pct"/>
            <w:gridSpan w:val="2"/>
          </w:tcPr>
          <w:p w:rsidR="00E07BC2" w:rsidRPr="00D67251" w:rsidRDefault="00E07BC2" w:rsidP="00CF7949">
            <w:pPr>
              <w:pStyle w:val="a4"/>
              <w:ind w:left="28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>б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>утверждении Перечн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муниципального имущества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, передаваемого безвозмездно 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из собственности муниципального образования Киреевский район в собственность муниципальн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9D7B2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741BB">
              <w:rPr>
                <w:rFonts w:ascii="PT Astra Serif" w:hAnsi="PT Astra Serif"/>
                <w:b/>
                <w:sz w:val="28"/>
                <w:szCs w:val="28"/>
              </w:rPr>
              <w:t>Красноярское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22C7" w:rsidRPr="00D67251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  <w:p w:rsidR="00CF7949" w:rsidRPr="00D67251" w:rsidRDefault="00CF7949" w:rsidP="00CF7949">
            <w:pPr>
              <w:pStyle w:val="a4"/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22D0" w:rsidRPr="00D67251" w:rsidRDefault="00FC066E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E07BC2" w:rsidRPr="00D67251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3F7287" w:rsidRPr="00D67251">
        <w:rPr>
          <w:rFonts w:ascii="PT Astra Serif" w:hAnsi="PT Astra Serif"/>
          <w:bCs/>
          <w:sz w:val="28"/>
          <w:szCs w:val="28"/>
        </w:rPr>
        <w:t xml:space="preserve">ления в Российской Федерации», </w:t>
      </w:r>
      <w:r w:rsidR="00E07BC2" w:rsidRPr="00D67251">
        <w:rPr>
          <w:rFonts w:ascii="PT Astra Serif" w:hAnsi="PT Astra Serif"/>
          <w:bCs/>
          <w:sz w:val="28"/>
          <w:szCs w:val="28"/>
        </w:rPr>
        <w:t>Положением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</w:t>
      </w:r>
      <w:r w:rsidR="00D97690" w:rsidRPr="00D67251">
        <w:rPr>
          <w:rFonts w:ascii="PT Astra Serif" w:hAnsi="PT Astra Serif"/>
          <w:bCs/>
          <w:sz w:val="28"/>
          <w:szCs w:val="28"/>
        </w:rPr>
        <w:t xml:space="preserve">лей муниципального образования </w:t>
      </w:r>
      <w:r w:rsidR="00BE29D5" w:rsidRPr="00D67251">
        <w:rPr>
          <w:rFonts w:ascii="PT Astra Serif" w:hAnsi="PT Astra Serif"/>
          <w:bCs/>
          <w:sz w:val="28"/>
          <w:szCs w:val="28"/>
        </w:rPr>
        <w:t xml:space="preserve">Киреевский район </w:t>
      </w:r>
      <w:r w:rsidR="00E07BC2" w:rsidRPr="00D67251">
        <w:rPr>
          <w:rFonts w:ascii="PT Astra Serif" w:hAnsi="PT Astra Serif"/>
          <w:bCs/>
          <w:sz w:val="28"/>
          <w:szCs w:val="28"/>
        </w:rPr>
        <w:t>от  24.02.2011  № 30-197,</w:t>
      </w:r>
      <w:r w:rsidR="00CC22D0" w:rsidRPr="00D67251">
        <w:rPr>
          <w:rFonts w:ascii="PT Astra Serif" w:hAnsi="PT Astra Serif"/>
          <w:bCs/>
          <w:sz w:val="28"/>
          <w:szCs w:val="28"/>
        </w:rPr>
        <w:t xml:space="preserve"> на основании </w:t>
      </w:r>
      <w:r w:rsidRPr="00D67251">
        <w:rPr>
          <w:rFonts w:ascii="PT Astra Serif" w:hAnsi="PT Astra Serif"/>
          <w:bCs/>
          <w:sz w:val="28"/>
          <w:szCs w:val="28"/>
        </w:rPr>
        <w:t xml:space="preserve"> </w:t>
      </w:r>
      <w:r w:rsidR="00CC22D0" w:rsidRPr="00D67251">
        <w:rPr>
          <w:rFonts w:ascii="PT Astra Serif" w:hAnsi="PT Astra Serif"/>
          <w:bCs/>
          <w:sz w:val="28"/>
          <w:szCs w:val="28"/>
        </w:rPr>
        <w:t>ст. 39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7962D9" w:rsidRPr="00D67251" w:rsidRDefault="007962D9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AB22C7" w:rsidRPr="00D67251" w:rsidRDefault="00E07BC2" w:rsidP="003A14BE">
      <w:pPr>
        <w:pStyle w:val="ae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>Утвердить Переч</w:t>
      </w:r>
      <w:r w:rsidR="003A14BE" w:rsidRPr="00D67251">
        <w:rPr>
          <w:rFonts w:ascii="PT Astra Serif" w:hAnsi="PT Astra Serif"/>
          <w:bCs/>
          <w:sz w:val="28"/>
          <w:szCs w:val="28"/>
        </w:rPr>
        <w:t>е</w:t>
      </w:r>
      <w:r w:rsidR="00D16D49" w:rsidRPr="00D67251">
        <w:rPr>
          <w:rFonts w:ascii="PT Astra Serif" w:hAnsi="PT Astra Serif"/>
          <w:bCs/>
          <w:sz w:val="28"/>
          <w:szCs w:val="28"/>
        </w:rPr>
        <w:t>н</w:t>
      </w:r>
      <w:r w:rsidR="003A14BE" w:rsidRPr="00D67251">
        <w:rPr>
          <w:rFonts w:ascii="PT Astra Serif" w:hAnsi="PT Astra Serif"/>
          <w:bCs/>
          <w:sz w:val="28"/>
          <w:szCs w:val="28"/>
        </w:rPr>
        <w:t>ь</w:t>
      </w:r>
      <w:r w:rsidRPr="00D67251">
        <w:rPr>
          <w:rFonts w:ascii="PT Astra Serif" w:hAnsi="PT Astra Serif"/>
          <w:bCs/>
          <w:sz w:val="28"/>
          <w:szCs w:val="28"/>
        </w:rPr>
        <w:t xml:space="preserve"> </w:t>
      </w:r>
      <w:r w:rsidR="00D16D49" w:rsidRPr="00D67251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Pr="00D67251">
        <w:rPr>
          <w:rFonts w:ascii="PT Astra Serif" w:hAnsi="PT Astra Serif"/>
          <w:bCs/>
          <w:sz w:val="28"/>
          <w:szCs w:val="28"/>
        </w:rPr>
        <w:t xml:space="preserve">имущества, передаваемого безвозмездно из собственности муниципального образования Киреевский район в собственность </w:t>
      </w:r>
      <w:r w:rsidR="00AB22C7" w:rsidRPr="00D67251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8741BB">
        <w:rPr>
          <w:rFonts w:ascii="PT Astra Serif" w:hAnsi="PT Astra Serif"/>
          <w:bCs/>
          <w:sz w:val="28"/>
          <w:szCs w:val="28"/>
        </w:rPr>
        <w:t>Красноярское</w:t>
      </w:r>
      <w:r w:rsidR="00AB22C7" w:rsidRPr="00D67251">
        <w:rPr>
          <w:rFonts w:ascii="PT Astra Serif" w:hAnsi="PT Astra Serif"/>
          <w:bCs/>
          <w:sz w:val="28"/>
          <w:szCs w:val="28"/>
        </w:rPr>
        <w:t xml:space="preserve"> Киреевского района (приложение)</w:t>
      </w:r>
      <w:r w:rsidR="00F14CB9" w:rsidRPr="00D67251">
        <w:rPr>
          <w:rFonts w:ascii="PT Astra Serif" w:hAnsi="PT Astra Serif"/>
          <w:bCs/>
          <w:sz w:val="28"/>
          <w:szCs w:val="28"/>
        </w:rPr>
        <w:t>.</w:t>
      </w:r>
    </w:p>
    <w:p w:rsidR="00E07BC2" w:rsidRPr="00D67251" w:rsidRDefault="00E07BC2" w:rsidP="00BB1E78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F42E71" w:rsidRPr="00D67251" w:rsidRDefault="00D67251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67251">
        <w:rPr>
          <w:rFonts w:ascii="PT Astra Serif" w:hAnsi="PT Astra Serif" w:cs="Arial"/>
          <w:sz w:val="28"/>
          <w:szCs w:val="28"/>
        </w:rPr>
        <w:t>2</w:t>
      </w:r>
      <w:r w:rsidR="00BB1E78" w:rsidRPr="00D67251">
        <w:rPr>
          <w:rFonts w:ascii="PT Astra Serif" w:hAnsi="PT Astra Serif" w:cs="Arial"/>
          <w:sz w:val="28"/>
          <w:szCs w:val="28"/>
        </w:rPr>
        <w:t xml:space="preserve">. </w:t>
      </w:r>
      <w:r w:rsidR="00F42E71" w:rsidRPr="00D67251">
        <w:rPr>
          <w:rFonts w:ascii="PT Astra Serif" w:hAnsi="PT Astra Serif" w:cs="Arial"/>
          <w:sz w:val="28"/>
          <w:szCs w:val="28"/>
        </w:rPr>
        <w:t xml:space="preserve">Настоящее решение вступает в силу со дня </w:t>
      </w:r>
      <w:r w:rsidR="007962D9" w:rsidRPr="00D67251">
        <w:rPr>
          <w:rFonts w:ascii="PT Astra Serif" w:hAnsi="PT Astra Serif" w:cs="Arial"/>
          <w:sz w:val="28"/>
          <w:szCs w:val="28"/>
        </w:rPr>
        <w:t>подписания</w:t>
      </w:r>
      <w:r w:rsidR="00F42E71" w:rsidRPr="00D67251">
        <w:rPr>
          <w:rFonts w:ascii="PT Astra Serif" w:hAnsi="PT Astra Serif" w:cs="Arial"/>
          <w:sz w:val="28"/>
          <w:szCs w:val="28"/>
        </w:rPr>
        <w:t>.</w:t>
      </w:r>
    </w:p>
    <w:p w:rsidR="007962D9" w:rsidRDefault="007962D9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306E58" w:rsidRPr="00D67251" w:rsidRDefault="00306E58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DF7701" w:rsidRPr="00D67251" w:rsidRDefault="00DF7701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67251" w:rsidRPr="00D67251" w:rsidTr="00D67251">
        <w:tc>
          <w:tcPr>
            <w:tcW w:w="4106" w:type="dxa"/>
            <w:vAlign w:val="center"/>
          </w:tcPr>
          <w:p w:rsidR="00D67251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9D7B24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D7B24" w:rsidRPr="00D67251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39" w:type="dxa"/>
            <w:vAlign w:val="bottom"/>
          </w:tcPr>
          <w:p w:rsidR="00D67251" w:rsidRPr="00D67251" w:rsidRDefault="009D7B24" w:rsidP="00D541F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Лепёхин</w:t>
            </w:r>
            <w:proofErr w:type="spellEnd"/>
          </w:p>
        </w:tc>
      </w:tr>
    </w:tbl>
    <w:p w:rsidR="00467C50" w:rsidRPr="006002FC" w:rsidRDefault="00467C50" w:rsidP="00BB1E78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3A14BE" w:rsidRDefault="003A14BE" w:rsidP="00E07BC2">
      <w:pPr>
        <w:spacing w:after="0" w:line="240" w:lineRule="auto"/>
        <w:rPr>
          <w:rFonts w:ascii="PT Astra Serif" w:hAnsi="PT Astra Serif"/>
        </w:rPr>
      </w:pPr>
    </w:p>
    <w:p w:rsidR="003A14BE" w:rsidRDefault="003A14BE" w:rsidP="00E07BC2">
      <w:pPr>
        <w:spacing w:after="0" w:line="240" w:lineRule="auto"/>
        <w:rPr>
          <w:rFonts w:ascii="PT Astra Serif" w:hAnsi="PT Astra Serif"/>
        </w:rPr>
      </w:pPr>
    </w:p>
    <w:p w:rsidR="009D7B24" w:rsidRDefault="009D7B24" w:rsidP="00E07BC2">
      <w:pPr>
        <w:spacing w:after="0" w:line="240" w:lineRule="auto"/>
        <w:rPr>
          <w:rFonts w:ascii="PT Astra Serif" w:hAnsi="PT Astra Serif"/>
        </w:rPr>
      </w:pPr>
    </w:p>
    <w:p w:rsidR="007C770E" w:rsidRPr="003A14BE" w:rsidRDefault="007C770E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3A14BE">
        <w:rPr>
          <w:rFonts w:ascii="PT Astra Serif" w:hAnsi="PT Astra Serif"/>
          <w:sz w:val="24"/>
          <w:szCs w:val="24"/>
        </w:rPr>
        <w:lastRenderedPageBreak/>
        <w:t>2</w:t>
      </w:r>
    </w:p>
    <w:p w:rsidR="007C770E" w:rsidRDefault="007C770E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</w:p>
    <w:p w:rsidR="00DF7701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Приложение </w:t>
      </w:r>
    </w:p>
    <w:p w:rsidR="006156C6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 к решению</w:t>
      </w:r>
      <w:r w:rsidR="00DF7701" w:rsidRPr="00945A84">
        <w:rPr>
          <w:rFonts w:ascii="PT Astra Serif" w:hAnsi="PT Astra Serif"/>
          <w:sz w:val="24"/>
          <w:szCs w:val="24"/>
        </w:rPr>
        <w:t xml:space="preserve"> </w:t>
      </w:r>
      <w:r w:rsidRPr="00945A84">
        <w:rPr>
          <w:rFonts w:ascii="PT Astra Serif" w:hAnsi="PT Astra Serif"/>
          <w:sz w:val="24"/>
          <w:szCs w:val="24"/>
        </w:rPr>
        <w:t xml:space="preserve">Собрания представителей  </w:t>
      </w:r>
    </w:p>
    <w:p w:rsidR="006156C6" w:rsidRPr="002E5322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2E5322">
        <w:rPr>
          <w:rFonts w:ascii="PT Astra Serif" w:hAnsi="PT Astra Serif"/>
          <w:sz w:val="24"/>
          <w:szCs w:val="24"/>
        </w:rPr>
        <w:t>муниципальног</w:t>
      </w:r>
      <w:r w:rsidR="006156C6" w:rsidRPr="002E5322">
        <w:rPr>
          <w:rFonts w:ascii="PT Astra Serif" w:hAnsi="PT Astra Serif"/>
          <w:sz w:val="24"/>
          <w:szCs w:val="24"/>
        </w:rPr>
        <w:t xml:space="preserve">о </w:t>
      </w:r>
      <w:r w:rsidRPr="002E5322">
        <w:rPr>
          <w:rFonts w:ascii="PT Astra Serif" w:hAnsi="PT Astra Serif"/>
          <w:sz w:val="24"/>
          <w:szCs w:val="24"/>
        </w:rPr>
        <w:t xml:space="preserve">образования </w:t>
      </w:r>
    </w:p>
    <w:p w:rsidR="00416AF3" w:rsidRPr="002E5322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2E5322">
        <w:rPr>
          <w:rFonts w:ascii="PT Astra Serif" w:hAnsi="PT Astra Serif"/>
          <w:sz w:val="24"/>
          <w:szCs w:val="24"/>
        </w:rPr>
        <w:t>Киреевский район</w:t>
      </w:r>
    </w:p>
    <w:p w:rsidR="006C28D9" w:rsidRPr="002E5322" w:rsidRDefault="002E5322" w:rsidP="002E53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E5322">
        <w:rPr>
          <w:rFonts w:ascii="PT Astra Serif" w:hAnsi="PT Astra Serif"/>
          <w:sz w:val="24"/>
          <w:szCs w:val="24"/>
        </w:rPr>
        <w:t>от 26.02.2025 № 25-1</w:t>
      </w:r>
      <w:r>
        <w:rPr>
          <w:rFonts w:ascii="PT Astra Serif" w:hAnsi="PT Astra Serif"/>
          <w:sz w:val="24"/>
          <w:szCs w:val="24"/>
        </w:rPr>
        <w:t>21</w:t>
      </w:r>
      <w:bookmarkStart w:id="0" w:name="_GoBack"/>
      <w:bookmarkEnd w:id="0"/>
    </w:p>
    <w:p w:rsidR="00080D89" w:rsidRDefault="00080D89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AB22C7" w:rsidRDefault="00AB22C7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E07BC2" w:rsidRDefault="00E07BC2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lang w:eastAsia="ru-RU"/>
        </w:rPr>
      </w:pPr>
    </w:p>
    <w:p w:rsidR="00837AC0" w:rsidRDefault="00837AC0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lang w:eastAsia="ru-RU"/>
        </w:rPr>
      </w:pPr>
    </w:p>
    <w:p w:rsidR="00837AC0" w:rsidRPr="00306E58" w:rsidRDefault="00837AC0" w:rsidP="00837AC0">
      <w:pPr>
        <w:widowControl w:val="0"/>
        <w:tabs>
          <w:tab w:val="left" w:pos="862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>П Е Р Е Ч Е Н Ь</w:t>
      </w:r>
    </w:p>
    <w:p w:rsidR="00306E58" w:rsidRDefault="00D16D49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муниципального </w:t>
      </w:r>
      <w:r w:rsidR="00837AC0"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имущества, передаваемого безвозмездно из собственности муниципального образования Киреевский район </w:t>
      </w:r>
    </w:p>
    <w:p w:rsidR="00306E58" w:rsidRDefault="00837AC0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собственность муниципального образования </w:t>
      </w:r>
      <w:r w:rsidR="008741BB">
        <w:rPr>
          <w:rFonts w:ascii="PT Astra Serif" w:eastAsia="Times New Roman" w:hAnsi="PT Astra Serif"/>
          <w:b/>
          <w:sz w:val="28"/>
          <w:szCs w:val="28"/>
          <w:lang w:eastAsia="ru-RU"/>
        </w:rPr>
        <w:t>Красноярское</w:t>
      </w:r>
      <w:r w:rsidR="009D7B2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837AC0" w:rsidRPr="00306E58" w:rsidRDefault="00837AC0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>Киреевского района</w:t>
      </w:r>
    </w:p>
    <w:p w:rsidR="008741BB" w:rsidRPr="00EA47DE" w:rsidRDefault="008741BB" w:rsidP="008741BB">
      <w:pPr>
        <w:pStyle w:val="a6"/>
        <w:jc w:val="both"/>
        <w:rPr>
          <w:rFonts w:ascii="PT Astra Serif" w:hAnsi="PT Astra Serif"/>
          <w:sz w:val="26"/>
          <w:szCs w:val="26"/>
        </w:rPr>
      </w:pPr>
    </w:p>
    <w:tbl>
      <w:tblPr>
        <w:tblW w:w="9782" w:type="dxa"/>
        <w:tblInd w:w="-289" w:type="dxa"/>
        <w:tblLayout w:type="fixed"/>
        <w:tblLook w:val="0200" w:firstRow="0" w:lastRow="0" w:firstColumn="0" w:lastColumn="0" w:noHBand="1" w:noVBand="0"/>
      </w:tblPr>
      <w:tblGrid>
        <w:gridCol w:w="567"/>
        <w:gridCol w:w="4395"/>
        <w:gridCol w:w="2410"/>
        <w:gridCol w:w="851"/>
        <w:gridCol w:w="1559"/>
      </w:tblGrid>
      <w:tr w:rsidR="008741BB" w:rsidRPr="00EA47DE" w:rsidTr="00E521DD">
        <w:trPr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Адрес установки:</w:t>
            </w: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Тульская область, Киреевский район, п.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A47DE">
              <w:rPr>
                <w:rFonts w:ascii="PT Astra Serif" w:hAnsi="PT Astra Serif"/>
                <w:sz w:val="26"/>
                <w:szCs w:val="26"/>
              </w:rPr>
              <w:t xml:space="preserve">Красный Яр, </w:t>
            </w: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ул. Комсомольская, </w:t>
            </w: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в районе дома №3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A47DE">
              <w:rPr>
                <w:rFonts w:ascii="PT Astra Serif" w:hAnsi="PT Astra Serif"/>
                <w:b/>
                <w:sz w:val="26"/>
                <w:szCs w:val="26"/>
              </w:rPr>
              <w:t>Стоимостьруб</w:t>
            </w:r>
            <w:proofErr w:type="spellEnd"/>
            <w:r w:rsidRPr="00EA47DE">
              <w:rPr>
                <w:rFonts w:ascii="PT Astra Serif" w:hAnsi="PT Astra Serif"/>
                <w:b/>
                <w:sz w:val="26"/>
                <w:szCs w:val="26"/>
              </w:rPr>
              <w:t xml:space="preserve">.  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Подготовленное основание с бесшовным резиновым покрытием из резиновой крошки, толщина 15мм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1784121,63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Стойка баскетбольная Г-обр. уличная А 158 с установкой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224818,13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Стойка волейбольная (2 шт. в </w:t>
            </w:r>
            <w:proofErr w:type="spellStart"/>
            <w:r w:rsidRPr="00EA47DE">
              <w:rPr>
                <w:rFonts w:ascii="PT Astra Serif" w:hAnsi="PT Astra Serif"/>
                <w:sz w:val="26"/>
                <w:szCs w:val="26"/>
              </w:rPr>
              <w:t>компл</w:t>
            </w:r>
            <w:proofErr w:type="spellEnd"/>
            <w:r w:rsidRPr="00EA47DE">
              <w:rPr>
                <w:rFonts w:ascii="PT Astra Serif" w:hAnsi="PT Astra Serif"/>
                <w:sz w:val="26"/>
                <w:szCs w:val="26"/>
              </w:rPr>
              <w:t>.) с установкой с сеткой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46496,10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Гандбольные ворота арт. 6601 с установкой с сеткой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109030,78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Щит информационный с установкой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28624,28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Диван садово-парковый на </w:t>
            </w:r>
            <w:proofErr w:type="spellStart"/>
            <w:r w:rsidRPr="00EA47DE">
              <w:rPr>
                <w:rFonts w:ascii="PT Astra Serif" w:hAnsi="PT Astra Serif"/>
                <w:sz w:val="26"/>
                <w:szCs w:val="26"/>
              </w:rPr>
              <w:t>мет.ножках</w:t>
            </w:r>
            <w:proofErr w:type="spellEnd"/>
            <w:r w:rsidRPr="00EA47DE">
              <w:rPr>
                <w:rFonts w:ascii="PT Astra Serif" w:hAnsi="PT Astra Serif"/>
                <w:sz w:val="26"/>
                <w:szCs w:val="26"/>
              </w:rPr>
              <w:t xml:space="preserve"> арт.2202 (с болтами) с установкой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35931,37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Урна деревянная со вставкой на ж/б основании с установкой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17665</w:t>
            </w:r>
            <w:r w:rsidRPr="00EA47DE">
              <w:rPr>
                <w:rFonts w:ascii="PT Astra Serif" w:hAnsi="PT Astra Serif"/>
                <w:sz w:val="26"/>
                <w:szCs w:val="26"/>
              </w:rPr>
              <w:t>,70</w:t>
            </w:r>
          </w:p>
        </w:tc>
      </w:tr>
      <w:tr w:rsidR="008741BB" w:rsidRPr="00EA47DE" w:rsidTr="00E521D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Ограждение 25*15*м с установкой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557495,67</w:t>
            </w:r>
          </w:p>
        </w:tc>
      </w:tr>
      <w:tr w:rsidR="008741BB" w:rsidRPr="00EA47DE" w:rsidTr="00E521DD">
        <w:trPr>
          <w:trHeight w:val="345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1BB" w:rsidRPr="00EA47DE" w:rsidRDefault="008741BB" w:rsidP="00E521DD">
            <w:pPr>
              <w:pStyle w:val="a6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BB" w:rsidRPr="00EA47DE" w:rsidRDefault="008741BB" w:rsidP="00E521DD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               2804183,66</w:t>
            </w:r>
          </w:p>
        </w:tc>
      </w:tr>
    </w:tbl>
    <w:p w:rsidR="00837AC0" w:rsidRDefault="008741BB" w:rsidP="008741BB">
      <w:pPr>
        <w:jc w:val="center"/>
        <w:rPr>
          <w:rFonts w:ascii="PT Astra Serif" w:eastAsia="Times New Roman" w:hAnsi="PT Astra Serif"/>
          <w:sz w:val="27"/>
          <w:szCs w:val="27"/>
          <w:lang w:eastAsia="ru-RU"/>
        </w:rPr>
      </w:pPr>
      <w:r>
        <w:rPr>
          <w:rFonts w:ascii="PT Astra Serif" w:hAnsi="PT Astra Serif"/>
          <w:sz w:val="27"/>
          <w:szCs w:val="27"/>
        </w:rPr>
        <w:t>______________________________</w:t>
      </w:r>
    </w:p>
    <w:sectPr w:rsidR="00837AC0" w:rsidSect="00BB1E7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B4" w:rsidRDefault="00EC26B4" w:rsidP="0078027B">
      <w:pPr>
        <w:spacing w:after="0" w:line="240" w:lineRule="auto"/>
      </w:pPr>
      <w:r>
        <w:separator/>
      </w:r>
    </w:p>
  </w:endnote>
  <w:endnote w:type="continuationSeparator" w:id="0">
    <w:p w:rsidR="00EC26B4" w:rsidRDefault="00EC26B4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B4" w:rsidRDefault="00EC26B4" w:rsidP="0078027B">
      <w:pPr>
        <w:spacing w:after="0" w:line="240" w:lineRule="auto"/>
      </w:pPr>
      <w:r>
        <w:separator/>
      </w:r>
    </w:p>
  </w:footnote>
  <w:footnote w:type="continuationSeparator" w:id="0">
    <w:p w:rsidR="00EC26B4" w:rsidRDefault="00EC26B4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78" w:rsidRDefault="00BB1E7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5C7B0E"/>
    <w:multiLevelType w:val="hybridMultilevel"/>
    <w:tmpl w:val="EF842F58"/>
    <w:lvl w:ilvl="0" w:tplc="235604D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11282"/>
    <w:rsid w:val="000265CA"/>
    <w:rsid w:val="00040DF8"/>
    <w:rsid w:val="000432DF"/>
    <w:rsid w:val="0005059E"/>
    <w:rsid w:val="00055D78"/>
    <w:rsid w:val="00066F82"/>
    <w:rsid w:val="00080D89"/>
    <w:rsid w:val="00083B74"/>
    <w:rsid w:val="000A14FA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67A3"/>
    <w:rsid w:val="00151D88"/>
    <w:rsid w:val="00152D22"/>
    <w:rsid w:val="0018040B"/>
    <w:rsid w:val="0019073D"/>
    <w:rsid w:val="001949A3"/>
    <w:rsid w:val="001B7B54"/>
    <w:rsid w:val="001D2BCB"/>
    <w:rsid w:val="001F136A"/>
    <w:rsid w:val="001F588A"/>
    <w:rsid w:val="00201B40"/>
    <w:rsid w:val="00215E4A"/>
    <w:rsid w:val="00220B38"/>
    <w:rsid w:val="002229C1"/>
    <w:rsid w:val="00223DCE"/>
    <w:rsid w:val="00233855"/>
    <w:rsid w:val="00241260"/>
    <w:rsid w:val="00252A6A"/>
    <w:rsid w:val="00281773"/>
    <w:rsid w:val="00297992"/>
    <w:rsid w:val="002A59F0"/>
    <w:rsid w:val="002A624D"/>
    <w:rsid w:val="002B1761"/>
    <w:rsid w:val="002B2852"/>
    <w:rsid w:val="002D6E95"/>
    <w:rsid w:val="002E5322"/>
    <w:rsid w:val="002F03C9"/>
    <w:rsid w:val="002F21E2"/>
    <w:rsid w:val="002F7685"/>
    <w:rsid w:val="003036DB"/>
    <w:rsid w:val="00306E58"/>
    <w:rsid w:val="00307A44"/>
    <w:rsid w:val="00315E16"/>
    <w:rsid w:val="00316918"/>
    <w:rsid w:val="003450E4"/>
    <w:rsid w:val="00347AAE"/>
    <w:rsid w:val="00370A8D"/>
    <w:rsid w:val="003775D4"/>
    <w:rsid w:val="00380393"/>
    <w:rsid w:val="00391926"/>
    <w:rsid w:val="00394AF0"/>
    <w:rsid w:val="003A0C59"/>
    <w:rsid w:val="003A14BE"/>
    <w:rsid w:val="003B2EB4"/>
    <w:rsid w:val="003B3BD4"/>
    <w:rsid w:val="003B75AF"/>
    <w:rsid w:val="003D0AA3"/>
    <w:rsid w:val="003D4A7C"/>
    <w:rsid w:val="003F1FA8"/>
    <w:rsid w:val="003F7287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B2FB1"/>
    <w:rsid w:val="005105EA"/>
    <w:rsid w:val="00526966"/>
    <w:rsid w:val="0053616D"/>
    <w:rsid w:val="00536277"/>
    <w:rsid w:val="00536375"/>
    <w:rsid w:val="00545A74"/>
    <w:rsid w:val="005466BB"/>
    <w:rsid w:val="0056213E"/>
    <w:rsid w:val="00564E3E"/>
    <w:rsid w:val="0058123A"/>
    <w:rsid w:val="005E1337"/>
    <w:rsid w:val="006002FC"/>
    <w:rsid w:val="00612CB7"/>
    <w:rsid w:val="00614BF6"/>
    <w:rsid w:val="006156C6"/>
    <w:rsid w:val="00622696"/>
    <w:rsid w:val="00624F13"/>
    <w:rsid w:val="00624F17"/>
    <w:rsid w:val="00634675"/>
    <w:rsid w:val="00643AA5"/>
    <w:rsid w:val="00646F56"/>
    <w:rsid w:val="0065289C"/>
    <w:rsid w:val="00652E7C"/>
    <w:rsid w:val="006629F2"/>
    <w:rsid w:val="00666EB4"/>
    <w:rsid w:val="006A4463"/>
    <w:rsid w:val="006B3072"/>
    <w:rsid w:val="006C28D9"/>
    <w:rsid w:val="006D2A7E"/>
    <w:rsid w:val="006F667A"/>
    <w:rsid w:val="006F79D5"/>
    <w:rsid w:val="00714DD2"/>
    <w:rsid w:val="007324FC"/>
    <w:rsid w:val="0077416D"/>
    <w:rsid w:val="0078027B"/>
    <w:rsid w:val="00793DD5"/>
    <w:rsid w:val="007962D9"/>
    <w:rsid w:val="007C770E"/>
    <w:rsid w:val="007C7E9C"/>
    <w:rsid w:val="007C7F8F"/>
    <w:rsid w:val="007D0753"/>
    <w:rsid w:val="007D2346"/>
    <w:rsid w:val="007E2B73"/>
    <w:rsid w:val="00804BEC"/>
    <w:rsid w:val="00810B55"/>
    <w:rsid w:val="00837AC0"/>
    <w:rsid w:val="008425E9"/>
    <w:rsid w:val="0084332F"/>
    <w:rsid w:val="00854DAE"/>
    <w:rsid w:val="008741BB"/>
    <w:rsid w:val="00882067"/>
    <w:rsid w:val="00890D45"/>
    <w:rsid w:val="008914F8"/>
    <w:rsid w:val="00891DFD"/>
    <w:rsid w:val="008B7193"/>
    <w:rsid w:val="008C09CF"/>
    <w:rsid w:val="008C68BD"/>
    <w:rsid w:val="008D5F19"/>
    <w:rsid w:val="008F666A"/>
    <w:rsid w:val="00905A6E"/>
    <w:rsid w:val="009166B5"/>
    <w:rsid w:val="00917349"/>
    <w:rsid w:val="00921D54"/>
    <w:rsid w:val="00922DE2"/>
    <w:rsid w:val="00941C7F"/>
    <w:rsid w:val="00944B48"/>
    <w:rsid w:val="00945A84"/>
    <w:rsid w:val="00945B45"/>
    <w:rsid w:val="009517A3"/>
    <w:rsid w:val="0096435E"/>
    <w:rsid w:val="00966A7E"/>
    <w:rsid w:val="00974C7B"/>
    <w:rsid w:val="00977A91"/>
    <w:rsid w:val="00987365"/>
    <w:rsid w:val="009D7B24"/>
    <w:rsid w:val="009F7207"/>
    <w:rsid w:val="00A10018"/>
    <w:rsid w:val="00A11235"/>
    <w:rsid w:val="00A12D08"/>
    <w:rsid w:val="00A24428"/>
    <w:rsid w:val="00A2467E"/>
    <w:rsid w:val="00A512B9"/>
    <w:rsid w:val="00A669FC"/>
    <w:rsid w:val="00A70621"/>
    <w:rsid w:val="00A737AD"/>
    <w:rsid w:val="00A757E3"/>
    <w:rsid w:val="00A77FF7"/>
    <w:rsid w:val="00AA6B64"/>
    <w:rsid w:val="00AB22C7"/>
    <w:rsid w:val="00AD179B"/>
    <w:rsid w:val="00AE5752"/>
    <w:rsid w:val="00AF7BA6"/>
    <w:rsid w:val="00B04A7A"/>
    <w:rsid w:val="00B318A4"/>
    <w:rsid w:val="00B36B3A"/>
    <w:rsid w:val="00B40FB3"/>
    <w:rsid w:val="00B455CD"/>
    <w:rsid w:val="00B5132A"/>
    <w:rsid w:val="00B741CE"/>
    <w:rsid w:val="00B7736A"/>
    <w:rsid w:val="00B83808"/>
    <w:rsid w:val="00B85B9E"/>
    <w:rsid w:val="00B95A8B"/>
    <w:rsid w:val="00BB1E78"/>
    <w:rsid w:val="00BB4DFC"/>
    <w:rsid w:val="00BD29F7"/>
    <w:rsid w:val="00BD6F99"/>
    <w:rsid w:val="00BD7F92"/>
    <w:rsid w:val="00BE29D5"/>
    <w:rsid w:val="00BE52D4"/>
    <w:rsid w:val="00C00501"/>
    <w:rsid w:val="00C320B9"/>
    <w:rsid w:val="00C61E22"/>
    <w:rsid w:val="00C73EFE"/>
    <w:rsid w:val="00C8725F"/>
    <w:rsid w:val="00C96507"/>
    <w:rsid w:val="00CA0E7C"/>
    <w:rsid w:val="00CB0B58"/>
    <w:rsid w:val="00CC22D0"/>
    <w:rsid w:val="00CC6A8B"/>
    <w:rsid w:val="00CF0647"/>
    <w:rsid w:val="00CF3F08"/>
    <w:rsid w:val="00CF7949"/>
    <w:rsid w:val="00D16D49"/>
    <w:rsid w:val="00D20D83"/>
    <w:rsid w:val="00D603C0"/>
    <w:rsid w:val="00D6339B"/>
    <w:rsid w:val="00D67251"/>
    <w:rsid w:val="00D70513"/>
    <w:rsid w:val="00D869A3"/>
    <w:rsid w:val="00D97690"/>
    <w:rsid w:val="00DA0587"/>
    <w:rsid w:val="00DA3B64"/>
    <w:rsid w:val="00DA495E"/>
    <w:rsid w:val="00DF3386"/>
    <w:rsid w:val="00DF7701"/>
    <w:rsid w:val="00E07BC2"/>
    <w:rsid w:val="00E10D19"/>
    <w:rsid w:val="00E11036"/>
    <w:rsid w:val="00E4023C"/>
    <w:rsid w:val="00E41F1B"/>
    <w:rsid w:val="00E5054A"/>
    <w:rsid w:val="00E72FAA"/>
    <w:rsid w:val="00E73CB4"/>
    <w:rsid w:val="00E91062"/>
    <w:rsid w:val="00E973F6"/>
    <w:rsid w:val="00EA39C1"/>
    <w:rsid w:val="00EC26B4"/>
    <w:rsid w:val="00ED09F2"/>
    <w:rsid w:val="00EF7D48"/>
    <w:rsid w:val="00F05501"/>
    <w:rsid w:val="00F066E3"/>
    <w:rsid w:val="00F07750"/>
    <w:rsid w:val="00F14CB9"/>
    <w:rsid w:val="00F25CED"/>
    <w:rsid w:val="00F353BB"/>
    <w:rsid w:val="00F42E71"/>
    <w:rsid w:val="00F508A0"/>
    <w:rsid w:val="00F62886"/>
    <w:rsid w:val="00F65D47"/>
    <w:rsid w:val="00F66EC9"/>
    <w:rsid w:val="00F84D33"/>
    <w:rsid w:val="00FA036D"/>
    <w:rsid w:val="00FB1E3C"/>
    <w:rsid w:val="00FC066E"/>
    <w:rsid w:val="00FE1086"/>
    <w:rsid w:val="00FF754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964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29D5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AB22C7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9D7B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E5C7-9663-4A13-8D8D-BD45C71F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</dc:creator>
  <cp:lastModifiedBy>Марина Владимировна Бабкина</cp:lastModifiedBy>
  <cp:revision>2</cp:revision>
  <cp:lastPrinted>2024-11-14T08:20:00Z</cp:lastPrinted>
  <dcterms:created xsi:type="dcterms:W3CDTF">2025-02-27T07:57:00Z</dcterms:created>
  <dcterms:modified xsi:type="dcterms:W3CDTF">2025-02-27T07:57:00Z</dcterms:modified>
</cp:coreProperties>
</file>