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08B" w:rsidRPr="00C3708B" w:rsidRDefault="00C3708B" w:rsidP="00C3708B">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C3708B">
        <w:rPr>
          <w:rFonts w:ascii="Times New Roman" w:eastAsia="Times New Roman" w:hAnsi="Times New Roman" w:cs="Times New Roman"/>
          <w:b/>
          <w:bCs/>
          <w:color w:val="3D3D3D"/>
          <w:kern w:val="36"/>
          <w:sz w:val="34"/>
          <w:szCs w:val="34"/>
          <w:lang w:eastAsia="ru-RU"/>
        </w:rPr>
        <w:t>от 28 декабря 2011 года №39-276 Решение собрания представителей.</w:t>
      </w:r>
    </w:p>
    <w:p w:rsidR="00C3708B" w:rsidRPr="00C3708B" w:rsidRDefault="00C3708B" w:rsidP="00C3708B">
      <w:pPr>
        <w:shd w:val="clear" w:color="auto" w:fill="FFFFFF"/>
        <w:spacing w:after="240" w:line="240" w:lineRule="auto"/>
        <w:rPr>
          <w:rFonts w:ascii="Times New Roman" w:eastAsia="Times New Roman" w:hAnsi="Times New Roman" w:cs="Times New Roman"/>
          <w:color w:val="052635"/>
          <w:lang w:eastAsia="ru-RU"/>
        </w:rPr>
      </w:pPr>
      <w:r w:rsidRPr="00C3708B">
        <w:rPr>
          <w:rFonts w:ascii="Times New Roman" w:eastAsia="Times New Roman" w:hAnsi="Times New Roman" w:cs="Times New Roman"/>
          <w:color w:val="8A8A8A"/>
          <w:lang w:eastAsia="ru-RU"/>
        </w:rPr>
        <w:t>28.12.2011</w:t>
      </w:r>
      <w:r w:rsidRPr="00C3708B">
        <w:rPr>
          <w:rFonts w:ascii="Times New Roman" w:eastAsia="Times New Roman" w:hAnsi="Times New Roman" w:cs="Times New Roman"/>
          <w:color w:val="052635"/>
          <w:lang w:eastAsia="ru-RU"/>
        </w:rPr>
        <w:t> </w:t>
      </w:r>
    </w:p>
    <w:p w:rsidR="00C3708B" w:rsidRPr="00C3708B" w:rsidRDefault="00C3708B" w:rsidP="00C3708B">
      <w:pPr>
        <w:shd w:val="clear" w:color="auto" w:fill="FFFFFF"/>
        <w:spacing w:after="0" w:line="240" w:lineRule="auto"/>
        <w:jc w:val="center"/>
        <w:rPr>
          <w:rFonts w:ascii="Times New Roman" w:eastAsia="Times New Roman" w:hAnsi="Times New Roman" w:cs="Times New Roman"/>
          <w:color w:val="052635"/>
          <w:lang w:eastAsia="ru-RU"/>
        </w:rPr>
      </w:pPr>
      <w:r w:rsidRPr="00C3708B">
        <w:rPr>
          <w:rFonts w:ascii="Times New Roman" w:eastAsia="Times New Roman" w:hAnsi="Times New Roman" w:cs="Times New Roman"/>
          <w:color w:val="052635"/>
          <w:lang w:eastAsia="ru-RU"/>
        </w:rPr>
        <w:t>РОССИЙСКАЯ ФЕДЕРАЦИЯ </w:t>
      </w:r>
      <w:r w:rsidRPr="00C3708B">
        <w:rPr>
          <w:rFonts w:ascii="Times New Roman" w:eastAsia="Times New Roman" w:hAnsi="Times New Roman" w:cs="Times New Roman"/>
          <w:color w:val="052635"/>
          <w:lang w:eastAsia="ru-RU"/>
        </w:rPr>
        <w:br/>
        <w:t>ТУЛЬСКАЯ ОБЛАСТЬ </w:t>
      </w:r>
      <w:r w:rsidRPr="00C3708B">
        <w:rPr>
          <w:rFonts w:ascii="Times New Roman" w:eastAsia="Times New Roman" w:hAnsi="Times New Roman" w:cs="Times New Roman"/>
          <w:color w:val="052635"/>
          <w:lang w:eastAsia="ru-RU"/>
        </w:rPr>
        <w:br/>
        <w:t>МУНИЦИПАЛЬНОЕ ОБРАЗОВАНИЕ КИРЕЕВСКИЙ РАЙОН </w:t>
      </w:r>
      <w:r w:rsidRPr="00C3708B">
        <w:rPr>
          <w:rFonts w:ascii="Times New Roman" w:eastAsia="Times New Roman" w:hAnsi="Times New Roman" w:cs="Times New Roman"/>
          <w:color w:val="052635"/>
          <w:lang w:eastAsia="ru-RU"/>
        </w:rPr>
        <w:br/>
        <w:t>СОБРАНИЕ ПРЕДСТАВИТЕЛЕЙ </w:t>
      </w:r>
      <w:r w:rsidRPr="00C3708B">
        <w:rPr>
          <w:rFonts w:ascii="Times New Roman" w:eastAsia="Times New Roman" w:hAnsi="Times New Roman" w:cs="Times New Roman"/>
          <w:color w:val="052635"/>
          <w:lang w:eastAsia="ru-RU"/>
        </w:rPr>
        <w:br/>
        <w:t>ЧЕТВЁРТЫЙ СОЗЫВ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ЗАСЕДАНИЕ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Р Е Ш Е Н И Е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г. Киреевск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от 28. 12. 2011г. № 39- 276 </w:t>
      </w:r>
    </w:p>
    <w:p w:rsidR="00C3708B" w:rsidRPr="00C3708B" w:rsidRDefault="00C3708B" w:rsidP="00C3708B">
      <w:pPr>
        <w:shd w:val="clear" w:color="auto" w:fill="FFFFFF"/>
        <w:spacing w:after="0" w:line="240" w:lineRule="auto"/>
        <w:rPr>
          <w:rFonts w:ascii="Times New Roman" w:eastAsia="Times New Roman" w:hAnsi="Times New Roman" w:cs="Times New Roman"/>
          <w:color w:val="052635"/>
          <w:lang w:eastAsia="ru-RU"/>
        </w:rPr>
      </w:pPr>
    </w:p>
    <w:p w:rsidR="00C3708B" w:rsidRPr="00C3708B" w:rsidRDefault="00C3708B" w:rsidP="00C3708B">
      <w:pPr>
        <w:shd w:val="clear" w:color="auto" w:fill="FFFFFF"/>
        <w:spacing w:after="0" w:line="240" w:lineRule="auto"/>
        <w:jc w:val="center"/>
        <w:rPr>
          <w:rFonts w:ascii="Times New Roman" w:eastAsia="Times New Roman" w:hAnsi="Times New Roman" w:cs="Times New Roman"/>
          <w:color w:val="052635"/>
          <w:lang w:eastAsia="ru-RU"/>
        </w:rPr>
      </w:pPr>
      <w:r w:rsidRPr="00C3708B">
        <w:rPr>
          <w:rFonts w:ascii="Times New Roman" w:eastAsia="Times New Roman" w:hAnsi="Times New Roman" w:cs="Times New Roman"/>
          <w:color w:val="052635"/>
          <w:lang w:eastAsia="ru-RU"/>
        </w:rPr>
        <w:t>О бюджете муниципального образования Киреевский район на 2012 год и на плановый период 2013 и 2014 годов </w:t>
      </w:r>
    </w:p>
    <w:p w:rsidR="00C3708B" w:rsidRPr="00C3708B" w:rsidRDefault="00C3708B" w:rsidP="00C3708B">
      <w:pPr>
        <w:shd w:val="clear" w:color="auto" w:fill="FFFFFF"/>
        <w:spacing w:after="240" w:line="240" w:lineRule="auto"/>
        <w:rPr>
          <w:rFonts w:ascii="Times New Roman" w:eastAsia="Times New Roman" w:hAnsi="Times New Roman" w:cs="Times New Roman"/>
          <w:color w:val="052635"/>
          <w:lang w:eastAsia="ru-RU"/>
        </w:rPr>
      </w:pPr>
      <w:r w:rsidRPr="00C3708B">
        <w:rPr>
          <w:rFonts w:ascii="Times New Roman" w:eastAsia="Times New Roman" w:hAnsi="Times New Roman" w:cs="Times New Roman"/>
          <w:color w:val="052635"/>
          <w:lang w:eastAsia="ru-RU"/>
        </w:rPr>
        <w:br/>
        <w:t>Рассмотрев основные направления бюджетной и налоговой политики муниципального образования Киреевский район, основные характеристики местного бюджета, руководствуясь п.2 ч.1 ст.36 Устава муниципального образования Киреевский район, п.3 Положения «О бюджетном процессе в муниципальном образовании Киреевский район», Бюджетным Кодексом РФ, Собрание представителей муниципального образования Киреевский район РЕШИЛО: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1. </w:t>
      </w:r>
      <w:r w:rsidRPr="00C3708B">
        <w:rPr>
          <w:rFonts w:ascii="Times New Roman" w:eastAsia="Times New Roman" w:hAnsi="Times New Roman" w:cs="Times New Roman"/>
          <w:color w:val="052635"/>
          <w:lang w:eastAsia="ru-RU"/>
        </w:rPr>
        <w:br/>
        <w:t>1. Утвердить основные характеристики бюджета муниципального образования Киреевский район (далее- бюджет района) на 2012 год: </w:t>
      </w:r>
      <w:r w:rsidRPr="00C3708B">
        <w:rPr>
          <w:rFonts w:ascii="Times New Roman" w:eastAsia="Times New Roman" w:hAnsi="Times New Roman" w:cs="Times New Roman"/>
          <w:color w:val="052635"/>
          <w:lang w:eastAsia="ru-RU"/>
        </w:rPr>
        <w:br/>
        <w:t>1) общий объем доходов бюджета района в сумме 693 340,6 тыс. рублей; </w:t>
      </w:r>
      <w:r w:rsidRPr="00C3708B">
        <w:rPr>
          <w:rFonts w:ascii="Times New Roman" w:eastAsia="Times New Roman" w:hAnsi="Times New Roman" w:cs="Times New Roman"/>
          <w:color w:val="052635"/>
          <w:lang w:eastAsia="ru-RU"/>
        </w:rPr>
        <w:br/>
        <w:t>2) общий объем расходов бюджета района в сумме 703 340,6 тыс. рублей; </w:t>
      </w:r>
      <w:r w:rsidRPr="00C3708B">
        <w:rPr>
          <w:rFonts w:ascii="Times New Roman" w:eastAsia="Times New Roman" w:hAnsi="Times New Roman" w:cs="Times New Roman"/>
          <w:color w:val="052635"/>
          <w:lang w:eastAsia="ru-RU"/>
        </w:rPr>
        <w:br/>
        <w:t>3) предельный размер дефицита бюджета района на 2012 год в сумме 10 000,0 тыс. рублей, или 4,7 процентов к утверждённому общему годовому объёму доходов бюджета района без учёта утверждённого объёма безвозмездных поступлений. </w:t>
      </w:r>
      <w:r w:rsidRPr="00C3708B">
        <w:rPr>
          <w:rFonts w:ascii="Times New Roman" w:eastAsia="Times New Roman" w:hAnsi="Times New Roman" w:cs="Times New Roman"/>
          <w:color w:val="052635"/>
          <w:lang w:eastAsia="ru-RU"/>
        </w:rPr>
        <w:br/>
        <w:t>2. Утвердить основные характеристики бюджета района на 2013 год и на 2014 год: </w:t>
      </w:r>
      <w:r w:rsidRPr="00C3708B">
        <w:rPr>
          <w:rFonts w:ascii="Times New Roman" w:eastAsia="Times New Roman" w:hAnsi="Times New Roman" w:cs="Times New Roman"/>
          <w:color w:val="052635"/>
          <w:lang w:eastAsia="ru-RU"/>
        </w:rPr>
        <w:br/>
        <w:t>1)общий объем доходов бюджета района на 2013 год в сумме 666 950,8 тыс. рублей и на 2014 год в сумме 680 398,6 тыс. рублей; </w:t>
      </w:r>
      <w:r w:rsidRPr="00C3708B">
        <w:rPr>
          <w:rFonts w:ascii="Times New Roman" w:eastAsia="Times New Roman" w:hAnsi="Times New Roman" w:cs="Times New Roman"/>
          <w:color w:val="052635"/>
          <w:lang w:eastAsia="ru-RU"/>
        </w:rPr>
        <w:br/>
        <w:t>2) общий объем расходов бюджета района на 2013 год в сумме 676 950,8 тыс. рублей, в том числе условно утверждённые расходы в сумме 16 923,8 тыс. рублей и на 2014 год в сумме 690 398,6 тыс. рублей, в том числе условно утвержденные расходы в сумме 34 519,9 тыс. рублей; </w:t>
      </w:r>
      <w:r w:rsidRPr="00C3708B">
        <w:rPr>
          <w:rFonts w:ascii="Times New Roman" w:eastAsia="Times New Roman" w:hAnsi="Times New Roman" w:cs="Times New Roman"/>
          <w:color w:val="052635"/>
          <w:lang w:eastAsia="ru-RU"/>
        </w:rPr>
        <w:br/>
        <w:t>3) предельный размер дефицита бюджета района на 2013 год в сумме 10 000,0 тыс. рублей, или 4,4 процента к утверждённому общему годовому объёму доходов бюджета района без учёта утверждённого объёма безвозмездных поступлений, и на 2014 год в сумме 10 000,0 тыс. рублей, или 4,1 процента к утверждённому общему годовому объёму доходов бюджета района без учёта утверждённого объёма безвозмездных поступлений.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2. </w:t>
      </w:r>
      <w:r w:rsidRPr="00C3708B">
        <w:rPr>
          <w:rFonts w:ascii="Times New Roman" w:eastAsia="Times New Roman" w:hAnsi="Times New Roman" w:cs="Times New Roman"/>
          <w:color w:val="052635"/>
          <w:lang w:eastAsia="ru-RU"/>
        </w:rPr>
        <w:br/>
        <w:t>Доходы бюджета района на 2012 год и на плановый период 2013 и 2014 годов, формируются за счет доходов: </w:t>
      </w:r>
      <w:r w:rsidRPr="00C3708B">
        <w:rPr>
          <w:rFonts w:ascii="Times New Roman" w:eastAsia="Times New Roman" w:hAnsi="Times New Roman" w:cs="Times New Roman"/>
          <w:color w:val="052635"/>
          <w:lang w:eastAsia="ru-RU"/>
        </w:rPr>
        <w:br/>
        <w:t>- от отдельных федеральных и региональных налогов и сборов, установленных Бюджетным кодексом Российской Федерации; </w:t>
      </w:r>
      <w:r w:rsidRPr="00C3708B">
        <w:rPr>
          <w:rFonts w:ascii="Times New Roman" w:eastAsia="Times New Roman" w:hAnsi="Times New Roman" w:cs="Times New Roman"/>
          <w:color w:val="052635"/>
          <w:lang w:eastAsia="ru-RU"/>
        </w:rPr>
        <w:br/>
        <w:t xml:space="preserve">- от налогов, предусмотренных специальными налоговыми режимами, подлежащих зачислению в </w:t>
      </w:r>
      <w:r w:rsidRPr="00C3708B">
        <w:rPr>
          <w:rFonts w:ascii="Times New Roman" w:eastAsia="Times New Roman" w:hAnsi="Times New Roman" w:cs="Times New Roman"/>
          <w:color w:val="052635"/>
          <w:lang w:eastAsia="ru-RU"/>
        </w:rPr>
        <w:lastRenderedPageBreak/>
        <w:t>бюджет муниципального образования в соответствии с едиными нормативами отчислений, установленными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w:t>
      </w:r>
      <w:r w:rsidRPr="00C3708B">
        <w:rPr>
          <w:rFonts w:ascii="Times New Roman" w:eastAsia="Times New Roman" w:hAnsi="Times New Roman" w:cs="Times New Roman"/>
          <w:color w:val="052635"/>
          <w:lang w:eastAsia="ru-RU"/>
        </w:rPr>
        <w:br/>
        <w:t>- от задолженности по отменённым налогам и сборам и иным обязательным платежам; </w:t>
      </w:r>
      <w:r w:rsidRPr="00C3708B">
        <w:rPr>
          <w:rFonts w:ascii="Times New Roman" w:eastAsia="Times New Roman" w:hAnsi="Times New Roman" w:cs="Times New Roman"/>
          <w:color w:val="052635"/>
          <w:lang w:eastAsia="ru-RU"/>
        </w:rPr>
        <w:br/>
        <w:t>- от неналоговых доходов; </w:t>
      </w:r>
      <w:r w:rsidRPr="00C3708B">
        <w:rPr>
          <w:rFonts w:ascii="Times New Roman" w:eastAsia="Times New Roman" w:hAnsi="Times New Roman" w:cs="Times New Roman"/>
          <w:color w:val="052635"/>
          <w:lang w:eastAsia="ru-RU"/>
        </w:rPr>
        <w:br/>
        <w:t>- от пеней и штрафов по налогам и сборам; </w:t>
      </w:r>
      <w:r w:rsidRPr="00C3708B">
        <w:rPr>
          <w:rFonts w:ascii="Times New Roman" w:eastAsia="Times New Roman" w:hAnsi="Times New Roman" w:cs="Times New Roman"/>
          <w:color w:val="052635"/>
          <w:lang w:eastAsia="ru-RU"/>
        </w:rPr>
        <w:br/>
        <w:t>- от безвозмездных поступлений.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3. </w:t>
      </w:r>
      <w:r w:rsidRPr="00C3708B">
        <w:rPr>
          <w:rFonts w:ascii="Times New Roman" w:eastAsia="Times New Roman" w:hAnsi="Times New Roman" w:cs="Times New Roman"/>
          <w:color w:val="052635"/>
          <w:lang w:eastAsia="ru-RU"/>
        </w:rPr>
        <w:br/>
        <w:t>В целях обеспечения своевременного зачисления платежей в бюджет района и их распределения налогов по уровням бюджетной системы в соответствии с нормативами, утвержденными законодательством Российской Федерации, настоящим решением и Законом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а также в целях кассового обслуживания исполнения бюджета района по расходам получателей бюджетных средств, администрация муниципального образования Киреевский район вправе заключать соответствующие соглашения с Управлением Федерального казначейства по Тульской области. </w:t>
      </w:r>
      <w:r w:rsidRPr="00C3708B">
        <w:rPr>
          <w:rFonts w:ascii="Times New Roman" w:eastAsia="Times New Roman" w:hAnsi="Times New Roman" w:cs="Times New Roman"/>
          <w:color w:val="052635"/>
          <w:lang w:eastAsia="ru-RU"/>
        </w:rPr>
        <w:br/>
        <w:t>Статья 4. </w:t>
      </w:r>
      <w:r w:rsidRPr="00C3708B">
        <w:rPr>
          <w:rFonts w:ascii="Times New Roman" w:eastAsia="Times New Roman" w:hAnsi="Times New Roman" w:cs="Times New Roman"/>
          <w:color w:val="052635"/>
          <w:lang w:eastAsia="ru-RU"/>
        </w:rPr>
        <w:br/>
        <w:t>1) Утвердить коды главных администраторов доходов бюджета муниципального образования Киреевский район, главных администраторов доходов бюджетов муниципальных образований Киреевского района согласно приложению 1 к настоящему решению. </w:t>
      </w:r>
      <w:r w:rsidRPr="00C3708B">
        <w:rPr>
          <w:rFonts w:ascii="Times New Roman" w:eastAsia="Times New Roman" w:hAnsi="Times New Roman" w:cs="Times New Roman"/>
          <w:color w:val="052635"/>
          <w:lang w:eastAsia="ru-RU"/>
        </w:rPr>
        <w:br/>
        <w:t>2) Утвердить перечень главных администраторов доходов бюджета муниципального образования согласно приложению 2 к настоящему решению. </w:t>
      </w:r>
      <w:r w:rsidRPr="00C3708B">
        <w:rPr>
          <w:rFonts w:ascii="Times New Roman" w:eastAsia="Times New Roman" w:hAnsi="Times New Roman" w:cs="Times New Roman"/>
          <w:color w:val="052635"/>
          <w:lang w:eastAsia="ru-RU"/>
        </w:rPr>
        <w:br/>
        <w:t>Уполномочить главных администраторов доходов бюджета муниципального образования на исполнение межбюджетных трансфертов, предусмотренных в приложениях 11 и 12 к настоящему решению. </w:t>
      </w:r>
      <w:r w:rsidRPr="00C3708B">
        <w:rPr>
          <w:rFonts w:ascii="Times New Roman" w:eastAsia="Times New Roman" w:hAnsi="Times New Roman" w:cs="Times New Roman"/>
          <w:color w:val="052635"/>
          <w:lang w:eastAsia="ru-RU"/>
        </w:rPr>
        <w:br/>
        <w:t>3) Утвердить перечень главных администраторов источников финансирования дефицита бюджета муниципального образования согласно приложению 3 к настоящему решению. </w:t>
      </w:r>
      <w:r w:rsidRPr="00C3708B">
        <w:rPr>
          <w:rFonts w:ascii="Times New Roman" w:eastAsia="Times New Roman" w:hAnsi="Times New Roman" w:cs="Times New Roman"/>
          <w:color w:val="052635"/>
          <w:lang w:eastAsia="ru-RU"/>
        </w:rPr>
        <w:br/>
        <w:t>4) Администрация муниципального образования вправе в случае изменения функций органов исполнительной власти муниципального образования уточнять перечень главных администраторов, предусмотренных приложением 2 к настоящему решению.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5. </w:t>
      </w:r>
      <w:r w:rsidRPr="00C3708B">
        <w:rPr>
          <w:rFonts w:ascii="Times New Roman" w:eastAsia="Times New Roman" w:hAnsi="Times New Roman" w:cs="Times New Roman"/>
          <w:color w:val="052635"/>
          <w:lang w:eastAsia="ru-RU"/>
        </w:rPr>
        <w:br/>
        <w:t>1) Остатки средств, полученных казёнными учреждениями района от приносящей доход деятельности, по состоянию на 1 января 2012 года, учтённых на соответствующих лицевых счетах, открытых в финансовом управлении администрации муниципального образования Киреевский район, подлежат перечислению не позднее первого рабочего дня 2012 года в доход бюджета района. </w:t>
      </w:r>
      <w:r w:rsidRPr="00C3708B">
        <w:rPr>
          <w:rFonts w:ascii="Times New Roman" w:eastAsia="Times New Roman" w:hAnsi="Times New Roman" w:cs="Times New Roman"/>
          <w:color w:val="052635"/>
          <w:lang w:eastAsia="ru-RU"/>
        </w:rPr>
        <w:br/>
        <w:t>2) Главные распорядители бюджетных средств района, в ведении которых находятся казённые учреждения, осуществляющие приносящую доходы деятельность, имеют право распределять бюджетные ассигнования между указанными учреждениями с учётом объёмов доходов от приносящей доходы деятельности, осуществляемой этими учреждениями, зачисляемых в бюджет района. </w:t>
      </w:r>
      <w:r w:rsidRPr="00C3708B">
        <w:rPr>
          <w:rFonts w:ascii="Times New Roman" w:eastAsia="Times New Roman" w:hAnsi="Times New Roman" w:cs="Times New Roman"/>
          <w:color w:val="052635"/>
          <w:lang w:eastAsia="ru-RU"/>
        </w:rPr>
        <w:br/>
        <w:t>3) Остатки средств от приносящей доход деятельности бюджетных учреждений на 1 января 2012 года, в отношении которых принято решение о предоставлении субсидий в соответствии со статьёй 78.1 Бюджетного Кодекса Российской Федерации, учтённых соответственно на лицевых счетах в финансовом управлении администрации муниципального образования Киреевский район и отделе № 8 Федерального казначейства по Тульской области, подлежат перечислению указанным учреждениям на лицевые счёта, открытые бюджетным учреждениям в отделе № 8 Федерального казначейства по Тульской области для отражения операций со средствами бюджетных учреждений.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6. </w:t>
      </w:r>
      <w:r w:rsidRPr="00C3708B">
        <w:rPr>
          <w:rFonts w:ascii="Times New Roman" w:eastAsia="Times New Roman" w:hAnsi="Times New Roman" w:cs="Times New Roman"/>
          <w:color w:val="052635"/>
          <w:lang w:eastAsia="ru-RU"/>
        </w:rPr>
        <w:br/>
        <w:t xml:space="preserve">1) Учесть в бюджете муниципального образования Киреевский район на 2012 год и на плановый </w:t>
      </w:r>
      <w:r w:rsidRPr="00C3708B">
        <w:rPr>
          <w:rFonts w:ascii="Times New Roman" w:eastAsia="Times New Roman" w:hAnsi="Times New Roman" w:cs="Times New Roman"/>
          <w:color w:val="052635"/>
          <w:lang w:eastAsia="ru-RU"/>
        </w:rPr>
        <w:lastRenderedPageBreak/>
        <w:t>период 2013 и 2014 годов поступления доходов согласно приложению 4 к настоящему решению. </w:t>
      </w:r>
      <w:r w:rsidRPr="00C3708B">
        <w:rPr>
          <w:rFonts w:ascii="Times New Roman" w:eastAsia="Times New Roman" w:hAnsi="Times New Roman" w:cs="Times New Roman"/>
          <w:color w:val="052635"/>
          <w:lang w:eastAsia="ru-RU"/>
        </w:rPr>
        <w:br/>
        <w:t>2) Утвердить общий объем безвозмездных поступлений, полученных из бюджета области в 2012 году в сумме 473 622,7 тыс. рублей, в 2013 году в сумме 431 919,6 тыс. рублей, в 2014 году в сумме 427 755,2 тыс. рублей. </w:t>
      </w:r>
      <w:r w:rsidRPr="00C3708B">
        <w:rPr>
          <w:rFonts w:ascii="Times New Roman" w:eastAsia="Times New Roman" w:hAnsi="Times New Roman" w:cs="Times New Roman"/>
          <w:color w:val="052635"/>
          <w:lang w:eastAsia="ru-RU"/>
        </w:rPr>
        <w:br/>
        <w:t>3) Учесть в доходах бюджета района поступления иных межбюджетных трансфертов из бюджетов поселений с передачей права осуществления части своих полномочий в соответствии с заключёнными соглашениями в 2012 году 7 491,6 тыс. рублей, в 2013 году 7 622,0 тыс. рублей, в 2014 году 7 828,6 тыс. рублей согласно приложению 5 к настоящему решению. </w:t>
      </w:r>
      <w:r w:rsidRPr="00C3708B">
        <w:rPr>
          <w:rFonts w:ascii="Times New Roman" w:eastAsia="Times New Roman" w:hAnsi="Times New Roman" w:cs="Times New Roman"/>
          <w:color w:val="052635"/>
          <w:lang w:eastAsia="ru-RU"/>
        </w:rPr>
        <w:br/>
        <w:t>4) Не использованные в 2011 году иные межбюджетные трансферты, перечисленные из бюджетов поселений в бюджет района на осуществление части полномочий, подлежат возврату в декабре 2011 года с лицевого счета финансового управления администрации муниципального образования Киреевский район, открытого в Отделе № 8 УФК по Тульской области на счета поселений.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7. </w:t>
      </w:r>
      <w:r w:rsidRPr="00C3708B">
        <w:rPr>
          <w:rFonts w:ascii="Times New Roman" w:eastAsia="Times New Roman" w:hAnsi="Times New Roman" w:cs="Times New Roman"/>
          <w:color w:val="052635"/>
          <w:lang w:eastAsia="ru-RU"/>
        </w:rPr>
        <w:br/>
        <w:t>1) Утвердить в пределах общего объема расходов, установленного статьёй 1 настоящего решения, распределение бюджетных ассигнований бюджета муниципального образования Киреевский район на 2012 год и на плановый период 2013 и 2014 годов по разделам, подразделам, целевым статьям и видам расходов классификации расходов бюджетов Российской Федерации согласно приложению 6 к настоящему решению. </w:t>
      </w:r>
      <w:r w:rsidRPr="00C3708B">
        <w:rPr>
          <w:rFonts w:ascii="Times New Roman" w:eastAsia="Times New Roman" w:hAnsi="Times New Roman" w:cs="Times New Roman"/>
          <w:color w:val="052635"/>
          <w:lang w:eastAsia="ru-RU"/>
        </w:rPr>
        <w:br/>
        <w:t>2) Установить, что закупки или размещение заказов на поставки товаров, работ и услуг, необходимых для обеспечения муниципальных нужд района, осуществляются в соответствии с постановлением Правительства Российской Федерации от 22 июля 2009 года № 596 «О порядке разработки прогноза социально-экономического развития Российской Федерации», письмом Минэкономразвития России от 11.05.2011г.№ 9546-ЛА/Д22 «О прогнозе объемов продукции, закупаемой для государственных и муниципальных нужд на 2012 год и на период до 2014 года» и нормативными правовыми актами муниципального образования Киреевский район в объеме на 2012 год -374 659,2 тыс. рублей, на плановый период 2013 года – 393 170,9 тыс. рублей, 2014 года- 386 180,5 тыс. рублей согласно приложению 7 к настоящему решению. </w:t>
      </w:r>
      <w:r w:rsidRPr="00C3708B">
        <w:rPr>
          <w:rFonts w:ascii="Times New Roman" w:eastAsia="Times New Roman" w:hAnsi="Times New Roman" w:cs="Times New Roman"/>
          <w:color w:val="052635"/>
          <w:lang w:eastAsia="ru-RU"/>
        </w:rPr>
        <w:br/>
        <w:t>3) Утвердить распределение бюджетных ассигнований на реализацию законов Тульской области и областных целевых программ по разделам, подразделам, целевым статьям и видам расходов классификации расходов бюджетов Российской Федерации на 2012 год и на плановый период 2013 и 2014 годов согласно приложению 8 к настоящему решению. </w:t>
      </w:r>
      <w:r w:rsidRPr="00C3708B">
        <w:rPr>
          <w:rFonts w:ascii="Times New Roman" w:eastAsia="Times New Roman" w:hAnsi="Times New Roman" w:cs="Times New Roman"/>
          <w:color w:val="052635"/>
          <w:lang w:eastAsia="ru-RU"/>
        </w:rPr>
        <w:br/>
        <w:t>4) Утвердить ведомственную структуру расходов бюджета муниципального образования Киреевский район 2012 год и на плановый период 2013 и 2014 годов согласно приложению 9 к настоящему решению. </w:t>
      </w:r>
      <w:r w:rsidRPr="00C3708B">
        <w:rPr>
          <w:rFonts w:ascii="Times New Roman" w:eastAsia="Times New Roman" w:hAnsi="Times New Roman" w:cs="Times New Roman"/>
          <w:color w:val="052635"/>
          <w:lang w:eastAsia="ru-RU"/>
        </w:rPr>
        <w:br/>
        <w:t>5) Утвердить общий объём бюджетных ассигнований на исполнение публичных нормативных обязательств на 2012 год в сумме 6 062,4 тыс. рублей, на 2013 год в сумме 6 062,4 тыс. рублей и на 2014 год 6 062,4 тыс. рублей согласно приложению 10 к настоящему решению.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8. </w:t>
      </w:r>
      <w:r w:rsidRPr="00C3708B">
        <w:rPr>
          <w:rFonts w:ascii="Times New Roman" w:eastAsia="Times New Roman" w:hAnsi="Times New Roman" w:cs="Times New Roman"/>
          <w:color w:val="052635"/>
          <w:lang w:eastAsia="ru-RU"/>
        </w:rPr>
        <w:br/>
        <w:t>1) Предусмотреть в составе расходов бюджета района резервный фонд на 2012 год в размере 2000,0 тыс. рублей, на 2013 год – 2000,0 тыс. рублей, на 2014 год – 2000,0 тыс. рублей на финансирование непредвиденных расходов, в том числе на проведение аварийно- восстановительных работ по ликвидации последствий стихийных бедствий и других чрезвычайных ситуаций, имевших место в текущем финансовом году. </w:t>
      </w:r>
      <w:r w:rsidRPr="00C3708B">
        <w:rPr>
          <w:rFonts w:ascii="Times New Roman" w:eastAsia="Times New Roman" w:hAnsi="Times New Roman" w:cs="Times New Roman"/>
          <w:color w:val="052635"/>
          <w:lang w:eastAsia="ru-RU"/>
        </w:rPr>
        <w:br/>
        <w:t>2) Порядок расходования средств резервного фонда устанавливается администрацией муниципального образования Киреевский район.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9. </w:t>
      </w:r>
      <w:r w:rsidRPr="00C3708B">
        <w:rPr>
          <w:rFonts w:ascii="Times New Roman" w:eastAsia="Times New Roman" w:hAnsi="Times New Roman" w:cs="Times New Roman"/>
          <w:color w:val="052635"/>
          <w:lang w:eastAsia="ru-RU"/>
        </w:rPr>
        <w:br/>
        <w:t xml:space="preserve">1) Межбюджетные трансферты из бюджета муниципального образования Киреевский район бюджетам поселений Киреевского района в 2012 году и плановом периоде 2013 и 2014 годов предоставляются 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Законом Тульской области от 11 ноября 2005 года № 639- 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Законом Тульской области от 29.12.2006 года № 782- ЗТО «О порядке предоставления отдельных </w:t>
      </w:r>
      <w:r w:rsidRPr="00C3708B">
        <w:rPr>
          <w:rFonts w:ascii="Times New Roman" w:eastAsia="Times New Roman" w:hAnsi="Times New Roman" w:cs="Times New Roman"/>
          <w:color w:val="052635"/>
          <w:lang w:eastAsia="ru-RU"/>
        </w:rPr>
        <w:lastRenderedPageBreak/>
        <w:t>межбюджетных трансфертов из бюджета тульской области бюджетам муниципальных образований Тульской области», Законом Тульской области от 12.11.2008 года № 1113- ЗТО «О наделении органов местного самоуправления отдельными государственными полномочиями по расчёту и предоставлению дотаций на выравнивание бюджетной обеспеченности поселений за счёт средств бюджета Тульской области», решением Собрания представителей муниципального образования Киреевский район от 20.12.2006г. № 17-148 «Об утверждении Положения о межбюджетных отношениях между органами местного самоуправления муниципального образования Киреевский район и органами местного самоуправления городских и сельских поселений Киреевского района и настоящим решением.</w:t>
      </w:r>
      <w:r w:rsidRPr="00C3708B">
        <w:rPr>
          <w:rFonts w:ascii="Times New Roman" w:eastAsia="Times New Roman" w:hAnsi="Times New Roman" w:cs="Times New Roman"/>
          <w:color w:val="052635"/>
          <w:lang w:eastAsia="ru-RU"/>
        </w:rPr>
        <w:br/>
        <w:t>2) Установить, что межбюджетные трансферты, предусмотренные к перечислению в бюджеты поселений в соответствии с настоящим решением, выделяются при условии выполнения муниципальными образованиями, входящими в состав Киреевского района, требований бюджетного законодательства Российской Федерации, Тульской области, нормативно- правовых актов Собрания представителей муниципального образования Киреевский район и муниципального образования Киреевский район. </w:t>
      </w:r>
      <w:r w:rsidRPr="00C3708B">
        <w:rPr>
          <w:rFonts w:ascii="Times New Roman" w:eastAsia="Times New Roman" w:hAnsi="Times New Roman" w:cs="Times New Roman"/>
          <w:color w:val="052635"/>
          <w:lang w:eastAsia="ru-RU"/>
        </w:rPr>
        <w:br/>
        <w:t>3) Утвердить общий объём межбюджетных трансфертов, предоставляемых бюджетам поселений в сумме на 2012 год в сумме 61 116,520 тыс. рублей, на 2013 год в сумме 43 434,520 тыс. рублей, на 2014 год в сумме 43 480,720 тыс. рублей. </w:t>
      </w:r>
      <w:r w:rsidRPr="00C3708B">
        <w:rPr>
          <w:rFonts w:ascii="Times New Roman" w:eastAsia="Times New Roman" w:hAnsi="Times New Roman" w:cs="Times New Roman"/>
          <w:color w:val="052635"/>
          <w:lang w:eastAsia="ru-RU"/>
        </w:rPr>
        <w:br/>
        <w:t>4) Утвердить районный фонд финансовой поддержки поселений на 2012 год в размере 40368,4 тыс. рублей, который сформирован за счёт субвенции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 9 688,4 тыс. рублей, средств бюджета района в сумме 30 680,0 тыс. рублей. </w:t>
      </w:r>
      <w:r w:rsidRPr="00C3708B">
        <w:rPr>
          <w:rFonts w:ascii="Times New Roman" w:eastAsia="Times New Roman" w:hAnsi="Times New Roman" w:cs="Times New Roman"/>
          <w:color w:val="052635"/>
          <w:lang w:eastAsia="ru-RU"/>
        </w:rPr>
        <w:br/>
        <w:t>Утвердить районный фонд финансовой поддержки поселений на 2013 год в размере 40 368,4 тыс. рублей, который сформирован за счёт субвенции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 9 688,4 тыс. рублей, средств бюджета района в сумме 30 680,0 тыс. рублей. </w:t>
      </w:r>
      <w:r w:rsidRPr="00C3708B">
        <w:rPr>
          <w:rFonts w:ascii="Times New Roman" w:eastAsia="Times New Roman" w:hAnsi="Times New Roman" w:cs="Times New Roman"/>
          <w:color w:val="052635"/>
          <w:lang w:eastAsia="ru-RU"/>
        </w:rPr>
        <w:br/>
        <w:t>Утвердить районный фонд финансовой поддержки поселений на 2014 год в размере 40 368,4 тыс. рублей, который сформирован за счёт субвенции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 9 688,4 тыс. рублей, средств бюджета района в сумме 30 680,0 тыс. рублей. </w:t>
      </w:r>
      <w:r w:rsidRPr="00C3708B">
        <w:rPr>
          <w:rFonts w:ascii="Times New Roman" w:eastAsia="Times New Roman" w:hAnsi="Times New Roman" w:cs="Times New Roman"/>
          <w:color w:val="052635"/>
          <w:lang w:eastAsia="ru-RU"/>
        </w:rPr>
        <w:br/>
        <w:t>5) Утвердить распределение дотации из районного фонда финансовой поддержки поселений на выравнивание финансовых возможностей органов местного самоуправления поселений по осуществлению своих полномочий по решению вопросов местного значения на 2012 год и на плановый период 2013 и 2014 годов исходя из бюджетной обеспеченности и численности населения согласно приложению 11. </w:t>
      </w:r>
      <w:r w:rsidRPr="00C3708B">
        <w:rPr>
          <w:rFonts w:ascii="Times New Roman" w:eastAsia="Times New Roman" w:hAnsi="Times New Roman" w:cs="Times New Roman"/>
          <w:color w:val="052635"/>
          <w:lang w:eastAsia="ru-RU"/>
        </w:rPr>
        <w:br/>
        <w:t>Расчет дотации на обеспечение сбалансированности бюджетов муниципальных поселений, входящих в состав муниципального образования Киреевский район и размер дотации на обеспечение сбалансированности бюджетов муниципальных поселений на 2011 год и плановый период 2012 и 2013 годов осуществлялся согласно Закона Тульской области от 11 ноября 2005 года №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w:t>
      </w:r>
      <w:r w:rsidRPr="00C3708B">
        <w:rPr>
          <w:rFonts w:ascii="Times New Roman" w:eastAsia="Times New Roman" w:hAnsi="Times New Roman" w:cs="Times New Roman"/>
          <w:color w:val="052635"/>
          <w:lang w:eastAsia="ru-RU"/>
        </w:rPr>
        <w:br/>
        <w:t>6) Утвердить распределение иных межбюджетных трансфертов из областного фонда компенсаций на реализацию законов Тульской области по поселениям Киреевского района на 2012 год и на плановый период 2013 и 2014 годов согласно приложению 12.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7) Установить, что в случае введения органами местного самоуправления на территории поселения налоговых льгот дотация районного фонда финансовой поддержки поселений из бюджета района уменьшается на сумму предоставленных льгот.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 xml:space="preserve">8) Установить, что не использованные по состоянию на 1 января 2012 года остатки межбюджетных трансфертов, предоставленных из бюджета района бюджетам поселений в форме субсидий, субвенций и иных межбюджетных трансфертов, имеющих целевое назначение, могут использоваться в 2012 году на те же цели. При отсутствии потребности в указанных трансфертах </w:t>
      </w:r>
      <w:r w:rsidRPr="00C3708B">
        <w:rPr>
          <w:rFonts w:ascii="Times New Roman" w:eastAsia="Times New Roman" w:hAnsi="Times New Roman" w:cs="Times New Roman"/>
          <w:color w:val="052635"/>
          <w:lang w:eastAsia="ru-RU"/>
        </w:rPr>
        <w:lastRenderedPageBreak/>
        <w:t>их остаток подлежит возврату в бюджет района в течение первых 15 рабочих дней 2012 года.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9) Проверки бюджетов муниципальных образований (поселений) – получателей межбюджетных трансфертов из бюджета района осуществляются в соответствии с законодательством Российской Федерации, Тульской области и правовыми нормативными актами муниципального образования Киреевский район.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10. </w:t>
      </w:r>
      <w:r w:rsidRPr="00C3708B">
        <w:rPr>
          <w:rFonts w:ascii="Times New Roman" w:eastAsia="Times New Roman" w:hAnsi="Times New Roman" w:cs="Times New Roman"/>
          <w:color w:val="052635"/>
          <w:lang w:eastAsia="ru-RU"/>
        </w:rPr>
        <w:br/>
        <w:t>1. Установить следующие параметры муниципального долга муниципального образования: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1) предельный объём муниципального долга муниципального образования на 2012 год в сумме 10000,0 тыс. рублей; </w:t>
      </w:r>
      <w:r w:rsidRPr="00C3708B">
        <w:rPr>
          <w:rFonts w:ascii="Times New Roman" w:eastAsia="Times New Roman" w:hAnsi="Times New Roman" w:cs="Times New Roman"/>
          <w:color w:val="052635"/>
          <w:lang w:eastAsia="ru-RU"/>
        </w:rPr>
        <w:br/>
        <w:t>- предельный объём муниципального долга муниципального образования на 2013 год в сумме 30000,0 тыс. рублей; </w:t>
      </w:r>
      <w:r w:rsidRPr="00C3708B">
        <w:rPr>
          <w:rFonts w:ascii="Times New Roman" w:eastAsia="Times New Roman" w:hAnsi="Times New Roman" w:cs="Times New Roman"/>
          <w:color w:val="052635"/>
          <w:lang w:eastAsia="ru-RU"/>
        </w:rPr>
        <w:br/>
        <w:t>- предельный объём муниципального долга муниципального образования на 2014 год в сумме 50000,0 тыс. рублей;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2) верхний предел муниципального внутреннего долга муниципального образования по состоянию на 1 января 2013 года в сумме 10000,0 тыс. рублей; </w:t>
      </w:r>
      <w:r w:rsidRPr="00C3708B">
        <w:rPr>
          <w:rFonts w:ascii="Times New Roman" w:eastAsia="Times New Roman" w:hAnsi="Times New Roman" w:cs="Times New Roman"/>
          <w:color w:val="052635"/>
          <w:lang w:eastAsia="ru-RU"/>
        </w:rPr>
        <w:br/>
        <w:t>- верхний предел муниципального внутреннего долга муниципального образования по состоянию на 1 января 2014 года в сумме 20000,0 тыс. рублей; </w:t>
      </w:r>
      <w:r w:rsidRPr="00C3708B">
        <w:rPr>
          <w:rFonts w:ascii="Times New Roman" w:eastAsia="Times New Roman" w:hAnsi="Times New Roman" w:cs="Times New Roman"/>
          <w:color w:val="052635"/>
          <w:lang w:eastAsia="ru-RU"/>
        </w:rPr>
        <w:br/>
        <w:t>- верхний предел муниципального внутреннего долга муниципального образования по состоянию на 1 января 2015 года в сумме 30000,0 тыс. рублей. </w:t>
      </w:r>
      <w:r w:rsidRPr="00C3708B">
        <w:rPr>
          <w:rFonts w:ascii="Times New Roman" w:eastAsia="Times New Roman" w:hAnsi="Times New Roman" w:cs="Times New Roman"/>
          <w:color w:val="052635"/>
          <w:lang w:eastAsia="ru-RU"/>
        </w:rPr>
        <w:br/>
        <w:t>2. Установить предельный объём расходов на обслуживание муниципального внутреннего долга муниципального образования в 2012 году в сумме 200,0 тыс. рублей. </w:t>
      </w:r>
      <w:r w:rsidRPr="00C3708B">
        <w:rPr>
          <w:rFonts w:ascii="Times New Roman" w:eastAsia="Times New Roman" w:hAnsi="Times New Roman" w:cs="Times New Roman"/>
          <w:color w:val="052635"/>
          <w:lang w:eastAsia="ru-RU"/>
        </w:rPr>
        <w:br/>
        <w:t>3.Утвердить программу муниципальных внутренних заимствований муниципального образования на 2012 год и на плановый период 2013 и 2014 годов согласно приложению 13 к настоящему решению.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11. </w:t>
      </w:r>
      <w:r w:rsidRPr="00C3708B">
        <w:rPr>
          <w:rFonts w:ascii="Times New Roman" w:eastAsia="Times New Roman" w:hAnsi="Times New Roman" w:cs="Times New Roman"/>
          <w:color w:val="052635"/>
          <w:lang w:eastAsia="ru-RU"/>
        </w:rPr>
        <w:br/>
        <w:t>1) Утвердить источники внутреннего финансирования дефицита бюджета района на 2012 год и на плановый период 2013 и 2014 годов согласно приложению 14 к настоящему решению. </w:t>
      </w:r>
      <w:r w:rsidRPr="00C3708B">
        <w:rPr>
          <w:rFonts w:ascii="Times New Roman" w:eastAsia="Times New Roman" w:hAnsi="Times New Roman" w:cs="Times New Roman"/>
          <w:color w:val="052635"/>
          <w:lang w:eastAsia="ru-RU"/>
        </w:rPr>
        <w:br/>
        <w:t>2) Администрация муниципального образования Киреевский район вправе направлять на финансирование дефицита бюджета муниципального образования и погашение муниципальных долговых обязательств: </w:t>
      </w:r>
      <w:r w:rsidRPr="00C3708B">
        <w:rPr>
          <w:rFonts w:ascii="Times New Roman" w:eastAsia="Times New Roman" w:hAnsi="Times New Roman" w:cs="Times New Roman"/>
          <w:color w:val="052635"/>
          <w:lang w:eastAsia="ru-RU"/>
        </w:rPr>
        <w:br/>
        <w:t>- разницу между полученными и погашенными кредитами, полученными от кредитных организаций; </w:t>
      </w:r>
      <w:r w:rsidRPr="00C3708B">
        <w:rPr>
          <w:rFonts w:ascii="Times New Roman" w:eastAsia="Times New Roman" w:hAnsi="Times New Roman" w:cs="Times New Roman"/>
          <w:color w:val="052635"/>
          <w:lang w:eastAsia="ru-RU"/>
        </w:rPr>
        <w:br/>
        <w:t>- изменение остатков средств на счетах по учету средств бюджета муниципального образования Киреевский район. </w:t>
      </w:r>
      <w:r w:rsidRPr="00C3708B">
        <w:rPr>
          <w:rFonts w:ascii="Times New Roman" w:eastAsia="Times New Roman" w:hAnsi="Times New Roman" w:cs="Times New Roman"/>
          <w:color w:val="052635"/>
          <w:lang w:eastAsia="ru-RU"/>
        </w:rPr>
        <w:br/>
        <w:t>3) Предоставить право осуществления муниципальных внутренних заимствований от имени муниципального образования Киреевский район администрации муниципального образования Киреевский район.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12. </w:t>
      </w:r>
      <w:r w:rsidRPr="00C3708B">
        <w:rPr>
          <w:rFonts w:ascii="Times New Roman" w:eastAsia="Times New Roman" w:hAnsi="Times New Roman" w:cs="Times New Roman"/>
          <w:color w:val="052635"/>
          <w:lang w:eastAsia="ru-RU"/>
        </w:rPr>
        <w:br/>
        <w:t>1) Установить, что заключение и оплата муниципальными учреждениями района договоров, исполнение которых осуществляется за счет средств бюджета района, производятся в пределах утвержденных им лимитов бюджетных обязательств в соответствии с ведомственной структурой расходов бюджета района и с учетом принятых и неисполненных обязательств. </w:t>
      </w:r>
      <w:r w:rsidRPr="00C3708B">
        <w:rPr>
          <w:rFonts w:ascii="Times New Roman" w:eastAsia="Times New Roman" w:hAnsi="Times New Roman" w:cs="Times New Roman"/>
          <w:color w:val="052635"/>
          <w:lang w:eastAsia="ru-RU"/>
        </w:rPr>
        <w:br/>
        <w:t>2) Обязательства, вытекающие из договоров, исполнение которых осуществляется за счет средств бюджета района, принятые муниципальными учреждениями района сверх утвержденных им лимитов бюджетных обязательств, не подлежат оплате за счет средств бюджета района. </w:t>
      </w:r>
      <w:r w:rsidRPr="00C3708B">
        <w:rPr>
          <w:rFonts w:ascii="Times New Roman" w:eastAsia="Times New Roman" w:hAnsi="Times New Roman" w:cs="Times New Roman"/>
          <w:color w:val="052635"/>
          <w:lang w:eastAsia="ru-RU"/>
        </w:rPr>
        <w:br/>
        <w:t>3) Не подлежат оплате обязательства, принятые органами местного самоуправления района и муниципальными учреждениями района, вытекающие из муниципальных контрактов (договоров), заключенных на сумму,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 сведения по которым не включены в реестр муниципальных контрактов, заключенных по итогам размещения заказов.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lastRenderedPageBreak/>
        <w:t>4) Установить, что получатели средств бюджета района при заключении муниципальных контрактов (договоров) на поставку товаров, выполнение работ, оказание услуг вправе предусматривать авансовые платежи: </w:t>
      </w:r>
      <w:r w:rsidRPr="00C3708B">
        <w:rPr>
          <w:rFonts w:ascii="Times New Roman" w:eastAsia="Times New Roman" w:hAnsi="Times New Roman" w:cs="Times New Roman"/>
          <w:color w:val="052635"/>
          <w:lang w:eastAsia="ru-RU"/>
        </w:rPr>
        <w:br/>
        <w:t>- в размере 100% суммы контракта (договора)- по контрактам (договорам) о поставке энергетического оборудования, о предоставлении услуг связи, о подписке на печатные издания и об их приобретении, об обучении, переподготовке и повышении квалификации кадров, о приобретении авиа- и железнодорожных билетов, билетов для проезда городским и пригородным транспортом, путевок на санаторно-курортное лечение и оздоровление детей, по договорам обязательного страхования гражданской ответственности владельцев транспортных средств и страхования имущества, по оплате организационного взноса, заявочного взноса при проведении молодёжных и спортивных мероприятий; </w:t>
      </w:r>
      <w:r w:rsidRPr="00C3708B">
        <w:rPr>
          <w:rFonts w:ascii="Times New Roman" w:eastAsia="Times New Roman" w:hAnsi="Times New Roman" w:cs="Times New Roman"/>
          <w:color w:val="052635"/>
          <w:lang w:eastAsia="ru-RU"/>
        </w:rPr>
        <w:br/>
        <w:t>- в размере до 30% суммы контракта (договора), если иное не предусмотрено законодательством Российской Федерации, - по остальным контрактам (договорам). </w:t>
      </w:r>
      <w:r w:rsidRPr="00C3708B">
        <w:rPr>
          <w:rFonts w:ascii="Times New Roman" w:eastAsia="Times New Roman" w:hAnsi="Times New Roman" w:cs="Times New Roman"/>
          <w:color w:val="052635"/>
          <w:lang w:eastAsia="ru-RU"/>
        </w:rPr>
        <w:br/>
        <w:t>- в размере 30 процентов от объема строительно-монтажных и строительно-ремонтных работ, указанных в графике выполнения работ на текущий квартал по контрактам (договорам) на выполнение подрядных работ. </w:t>
      </w:r>
      <w:r w:rsidRPr="00C3708B">
        <w:rPr>
          <w:rFonts w:ascii="Times New Roman" w:eastAsia="Times New Roman" w:hAnsi="Times New Roman" w:cs="Times New Roman"/>
          <w:color w:val="052635"/>
          <w:lang w:eastAsia="ru-RU"/>
        </w:rPr>
        <w:br/>
        <w:t>5) Главные распорядители средств бюджета муниципального образования Киреевский район обеспечивают учет обязательств, подлежащих исполнению за счет средств бюджета района учреждениями, финансируемыми из бюджета района на основе смет доходов и расходов по кодам бюджетной классификации расходов бюджетов Российской Федерации. </w:t>
      </w:r>
      <w:r w:rsidRPr="00C3708B">
        <w:rPr>
          <w:rFonts w:ascii="Times New Roman" w:eastAsia="Times New Roman" w:hAnsi="Times New Roman" w:cs="Times New Roman"/>
          <w:color w:val="052635"/>
          <w:lang w:eastAsia="ru-RU"/>
        </w:rPr>
        <w:br/>
        <w:t>6) Финансовое управление администрации муниципального образования Киреевский район в процессе кассового исполнения бюджета района имеет право приостанавливать оплату расходов муниципальными учреждениями района, нарушающих установленный порядок учета обязательств. </w:t>
      </w:r>
      <w:r w:rsidRPr="00C3708B">
        <w:rPr>
          <w:rFonts w:ascii="Times New Roman" w:eastAsia="Times New Roman" w:hAnsi="Times New Roman" w:cs="Times New Roman"/>
          <w:color w:val="052635"/>
          <w:lang w:eastAsia="ru-RU"/>
        </w:rPr>
        <w:br/>
        <w:t>7) Рекомендовать органам местного самоуправления поселений принять аналогичные решения в отношении заключения договоров учреждениями, финансируемыми из бюджетов муниципальных образований поселений.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13. </w:t>
      </w:r>
      <w:r w:rsidRPr="00C3708B">
        <w:rPr>
          <w:rFonts w:ascii="Times New Roman" w:eastAsia="Times New Roman" w:hAnsi="Times New Roman" w:cs="Times New Roman"/>
          <w:color w:val="052635"/>
          <w:lang w:eastAsia="ru-RU"/>
        </w:rPr>
        <w:br/>
        <w:t>1) Установить, что остатки средств бюджета района на начало текущего финансового года могут направляться в текущем финансовом году на покрытие временных кассовых разрывов (за исключением остатков средств, поступивших из областного бюджета). </w:t>
      </w:r>
      <w:r w:rsidRPr="00C3708B">
        <w:rPr>
          <w:rFonts w:ascii="Times New Roman" w:eastAsia="Times New Roman" w:hAnsi="Times New Roman" w:cs="Times New Roman"/>
          <w:color w:val="052635"/>
          <w:lang w:eastAsia="ru-RU"/>
        </w:rPr>
        <w:br/>
        <w:t>2) Установить, что доходы, фактически полученные при исполнении бюджета района в 2012 году сверх утверждённых пунктом 1 статьи 1 настоящего решения, в соответствии со статьёй 232 Бюджетного кодекса Российской Федерации,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района в случае недостаточности предусмотренных на их исполнение бюджетных ассигнований, без внесения изменений в настоящее решение. </w:t>
      </w:r>
      <w:r w:rsidRPr="00C3708B">
        <w:rPr>
          <w:rFonts w:ascii="Times New Roman" w:eastAsia="Times New Roman" w:hAnsi="Times New Roman" w:cs="Times New Roman"/>
          <w:color w:val="052635"/>
          <w:lang w:eastAsia="ru-RU"/>
        </w:rPr>
        <w:br/>
        <w:t>3) Исполнение расходных обязательств района, возникающих при безвозмездной передаче имущества в связи с разграничением полномочий, осуществляется в порядке, определяемом администрацией района. </w:t>
      </w:r>
      <w:r w:rsidRPr="00C3708B">
        <w:rPr>
          <w:rFonts w:ascii="Times New Roman" w:eastAsia="Times New Roman" w:hAnsi="Times New Roman" w:cs="Times New Roman"/>
          <w:color w:val="052635"/>
          <w:lang w:eastAsia="ru-RU"/>
        </w:rPr>
        <w:br/>
        <w:t>4) Установить, что в ходе исполнения настоящего решения по представлению главных распорядителей средств бюджета муниципального образования Киреевский район финансовое управление администрации муниципального образования Киреевский район вправе вносить изменения в сводную бюджетную роспись в случаях, установленных статьёй 217 Бюджетного кодекса Российской Федерации.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14. </w:t>
      </w:r>
      <w:r w:rsidRPr="00C3708B">
        <w:rPr>
          <w:rFonts w:ascii="Times New Roman" w:eastAsia="Times New Roman" w:hAnsi="Times New Roman" w:cs="Times New Roman"/>
          <w:color w:val="052635"/>
          <w:lang w:eastAsia="ru-RU"/>
        </w:rPr>
        <w:br/>
        <w:t>1) Администрация муниципального образования Киреевский район не вправе принимать решения, приводящие к увеличению в 2012 году численности муниципальных служащих и работников казённых муниципальных учреждений муниципального образования Киреевский район, а также расходов на их содержание. </w:t>
      </w:r>
      <w:r w:rsidRPr="00C3708B">
        <w:rPr>
          <w:rFonts w:ascii="Times New Roman" w:eastAsia="Times New Roman" w:hAnsi="Times New Roman" w:cs="Times New Roman"/>
          <w:color w:val="052635"/>
          <w:lang w:eastAsia="ru-RU"/>
        </w:rPr>
        <w:br/>
        <w:t>2) Рекомендовать органам местного самоуправления поселений, входящим в состав Киреевского района, принять аналогичное решение.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15. </w:t>
      </w:r>
      <w:r w:rsidRPr="00C3708B">
        <w:rPr>
          <w:rFonts w:ascii="Times New Roman" w:eastAsia="Times New Roman" w:hAnsi="Times New Roman" w:cs="Times New Roman"/>
          <w:color w:val="052635"/>
          <w:lang w:eastAsia="ru-RU"/>
        </w:rPr>
        <w:br/>
        <w:t xml:space="preserve">Утвердить перечень главных распорядителей и получателей средств бюджета муниципального </w:t>
      </w:r>
      <w:r w:rsidRPr="00C3708B">
        <w:rPr>
          <w:rFonts w:ascii="Times New Roman" w:eastAsia="Times New Roman" w:hAnsi="Times New Roman" w:cs="Times New Roman"/>
          <w:color w:val="052635"/>
          <w:lang w:eastAsia="ru-RU"/>
        </w:rPr>
        <w:lastRenderedPageBreak/>
        <w:t>образования Киреевский район на 2012 год согласно приложению 15 к настоящему решению.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16. </w:t>
      </w:r>
      <w:r w:rsidRPr="00C3708B">
        <w:rPr>
          <w:rFonts w:ascii="Times New Roman" w:eastAsia="Times New Roman" w:hAnsi="Times New Roman" w:cs="Times New Roman"/>
          <w:color w:val="052635"/>
          <w:lang w:eastAsia="ru-RU"/>
        </w:rPr>
        <w:br/>
        <w:t>Утвердить нормативы распределения доходов в бюджет муниципального образования Киреевский район не установленные Бюджетным кодексом Российской Федерации согласно приложению 16 к настоящему решению.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17. </w:t>
      </w:r>
      <w:r w:rsidRPr="00C3708B">
        <w:rPr>
          <w:rFonts w:ascii="Times New Roman" w:eastAsia="Times New Roman" w:hAnsi="Times New Roman" w:cs="Times New Roman"/>
          <w:color w:val="052635"/>
          <w:lang w:eastAsia="ru-RU"/>
        </w:rPr>
        <w:br/>
        <w:t>Утвердить перечень и объём бюджетных ассигнований на реализацию муниципальных целевых программ по разделам, подразделам, целевым статьям и видам расходов классификации расходов бюджетов Российской Федерации на 2012 год и на плановый период 2013 и 2014 годов согласно приложению 17 к настоящему решению.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18. </w:t>
      </w:r>
      <w:r w:rsidRPr="00C3708B">
        <w:rPr>
          <w:rFonts w:ascii="Times New Roman" w:eastAsia="Times New Roman" w:hAnsi="Times New Roman" w:cs="Times New Roman"/>
          <w:color w:val="052635"/>
          <w:lang w:eastAsia="ru-RU"/>
        </w:rPr>
        <w:br/>
        <w:t>Контроль за выполнением настоящего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 (Гаврилов А. В.).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t>Статья 19. </w:t>
      </w:r>
      <w:r w:rsidRPr="00C3708B">
        <w:rPr>
          <w:rFonts w:ascii="Times New Roman" w:eastAsia="Times New Roman" w:hAnsi="Times New Roman" w:cs="Times New Roman"/>
          <w:color w:val="052635"/>
          <w:lang w:eastAsia="ru-RU"/>
        </w:rPr>
        <w:br/>
        <w:t>Настоящее решение вступает в силу с 1 января 2012 года и подлежит обязательному опубликованию в газете «Маяк» и интернет-сайте администрации муниципального образования Киреевский район.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b/>
          <w:bCs/>
          <w:color w:val="052635"/>
          <w:lang w:eastAsia="ru-RU"/>
        </w:rPr>
        <w:t>Глава </w:t>
      </w:r>
      <w:r w:rsidRPr="00C3708B">
        <w:rPr>
          <w:rFonts w:ascii="Times New Roman" w:eastAsia="Times New Roman" w:hAnsi="Times New Roman" w:cs="Times New Roman"/>
          <w:b/>
          <w:bCs/>
          <w:color w:val="052635"/>
          <w:lang w:eastAsia="ru-RU"/>
        </w:rPr>
        <w:br/>
        <w:t>муниципального образования </w:t>
      </w:r>
      <w:r w:rsidRPr="00C3708B">
        <w:rPr>
          <w:rFonts w:ascii="Times New Roman" w:eastAsia="Times New Roman" w:hAnsi="Times New Roman" w:cs="Times New Roman"/>
          <w:b/>
          <w:bCs/>
          <w:color w:val="052635"/>
          <w:lang w:eastAsia="ru-RU"/>
        </w:rPr>
        <w:br/>
        <w:t>Киреевский район И.В. Глинский </w:t>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r>
      <w:hyperlink r:id="rId5" w:history="1">
        <w:r w:rsidRPr="00C3708B">
          <w:rPr>
            <w:rFonts w:ascii="Times New Roman" w:eastAsia="Times New Roman" w:hAnsi="Times New Roman" w:cs="Times New Roman"/>
            <w:color w:val="1759B4"/>
            <w:u w:val="single"/>
            <w:lang w:eastAsia="ru-RU"/>
          </w:rPr>
          <w:t>Пакет приложений к решению собрания представителей от 28 декабря 2011 года №39-276 </w:t>
        </w:r>
      </w:hyperlink>
      <w:r w:rsidRPr="00C3708B">
        <w:rPr>
          <w:rFonts w:ascii="Times New Roman" w:eastAsia="Times New Roman" w:hAnsi="Times New Roman" w:cs="Times New Roman"/>
          <w:color w:val="052635"/>
          <w:lang w:eastAsia="ru-RU"/>
        </w:rPr>
        <w:br/>
      </w:r>
      <w:r w:rsidRPr="00C3708B">
        <w:rPr>
          <w:rFonts w:ascii="Times New Roman" w:eastAsia="Times New Roman" w:hAnsi="Times New Roman" w:cs="Times New Roman"/>
          <w:color w:val="052635"/>
          <w:lang w:eastAsia="ru-RU"/>
        </w:rPr>
        <w:br/>
      </w:r>
    </w:p>
    <w:p w:rsidR="00232835" w:rsidRDefault="00232835">
      <w:bookmarkStart w:id="0" w:name="_GoBack"/>
      <w:bookmarkEnd w:id="0"/>
    </w:p>
    <w:sectPr w:rsidR="00232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D1"/>
    <w:rsid w:val="001B36D1"/>
    <w:rsid w:val="00232835"/>
    <w:rsid w:val="00C37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70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08B"/>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C3708B"/>
  </w:style>
  <w:style w:type="character" w:customStyle="1" w:styleId="apple-converted-space">
    <w:name w:val="apple-converted-space"/>
    <w:basedOn w:val="a0"/>
    <w:rsid w:val="00C3708B"/>
  </w:style>
  <w:style w:type="character" w:styleId="a3">
    <w:name w:val="Hyperlink"/>
    <w:basedOn w:val="a0"/>
    <w:uiPriority w:val="99"/>
    <w:semiHidden/>
    <w:unhideWhenUsed/>
    <w:rsid w:val="00C370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70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708B"/>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C3708B"/>
  </w:style>
  <w:style w:type="character" w:customStyle="1" w:styleId="apple-converted-space">
    <w:name w:val="apple-converted-space"/>
    <w:basedOn w:val="a0"/>
    <w:rsid w:val="00C3708B"/>
  </w:style>
  <w:style w:type="character" w:styleId="a3">
    <w:name w:val="Hyperlink"/>
    <w:basedOn w:val="a0"/>
    <w:uiPriority w:val="99"/>
    <w:semiHidden/>
    <w:unhideWhenUsed/>
    <w:rsid w:val="00C37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158055">
      <w:bodyDiv w:val="1"/>
      <w:marLeft w:val="0"/>
      <w:marRight w:val="0"/>
      <w:marTop w:val="0"/>
      <w:marBottom w:val="0"/>
      <w:divBdr>
        <w:top w:val="none" w:sz="0" w:space="0" w:color="auto"/>
        <w:left w:val="none" w:sz="0" w:space="0" w:color="auto"/>
        <w:bottom w:val="none" w:sz="0" w:space="0" w:color="auto"/>
        <w:right w:val="none" w:sz="0" w:space="0" w:color="auto"/>
      </w:divBdr>
      <w:divsChild>
        <w:div w:id="1380714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ireevsk.tulobl.ru/news/7579727.ra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3471</Words>
  <Characters>19785</Characters>
  <Application>Microsoft Office Word</Application>
  <DocSecurity>0</DocSecurity>
  <Lines>164</Lines>
  <Paragraphs>46</Paragraphs>
  <ScaleCrop>false</ScaleCrop>
  <Company/>
  <LinksUpToDate>false</LinksUpToDate>
  <CharactersWithSpaces>23210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Коворкинг 8</dc:creator>
  <cp:keywords/>
  <dc:description/>
  <cp:lastModifiedBy>Коворкинг 8</cp:lastModifiedBy>
  <cp:revision>2</cp:revision>
  <dcterms:created xsi:type="dcterms:W3CDTF">2016-11-21T09:25:00Z</dcterms:created>
  <dcterms:modified xsi:type="dcterms:W3CDTF">2016-11-21T09:25:00Z</dcterms:modified>
</cp:coreProperties>
</file>