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A9" w:rsidRPr="00E429A9" w:rsidRDefault="00E429A9" w:rsidP="00E429A9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E429A9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28 сентября 2011 года № 36-254 Решение собрания представителей.</w:t>
      </w:r>
    </w:p>
    <w:p w:rsidR="00E429A9" w:rsidRPr="00E429A9" w:rsidRDefault="00E429A9" w:rsidP="00E429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color w:val="8A8A8A"/>
          <w:lang w:eastAsia="ru-RU"/>
        </w:rPr>
        <w:t>28.09.2011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2635"/>
          <w:lang w:eastAsia="ru-RU"/>
        </w:rPr>
        <w:drawing>
          <wp:inline distT="0" distB="0" distL="0" distR="0">
            <wp:extent cx="1047750" cy="1047750"/>
            <wp:effectExtent l="19050" t="0" r="0" b="0"/>
            <wp:docPr id="1" name="Рисунок 1" descr="http://kireevsk.tulobl.ru/administration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administration/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E429A9" w:rsidRPr="00E429A9" w:rsidRDefault="00E429A9" w:rsidP="00E429A9">
      <w:pPr>
        <w:pBdr>
          <w:bottom w:val="single" w:sz="6" w:space="6" w:color="E4E7E9"/>
        </w:pBdr>
        <w:shd w:val="clear" w:color="auto" w:fill="FFFFFF"/>
        <w:spacing w:before="120" w:after="7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E429A9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МУНИЦИПАЛЬНОЕ ОБРАЗОВАНИЕ КИРЕЕВСКИЙ РАЙОН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ЧЕТВЕРТЫЙ СОЗЫВ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36-е заседание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 Е Ш Е Н И Е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г. Киреевск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28.09. 2011 г. № 36-254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 утверждении новой редакции «Положения об организации утилизации и переработки бытовых и промышленных отходов на территории муниципального образования Киреевский район»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color w:val="052635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24.06.1998 г. № 89-ФЗ «Об отходах производства и потребления», с учетом протеста Тульской природоохранной прокуратуры от 27.06.2011 года № 7-06/9-11, руководствуясь Уставом муниципального образования Киреевский район, Собрание представителей муниципального образования Киреевский район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РЕШИЛО: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color w:val="052635"/>
          <w:lang w:eastAsia="ru-RU"/>
        </w:rPr>
        <w:t>1.Утвердить «Положение об организации утилизации и переработки бытовых и промышленных отходов на территории муниципального образования Киреевский район» (Приложение №1).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color w:val="052635"/>
          <w:lang w:eastAsia="ru-RU"/>
        </w:rPr>
        <w:t>2.Решение Собрания представителей муниципального образования Киреевский район № 55-393 ОТ 02.02.2009 года «Об утверждении «Положения об организации утилизации и переработки бытовых и промышленных отходов на территории муниципального образования Киреевский район» отменить.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3.Настоящее решение вступает в силу со дня его официального опубликования в районной газете «Маяк».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color w:val="052635"/>
          <w:lang w:eastAsia="ru-RU"/>
        </w:rPr>
        <w:t>4.Контроль за исполнением настоящего решения возложить на постоянную комиссию по социальным вопросам (Константинов А.А.).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 председатель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Собрания представителей И.В.Глинский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color w:val="052635"/>
          <w:lang w:eastAsia="ru-RU"/>
        </w:rPr>
        <w:t>Приложение №1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color w:val="052635"/>
          <w:lang w:eastAsia="ru-RU"/>
        </w:rPr>
        <w:t>к решению Собрания представителей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 Киреевский район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color w:val="052635"/>
          <w:lang w:eastAsia="ru-RU"/>
        </w:rPr>
        <w:t>№ 36-254 от 28.09.2011 г.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Положение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 организации утилизации и переработки бытовых и промышленных отходов на территории муниципального образования Киреевский район.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1.ОБЩИЕ ПОЛОЖЕНИЯ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color w:val="052635"/>
          <w:lang w:eastAsia="ru-RU"/>
        </w:rPr>
        <w:t>1.1.Настоящее Положение об организации утилизации и переработки бытовых и промышленных отходов на территории муниципального образования Киреевский район (далее – Положение), разработано в соответствии с требованиями Федерального закона от 24.06.1998 г. № 89-ФЗ «Об отходах производства и потребления», Федерального закона от 06.10.2003 г. № 131-ФЗ «Об общих принципах организации местного самоуправления в Российской Федерации», Устава муниципального образования Киреевский район.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color w:val="052635"/>
          <w:lang w:eastAsia="ru-RU"/>
        </w:rPr>
        <w:t>1.2.Настоящее Положение разработано в целях обеспечения экологической безопасности и конституционных прав граждан на благоприятную окружающую среду, а также улучшения санитарно-экологического состояния района и регламентирует отношения в сфере утилизации и переработки бытовых и промышленных отходов.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2.ПОЛНОМОЧИЯ ОРГАНОВ МЕСТНОГО САМОУПРАВЛЕНИЯ МУНИЦИПАЛЬНОГО ОБРАЗОВАНИЯ КИРЕЕВСКИЙ РАЙОН В ОБЛАСТИ ОРГАНИЗАЦИИ УТИЛИЗАЦИИ И ПЕРЕРАБОТКИ БЫТОВЫХ И ПРОМЫШЛЕННЫХ ОТХОДОВ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color w:val="052635"/>
          <w:lang w:eastAsia="ru-RU"/>
        </w:rPr>
        <w:t>2.1.В целях решения задач в области организации утилизации и переработке промышленных отходов Собрание представителей муниципального образования Киреевский район обладает следующими полномочиями: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color w:val="052635"/>
          <w:lang w:eastAsia="ru-RU"/>
        </w:rPr>
        <w:t>2.1.1. Принятие Положения об организации утилизации и переработки бытовых и промышленных отходов;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color w:val="052635"/>
          <w:lang w:eastAsia="ru-RU"/>
        </w:rPr>
        <w:t>2.1.2.Утверждение программ и межпоселенческих мероприятий в области утилизации и переработки бытовых и промышленных отходов;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color w:val="052635"/>
          <w:lang w:eastAsia="ru-RU"/>
        </w:rPr>
        <w:t>2.1.3.Корнтроль за выполнением программ и межпоселенческих мероприятий в области утилизации и переработки бытовых и промышленных отходов;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2.2.Полномочия администрации муниципального образования Киреевский район в области обращения с отходами производства и потребления: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color w:val="052635"/>
          <w:lang w:eastAsia="ru-RU"/>
        </w:rPr>
        <w:t>2.2.1.Организация утилизации и переработки бытовых и промышленных отходов на территории муниципального образования Киреевский район;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color w:val="052635"/>
          <w:lang w:eastAsia="ru-RU"/>
        </w:rPr>
        <w:t>2.2.2.Выполнение программ и межпоселенческих мероприятий в области обращения, утилизации и переработки отходов производства и потребления, ликвидации несанкционированных свалок;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color w:val="052635"/>
          <w:lang w:eastAsia="ru-RU"/>
        </w:rPr>
        <w:t>2.2.3.Осуществление иных, предусмотренных законодательством Российской Федерации, законами Тульской области и настоящим положением полномочий.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3.ПОРЯДОК ОРГАНИЗАЦИИ И ОСУЩЕСТВЛЕНИЯ МЕРОПРИЯТИЙ В ОБЛАСТИ ОБРАЩЕНИЯ С ОТХОДАМИ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color w:val="052635"/>
          <w:lang w:eastAsia="ru-RU"/>
        </w:rPr>
        <w:t>3.1.Организацией и осуществлением мероприятий в области обращения с отходами занимается уполномоченный орган администрации муниципального образования в соответствии с законодательством Российской Федерации, тульской области и настоящим Положением.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color w:val="052635"/>
          <w:lang w:eastAsia="ru-RU"/>
        </w:rPr>
        <w:t>3.2.Основанием для организации и осуществления мероприятий в области обращения с отходами в муниципальном образовании Киреевский район является: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color w:val="052635"/>
          <w:lang w:eastAsia="ru-RU"/>
        </w:rPr>
        <w:t>3.2.1.Решения Собрания представителей муниципального образования Киреевский район;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color w:val="052635"/>
          <w:lang w:eastAsia="ru-RU"/>
        </w:rPr>
        <w:t>3.2.2.Постановления главы и распоряжения администрации муниципального образования Киреевский район;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color w:val="052635"/>
          <w:lang w:eastAsia="ru-RU"/>
        </w:rPr>
        <w:t>3.2.3. Письменные указания главы администрации муниципального образования Киреевский район;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color w:val="052635"/>
          <w:lang w:eastAsia="ru-RU"/>
        </w:rPr>
        <w:t>3.2.4.Планы работ, а так же официальные решения и письменные распоряжения руководителя уполномоченного органа администрации муниципального образования Киреевский район по реализации экологической политики в муниципальном образовании Киреевский район;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color w:val="052635"/>
          <w:lang w:eastAsia="ru-RU"/>
        </w:rPr>
        <w:t>3.2.5.Обращения уполномоченных органов и ответственных лиц администрации муниципального образования Киреевский район, а так же обращения физических и юридических лиц, общественных организаций, расположенных и (или) осуществляющих деятельность на территории муниципального образования Киреевский район.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4.УТИЛИЗАЦИЯ И ПЕРЕРАБОТКА БЫТОВЫХ И ПРОМЫШЛЕННЫХ ОТХОДОВ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color w:val="052635"/>
          <w:lang w:eastAsia="ru-RU"/>
        </w:rPr>
        <w:t>4.1.Хозяйствующие субъекты, осуществляющие утилизацию и переработку бытовых и промышленных отходов, на основании заключенных с ними договоров, принимают бытовые и промышленные отходы от специализированных организаций, осуществляющих организацию и перевозку отходов, а так же частных и юридических лиц.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color w:val="052635"/>
          <w:lang w:eastAsia="ru-RU"/>
        </w:rPr>
        <w:t>4.2.Специализированные организации по перевозке опасных отходов передают данные отходы в хозяйствующие субъекты, осуществляющие их утилизацию и переработку, и имеющие лицензию на утилизацию и переработку опасных отходов соответствующего вида, на основании заключенных с ними договоров.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5.ИСТОЧНИКИ ФИНАНСИРОВАНИЯ МЕРОПРИЯТИЙ ПО УТИЛИЗАЦИИ И ПЕРЕРАБОТКЕ БЫТОВЫХ И ПРОМЫШЛЕННЫХ ОТХОДОВ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5.1.К источникам финансирования процесса утилизации и переработки бытовых и промышленных отходов на территории муниципального образования Киреевский район относятся: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color w:val="052635"/>
          <w:lang w:eastAsia="ru-RU"/>
        </w:rPr>
        <w:t>5.1.1. Собственные средства специализированных предприятий и организаций, занимающихся утилизацией и переработки бытовых и промышленных отходов;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color w:val="052635"/>
          <w:lang w:eastAsia="ru-RU"/>
        </w:rPr>
        <w:t>5.1.2.Средства местного бюджета, выделяемые на основании утвержденных муниципальных целевых программ в области обращения с бытовыми и промышленными отходами;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color w:val="052635"/>
          <w:lang w:eastAsia="ru-RU"/>
        </w:rPr>
        <w:t>5.1.3.Средства бюджета области, выделяемые на основании утвержденных областных целевых программ в области обращения с бытовыми и промышленными отходами;</w:t>
      </w:r>
    </w:p>
    <w:p w:rsidR="00E429A9" w:rsidRPr="00E429A9" w:rsidRDefault="00E429A9" w:rsidP="00E429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429A9">
        <w:rPr>
          <w:rFonts w:ascii="Times New Roman" w:eastAsia="Times New Roman" w:hAnsi="Times New Roman" w:cs="Times New Roman"/>
          <w:color w:val="052635"/>
          <w:lang w:eastAsia="ru-RU"/>
        </w:rPr>
        <w:t>5.1.4.Иные средства, не запрещенные действующим законодательством.</w:t>
      </w:r>
    </w:p>
    <w:p w:rsidR="003B1340" w:rsidRDefault="003B1340"/>
    <w:sectPr w:rsidR="003B1340" w:rsidSect="003B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29A9"/>
    <w:rsid w:val="003B1340"/>
    <w:rsid w:val="00E42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40"/>
  </w:style>
  <w:style w:type="paragraph" w:styleId="1">
    <w:name w:val="heading 1"/>
    <w:basedOn w:val="a"/>
    <w:link w:val="10"/>
    <w:uiPriority w:val="9"/>
    <w:qFormat/>
    <w:rsid w:val="00E42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429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9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429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E429A9"/>
  </w:style>
  <w:style w:type="paragraph" w:styleId="a3">
    <w:name w:val="Normal (Web)"/>
    <w:basedOn w:val="a"/>
    <w:uiPriority w:val="99"/>
    <w:semiHidden/>
    <w:unhideWhenUsed/>
    <w:rsid w:val="00E4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2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9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7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1010</Words>
  <Characters>5761</Characters>
  <Application>Microsoft Office Word</Application>
  <DocSecurity>0</DocSecurity>
  <Lines>48</Lines>
  <Paragraphs>13</Paragraphs>
  <ScaleCrop>false</ScaleCrop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mitya</dc:creator>
  <cp:lastModifiedBy>mitya</cp:lastModifiedBy>
  <cp:revision>1</cp:revision>
  <dcterms:created xsi:type="dcterms:W3CDTF">2016-11-19T16:29:00Z</dcterms:created>
  <dcterms:modified xsi:type="dcterms:W3CDTF">2016-11-19T17:03:00Z</dcterms:modified>
</cp:coreProperties>
</file>