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44" w:type="dxa"/>
        <w:tblCellMar>
          <w:left w:w="0" w:type="dxa"/>
          <w:right w:w="0" w:type="dxa"/>
        </w:tblCellMar>
        <w:tblLook w:val="04A0"/>
      </w:tblPr>
      <w:tblGrid>
        <w:gridCol w:w="17040"/>
      </w:tblGrid>
      <w:tr w:rsidR="00653ACA" w:rsidRPr="00653ACA" w:rsidTr="00653ACA">
        <w:tc>
          <w:tcPr>
            <w:tcW w:w="10575" w:type="dxa"/>
            <w:tcMar>
              <w:top w:w="0" w:type="dxa"/>
              <w:left w:w="225" w:type="dxa"/>
              <w:bottom w:w="225" w:type="dxa"/>
              <w:right w:w="0" w:type="dxa"/>
            </w:tcMar>
            <w:hideMark/>
          </w:tcPr>
          <w:p w:rsidR="00653ACA" w:rsidRPr="00653ACA" w:rsidRDefault="00653ACA" w:rsidP="00653ACA">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653ACA">
              <w:rPr>
                <w:rFonts w:ascii="Times New Roman" w:eastAsia="Times New Roman" w:hAnsi="Times New Roman" w:cs="Times New Roman"/>
                <w:b/>
                <w:bCs/>
                <w:color w:val="3D3D3D"/>
                <w:kern w:val="36"/>
                <w:sz w:val="31"/>
                <w:szCs w:val="31"/>
                <w:lang w:eastAsia="ru-RU"/>
              </w:rPr>
              <w:t>от 28 сентября 2011 года № 36-255 Решение собрания представителей.</w:t>
            </w:r>
          </w:p>
          <w:p w:rsidR="00653ACA" w:rsidRPr="00653ACA" w:rsidRDefault="00653ACA" w:rsidP="00653ACA">
            <w:pPr>
              <w:spacing w:after="0" w:line="240" w:lineRule="auto"/>
              <w:rPr>
                <w:rFonts w:ascii="Times New Roman" w:eastAsia="Times New Roman" w:hAnsi="Times New Roman" w:cs="Times New Roman"/>
                <w:lang w:eastAsia="ru-RU"/>
              </w:rPr>
            </w:pPr>
            <w:r w:rsidRPr="00653ACA">
              <w:rPr>
                <w:rFonts w:ascii="Times New Roman" w:eastAsia="Times New Roman" w:hAnsi="Times New Roman" w:cs="Times New Roman"/>
                <w:color w:val="8A8A8A"/>
                <w:lang w:eastAsia="ru-RU"/>
              </w:rPr>
              <w:t>28.09.2011</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19050" t="0" r="0" b="0"/>
                  <wp:docPr id="1" name="Рисунок 1" descr="http://kireevsk.tulobl.ru/administration/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administration/gerb.jpg"/>
                          <pic:cNvPicPr>
                            <a:picLocks noChangeAspect="1" noChangeArrowheads="1"/>
                          </pic:cNvPicPr>
                        </pic:nvPicPr>
                        <pic:blipFill>
                          <a:blip r:embed="rId4"/>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РОССИЙСКАЯ ФЕДЕРАЦИЯ</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ТУЛЬСКАЯ ОБЛАСТЬ</w:t>
            </w:r>
          </w:p>
          <w:p w:rsidR="00653ACA" w:rsidRPr="00653ACA" w:rsidRDefault="00653ACA" w:rsidP="00653ACA">
            <w:pPr>
              <w:pBdr>
                <w:bottom w:val="single" w:sz="6" w:space="6" w:color="E4E7E9"/>
              </w:pBdr>
              <w:spacing w:before="120" w:after="75" w:line="240" w:lineRule="auto"/>
              <w:jc w:val="center"/>
              <w:outlineLvl w:val="3"/>
              <w:rPr>
                <w:rFonts w:ascii="Times New Roman" w:eastAsia="Times New Roman" w:hAnsi="Times New Roman" w:cs="Times New Roman"/>
                <w:b/>
                <w:bCs/>
                <w:sz w:val="28"/>
                <w:szCs w:val="28"/>
                <w:lang w:eastAsia="ru-RU"/>
              </w:rPr>
            </w:pPr>
            <w:r w:rsidRPr="00653ACA">
              <w:rPr>
                <w:rFonts w:ascii="Times New Roman" w:eastAsia="Times New Roman" w:hAnsi="Times New Roman" w:cs="Times New Roman"/>
                <w:b/>
                <w:bCs/>
                <w:sz w:val="28"/>
                <w:szCs w:val="28"/>
                <w:lang w:eastAsia="ru-RU"/>
              </w:rPr>
              <w:t>МУНИЦИПАЛЬНОЕ ОБРАЗОВАНИЕ КИРЕЕВСКИЙ РАЙОН</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СОБРАНИЕ ПРЕДСТАВИТЕЛЕЙ</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ЧЕТВЁРТЫЙ СОЗЫВ</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36 ЗАСЕДАНИЕ</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Р Е Ш Е Н И Е</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г. Киреевск</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от 28.09.2011 г. №36-255</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Об утверждении положения «О Контрольно –счётной палате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Рассмотрев проект Положения « О контрольно – счётной палате муниципального образования Киреевский район », предложенный Председателем Контрольно – счётной палаты муниципального образования Киреевский район. Собрание представителей муниципального образования Киреевский район руководствуясь статьёй 38 Федерального закона от 06.10.2003 года. К 131 – ФЗ « Об общих принципах организации местного самоуправления в Российской Федерации» и ст. 26 Устава муниципального образования Киреевский район, Собрание представителей муниципального образования Киреевский район </w:t>
            </w:r>
            <w:r w:rsidRPr="00653ACA">
              <w:rPr>
                <w:rFonts w:ascii="Times New Roman" w:eastAsia="Times New Roman" w:hAnsi="Times New Roman" w:cs="Times New Roman"/>
                <w:b/>
                <w:bCs/>
                <w:lang w:eastAsia="ru-RU"/>
              </w:rPr>
              <w:t>РЕШ И Л О:</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1.Утвердить положение « О Контрольно – счётной палате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2.Решение Собрание представителей муниципального образования Киреевский район : № 19 – 141 от 16.06.2010 года « об утверждении Положения « О Контрольно – счётной палате муниципального образования Киреевский район» Считать утратившим силу.</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Настоящее решение вступает в силу со дня принятия.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Контроль за исполнением данного решения возложить на постоянную комиссию по экономики, бюджету, налогам и инвестициям ( Гаврилов А.В.)</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Опубликовать данное решение в районной газете «Маяк»</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Глава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lastRenderedPageBreak/>
              <w:t>Председатель</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Собрания представителей И.В.Глинский</w:t>
            </w:r>
          </w:p>
          <w:p w:rsidR="00653ACA" w:rsidRPr="00653ACA" w:rsidRDefault="00653ACA" w:rsidP="00653ACA">
            <w:pPr>
              <w:spacing w:before="100" w:beforeAutospacing="1" w:after="100" w:afterAutospacing="1" w:line="240" w:lineRule="auto"/>
              <w:jc w:val="right"/>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Приложение 1</w:t>
            </w:r>
          </w:p>
          <w:p w:rsidR="00653ACA" w:rsidRPr="00653ACA" w:rsidRDefault="00653ACA" w:rsidP="00653ACA">
            <w:pPr>
              <w:spacing w:before="100" w:beforeAutospacing="1" w:after="100" w:afterAutospacing="1" w:line="240" w:lineRule="auto"/>
              <w:jc w:val="right"/>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к решению Собрания представителей</w:t>
            </w:r>
          </w:p>
          <w:p w:rsidR="00653ACA" w:rsidRPr="00653ACA" w:rsidRDefault="00653ACA" w:rsidP="00653ACA">
            <w:pPr>
              <w:spacing w:before="100" w:beforeAutospacing="1" w:after="100" w:afterAutospacing="1" w:line="240" w:lineRule="auto"/>
              <w:jc w:val="right"/>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муниципального образования</w:t>
            </w:r>
          </w:p>
          <w:p w:rsidR="00653ACA" w:rsidRPr="00653ACA" w:rsidRDefault="00653ACA" w:rsidP="00653ACA">
            <w:pPr>
              <w:spacing w:before="100" w:beforeAutospacing="1" w:after="100" w:afterAutospacing="1" w:line="240" w:lineRule="auto"/>
              <w:jc w:val="right"/>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Киреевский район</w:t>
            </w:r>
          </w:p>
          <w:p w:rsidR="00653ACA" w:rsidRPr="00653ACA" w:rsidRDefault="00653ACA" w:rsidP="00653ACA">
            <w:pPr>
              <w:spacing w:before="100" w:beforeAutospacing="1" w:after="100" w:afterAutospacing="1" w:line="240" w:lineRule="auto"/>
              <w:jc w:val="right"/>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От 28.09.2011 г.№36-255</w:t>
            </w:r>
          </w:p>
          <w:p w:rsidR="00653ACA" w:rsidRPr="00653ACA" w:rsidRDefault="00653ACA" w:rsidP="00653ACA">
            <w:pPr>
              <w:spacing w:before="100" w:beforeAutospacing="1" w:after="100" w:afterAutospacing="1" w:line="240" w:lineRule="auto"/>
              <w:jc w:val="center"/>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Положение "О контрольно-счетной палате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Настоящее Положение разработано в соответствии с Бюджетным кодексом Российской Федерации, Федеральным законом от 06.10.2003 №131-Ф3 «Об общих принципах организации местного самоуправления в Российской Федерации</w:t>
            </w:r>
            <w:r w:rsidRPr="00653ACA">
              <w:rPr>
                <w:rFonts w:ascii="Times New Roman" w:eastAsia="Times New Roman" w:hAnsi="Times New Roman" w:cs="Times New Roman"/>
                <w:b/>
                <w:bCs/>
                <w:lang w:eastAsia="ru-RU"/>
              </w:rPr>
              <w:t>»,</w:t>
            </w:r>
            <w:r w:rsidRPr="00653ACA">
              <w:rPr>
                <w:rFonts w:ascii="Times New Roman" w:eastAsia="Times New Roman" w:hAnsi="Times New Roman" w:cs="Times New Roman"/>
                <w:lang w:eastAsia="ru-RU"/>
              </w:rPr>
              <w:t> Уставом муниципального образования Киреевский район и определяет правовое положение, порядок создания и деятельности Контрольно-счетной палаты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 Статус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Контрольно-счетная палата муниципального образования Киреевский район является постоянно действующим органом муниципального финансового контроля, образуемым Собранием представителей муниципального образования Киреевский район, и ему подотчетным.</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В своей деятельности Контрольно - счетная палата руководствуется федеральным законодательством, законами и иными нормативными правовыми актами Тульской области, Уставом муниципального образования Киреевский район и иными муниципальными нормативными правовыми актами, настоящим Положением.</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Контрольно - счетная палата входит в систему органов местного самоуправления муниципального образования Киреевский район обладает правами юридического лица, имеют печать и бланки со своим наименованием и с изображением герба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Контрольно-счетная палата обладает организационной и функциональной независимостью и осуществляют свою деятельность самостоятельно.</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Контрольно-счетная палата обладает правом правотворческой инициативы по вопросам своей деятельности.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Основными целями деятельности Контрольно-счетной палаты являются: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6.1. Осуществление финансового контроля за соблюдением установленного порядка подготовки и рассмотрения проекта бюджета муниципального образования Киреевский район, отчета об его исполнении;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6.2.Осуществление финансового контроля за исполнением бюджета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6.3. Осуществление финансового контроля за соблюдением установленного порядка управления и распоряжения муниципальной собственностью муниципального образования Киреевский район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6.4.Осуществления контроля за эффективностью использования бюджетных средств и муниципального имущества.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2. Принципы деятельности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Деятельность Контрольно – счётной палаты основывается на принципах законности , объективности , эффективности , независимости и гласности.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3. Состав Контрольно - 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lastRenderedPageBreak/>
              <w:t>1. Контрольно-счетная палата состоит из председателя и двух инспекторов.</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Штатная численность Контрольно-счетной палаты устанавливается представительным органом муниципального образования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Председатель Контрольно-счетной палаты и инспектора Контрольно-счетной палаты, являются муниципальными служащими, на которых распространяется действие федеральных нормативных правовых актов, нормативных правовых актов Тульской области, муниципальных нормативных правовых актов о муниципальной службе.</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4. Порядок назначения на должность председателя Контрольно-счетной палаты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Председатель Контрольно-счетной палаты назначается на должность и освобождается от должности решением Собрания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Кандидатуры на пост председателя Контрольно-счетной палаты могут быть внесены на рассмотрение Собрания представителей муниципального образования Киреевский район главой муниципального образования Киреевский район, группой депутатов численностью не менее одной трети от установленного числа депутатов Собрания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Решение о назначении председателя Контрольно-счетной палаты принимается большинством голосов от общего числа депутатов Собрания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Председатель Контрольно-счетной палаты может быть освобожден от должности решением Собрания представителей Муниципального образования Киреевский район в случаях: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4.1 ненадлежащего исполнения им служебных обязанностей, если такое решение будет принято большинством голосов от общего числа депутатов Собрания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4.2 смерти;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4.3 наличия личного заявления об увольнении;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4.4 признания недееспособным или ограниченно дееспособным, вступившим в законную силу решением суда;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4.5 объявления умершим, либо безвестно отсутствующим, вступившим в законную силу решением суда;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4.6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4.7 выезда за пределы Российской Федерации на постоянное место жительства;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4.8 прекращения гражданства Российской Федерации.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5. Требования к кандидатуре на должность председателя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Председателем Контрольно-счетной палаты может быть гражданин Российской Федерации, имеющий высшее профессиональное образование, удостоверенное дипломом государственного образца и стаж муниципальной службы не менее шести лет или стаж работы по специальности не менее семи лет, в том числе стаж работы в области экономики и финансов не менее трех лет.</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Председатель Контрольно-счетной палаты не может состоять в родственных отношениях с Главой муниципального образования Киреевский район, главой администрации муниципального образования Киреевский район, руководителем финансового управления администрации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Председатель Контрольно-счетной палаты не может быть депутатом Собрания представителей муниципального образования Киреевский район, не может входить в состав органов местного самоуправления муниципального образования Киреевский район и заниматься другой оплачиваемой деятельностью, кроме преподавательской, научной и иной творческой деятельности.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lastRenderedPageBreak/>
              <w:t>Статья 6. Полномочия председателя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Председатель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Представляет Контрольно-счетную палату в органах государственной власти Тульской области, органах местного самоуправления муниципального образования Киреевский район, судебных органах, иных организациях;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2.Осуществляет руководство деятельностью Контрольно-счетной палаты и организует ее работу в соответствии с бюджетным законодательством, муниципальными нормативными правовыми актами и настоящим Положением;</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Издает распоряжения по вопросам организации деятельности Контрольно-счетной палаты, в том числе распоряжения о проведении контрольного мероприятия в отношении конкретного органа местного самоуправления, организации;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Утверждает штатное расписание Контрольно-счетной палаты в пределах установленных бюджетных ассигнований на содержание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Осуществляет прием и увольнение инспекторов и сотрудников аппарата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Заключает договоры со специалистами, привлекаемыми для участия в контрольных мероприятиях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7. Утверждает и подписывает представления и заключения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8. Представляет Собранию представителей муниципального образования Киреевский район ежегодные отчеты о работе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9. Представляет информацию о результатах проведенного контрольного мероприятия Собранию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10.Имеет право присутствовать на открытых заседаниях Собрания представителей муниципального образования Киреевский район, ее постоянных комиссий и рабочих групп, заседаниях других органов местного самоуправления, выступать по вопросам, отнесенным к полномочиям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11. Организует исполнение сотрудниками Контрольно-счетной палаты поручений Собрания представителей муниципального образования Киреевский район и несёт персональную ответственность за своевременность, полноту, качество их исполнения: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12.Утверждает стандарты и правила проверок и обследований , проводимых Контрольно- счётной палатой.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13.В соответствии с установленным порядком командирует сотрудников Контрольно – счётной палаты для участия в проверках и ревизиях, проводимых иными контрольно-ревизионными органами.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14.Ообладает правом внесения проектов муниципальных актов по вопросам, отнесенным к полномочиям Контрольно-счетной палаты, на рассмотрение Собрания представителей муниципального образования Киреевский район , Главе администрации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15.Осуществляет иные полномочия в соответствии с уставом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7. Требования к кандидатуре и порядок назначения на должность инспектора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Инспектором Контрольно-счетной палаты может быть гражданин Российской Федерации, имеющий высшее профессиональное образование, удостоверенное дипломом государственного образца и стаж муниципальной службы не менее 4 лет или стаж работы по специальности не менее пяти лет, в том числе стаж работы в области экономики и финансов не менее трех лет.</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Инспектор Контрольно-счетной палаты не может быть депутатом Собрания представителей муниципального образования Киреевский район, не может входить в состав органов местного самоуправления муниципального образования Киреевский район и заниматься другой оплачиваемой деятельностью, кроме преподавательской, научной и иной творческой деятельности.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Инспектор Контрольно-счетной палаты проводит контрольные мероприятия, принимает участие в реализации экспертно-аналитических и информационных полномочий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lastRenderedPageBreak/>
              <w:t>4. Права, обязанности и ответственность инспектора Контрольно-счетной палаты определяются федеральным законодательством, законами и иными нормативными правовыми актами Тульской области, муниципальными нормативными правовыми актами. Настоящим Положением и должностными инструкциями которые разрабатываются и утверждаются Председателем Контрольно – счётной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Инспектор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в отсутствие Председателя Контрольно-счетной палаты исполняет функции Председателя Контрольно-счетной палаты по распоряжению Председателя Контрольно-счётной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по доверенности выписываемой Председателем Контрольно-счетной палаты представляет Контрольно-счетную палату в органах государственной власти Тульской области, органах местного самоуправления муниципального образования Киреевский район, судебных органах, иных организациях;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8. Полномочия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1.Контрольно –ревизионная деятельность Контрольно – счётной палаты осуществляется в следующих формах: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1.1Обследование – оперативное выявление положения дел по определённому вопросу , входящему в компетенцию контрольно – счётной палаты ,в целях определения целесообразности проработки данной проблемы и необходимости проведения проверки или ревизии.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1.2 Проверка – контрольные мероприятия по определению законности и эффективности использования бюджета муниципального образования , управления и распоряжения муниципальной собственностью.</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1.3 Ревизия – контрольные мероприятия по документальной проверке финансово – хозяйственной деятельности организаций и их должностных лиц за определённый период, которые используют средства бюджета муниципального образования или муниципальную собственность.</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При реализации контрольных полномочий Контрольно-счетная палата осуществляет:</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 последующий контроль за законностью, эффективностью и целевым использованием средств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2.2</w:t>
            </w:r>
            <w:r w:rsidRPr="00653ACA">
              <w:rPr>
                <w:rFonts w:ascii="Times New Roman" w:eastAsia="Times New Roman" w:hAnsi="Times New Roman" w:cs="Times New Roman"/>
                <w:b/>
                <w:bCs/>
                <w:lang w:eastAsia="ru-RU"/>
              </w:rPr>
              <w:t> </w:t>
            </w:r>
            <w:r w:rsidRPr="00653ACA">
              <w:rPr>
                <w:rFonts w:ascii="Times New Roman" w:eastAsia="Times New Roman" w:hAnsi="Times New Roman" w:cs="Times New Roman"/>
                <w:lang w:eastAsia="ru-RU"/>
              </w:rPr>
              <w:t>контроль за использованием выделяемых муниципальному образованию субвенций , дотаций из средств федерального бюджета и бюджета Тульской области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2.3 контроль за своевременным исполнением доходных статей местного бюджета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2.4 контроль за своевременным исполнением расходных статей местного бюджета по объемам, структуре и целевому назначению;</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2.5 контроль за операциями с бюджетными средствами главных распорядителей, распорядителей и получателей средств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2.6 контроль за соблюдением кредитными организациями условий договора (соглашения) об операционно-кассовом обслуживании счетов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2.7 проведение по поручению Собрания представителей муниципального образования Киреевский район проверки финансового состояния получателя муниципальной гарантии;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2.8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2.9 контроль состояния и обслуживания муниципального долга, эффективности использования муниципальных заимствований (в том числе займов, осуществляемых путем выпуска муниципальных ценных бумаг);</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2.10 организацию и осуществление контроля за законностью операций с муниципальной собственностью и эффективностью её использования;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2.11 контроль за поступлением в местный бюджет средств, полученных от управления и распоряжения муниципальной собственностью (в том числе от приватизации, продажи, отчуждения в других формах, передачи в постоянное и временное пользование, доверительное управление, аренды).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2.12 экспертиза проектов бюджета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lastRenderedPageBreak/>
              <w:t>2.13финансово-экономическая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2.14 анализ бюджетного процесса в муниципальном образовании и подготовка предложений, направленных на его совершенствование;</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2.15 контроль за законностью, результативностью (эффективностью и экономностью) использования средств бюджета муниципального образования, поступивших в бюджеты поселений, входящих в состав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2.16 осуществление полномочий внешнего муниципального финансового контроля в поселениях, входящих в состав муниципального образования, в соответствии с соглашениями, заключенными представительным органом муниципального образования с представительными органами поселений;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2.17 контроль за ходом и итогами реализации программ и планов развития муниципального образования в части своих полномочий;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2.18 участие в пределах полномочий в мероприятиях, направленных на противодействие коррупции;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2.19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По результатам проведенного контрольного мероприятия Контрольно-счетная палата составляется соответствующий акт (акты), который доводится до сведения руководителей проверяемых органов и организаций.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За достоверность акта сотрудники Контрольно-счетной палаты, осуществляющие контрольное мероприятие, несут персональную ответственность. Акт подписывается сотрудниками Контрольно-счетной палаты, осуществляющими контрольное мероприятие, руководителем и главным бухгалтером объекта контроля. Информация, изложенная в акте, является основанием для подготовки представления Контрольно-счетной палаты о результатах проведенного контрольного мероприятия.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Отказ от подписи в ознакомлении с актом руководством проверяемого объекта не является препятствием для дальнейшей работы по итогам проведённого контрольного мероприятия.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На основании акта (актов) Контрольно-счетной палатой составляется отчет.</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При реализации экспертно-аналитических полномочий Контрольно-счетная палата осуществляет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4.1 проведение финансовой экспертизы и оценки обоснованности доходных и расходных статей проекта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4.2 проведение финансовой экспертизы проектов муниципальных нормативных правовых актов органов местного самоуправления муниципального образования Киреевский район, предусматривающих расходы, покрываемые за счет средств местного бюджета, или влияющих на его формирование и исполнение (в том числе оценка эффективности и целесообразности принятия проектов муниципальных нормативных правовых актов органов местного самоуправления, предусматривающих предоставление налоговых льгот);</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4.3 анализ данных реестра расходных обязательств муниципального образования Киреевский район на предмет выявления соответствия между расходными обязательствами муниципального образования Киреевский район, включенными в реестр расходных обязательств, и расходными обязательствами муниципального образования Киреевский район, планируемыми к финансированию в очередном финансовом году в соответствии с нормами проекта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4.4 подготовку предложений и проектов муниципальных нормативных правовых актов по вопросам совершенствования бюджетного процесса и муниципального финансового контроля.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Результаты проведенных экспертно-аналитических работ в форме заключения Контрольно-счетной палаты направляются в Собрание представителей муниципального образования Киреевский район, главе администрации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При реализации информационных полномочий Контрольно-счетная палата осуществляет:</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6.1 направление информации о результатах проведенного контрольного мероприятия Собранию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 xml:space="preserve">6.2 представление Собранию представителей муниципального образования Киреевский район ежегодных отчетов о работе Контрольно-счетной палаты и опубликование </w:t>
            </w:r>
            <w:r w:rsidRPr="00653ACA">
              <w:rPr>
                <w:rFonts w:ascii="Times New Roman" w:eastAsia="Times New Roman" w:hAnsi="Times New Roman" w:cs="Times New Roman"/>
                <w:lang w:eastAsia="ru-RU"/>
              </w:rPr>
              <w:lastRenderedPageBreak/>
              <w:t>указанных отчетов в средствах массовой информации;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6.3 опубликование итоговых результатов в средствах массовой информации проведенных контрольных мероприятий.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9. Организация подготовки контрольно – ревизионных мероприятий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 Основанием для проведения контрольно – ревизионных мероприятий является план работы Контрольно – счётной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Обязательным условием проведения плановых контрольно – ревизионных мероприятий является наличие утверждённой программы.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4.Утверждённая программа в процессе проведения контрольно – ревизионного мероприятия при необходимости может быть изменена , дополнена председателем Контрольно – счётной палаты. На основании служебной записки инспектора Контрольно – счётной палаты, содержащей изложение причин необходимости изменения, дополнения ранее утверждённой программы.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10. Порядок осуществления полномочий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Контрольные полномочия Контрольно-счетной палаты распространяются на все органы местного самоуправления муниципального образования Киреевский район и их структурные подразделения, предприятия и учреждения муниципального образования Киреевский район, иные организации (далее - объекты контроля), если они: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1.1 являются главными распорядителями, распорядителями получателями средств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используют муниципальную собственность и/или управляют ею;</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1.3 являются получателями муниципальных гарантий и/или бюджетных кредитов, кредитов коммерческих банков ,льгот, бюджетных инвестиций за счет средств местного бюджета.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На деятельность указанных объектов контроля контрольные полномочия Контрольно-счетной палаты распространяются в части, связанной с получением, перечислением или использованием ими средств местного бюджета, муниципальной собственности. поступления из вышестоящих бюджетов.</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При проведении контрольных мероприятий сотрудники Контрольно-счетной палаты не должны вмешиваться в оперативную деятельность проверяемых объектов контроля, предавать гласности промежуточные результаты контрольных мероприятий.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Контрольные мероприятия проводятся по месту расположения проверяемого объекта контроля на основании распоряжения Председателя Контрольно-счетной палаты о проведении контрольного мероприятия в отношении конкретного органа местного самоуправления ,организации.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11. Права, обязанности и ответственность должностных лиц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Сотрудник Контрольно - счётной палаты вправе получать необходимые письменные объяснения от должностных , материально ответственных лиц и иных лиц проверяемой организации , справки и сведения по вопросам , возникающим в ходе ревизии , и заверенные копии документов необходимых для проведения контрольных действий. В случае отказа от предоставления указанных объяснений , справок , сведений и копий документов направляется представление вышестоящему руководству проверяемой организации о принятии мер по получению необходимой документации. В акте ревизии, акте встречной проверки делается соответствующая запись.</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Входе контрольных мероприятий может проводиться встречная проверка . Встречная проверка проводиться путём сличения записей , документов и данных в организациях , получивших от проверяемой организации денежные средства, материальные ценности и документы с соответствующими записями, документами и данными проверяемой организации. Встречная проверка назначается председателем Контрольно-счётной палаты по письменному представлению инспектора Контрольно-счётной палаты в порядке , установленном для назначения ревизии.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3.Сроки ,объёмы и способы проведения проверки Контрольно – счётная палата устанавливает по своему усмотрению.</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4.Срок проведения проверки ,численный и персональный состав группы устанавливаются председателем Контрольно – счётной палаты исходя из темы проверки , объёма предстоящих контрольных действий, особенностей финансово – хозяйственной деятельности проверяемой организации и других обстоятельств.</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 xml:space="preserve">5. При выполнении своих служебных обязанностей сотрудники Контрольно-счетной палаты по предъявлению распоряжения Председателя Контрольно-счетной палаты о </w:t>
            </w:r>
            <w:r w:rsidRPr="00653ACA">
              <w:rPr>
                <w:rFonts w:ascii="Times New Roman" w:eastAsia="Times New Roman" w:hAnsi="Times New Roman" w:cs="Times New Roman"/>
                <w:lang w:eastAsia="ru-RU"/>
              </w:rPr>
              <w:lastRenderedPageBreak/>
              <w:t>проведении контрольного мероприятия в отношении конкретной организации и служебного удостоверения имеют право:</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5.1проходить в помещения, занимаемые объектами контроля;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5.2.опечатывать кассы, кассовые и служебные помещения, склады и архивы объектов контроля при обнаружении подделок, подлогов, хищений и злоупотреблений, изымать необходимые документы, оставляя в делах акт изъятия пли опись изъятых документов.</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5.3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5.4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5.5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5.6 знакомиться с технической документацией к электронным базам данных.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Руководители проверяемых объектов контроля обязаны создавать сотрудникам Контрольно-счетной палаты необходимые условия для работы, осуществления контрольных мероприятий, предоставлять им необходимые помещения и средства связи, обеспечивать техническое обслуживание и выполнение работ по делопроизводству.</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7. Отказ или уклонение руководителей, должностных лиц объектов контроля от своевременного представления документации или информации по требованию Контрольно-счетной палаты, а также предоставление заведомо ложной информации влечет за собой ответственность, предусмотренную федеральным законодательством, законодательством Тульской области, муниципальными правовыми актами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8. В случае выявления Контрольно-счетной палатой при проведении контрольных мероприятий фактов нарушения бюджетного законодательства, соответствующие материалы контрольных мероприятий передаются Контрольно-счетной палатой в органы, уполномоченные применять меры принуждения за нарушение бюджетного законодательства.</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9. В случае выявления Контрольно-счетной палатой при проведении контрольных мероприятий фактов совершения общественно опасных деяний, запрещенных Уголовным кодексом РФ, соответствующие материалы контрольных мероприятий передаются Контрольно-счетной палатой в правоохранительные органы.</w:t>
            </w:r>
          </w:p>
          <w:tbl>
            <w:tblPr>
              <w:tblW w:w="16815" w:type="dxa"/>
              <w:tblCellSpacing w:w="0" w:type="dxa"/>
              <w:tblCellMar>
                <w:left w:w="0" w:type="dxa"/>
                <w:right w:w="0" w:type="dxa"/>
              </w:tblCellMar>
              <w:tblLook w:val="04A0"/>
            </w:tblPr>
            <w:tblGrid>
              <w:gridCol w:w="9540"/>
              <w:gridCol w:w="7275"/>
            </w:tblGrid>
            <w:tr w:rsidR="00653ACA" w:rsidRPr="00653ACA" w:rsidTr="00653ACA">
              <w:trPr>
                <w:tblCellSpacing w:w="0" w:type="dxa"/>
              </w:trPr>
              <w:tc>
                <w:tcPr>
                  <w:tcW w:w="9540" w:type="dxa"/>
                  <w:hideMark/>
                </w:tcPr>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12. Планирование деятельности и отчетность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Контрольно-счетная палата осуществляет свою деятельность на основе полугодовых планов, которые разрабатываются и утверждаются Председателем Контрольно – счётной палаты . Полугодовые планы работы Контрольно – счётной палаты формируются исходя из необходимости обеспечения ее полномочий с учетом всех видов и направлений деятельности Контрольно-счетной палаты. Планы включают контрольные мероприятия и другие виды работ с указанием сроков их проведения, ответственных исполнителей, а также, при необходимости, отдельных специалистов, привлекаемых на договорной основе. При этом перечень контрольных мероприятий Контрольно – счётной палаты может по возможности координироваться с планами иных контрольных органов местного самоуправления.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Полугодовой план деятельности Контрольно-счетной палаты утверждается Председателем Контрольно-счётной палаты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Обязательному включению в план деятельности Контрольно-счетной палаты подлежат поручения Собрания представителей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Предложения представительного органа муниципального образования, главы муниципального образования по изменению плана работы Контрольно-счетной палаты рассматриваются Контрольно-счетной палатой в 10-дневный срок со дня поступления.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lastRenderedPageBreak/>
                    <w:t>5. Внеплановые контрольные мероприятия и экспертно – аналитические работы проводятся на основании распоряжения Председателя Контрольно – счётной палатой по решению Собрания представителей муниципального образования Киреевский район, распоряжения Главы муниципального образования Киреевский район.</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Отчет о реализации плана деятельности представляется на утверждение Собранию представителей муниципального образования Киреевский район. Указанный отчет подлежит опубликованию.</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13 . Регламент Контрольно-сетной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Внутренние вопросы деятельности Контрольно – счётной палаты , распределение обязанностей между специалистами , функции и взаимодействие сотрудников Контрольно – палаты, порядок ведения дел, подготовки и проведения контрольных мероприятий и иной деятельности определяются Регламентом Контрольно – счётной палаты и разрабатываемыми на его основе инструкциями. Регламент Контрольно – сётной палаты утверждается председателем Контроль – счётной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14. Представлении информации Контрольно- счетной палате.</w:t>
                  </w:r>
                </w:p>
              </w:tc>
              <w:tc>
                <w:tcPr>
                  <w:tcW w:w="7275" w:type="dxa"/>
                  <w:hideMark/>
                </w:tcPr>
                <w:p w:rsidR="00653ACA" w:rsidRPr="00653ACA" w:rsidRDefault="00653ACA" w:rsidP="00653ACA">
                  <w:pPr>
                    <w:spacing w:after="0" w:line="240" w:lineRule="auto"/>
                    <w:rPr>
                      <w:rFonts w:ascii="Times New Roman" w:eastAsia="Times New Roman" w:hAnsi="Times New Roman" w:cs="Times New Roman"/>
                      <w:lang w:eastAsia="ru-RU"/>
                    </w:rPr>
                  </w:pPr>
                </w:p>
              </w:tc>
            </w:tr>
          </w:tbl>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lastRenderedPageBreak/>
              <w:t>1. Проверяемые органы и организации в указанные сроки обязаны предоставлять по запросам Контрольно-счетной палаты информацию, документы и материалы, необходимые для проведения контрольных и экспертно-аналитических мероприятий.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При осуществлении Контрольно-счетной палатой контрольных мероприятий проверяемые органы и организации должны обеспечить должностным лицам Контрольно-счетной палаты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использованием собственности муниципального образования, информационными системами, используемыми проверяемыми организациями, и технической документацией к ним, а также иными документами, необходимыми для выполнения Контрольно-счетной палатой ее полномочий.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Правовые акты администрации муниципального образования о создании, преобразовании или ликвидации муниципальных учреждений , о заключении договоров об управлении бюджетными средствами и иными объектами собственности муниципального образования направляются в Контрольно-счетную палату в течение 10 рабочих дней со дня принятия.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Финансовый орган муниципального образования направляет в Контрольно-счетную палату бюджетную отчетность муниципального образования, утвержденную сводную бюджетную роспись, кассовый план и изменения к ним.</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Главные администраторы бюджетных средств муниципального образования направляют в Контрольно-счетную палату сводную бюджетную отчетность.</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Непредоставление или несвоевременное представление Контрольно-счетной палате 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законодательством Тульской области ,нормативно правовыми актами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15. Представления и предписания Контрольно сетной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Представление Контрольно-счетной палаты подписывается председателем Контрольно-счетной палаты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о принятых по результатам рассмотрения представления решениях и мерах.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 xml:space="preserve">4. В случае выявления нарушений, требующих безотлагательных мер по их пресечению и предупреждению, воспрепятствования проведению должностными лицами </w:t>
            </w:r>
            <w:r w:rsidRPr="00653ACA">
              <w:rPr>
                <w:rFonts w:ascii="Times New Roman" w:eastAsia="Times New Roman" w:hAnsi="Times New Roman" w:cs="Times New Roman"/>
                <w:lang w:eastAsia="ru-RU"/>
              </w:rPr>
              <w:lastRenderedPageBreak/>
              <w:t>Контрольно-счетной палаты контрольных мероприятий, а также в случаях несоблюдения сроков рассмотрения представлений Контрольно-счетная палата направляет в органы местного самоуправления и муниципальные органы, проверяемые организации и их должностным лицам предписание.</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5. Предписание Контрольно-счетной палаты должно содержать указание на конкретные допущенные нарушения и конкретные основания вынесения предписания.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6. Предписание Контрольно-счетной палаты подписывается председателем Контрольно-счетной палаты .</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7. Предписание Контрольно-счетной палаты должно быть исполнено в установленные в нем сроки.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8. Неисполнение или ненадлежащее исполнение в установленный срок предписания Контрольно-счетной палаты влечет за собой ответственность, установленную законодательством Российской Федерации , законодательством Тульской области, нормативно правовыми актами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9. В случае, если при проведении контрольных мероприятий выявлены факты незаконного использования средств бюджета муниципального образования, в которых усматриваются признаки преступления или коррупционного правонарушения, Контрольно-счетная палата незамедлительно передает материалы контрольных мероприятий в правоохранительные органы.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16. Взаимодействие Контрольно-счетной палаты с государственными и муниципальными органами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субъекта Российской Федерации, муниципального образования, заключать с ними соглашения о сотрудничестве, обмениваться результатами контрольной и экспертно-аналитической деятельности, нормативными и методическими материалами.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Контрольно-счетная палата 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субъекта Российской Федерации, заключать с ними соглашения о сотрудничестве и взаимодействии, вступать в объединения (ассоциации) контрольно-счетных органов субъекта Российской Федерации.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Контрольно-счетная палата по письменному обращению контрольно-счетных органов других муниципальных образований может принимать участие в проводимых ими контрольных и экспертно-аналитических мероприятиях.</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4.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17. Финансовое обеспечение деятельности Контрольно-счетной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1. Финансовое обеспечение деятельности Контрольно-счетной палаты предусматривается в объеме, позволяющем обеспечить осуществление возложенных на нее полномочий.</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2. Расходы на обеспечение деятельности Контрольно-счетной палаты предусматриваются в бюджете муниципального образования отдельной строкой в соответствии с классификацией расходов бюджетов Российской Федерации.</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3. Контроль за использованием Контрольно-счетной палатой бюджетных средств и муниципального имущества осуществляется на основании правовых актов представительного органа муниципального образования.</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b/>
                <w:bCs/>
                <w:lang w:eastAsia="ru-RU"/>
              </w:rPr>
              <w:t>Статья 18. Гарантии правового статуса Контрольно- счетной палаты</w:t>
            </w:r>
          </w:p>
          <w:p w:rsidR="00653ACA" w:rsidRPr="00653ACA" w:rsidRDefault="00653ACA" w:rsidP="00653ACA">
            <w:pPr>
              <w:spacing w:before="100" w:beforeAutospacing="1" w:after="100" w:afterAutospacing="1" w:line="240" w:lineRule="auto"/>
              <w:rPr>
                <w:rFonts w:ascii="Times New Roman" w:eastAsia="Times New Roman" w:hAnsi="Times New Roman" w:cs="Times New Roman"/>
                <w:lang w:eastAsia="ru-RU"/>
              </w:rPr>
            </w:pPr>
            <w:r w:rsidRPr="00653ACA">
              <w:rPr>
                <w:rFonts w:ascii="Times New Roman" w:eastAsia="Times New Roman" w:hAnsi="Times New Roman" w:cs="Times New Roman"/>
                <w:lang w:eastAsia="ru-RU"/>
              </w:rPr>
              <w:t>Воздействие на должностных лиц Контрольно – счётной палаты с целью воспрепятствовать исполнению ими своих служебных обязанностей либо добиться принятия решения в чью – либо пользу , насильственные действия, оскорбления , а равно клевета либо распространение искажённой информации о выполнении ими служебных обязанностей влекут ответственность , установленную законодательством Российской Федерации законодательством Тульской области, нормативно правовыми актами муниципального образования</w:t>
            </w:r>
          </w:p>
          <w:p w:rsidR="00653ACA" w:rsidRPr="00653ACA" w:rsidRDefault="00653ACA" w:rsidP="00653ACA">
            <w:pPr>
              <w:spacing w:after="0" w:line="240" w:lineRule="auto"/>
              <w:rPr>
                <w:rFonts w:ascii="Times New Roman" w:eastAsia="Times New Roman" w:hAnsi="Times New Roman" w:cs="Times New Roman"/>
                <w:lang w:eastAsia="ru-RU"/>
              </w:rPr>
            </w:pPr>
          </w:p>
        </w:tc>
      </w:tr>
    </w:tbl>
    <w:p w:rsidR="003B1340" w:rsidRDefault="003B1340"/>
    <w:sectPr w:rsidR="003B1340" w:rsidSect="003B1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3ACA"/>
    <w:rsid w:val="003B1340"/>
    <w:rsid w:val="00653A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0"/>
  </w:style>
  <w:style w:type="paragraph" w:styleId="1">
    <w:name w:val="heading 1"/>
    <w:basedOn w:val="a"/>
    <w:link w:val="10"/>
    <w:uiPriority w:val="9"/>
    <w:qFormat/>
    <w:rsid w:val="00653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53A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AC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53ACA"/>
    <w:rPr>
      <w:rFonts w:ascii="Times New Roman" w:eastAsia="Times New Roman" w:hAnsi="Times New Roman" w:cs="Times New Roman"/>
      <w:b/>
      <w:bCs/>
      <w:sz w:val="24"/>
      <w:szCs w:val="24"/>
      <w:lang w:eastAsia="ru-RU"/>
    </w:rPr>
  </w:style>
  <w:style w:type="character" w:customStyle="1" w:styleId="news-date-time">
    <w:name w:val="news-date-time"/>
    <w:basedOn w:val="a0"/>
    <w:rsid w:val="00653ACA"/>
  </w:style>
  <w:style w:type="paragraph" w:styleId="a3">
    <w:name w:val="Normal (Web)"/>
    <w:basedOn w:val="a"/>
    <w:uiPriority w:val="99"/>
    <w:unhideWhenUsed/>
    <w:rsid w:val="00653A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53ACA"/>
  </w:style>
  <w:style w:type="paragraph" w:styleId="a4">
    <w:name w:val="Balloon Text"/>
    <w:basedOn w:val="a"/>
    <w:link w:val="a5"/>
    <w:uiPriority w:val="99"/>
    <w:semiHidden/>
    <w:unhideWhenUsed/>
    <w:rsid w:val="00653A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3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2821684">
      <w:bodyDiv w:val="1"/>
      <w:marLeft w:val="0"/>
      <w:marRight w:val="0"/>
      <w:marTop w:val="0"/>
      <w:marBottom w:val="0"/>
      <w:divBdr>
        <w:top w:val="none" w:sz="0" w:space="0" w:color="auto"/>
        <w:left w:val="none" w:sz="0" w:space="0" w:color="auto"/>
        <w:bottom w:val="none" w:sz="0" w:space="0" w:color="auto"/>
        <w:right w:val="none" w:sz="0" w:space="0" w:color="auto"/>
      </w:divBdr>
      <w:divsChild>
        <w:div w:id="575021507">
          <w:marLeft w:val="195"/>
          <w:marRight w:val="195"/>
          <w:marTop w:val="0"/>
          <w:marBottom w:val="0"/>
          <w:divBdr>
            <w:top w:val="none" w:sz="0" w:space="0" w:color="auto"/>
            <w:left w:val="none" w:sz="0" w:space="0" w:color="auto"/>
            <w:bottom w:val="none" w:sz="0" w:space="0" w:color="auto"/>
            <w:right w:val="none" w:sz="0" w:space="0" w:color="auto"/>
          </w:divBdr>
          <w:divsChild>
            <w:div w:id="1533151060">
              <w:marLeft w:val="0"/>
              <w:marRight w:val="0"/>
              <w:marTop w:val="0"/>
              <w:marBottom w:val="0"/>
              <w:divBdr>
                <w:top w:val="none" w:sz="0" w:space="0" w:color="auto"/>
                <w:left w:val="none" w:sz="0" w:space="0" w:color="auto"/>
                <w:bottom w:val="none" w:sz="0" w:space="0" w:color="auto"/>
                <w:right w:val="none" w:sz="0" w:space="0" w:color="auto"/>
              </w:divBdr>
              <w:divsChild>
                <w:div w:id="124934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5239</Words>
  <Characters>29864</Characters>
  <Application>Microsoft Office Word</Application>
  <DocSecurity>0</DocSecurity>
  <Lines>248</Lines>
  <Paragraphs>70</Paragraphs>
  <ScaleCrop>false</ScaleCrop>
  <Company/>
  <LinksUpToDate>false</LinksUpToDate>
  <CharactersWithSpaces>35033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mitya</dc:creator>
  <cp:lastModifiedBy>mitya</cp:lastModifiedBy>
  <cp:revision>1</cp:revision>
  <dcterms:created xsi:type="dcterms:W3CDTF">2016-11-19T16:29:00Z</dcterms:created>
  <dcterms:modified xsi:type="dcterms:W3CDTF">2016-11-19T17:04:00Z</dcterms:modified>
</cp:coreProperties>
</file>