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95" w:rsidRPr="000A619F" w:rsidRDefault="00147095" w:rsidP="00147095">
      <w:pPr>
        <w:pStyle w:val="a3"/>
        <w:spacing w:before="0" w:beforeAutospacing="0" w:after="0" w:afterAutospacing="0"/>
        <w:jc w:val="center"/>
        <w:rPr>
          <w:rStyle w:val="a4"/>
          <w:rFonts w:ascii="PT Astra Serif" w:hAnsi="PT Astra Serif"/>
          <w:color w:val="3C3C3C"/>
          <w:sz w:val="28"/>
          <w:szCs w:val="28"/>
        </w:rPr>
      </w:pPr>
      <w:r w:rsidRPr="000A619F">
        <w:rPr>
          <w:rStyle w:val="a4"/>
          <w:rFonts w:ascii="PT Astra Serif" w:hAnsi="PT Astra Serif"/>
          <w:color w:val="3C3C3C"/>
          <w:sz w:val="28"/>
          <w:szCs w:val="28"/>
        </w:rPr>
        <w:t>ОПОВЕЩЕНИЕ </w:t>
      </w:r>
      <w:r w:rsidRPr="000A619F">
        <w:rPr>
          <w:rFonts w:ascii="PT Astra Serif" w:hAnsi="PT Astra Serif"/>
          <w:b/>
          <w:color w:val="3C3C3C"/>
          <w:sz w:val="28"/>
          <w:szCs w:val="28"/>
        </w:rPr>
        <w:br/>
      </w:r>
      <w:r w:rsidRPr="000A619F">
        <w:rPr>
          <w:rStyle w:val="a4"/>
          <w:rFonts w:ascii="PT Astra Serif" w:hAnsi="PT Astra Serif"/>
          <w:color w:val="3C3C3C"/>
          <w:sz w:val="28"/>
          <w:szCs w:val="28"/>
        </w:rPr>
        <w:t>О НАЧАЛЕ ПУБЛИЧНЫХ СЛУШАНИЙ </w:t>
      </w:r>
    </w:p>
    <w:p w:rsidR="00147095" w:rsidRPr="000A619F" w:rsidRDefault="00147095" w:rsidP="00147095">
      <w:pPr>
        <w:pStyle w:val="a3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147095" w:rsidRPr="000A619F" w:rsidRDefault="00147095" w:rsidP="000A619F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постановлением главы муниципального образования Киреевский район от 27.04.2022 № 6 «О предоставлении разрешения на условно разрешенный вид использования земельного участка площадью 30 кв</w:t>
      </w:r>
      <w:proofErr w:type="gramStart"/>
      <w:r w:rsidRPr="000A619F">
        <w:rPr>
          <w:rFonts w:ascii="PT Astra Serif" w:hAnsi="PT Astra Serif" w:cs="Times New Roman"/>
          <w:sz w:val="28"/>
          <w:szCs w:val="28"/>
        </w:rPr>
        <w:t>.м</w:t>
      </w:r>
      <w:proofErr w:type="gramEnd"/>
      <w:r w:rsidRPr="000A619F">
        <w:rPr>
          <w:rFonts w:ascii="PT Astra Serif" w:hAnsi="PT Astra Serif" w:cs="Times New Roman"/>
          <w:sz w:val="28"/>
          <w:szCs w:val="28"/>
        </w:rPr>
        <w:t>, расположенного в кадастровом квартале 71:12:020317  по адресу: Тульская область, Киреевский район, п. Шварцевский, пер. Школьный, относящегося к территориальной зоне Ж</w:t>
      </w:r>
      <w:proofErr w:type="gramStart"/>
      <w:r w:rsidRPr="000A619F">
        <w:rPr>
          <w:rFonts w:ascii="PT Astra Serif" w:hAnsi="PT Astra Serif" w:cs="Times New Roman"/>
          <w:sz w:val="28"/>
          <w:szCs w:val="28"/>
        </w:rPr>
        <w:t>2</w:t>
      </w:r>
      <w:proofErr w:type="gramEnd"/>
      <w:r w:rsidRPr="000A619F">
        <w:rPr>
          <w:rFonts w:ascii="PT Astra Serif" w:hAnsi="PT Astra Serif" w:cs="Times New Roman"/>
          <w:sz w:val="28"/>
          <w:szCs w:val="28"/>
        </w:rPr>
        <w:t xml:space="preserve"> (зона застройки малоэтажными жилыми домами)</w:t>
      </w:r>
      <w:r w:rsidRPr="000A619F">
        <w:rPr>
          <w:rFonts w:ascii="PT Astra Serif" w:hAnsi="PT Astra Serif"/>
          <w:sz w:val="28"/>
          <w:szCs w:val="28"/>
        </w:rPr>
        <w:t>»</w:t>
      </w: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>, запрашиваемый вид разрешенного использования земельного участка «</w:t>
      </w:r>
      <w:r w:rsidRPr="000A619F">
        <w:rPr>
          <w:rFonts w:ascii="PT Astra Serif" w:hAnsi="PT Astra Serif"/>
          <w:sz w:val="28"/>
          <w:szCs w:val="28"/>
        </w:rPr>
        <w:t>Хранение автотранспорта</w:t>
      </w: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», проводятся </w:t>
      </w:r>
      <w:r w:rsidRPr="000A619F">
        <w:rPr>
          <w:rFonts w:ascii="PT Astra Serif" w:hAnsi="PT Astra Serif" w:cs="Times New Roman"/>
          <w:sz w:val="28"/>
          <w:szCs w:val="28"/>
        </w:rPr>
        <w:t xml:space="preserve">публичные слушания по проекту решения о предоставлении разрешения на условно разрешенный вид использования земельного участка. </w:t>
      </w:r>
    </w:p>
    <w:p w:rsidR="00147095" w:rsidRPr="000A619F" w:rsidRDefault="00147095" w:rsidP="000A619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>Информационные  материалы:</w:t>
      </w:r>
    </w:p>
    <w:p w:rsidR="00147095" w:rsidRPr="000A619F" w:rsidRDefault="00147095" w:rsidP="000A619F">
      <w:pPr>
        <w:pStyle w:val="ConsPlusNonformat"/>
        <w:numPr>
          <w:ilvl w:val="0"/>
          <w:numId w:val="3"/>
        </w:numPr>
        <w:spacing w:before="240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>Схема расположения земельного участка на кадастровом плане территории</w:t>
      </w: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>.</w:t>
      </w:r>
    </w:p>
    <w:p w:rsidR="00147095" w:rsidRPr="000A619F" w:rsidRDefault="00147095" w:rsidP="000A619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 xml:space="preserve">Срок проведения публичных слушаний: с 04.05.2022 по 25.05.2022. </w:t>
      </w:r>
    </w:p>
    <w:p w:rsidR="00BE555E" w:rsidRPr="000A619F" w:rsidRDefault="00147095" w:rsidP="000A619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Собрание участников публичных слушаний назначено на 18.05.2022 в 15:00 часов по адресу: Тульская область, Киреевский район, поселок Шварцевский, улица Советская, дом 12. </w:t>
      </w:r>
    </w:p>
    <w:p w:rsidR="00BE555E" w:rsidRPr="000A619F" w:rsidRDefault="00BE555E" w:rsidP="000A619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>Экспозиция проекта проходит по адресу: Тульская область, Киреевский район, поселок Шварцевский, улица Советская, дом 12. Консультации по экспозиции проекта проводятся каждый понедельник с 14 до 16 часов и каждый четверг с 9 часов до 11 часов.</w:t>
      </w:r>
    </w:p>
    <w:p w:rsidR="00BE555E" w:rsidRPr="000A619F" w:rsidRDefault="00BE555E" w:rsidP="000A619F">
      <w:pPr>
        <w:pStyle w:val="ConsPlusNonformat"/>
        <w:spacing w:before="240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>Предложения и замечания, касающиеся проекта, можно подавать по адресу: Тульская область, Киреевский район, город Киреевск, улица Титова, дом  4, 1-й этаж, кабинет № 51, 17.05.2022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</w:t>
      </w:r>
    </w:p>
    <w:p w:rsidR="00147095" w:rsidRPr="000A619F" w:rsidRDefault="00147095" w:rsidP="000A619F">
      <w:pPr>
        <w:pStyle w:val="ConsPlusNonformat"/>
        <w:spacing w:before="24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 xml:space="preserve">Проект и информационные материалы к нему размещены на </w:t>
      </w:r>
      <w:r w:rsidR="000A619F" w:rsidRPr="000A619F">
        <w:rPr>
          <w:rFonts w:ascii="PT Astra Serif" w:hAnsi="PT Astra Serif" w:cs="Times New Roman"/>
          <w:sz w:val="28"/>
          <w:szCs w:val="28"/>
        </w:rPr>
        <w:t xml:space="preserve">официальном </w:t>
      </w:r>
      <w:r w:rsidRPr="000A619F">
        <w:rPr>
          <w:rFonts w:ascii="PT Astra Serif" w:hAnsi="PT Astra Serif" w:cs="Times New Roman"/>
          <w:sz w:val="28"/>
          <w:szCs w:val="28"/>
        </w:rPr>
        <w:t xml:space="preserve">сайте в сети «Интернет» </w:t>
      </w:r>
      <w:hyperlink r:id="rId5" w:history="1">
        <w:r w:rsidRPr="000A619F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www.kireevsk.tularegio</w:t>
        </w:r>
        <w:r w:rsidRPr="000A619F">
          <w:rPr>
            <w:rStyle w:val="a5"/>
            <w:rFonts w:ascii="PT Astra Serif" w:hAnsi="PT Astra Serif" w:cs="Times New Roman"/>
            <w:color w:val="auto"/>
            <w:sz w:val="28"/>
            <w:szCs w:val="28"/>
            <w:lang w:val="en-US"/>
          </w:rPr>
          <w:t>n</w:t>
        </w:r>
        <w:r w:rsidRPr="000A619F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.ru</w:t>
        </w:r>
      </w:hyperlink>
      <w:r w:rsidRPr="000A619F">
        <w:rPr>
          <w:rFonts w:ascii="PT Astra Serif" w:hAnsi="PT Astra Serif"/>
          <w:sz w:val="28"/>
          <w:szCs w:val="28"/>
        </w:rPr>
        <w:t xml:space="preserve"> и на информационных стендах в местах официального обнародования муниципальных правовых актов муниципального образования Киреевский район.</w:t>
      </w:r>
    </w:p>
    <w:p w:rsidR="00147095" w:rsidRPr="000A619F" w:rsidRDefault="00147095" w:rsidP="000A619F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5B3EB1" w:rsidRPr="000A619F" w:rsidRDefault="00147095" w:rsidP="000A619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>Администрация муниципального образования Киреевский район</w:t>
      </w:r>
    </w:p>
    <w:sectPr w:rsidR="005B3EB1" w:rsidRPr="000A619F" w:rsidSect="0090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A29E3"/>
    <w:multiLevelType w:val="hybridMultilevel"/>
    <w:tmpl w:val="21CA99FA"/>
    <w:lvl w:ilvl="0" w:tplc="89BECC0A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2B758D2"/>
    <w:multiLevelType w:val="hybridMultilevel"/>
    <w:tmpl w:val="79F67326"/>
    <w:lvl w:ilvl="0" w:tplc="C9403EA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636738DF"/>
    <w:multiLevelType w:val="hybridMultilevel"/>
    <w:tmpl w:val="C46A954A"/>
    <w:lvl w:ilvl="0" w:tplc="FF24B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F69"/>
    <w:rsid w:val="00010F6C"/>
    <w:rsid w:val="000A5841"/>
    <w:rsid w:val="000A619F"/>
    <w:rsid w:val="000C54F9"/>
    <w:rsid w:val="000F690A"/>
    <w:rsid w:val="00131D42"/>
    <w:rsid w:val="00142C47"/>
    <w:rsid w:val="00145D4D"/>
    <w:rsid w:val="00147095"/>
    <w:rsid w:val="00172F53"/>
    <w:rsid w:val="001F30FC"/>
    <w:rsid w:val="001F3F2C"/>
    <w:rsid w:val="0023595B"/>
    <w:rsid w:val="002D22BE"/>
    <w:rsid w:val="00340519"/>
    <w:rsid w:val="003460A4"/>
    <w:rsid w:val="00351806"/>
    <w:rsid w:val="003C4A1D"/>
    <w:rsid w:val="003D6FF5"/>
    <w:rsid w:val="003E77FC"/>
    <w:rsid w:val="004013BB"/>
    <w:rsid w:val="0046005D"/>
    <w:rsid w:val="004C179E"/>
    <w:rsid w:val="00545F69"/>
    <w:rsid w:val="0055136A"/>
    <w:rsid w:val="0055591D"/>
    <w:rsid w:val="00594958"/>
    <w:rsid w:val="005B3EB1"/>
    <w:rsid w:val="005C520B"/>
    <w:rsid w:val="00650CEA"/>
    <w:rsid w:val="00734656"/>
    <w:rsid w:val="007613AB"/>
    <w:rsid w:val="007712E5"/>
    <w:rsid w:val="00782270"/>
    <w:rsid w:val="00783931"/>
    <w:rsid w:val="007B6038"/>
    <w:rsid w:val="008600F3"/>
    <w:rsid w:val="008A4988"/>
    <w:rsid w:val="0090560B"/>
    <w:rsid w:val="00977146"/>
    <w:rsid w:val="009B0A4E"/>
    <w:rsid w:val="00A7625B"/>
    <w:rsid w:val="00A95758"/>
    <w:rsid w:val="00AB69B8"/>
    <w:rsid w:val="00AD1459"/>
    <w:rsid w:val="00B00BBC"/>
    <w:rsid w:val="00B17581"/>
    <w:rsid w:val="00B23199"/>
    <w:rsid w:val="00B61822"/>
    <w:rsid w:val="00BE158B"/>
    <w:rsid w:val="00BE555E"/>
    <w:rsid w:val="00C0518C"/>
    <w:rsid w:val="00C33847"/>
    <w:rsid w:val="00D77A2E"/>
    <w:rsid w:val="00D970FE"/>
    <w:rsid w:val="00DA1231"/>
    <w:rsid w:val="00DA7CDE"/>
    <w:rsid w:val="00E3260B"/>
    <w:rsid w:val="00E57B1E"/>
    <w:rsid w:val="00ED784F"/>
    <w:rsid w:val="00F05627"/>
    <w:rsid w:val="00F3666D"/>
    <w:rsid w:val="00F72B01"/>
    <w:rsid w:val="00FB70F8"/>
    <w:rsid w:val="00FD3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5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45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5F69"/>
    <w:rPr>
      <w:rFonts w:ascii="Calibri" w:eastAsia="Times New Roman" w:hAnsi="Calibri" w:cs="Calibri"/>
      <w:szCs w:val="20"/>
    </w:rPr>
  </w:style>
  <w:style w:type="paragraph" w:styleId="a3">
    <w:name w:val="Normal (Web)"/>
    <w:basedOn w:val="a"/>
    <w:uiPriority w:val="99"/>
    <w:unhideWhenUsed/>
    <w:rsid w:val="0054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545F69"/>
    <w:rPr>
      <w:rFonts w:cs="Times New Roman"/>
      <w:b/>
      <w:bCs/>
    </w:rPr>
  </w:style>
  <w:style w:type="character" w:styleId="a5">
    <w:name w:val="Hyperlink"/>
    <w:basedOn w:val="a0"/>
    <w:uiPriority w:val="99"/>
    <w:unhideWhenUsed/>
    <w:rsid w:val="00545F6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F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470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reevsk.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Дмитриевна Борискина</dc:creator>
  <cp:keywords/>
  <dc:description/>
  <cp:lastModifiedBy>Юлия Евгеньевна Устинова</cp:lastModifiedBy>
  <cp:revision>18</cp:revision>
  <cp:lastPrinted>2021-12-27T14:56:00Z</cp:lastPrinted>
  <dcterms:created xsi:type="dcterms:W3CDTF">2019-12-23T08:02:00Z</dcterms:created>
  <dcterms:modified xsi:type="dcterms:W3CDTF">2022-04-27T06:22:00Z</dcterms:modified>
</cp:coreProperties>
</file>