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F67FA4" w:rsidP="00434BDB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27.04.2021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5</w:t>
      </w:r>
    </w:p>
    <w:p w:rsidR="003B6ABA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B75FF" w:rsidRPr="003F3286" w:rsidRDefault="008B75FF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Pr="003F3286" w:rsidRDefault="00E250D2" w:rsidP="008B75F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</w:t>
      </w:r>
      <w:proofErr w:type="gramStart"/>
      <w:r w:rsidRPr="00E250D2">
        <w:rPr>
          <w:rFonts w:ascii="PT Astra Serif" w:hAnsi="PT Astra Serif"/>
          <w:b/>
          <w:sz w:val="28"/>
          <w:szCs w:val="28"/>
        </w:rPr>
        <w:t xml:space="preserve">проекта </w:t>
      </w:r>
      <w:r w:rsidR="008B75FF">
        <w:rPr>
          <w:rFonts w:ascii="PT Astra Serif" w:hAnsi="PT Astra Serif"/>
          <w:b/>
          <w:sz w:val="28"/>
          <w:szCs w:val="28"/>
        </w:rPr>
        <w:t>решения Собрания представителей муниципального образования</w:t>
      </w:r>
      <w:proofErr w:type="gramEnd"/>
      <w:r w:rsidR="008B75FF">
        <w:rPr>
          <w:rFonts w:ascii="PT Astra Serif" w:hAnsi="PT Astra Serif"/>
          <w:b/>
          <w:sz w:val="28"/>
          <w:szCs w:val="28"/>
        </w:rPr>
        <w:t xml:space="preserve"> Киреевский район «Об исполнении бюджета муниципального образования Киреевский район и расходовании средств резервного фонда за 2020 год»</w:t>
      </w:r>
    </w:p>
    <w:p w:rsidR="008B75FF" w:rsidRDefault="008B75FF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8B75FF">
        <w:rPr>
          <w:rFonts w:ascii="PT Astra Serif" w:hAnsi="PT Astra Serif"/>
          <w:sz w:val="28"/>
          <w:szCs w:val="28"/>
        </w:rPr>
        <w:t>27.04.2021</w:t>
      </w:r>
      <w:r>
        <w:rPr>
          <w:rFonts w:ascii="PT Astra Serif" w:hAnsi="PT Astra Serif"/>
          <w:sz w:val="28"/>
          <w:szCs w:val="28"/>
        </w:rPr>
        <w:t xml:space="preserve"> №</w:t>
      </w:r>
      <w:r w:rsidR="008B75FF">
        <w:rPr>
          <w:rFonts w:ascii="PT Astra Serif" w:hAnsi="PT Astra Serif"/>
          <w:sz w:val="28"/>
          <w:szCs w:val="28"/>
        </w:rPr>
        <w:t>12-25/1071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</w:t>
      </w:r>
      <w:r w:rsidR="005D7788" w:rsidRPr="004E49F5">
        <w:rPr>
          <w:rFonts w:ascii="PT Astra Serif" w:hAnsi="PT Astra Serif"/>
          <w:sz w:val="28"/>
          <w:szCs w:val="28"/>
        </w:rPr>
        <w:t>Положением  «Об организации и проведении публичных слушаний в муниципальном образовании Киреевский район»</w:t>
      </w:r>
      <w:r w:rsidR="005D7788">
        <w:rPr>
          <w:rFonts w:ascii="PT Astra Serif" w:hAnsi="PT Astra Serif"/>
          <w:sz w:val="28"/>
          <w:szCs w:val="28"/>
        </w:rPr>
        <w:t>,</w:t>
      </w:r>
      <w:r w:rsidR="0090662B" w:rsidRPr="003F3286">
        <w:rPr>
          <w:rFonts w:ascii="PT Astra Serif" w:hAnsi="PT Astra Serif"/>
          <w:sz w:val="28"/>
          <w:szCs w:val="28"/>
        </w:rPr>
        <w:t xml:space="preserve"> </w:t>
      </w:r>
      <w:r w:rsidR="008B75FF">
        <w:rPr>
          <w:rFonts w:ascii="PT Astra Serif" w:hAnsi="PT Astra Serif"/>
          <w:sz w:val="28"/>
          <w:szCs w:val="28"/>
        </w:rPr>
        <w:t xml:space="preserve">Положением </w:t>
      </w:r>
      <w:r w:rsidR="00890BBE">
        <w:rPr>
          <w:rFonts w:ascii="PT Astra Serif" w:hAnsi="PT Astra Serif"/>
          <w:sz w:val="28"/>
          <w:szCs w:val="28"/>
        </w:rPr>
        <w:t xml:space="preserve"> «О</w:t>
      </w:r>
      <w:r w:rsidR="008B75FF">
        <w:rPr>
          <w:rFonts w:ascii="PT Astra Serif" w:hAnsi="PT Astra Serif"/>
          <w:sz w:val="28"/>
          <w:szCs w:val="28"/>
        </w:rPr>
        <w:t xml:space="preserve"> бюджетном процессе в муниципальном образовании Киреевский район</w:t>
      </w:r>
      <w:r w:rsidR="00890BBE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ПОСТАНОВЛЯЮ: </w:t>
      </w:r>
    </w:p>
    <w:p w:rsidR="0090662B" w:rsidRPr="003F3286" w:rsidRDefault="00434BDB" w:rsidP="00B9757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 xml:space="preserve">по обсуждению </w:t>
      </w:r>
      <w:proofErr w:type="gramStart"/>
      <w:r w:rsidR="008B75FF" w:rsidRPr="008B75FF">
        <w:rPr>
          <w:rFonts w:ascii="PT Astra Serif" w:hAnsi="PT Astra Serif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="008B75FF" w:rsidRPr="008B75FF">
        <w:rPr>
          <w:rFonts w:ascii="PT Astra Serif" w:hAnsi="PT Astra Serif"/>
          <w:sz w:val="28"/>
          <w:szCs w:val="28"/>
        </w:rPr>
        <w:t xml:space="preserve"> Киреевский район «Об исполнении бюджета муниципального образования Киреевский район и расходовании средств резервного фонда за 2020 год»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879F4">
        <w:rPr>
          <w:rFonts w:ascii="PT Astra Serif" w:hAnsi="PT Astra Serif"/>
          <w:sz w:val="28"/>
          <w:szCs w:val="28"/>
        </w:rPr>
        <w:t xml:space="preserve"> 1)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</w:t>
      </w:r>
      <w:r w:rsidR="00F879F4">
        <w:rPr>
          <w:rFonts w:ascii="PT Astra Serif" w:hAnsi="PT Astra Serif"/>
          <w:sz w:val="28"/>
          <w:szCs w:val="28"/>
        </w:rPr>
        <w:t xml:space="preserve">17 мая 2021 года в 11:00 часов в здании администрации </w:t>
      </w:r>
      <w:r w:rsidR="00F879F4" w:rsidRPr="008B75F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F879F4">
        <w:rPr>
          <w:rFonts w:ascii="PT Astra Serif" w:hAnsi="PT Astra Serif"/>
          <w:sz w:val="28"/>
          <w:szCs w:val="28"/>
        </w:rPr>
        <w:t xml:space="preserve"> по адресу:                </w:t>
      </w:r>
      <w:proofErr w:type="gramStart"/>
      <w:r w:rsidR="00F879F4">
        <w:rPr>
          <w:rFonts w:ascii="PT Astra Serif" w:hAnsi="PT Astra Serif"/>
          <w:sz w:val="28"/>
          <w:szCs w:val="28"/>
        </w:rPr>
        <w:t>г</w:t>
      </w:r>
      <w:proofErr w:type="gramEnd"/>
      <w:r w:rsidR="00F879F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F879F4">
        <w:rPr>
          <w:rFonts w:ascii="PT Astra Serif" w:hAnsi="PT Astra Serif"/>
          <w:sz w:val="28"/>
          <w:szCs w:val="28"/>
        </w:rPr>
        <w:t>Киреевск</w:t>
      </w:r>
      <w:proofErr w:type="spellEnd"/>
      <w:r w:rsidR="00F879F4">
        <w:rPr>
          <w:rFonts w:ascii="PT Astra Serif" w:hAnsi="PT Astra Serif"/>
          <w:sz w:val="28"/>
          <w:szCs w:val="28"/>
        </w:rPr>
        <w:t xml:space="preserve">, ул. Титова, </w:t>
      </w:r>
      <w:r w:rsidR="00890BBE">
        <w:rPr>
          <w:rFonts w:ascii="PT Astra Serif" w:hAnsi="PT Astra Serif"/>
          <w:sz w:val="28"/>
          <w:szCs w:val="28"/>
        </w:rPr>
        <w:t xml:space="preserve">д. </w:t>
      </w:r>
      <w:r w:rsidR="00F879F4">
        <w:rPr>
          <w:rFonts w:ascii="PT Astra Serif" w:hAnsi="PT Astra Serif"/>
          <w:sz w:val="28"/>
          <w:szCs w:val="28"/>
        </w:rPr>
        <w:t>4 (актовый зал 3-го этажа)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слушаний в количестве 5 человек</w:t>
      </w:r>
      <w:r w:rsidR="00F879F4">
        <w:rPr>
          <w:rFonts w:ascii="PT Astra Serif" w:hAnsi="PT Astra Serif"/>
          <w:sz w:val="28"/>
          <w:szCs w:val="28"/>
        </w:rPr>
        <w:t xml:space="preserve"> и утвердить ее</w:t>
      </w:r>
      <w:r w:rsidR="00DC6F6B">
        <w:rPr>
          <w:rFonts w:ascii="PT Astra Serif" w:hAnsi="PT Astra Serif"/>
          <w:sz w:val="28"/>
          <w:szCs w:val="28"/>
        </w:rPr>
        <w:t xml:space="preserve"> состав</w:t>
      </w:r>
      <w:r w:rsidR="0090662B" w:rsidRPr="003F3286">
        <w:rPr>
          <w:rFonts w:ascii="PT Astra Serif" w:hAnsi="PT Astra Serif"/>
          <w:sz w:val="28"/>
          <w:szCs w:val="28"/>
        </w:rPr>
        <w:t xml:space="preserve">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217D9" w:rsidRPr="003F3286">
        <w:rPr>
          <w:rFonts w:ascii="PT Astra Serif" w:hAnsi="PT Astra Serif"/>
          <w:sz w:val="28"/>
          <w:szCs w:val="28"/>
        </w:rPr>
        <w:t>Киреевск</w:t>
      </w:r>
      <w:proofErr w:type="spellEnd"/>
      <w:r w:rsidR="009217D9" w:rsidRPr="003F3286">
        <w:rPr>
          <w:rFonts w:ascii="PT Astra Serif" w:hAnsi="PT Astra Serif"/>
          <w:sz w:val="28"/>
          <w:szCs w:val="28"/>
        </w:rPr>
        <w:t>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  <w:r w:rsidR="00DC6F6B">
        <w:rPr>
          <w:rFonts w:ascii="PT Astra Serif" w:hAnsi="PT Astra Serif"/>
          <w:sz w:val="28"/>
          <w:szCs w:val="28"/>
        </w:rPr>
        <w:t>2</w:t>
      </w:r>
      <w:r w:rsidR="009217D9" w:rsidRPr="003F3286">
        <w:rPr>
          <w:rFonts w:ascii="PT Astra Serif" w:hAnsi="PT Astra Serif"/>
          <w:sz w:val="28"/>
          <w:szCs w:val="28"/>
        </w:rPr>
        <w:t xml:space="preserve">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  <w:r w:rsidR="00DC6F6B">
        <w:rPr>
          <w:rFonts w:ascii="PT Astra Serif" w:hAnsi="PT Astra Serif"/>
          <w:sz w:val="28"/>
          <w:szCs w:val="28"/>
        </w:rPr>
        <w:t>20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DC6F6B">
        <w:rPr>
          <w:rFonts w:ascii="PT Astra Serif" w:hAnsi="PT Astra Serif"/>
          <w:sz w:val="28"/>
          <w:szCs w:val="28"/>
        </w:rPr>
        <w:t>16 мая 2021 года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</w:t>
      </w:r>
      <w:r w:rsidR="00DC6F6B">
        <w:rPr>
          <w:rFonts w:ascii="PT Astra Serif" w:hAnsi="PT Astra Serif"/>
          <w:sz w:val="28"/>
          <w:szCs w:val="28"/>
        </w:rPr>
        <w:t xml:space="preserve"> 17 м</w:t>
      </w:r>
      <w:r w:rsidR="005D7788">
        <w:rPr>
          <w:rFonts w:ascii="PT Astra Serif" w:hAnsi="PT Astra Serif"/>
          <w:sz w:val="28"/>
          <w:szCs w:val="28"/>
        </w:rPr>
        <w:t xml:space="preserve">ая 2021 года </w:t>
      </w:r>
      <w:r w:rsidR="005D7788" w:rsidRPr="004E49F5">
        <w:rPr>
          <w:rFonts w:ascii="PT Astra Serif" w:hAnsi="PT Astra Serif"/>
          <w:sz w:val="28"/>
          <w:szCs w:val="28"/>
        </w:rPr>
        <w:t>в письменной или устной форме в ходе проведения публичных слушаний</w:t>
      </w:r>
      <w:r w:rsidR="009217D9" w:rsidRPr="003F3286">
        <w:rPr>
          <w:rFonts w:ascii="PT Astra Serif" w:hAnsi="PT Astra Serif"/>
          <w:sz w:val="28"/>
          <w:szCs w:val="28"/>
        </w:rPr>
        <w:t xml:space="preserve">. </w:t>
      </w:r>
    </w:p>
    <w:p w:rsidR="005D7788" w:rsidRPr="004E49F5" w:rsidRDefault="005D7788" w:rsidP="00EE508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5.1. </w:t>
      </w:r>
      <w:r w:rsidRPr="004E49F5">
        <w:rPr>
          <w:rFonts w:ascii="PT Astra Serif" w:hAnsi="PT Astra Serif"/>
          <w:sz w:val="28"/>
          <w:szCs w:val="28"/>
        </w:rPr>
        <w:t xml:space="preserve">Предложения, внесенные с нарушением срока, установленного пунктом </w:t>
      </w:r>
      <w:r>
        <w:rPr>
          <w:rFonts w:ascii="PT Astra Serif" w:hAnsi="PT Astra Serif"/>
          <w:sz w:val="28"/>
          <w:szCs w:val="28"/>
        </w:rPr>
        <w:t>5</w:t>
      </w:r>
      <w:r w:rsidRPr="004E49F5">
        <w:rPr>
          <w:rFonts w:ascii="PT Astra Serif" w:hAnsi="PT Astra Serif"/>
          <w:sz w:val="28"/>
          <w:szCs w:val="28"/>
        </w:rPr>
        <w:t xml:space="preserve"> настоящего постановления, не рассматриваются.</w:t>
      </w:r>
    </w:p>
    <w:p w:rsidR="005D7788" w:rsidRPr="005D7788" w:rsidRDefault="005D7788" w:rsidP="005D778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5D7788">
        <w:rPr>
          <w:rFonts w:ascii="PT Astra Serif" w:hAnsi="PT Astra Serif"/>
          <w:sz w:val="28"/>
          <w:szCs w:val="28"/>
        </w:rPr>
        <w:t>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http://www.kireevsk.tularegion.ru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ABA" w:rsidRDefault="005D7788" w:rsidP="005D7788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5D7788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 xml:space="preserve">Исполнитель: </w:t>
      </w:r>
      <w:r>
        <w:rPr>
          <w:rFonts w:ascii="PT Astra Serif" w:hAnsi="PT Astra Serif"/>
        </w:rPr>
        <w:t>Михайлова Виктория Евгеньевна</w:t>
      </w: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 xml:space="preserve">Комитет по взаимодействию с ОМСУ </w:t>
      </w: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 xml:space="preserve">и оргработе, </w:t>
      </w:r>
      <w:r>
        <w:rPr>
          <w:rFonts w:ascii="PT Astra Serif" w:hAnsi="PT Astra Serif"/>
        </w:rPr>
        <w:t xml:space="preserve">председатель </w:t>
      </w:r>
      <w:r w:rsidRPr="00A33DE5">
        <w:rPr>
          <w:rFonts w:ascii="PT Astra Serif" w:hAnsi="PT Astra Serif"/>
        </w:rPr>
        <w:t xml:space="preserve"> комитета</w:t>
      </w: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>8(48754) 6-15-83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F67FA4">
        <w:rPr>
          <w:rFonts w:ascii="PT Astra Serif" w:hAnsi="PT Astra Serif"/>
          <w:sz w:val="28"/>
          <w:szCs w:val="28"/>
        </w:rPr>
        <w:t>27.04.2021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F67FA4">
        <w:rPr>
          <w:rFonts w:ascii="PT Astra Serif" w:hAnsi="PT Astra Serif"/>
          <w:sz w:val="28"/>
          <w:szCs w:val="28"/>
        </w:rPr>
        <w:t xml:space="preserve"> 5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Pr="00D32EDF" w:rsidRDefault="00F67FA4" w:rsidP="00F67FA4">
      <w:pPr>
        <w:pStyle w:val="aa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A4" w:rsidRPr="00D32EDF" w:rsidRDefault="00F67FA4" w:rsidP="00F67FA4">
      <w:pPr>
        <w:pStyle w:val="aa"/>
        <w:widowControl w:val="0"/>
        <w:rPr>
          <w:szCs w:val="28"/>
        </w:rPr>
      </w:pPr>
    </w:p>
    <w:p w:rsidR="00F67FA4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МУНИЦИПАЛЬНОЕ ОБРАЗОВАНИЕ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 xml:space="preserve"> КИРЕЕВСКИЙ РАЙОН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СОБРАНИЕ ПРЕДСТАВИТЕЛЕЙ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ШЕСТОЙ СОЗЫВ</w:t>
      </w:r>
    </w:p>
    <w:p w:rsidR="00F67FA4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РЕШЕНИЕ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</w:rPr>
      </w:pPr>
    </w:p>
    <w:p w:rsidR="00F67FA4" w:rsidRPr="004858DD" w:rsidRDefault="00F67FA4" w:rsidP="00F67FA4">
      <w:pPr>
        <w:pStyle w:val="aa"/>
        <w:widowControl w:val="0"/>
        <w:tabs>
          <w:tab w:val="left" w:pos="8010"/>
        </w:tabs>
        <w:rPr>
          <w:rFonts w:ascii="PT Astra Serif" w:hAnsi="PT Astra Serif"/>
        </w:rPr>
      </w:pPr>
      <w:r w:rsidRPr="004858DD">
        <w:rPr>
          <w:rFonts w:ascii="PT Astra Serif" w:hAnsi="PT Astra Serif"/>
          <w:b/>
        </w:rPr>
        <w:t>_____________</w:t>
      </w:r>
      <w:r w:rsidRPr="004858DD">
        <w:rPr>
          <w:rFonts w:ascii="PT Astra Serif" w:hAnsi="PT Astra Serif"/>
        </w:rPr>
        <w:t xml:space="preserve">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Pr="004858DD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</w:t>
      </w:r>
      <w:r w:rsidRPr="004858DD">
        <w:rPr>
          <w:rFonts w:ascii="PT Astra Serif" w:hAnsi="PT Astra Serif"/>
        </w:rPr>
        <w:t xml:space="preserve">           </w:t>
      </w:r>
      <w:r w:rsidRPr="004858DD">
        <w:rPr>
          <w:rFonts w:ascii="PT Astra Serif" w:hAnsi="PT Astra Serif"/>
          <w:b/>
        </w:rPr>
        <w:t>№ _______</w:t>
      </w:r>
    </w:p>
    <w:p w:rsidR="00F67FA4" w:rsidRDefault="00F67FA4" w:rsidP="00F67FA4">
      <w:pPr>
        <w:jc w:val="center"/>
        <w:rPr>
          <w:rFonts w:ascii="PT Astra Serif" w:hAnsi="PT Astra Serif"/>
          <w:b/>
          <w:sz w:val="28"/>
          <w:szCs w:val="28"/>
        </w:rPr>
      </w:pPr>
    </w:p>
    <w:p w:rsidR="00F67FA4" w:rsidRPr="00A5208D" w:rsidRDefault="00F67FA4" w:rsidP="00F67FA4">
      <w:pPr>
        <w:jc w:val="center"/>
        <w:rPr>
          <w:rFonts w:ascii="PT Astra Serif" w:hAnsi="PT Astra Serif"/>
          <w:b/>
          <w:sz w:val="28"/>
          <w:szCs w:val="28"/>
        </w:rPr>
      </w:pPr>
      <w:r w:rsidRPr="00A5208D"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</w:p>
    <w:p w:rsidR="00F67FA4" w:rsidRPr="00A5208D" w:rsidRDefault="00F67FA4" w:rsidP="00F67FA4">
      <w:pPr>
        <w:jc w:val="center"/>
        <w:rPr>
          <w:rFonts w:ascii="PT Astra Serif" w:hAnsi="PT Astra Serif"/>
          <w:sz w:val="28"/>
        </w:rPr>
      </w:pPr>
      <w:r w:rsidRPr="00A5208D">
        <w:rPr>
          <w:rFonts w:ascii="PT Astra Serif" w:hAnsi="PT Astra Serif"/>
          <w:b/>
          <w:sz w:val="28"/>
          <w:szCs w:val="28"/>
        </w:rPr>
        <w:t xml:space="preserve">Киреевский район и </w:t>
      </w:r>
      <w:proofErr w:type="gramStart"/>
      <w:r w:rsidRPr="00A5208D">
        <w:rPr>
          <w:rFonts w:ascii="PT Astra Serif" w:hAnsi="PT Astra Serif"/>
          <w:b/>
          <w:sz w:val="28"/>
          <w:szCs w:val="28"/>
        </w:rPr>
        <w:t>расходовании</w:t>
      </w:r>
      <w:proofErr w:type="gramEnd"/>
      <w:r w:rsidRPr="00A5208D">
        <w:rPr>
          <w:rFonts w:ascii="PT Astra Serif" w:hAnsi="PT Astra Serif"/>
          <w:b/>
          <w:sz w:val="28"/>
          <w:szCs w:val="28"/>
        </w:rPr>
        <w:t xml:space="preserve"> средств резервного фонда за 20</w:t>
      </w:r>
      <w:r>
        <w:rPr>
          <w:rFonts w:ascii="PT Astra Serif" w:hAnsi="PT Astra Serif"/>
          <w:b/>
          <w:sz w:val="28"/>
          <w:szCs w:val="28"/>
        </w:rPr>
        <w:t>20</w:t>
      </w:r>
      <w:r w:rsidRPr="00A5208D">
        <w:rPr>
          <w:rFonts w:ascii="PT Astra Serif" w:hAnsi="PT Astra Serif"/>
          <w:b/>
          <w:sz w:val="28"/>
          <w:szCs w:val="28"/>
        </w:rPr>
        <w:t xml:space="preserve"> год</w:t>
      </w:r>
      <w:r w:rsidRPr="00A5208D">
        <w:rPr>
          <w:rFonts w:ascii="PT Astra Serif" w:hAnsi="PT Astra Serif"/>
          <w:sz w:val="28"/>
        </w:rPr>
        <w:t xml:space="preserve">                 </w:t>
      </w:r>
    </w:p>
    <w:p w:rsidR="00F67FA4" w:rsidRPr="00A5208D" w:rsidRDefault="00F67FA4" w:rsidP="00F67FA4">
      <w:pPr>
        <w:pStyle w:val="aa"/>
        <w:ind w:firstLine="709"/>
        <w:rPr>
          <w:rFonts w:ascii="PT Astra Serif" w:hAnsi="PT Astra Serif"/>
          <w:szCs w:val="28"/>
        </w:rPr>
      </w:pPr>
    </w:p>
    <w:p w:rsidR="00F67FA4" w:rsidRPr="00A5208D" w:rsidRDefault="00F67FA4" w:rsidP="00F67FA4">
      <w:pPr>
        <w:pStyle w:val="aa"/>
        <w:tabs>
          <w:tab w:val="left" w:pos="709"/>
        </w:tabs>
        <w:ind w:firstLine="709"/>
        <w:rPr>
          <w:rFonts w:ascii="PT Astra Serif" w:hAnsi="PT Astra Serif"/>
        </w:rPr>
      </w:pPr>
      <w:proofErr w:type="gramStart"/>
      <w:r w:rsidRPr="00A5208D">
        <w:rPr>
          <w:rFonts w:ascii="PT Astra Serif" w:hAnsi="PT Astra Serif"/>
          <w:szCs w:val="28"/>
        </w:rPr>
        <w:t>Заслушав и обсудив отчёт администрации муниципального образования Киреевский район об исполнении бюджета муниципального образования Киреевский район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год, руководствуясь ч.1 ст.3</w:t>
      </w:r>
      <w:r>
        <w:rPr>
          <w:rFonts w:ascii="PT Astra Serif" w:hAnsi="PT Astra Serif"/>
          <w:szCs w:val="28"/>
        </w:rPr>
        <w:t>9</w:t>
      </w:r>
      <w:r w:rsidRPr="00A5208D">
        <w:rPr>
          <w:rFonts w:ascii="PT Astra Serif" w:hAnsi="PT Astra Serif"/>
          <w:szCs w:val="28"/>
        </w:rPr>
        <w:t xml:space="preserve"> Устава муниципального образования Киреевский район, ст. 43 Положения «О бюджетном процессе в муниципальном образовании Киреевский район», рекомендациям постоянной комиссии по экономике, бюджету, налогами и инвестициям Собрания представителей муниципального образования Киреевский район,  Собрание представителей муниципального образования Киреевский</w:t>
      </w:r>
      <w:proofErr w:type="gramEnd"/>
      <w:r w:rsidRPr="00A5208D">
        <w:rPr>
          <w:rFonts w:ascii="PT Astra Serif" w:hAnsi="PT Astra Serif"/>
          <w:szCs w:val="28"/>
        </w:rPr>
        <w:t xml:space="preserve"> район </w:t>
      </w:r>
      <w:r w:rsidRPr="00A5208D">
        <w:rPr>
          <w:rFonts w:ascii="PT Astra Serif" w:hAnsi="PT Astra Serif"/>
        </w:rPr>
        <w:t>РЕШИЛО:</w:t>
      </w:r>
    </w:p>
    <w:p w:rsidR="00F67FA4" w:rsidRPr="00A5208D" w:rsidRDefault="00F67FA4" w:rsidP="00F67FA4">
      <w:pPr>
        <w:pStyle w:val="aa"/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  </w:t>
      </w:r>
      <w:r>
        <w:rPr>
          <w:rFonts w:ascii="PT Astra Serif" w:hAnsi="PT Astra Serif"/>
          <w:szCs w:val="28"/>
        </w:rPr>
        <w:t xml:space="preserve">   </w:t>
      </w:r>
      <w:r w:rsidRPr="00A5208D">
        <w:rPr>
          <w:rFonts w:ascii="PT Astra Serif" w:hAnsi="PT Astra Serif"/>
          <w:szCs w:val="28"/>
        </w:rPr>
        <w:t xml:space="preserve"> 1. Утвердить отчёт об исполнении бюджета муниципального образования Киреевский район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 по доходам в сумме 1</w:t>
      </w:r>
      <w:r>
        <w:rPr>
          <w:rFonts w:ascii="PT Astra Serif" w:hAnsi="PT Astra Serif"/>
          <w:szCs w:val="28"/>
        </w:rPr>
        <w:t> </w:t>
      </w:r>
      <w:r w:rsidRPr="00A5208D"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</w:rPr>
        <w:t>35 671,7</w:t>
      </w:r>
      <w:r w:rsidRPr="00A5208D">
        <w:rPr>
          <w:rFonts w:ascii="PT Astra Serif" w:hAnsi="PT Astra Serif"/>
          <w:szCs w:val="28"/>
        </w:rPr>
        <w:t xml:space="preserve"> тыс. рублей, расходам в сумме 1</w:t>
      </w:r>
      <w:r>
        <w:rPr>
          <w:rFonts w:ascii="PT Astra Serif" w:hAnsi="PT Astra Serif"/>
          <w:szCs w:val="28"/>
        </w:rPr>
        <w:t> </w:t>
      </w:r>
      <w:r w:rsidRPr="00A5208D"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</w:rPr>
        <w:t>12 497,4</w:t>
      </w:r>
      <w:r w:rsidRPr="00A5208D">
        <w:rPr>
          <w:rFonts w:ascii="PT Astra Serif" w:hAnsi="PT Astra Serif"/>
          <w:szCs w:val="28"/>
        </w:rPr>
        <w:t xml:space="preserve"> тыс. рублей с превышением</w:t>
      </w:r>
      <w:r>
        <w:rPr>
          <w:rFonts w:ascii="PT Astra Serif" w:hAnsi="PT Astra Serif"/>
          <w:szCs w:val="28"/>
        </w:rPr>
        <w:t xml:space="preserve"> </w:t>
      </w:r>
      <w:r w:rsidRPr="00A5208D">
        <w:rPr>
          <w:rFonts w:ascii="PT Astra Serif" w:hAnsi="PT Astra Serif"/>
          <w:szCs w:val="28"/>
        </w:rPr>
        <w:t>до</w:t>
      </w:r>
      <w:r>
        <w:rPr>
          <w:rFonts w:ascii="PT Astra Serif" w:hAnsi="PT Astra Serif"/>
          <w:szCs w:val="28"/>
        </w:rPr>
        <w:t>ходов</w:t>
      </w:r>
      <w:r w:rsidRPr="00A5208D">
        <w:rPr>
          <w:rFonts w:ascii="PT Astra Serif" w:hAnsi="PT Astra Serif"/>
          <w:szCs w:val="28"/>
        </w:rPr>
        <w:t xml:space="preserve"> над </w:t>
      </w:r>
      <w:r>
        <w:rPr>
          <w:rFonts w:ascii="PT Astra Serif" w:hAnsi="PT Astra Serif"/>
          <w:szCs w:val="28"/>
        </w:rPr>
        <w:t>расходами</w:t>
      </w:r>
      <w:r w:rsidRPr="00A5208D">
        <w:rPr>
          <w:rFonts w:ascii="PT Astra Serif" w:hAnsi="PT Astra Serif"/>
          <w:szCs w:val="28"/>
        </w:rPr>
        <w:t xml:space="preserve"> (</w:t>
      </w:r>
      <w:proofErr w:type="spellStart"/>
      <w:r>
        <w:rPr>
          <w:rFonts w:ascii="PT Astra Serif" w:hAnsi="PT Astra Serif"/>
          <w:szCs w:val="28"/>
        </w:rPr>
        <w:t>профицит</w:t>
      </w:r>
      <w:proofErr w:type="spellEnd"/>
      <w:r>
        <w:rPr>
          <w:rFonts w:ascii="PT Astra Serif" w:hAnsi="PT Astra Serif"/>
          <w:szCs w:val="28"/>
        </w:rPr>
        <w:t xml:space="preserve"> </w:t>
      </w:r>
      <w:r w:rsidRPr="00A5208D">
        <w:rPr>
          <w:rFonts w:ascii="PT Astra Serif" w:hAnsi="PT Astra Serif"/>
          <w:szCs w:val="28"/>
        </w:rPr>
        <w:t xml:space="preserve">бюджета муниципального образования Киреевский район) в сумме </w:t>
      </w:r>
      <w:r>
        <w:rPr>
          <w:rFonts w:ascii="PT Astra Serif" w:hAnsi="PT Astra Serif"/>
          <w:szCs w:val="28"/>
        </w:rPr>
        <w:t>23 174,3</w:t>
      </w:r>
      <w:r w:rsidRPr="00A5208D">
        <w:rPr>
          <w:rFonts w:ascii="PT Astra Serif" w:hAnsi="PT Astra Serif"/>
          <w:szCs w:val="28"/>
        </w:rPr>
        <w:t xml:space="preserve"> тыс. рублей и со следующими показателями:</w:t>
      </w:r>
    </w:p>
    <w:p w:rsidR="00F67FA4" w:rsidRPr="00A5208D" w:rsidRDefault="00F67FA4" w:rsidP="00F67FA4">
      <w:pPr>
        <w:pStyle w:val="aa"/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   </w:t>
      </w:r>
      <w:r>
        <w:rPr>
          <w:rFonts w:ascii="PT Astra Serif" w:hAnsi="PT Astra Serif"/>
          <w:szCs w:val="28"/>
        </w:rPr>
        <w:t xml:space="preserve">  </w:t>
      </w:r>
      <w:r w:rsidRPr="00A5208D">
        <w:rPr>
          <w:rFonts w:ascii="PT Astra Serif" w:hAnsi="PT Astra Serif"/>
          <w:szCs w:val="28"/>
        </w:rPr>
        <w:t xml:space="preserve"> а) исполнение по доходам бюджета муниципального образования Киреевский район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 (приложение 1);</w:t>
      </w:r>
    </w:p>
    <w:p w:rsidR="00F67FA4" w:rsidRPr="00A5208D" w:rsidRDefault="00F67FA4" w:rsidP="00F67FA4">
      <w:pPr>
        <w:pStyle w:val="aa"/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   </w:t>
      </w:r>
      <w:r>
        <w:rPr>
          <w:rFonts w:ascii="PT Astra Serif" w:hAnsi="PT Astra Serif"/>
          <w:szCs w:val="28"/>
        </w:rPr>
        <w:t xml:space="preserve">  </w:t>
      </w:r>
      <w:r w:rsidRPr="00A5208D">
        <w:rPr>
          <w:rFonts w:ascii="PT Astra Serif" w:hAnsi="PT Astra Serif"/>
          <w:szCs w:val="28"/>
        </w:rPr>
        <w:t xml:space="preserve"> б) исполнение расходов бюджета муниципального образования Киреевский район по ведомственной структуре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 (приложение 2);</w:t>
      </w:r>
    </w:p>
    <w:p w:rsidR="00F67FA4" w:rsidRPr="00A5208D" w:rsidRDefault="00F67FA4" w:rsidP="00F67FA4">
      <w:pPr>
        <w:pStyle w:val="aa"/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</w:t>
      </w:r>
      <w:r>
        <w:rPr>
          <w:rFonts w:ascii="PT Astra Serif" w:hAnsi="PT Astra Serif"/>
          <w:szCs w:val="28"/>
        </w:rPr>
        <w:t xml:space="preserve">  </w:t>
      </w:r>
      <w:r w:rsidRPr="00A5208D">
        <w:rPr>
          <w:rFonts w:ascii="PT Astra Serif" w:hAnsi="PT Astra Serif"/>
          <w:szCs w:val="28"/>
        </w:rPr>
        <w:t xml:space="preserve">   </w:t>
      </w:r>
      <w:r>
        <w:rPr>
          <w:rFonts w:ascii="PT Astra Serif" w:hAnsi="PT Astra Serif"/>
          <w:szCs w:val="28"/>
        </w:rPr>
        <w:t xml:space="preserve"> </w:t>
      </w:r>
      <w:r w:rsidRPr="00A5208D">
        <w:rPr>
          <w:rFonts w:ascii="PT Astra Serif" w:hAnsi="PT Astra Serif"/>
          <w:szCs w:val="28"/>
        </w:rPr>
        <w:t xml:space="preserve">в) исполнение расходов бюджета муниципального образования Киреевский район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A5208D">
        <w:rPr>
          <w:rFonts w:ascii="PT Astra Serif" w:hAnsi="PT Astra Serif"/>
          <w:szCs w:val="28"/>
        </w:rPr>
        <w:t>видов расходов классификации  бюджета муниципального образования</w:t>
      </w:r>
      <w:proofErr w:type="gramEnd"/>
      <w:r w:rsidRPr="00A5208D">
        <w:rPr>
          <w:rFonts w:ascii="PT Astra Serif" w:hAnsi="PT Astra Serif"/>
          <w:szCs w:val="28"/>
        </w:rPr>
        <w:t xml:space="preserve"> Киреевский район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 (приложение 3);</w:t>
      </w:r>
    </w:p>
    <w:p w:rsidR="00F67FA4" w:rsidRPr="00A5208D" w:rsidRDefault="00F67FA4" w:rsidP="00F67FA4">
      <w:pPr>
        <w:pStyle w:val="aa"/>
        <w:tabs>
          <w:tab w:val="left" w:pos="709"/>
        </w:tabs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 </w:t>
      </w:r>
      <w:r>
        <w:rPr>
          <w:rFonts w:ascii="PT Astra Serif" w:hAnsi="PT Astra Serif"/>
          <w:szCs w:val="28"/>
        </w:rPr>
        <w:t xml:space="preserve">  </w:t>
      </w:r>
      <w:r w:rsidRPr="00A5208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 w:rsidRPr="00A5208D">
        <w:rPr>
          <w:rFonts w:ascii="PT Astra Serif" w:hAnsi="PT Astra Serif"/>
          <w:szCs w:val="28"/>
        </w:rPr>
        <w:t xml:space="preserve"> г) исполнение бюджета муниципального образования Киреевский район по источникам внутреннего финансирования дефицита бюджета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 (приложение 4).</w:t>
      </w:r>
    </w:p>
    <w:p w:rsidR="00F67FA4" w:rsidRPr="00A5208D" w:rsidRDefault="00F67FA4" w:rsidP="00F67FA4">
      <w:pPr>
        <w:pStyle w:val="aa"/>
        <w:tabs>
          <w:tab w:val="left" w:pos="709"/>
        </w:tabs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  </w:t>
      </w:r>
      <w:r>
        <w:rPr>
          <w:rFonts w:ascii="PT Astra Serif" w:hAnsi="PT Astra Serif"/>
          <w:szCs w:val="28"/>
        </w:rPr>
        <w:t xml:space="preserve">   </w:t>
      </w:r>
      <w:r w:rsidRPr="00A5208D">
        <w:rPr>
          <w:rFonts w:ascii="PT Astra Serif" w:hAnsi="PT Astra Serif"/>
          <w:szCs w:val="28"/>
        </w:rPr>
        <w:t xml:space="preserve"> 2. Информацию о расходовании средств резервного фонда бюджета муниципального образования Киреевский район за 20</w:t>
      </w:r>
      <w:r>
        <w:rPr>
          <w:rFonts w:ascii="PT Astra Serif" w:hAnsi="PT Astra Serif"/>
          <w:szCs w:val="28"/>
        </w:rPr>
        <w:t>20</w:t>
      </w:r>
      <w:r w:rsidRPr="00A5208D">
        <w:rPr>
          <w:rFonts w:ascii="PT Astra Serif" w:hAnsi="PT Astra Serif"/>
          <w:szCs w:val="28"/>
        </w:rPr>
        <w:t xml:space="preserve"> год принять к сведению (приложения 5, 6).</w:t>
      </w:r>
    </w:p>
    <w:p w:rsidR="00F67FA4" w:rsidRPr="00A5208D" w:rsidRDefault="00F67FA4" w:rsidP="00F67FA4">
      <w:pPr>
        <w:pStyle w:val="aa"/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lastRenderedPageBreak/>
        <w:t xml:space="preserve">      </w:t>
      </w:r>
      <w:r>
        <w:rPr>
          <w:rFonts w:ascii="PT Astra Serif" w:hAnsi="PT Astra Serif"/>
          <w:szCs w:val="28"/>
        </w:rPr>
        <w:t xml:space="preserve">   </w:t>
      </w:r>
      <w:r w:rsidRPr="00A5208D">
        <w:rPr>
          <w:rFonts w:ascii="PT Astra Serif" w:hAnsi="PT Astra Serif"/>
          <w:szCs w:val="28"/>
        </w:rPr>
        <w:t xml:space="preserve"> 3. </w:t>
      </w:r>
      <w:proofErr w:type="gramStart"/>
      <w:r w:rsidRPr="00A5208D">
        <w:rPr>
          <w:rFonts w:ascii="PT Astra Serif" w:hAnsi="PT Astra Serif"/>
          <w:szCs w:val="28"/>
        </w:rPr>
        <w:t>Контроль за</w:t>
      </w:r>
      <w:proofErr w:type="gramEnd"/>
      <w:r w:rsidRPr="00A5208D">
        <w:rPr>
          <w:rFonts w:ascii="PT Astra Serif" w:hAnsi="PT Astra Serif"/>
          <w:szCs w:val="28"/>
        </w:rPr>
        <w:t xml:space="preserve"> исполнением  настоящего решения возложить на постоянную комиссию по экономике, бюджету,  налогам и инвестициям Собрания представителей муниципального образования Киреевский район.</w:t>
      </w:r>
    </w:p>
    <w:p w:rsidR="00F67FA4" w:rsidRPr="00A5208D" w:rsidRDefault="00F67FA4" w:rsidP="00F67FA4">
      <w:pPr>
        <w:pStyle w:val="aa"/>
        <w:tabs>
          <w:tab w:val="left" w:pos="709"/>
        </w:tabs>
        <w:rPr>
          <w:rFonts w:ascii="PT Astra Serif" w:hAnsi="PT Astra Serif"/>
          <w:szCs w:val="28"/>
        </w:rPr>
      </w:pPr>
      <w:r w:rsidRPr="00A5208D">
        <w:rPr>
          <w:rFonts w:ascii="PT Astra Serif" w:hAnsi="PT Astra Serif"/>
          <w:szCs w:val="28"/>
        </w:rPr>
        <w:t xml:space="preserve">      </w:t>
      </w:r>
      <w:r>
        <w:rPr>
          <w:rFonts w:ascii="PT Astra Serif" w:hAnsi="PT Astra Serif"/>
          <w:szCs w:val="28"/>
        </w:rPr>
        <w:t xml:space="preserve">  </w:t>
      </w:r>
      <w:r w:rsidRPr="00A5208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 w:rsidRPr="00A5208D">
        <w:rPr>
          <w:rFonts w:ascii="PT Astra Serif" w:hAnsi="PT Astra Serif"/>
          <w:szCs w:val="28"/>
        </w:rPr>
        <w:t xml:space="preserve">4. Решение вступает в силу со дня обнародования.     </w:t>
      </w:r>
    </w:p>
    <w:p w:rsidR="00F67FA4" w:rsidRPr="00A5208D" w:rsidRDefault="00F67FA4" w:rsidP="00F67FA4">
      <w:pPr>
        <w:pStyle w:val="aa"/>
        <w:rPr>
          <w:rFonts w:ascii="PT Astra Serif" w:hAnsi="PT Astra Serif"/>
        </w:rPr>
      </w:pPr>
      <w:r w:rsidRPr="00A5208D">
        <w:rPr>
          <w:rFonts w:ascii="PT Astra Serif" w:hAnsi="PT Astra Serif"/>
        </w:rPr>
        <w:t xml:space="preserve"> </w:t>
      </w:r>
    </w:p>
    <w:p w:rsidR="00F67FA4" w:rsidRPr="004858DD" w:rsidRDefault="00F67FA4" w:rsidP="00F67FA4">
      <w:pPr>
        <w:pStyle w:val="aa"/>
        <w:rPr>
          <w:rFonts w:ascii="PT Astra Serif" w:hAnsi="PT Astra Serif"/>
          <w:sz w:val="28"/>
          <w:szCs w:val="28"/>
        </w:rPr>
      </w:pPr>
      <w:r w:rsidRPr="00A5208D">
        <w:rPr>
          <w:rFonts w:ascii="PT Astra Serif" w:hAnsi="PT Astra Serif"/>
        </w:rPr>
        <w:t xml:space="preserve">  </w:t>
      </w:r>
      <w:r w:rsidRPr="00A5208D">
        <w:rPr>
          <w:rFonts w:ascii="PT Astra Serif" w:hAnsi="PT Astra Serif"/>
          <w:b/>
          <w:szCs w:val="28"/>
        </w:rPr>
        <w:t xml:space="preserve">                       </w:t>
      </w:r>
    </w:p>
    <w:p w:rsidR="00F67FA4" w:rsidRPr="004858DD" w:rsidRDefault="00F67FA4" w:rsidP="00F67FA4">
      <w:pPr>
        <w:tabs>
          <w:tab w:val="left" w:pos="1358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67FA4" w:rsidRPr="004858DD" w:rsidRDefault="00F67FA4" w:rsidP="00F67FA4">
      <w:pPr>
        <w:pStyle w:val="aa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 xml:space="preserve">   Глава муниципального образования</w:t>
      </w:r>
    </w:p>
    <w:p w:rsidR="00F67FA4" w:rsidRPr="004858DD" w:rsidRDefault="00F67FA4" w:rsidP="00F67FA4">
      <w:pPr>
        <w:pStyle w:val="aa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 xml:space="preserve">       Киреевский район, председатель </w:t>
      </w:r>
    </w:p>
    <w:p w:rsidR="00F67FA4" w:rsidRPr="004858DD" w:rsidRDefault="00F67FA4" w:rsidP="00F67FA4">
      <w:pPr>
        <w:pStyle w:val="aa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 xml:space="preserve">           Собрания представителей                   </w:t>
      </w:r>
      <w:r>
        <w:rPr>
          <w:rFonts w:ascii="PT Astra Serif" w:hAnsi="PT Astra Serif"/>
          <w:b/>
          <w:szCs w:val="28"/>
        </w:rPr>
        <w:t xml:space="preserve">  </w:t>
      </w:r>
      <w:r w:rsidRPr="004858DD">
        <w:rPr>
          <w:rFonts w:ascii="PT Astra Serif" w:hAnsi="PT Astra Serif"/>
          <w:b/>
          <w:szCs w:val="28"/>
        </w:rPr>
        <w:t xml:space="preserve">                               А.И. Лепёхин</w:t>
      </w:r>
    </w:p>
    <w:p w:rsidR="00F67FA4" w:rsidRPr="004858DD" w:rsidRDefault="00F67FA4" w:rsidP="00F67FA4">
      <w:pPr>
        <w:pStyle w:val="aa"/>
        <w:rPr>
          <w:rFonts w:ascii="PT Astra Serif" w:hAnsi="PT Astra Serif"/>
          <w:b/>
          <w:szCs w:val="28"/>
        </w:rPr>
      </w:pPr>
    </w:p>
    <w:p w:rsidR="00F67FA4" w:rsidRPr="004858DD" w:rsidRDefault="00F67FA4" w:rsidP="00F67FA4">
      <w:pPr>
        <w:rPr>
          <w:rFonts w:ascii="PT Astra Serif" w:hAnsi="PT Astra Serif"/>
        </w:rPr>
      </w:pPr>
    </w:p>
    <w:tbl>
      <w:tblPr>
        <w:tblW w:w="5000" w:type="pct"/>
        <w:tblLook w:val="04A0"/>
      </w:tblPr>
      <w:tblGrid>
        <w:gridCol w:w="2306"/>
        <w:gridCol w:w="2924"/>
        <w:gridCol w:w="1731"/>
        <w:gridCol w:w="1710"/>
        <w:gridCol w:w="1183"/>
      </w:tblGrid>
      <w:tr w:rsidR="00F67FA4" w:rsidRPr="00F67FA4" w:rsidTr="00F67FA4">
        <w:trPr>
          <w:trHeight w:val="1680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Приложение  1                                                                          к  решению Собрания представителей муниципального образования Киреевский район                                                                                               №           от                   2021                                </w:t>
            </w:r>
          </w:p>
        </w:tc>
      </w:tr>
      <w:tr w:rsidR="00F67FA4" w:rsidRPr="00F67FA4" w:rsidTr="00F67FA4">
        <w:trPr>
          <w:trHeight w:val="300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F67FA4" w:rsidRPr="00F67FA4" w:rsidTr="00F67FA4">
        <w:trPr>
          <w:trHeight w:val="9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Исполнение по доходам бюджета  муниципального образования Киреевский район за 2020 год</w:t>
            </w:r>
          </w:p>
        </w:tc>
      </w:tr>
      <w:tr w:rsidR="00F67FA4" w:rsidRPr="00F67FA4" w:rsidTr="00F67FA4">
        <w:trPr>
          <w:trHeight w:val="315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</w:p>
        </w:tc>
        <w:tc>
          <w:tcPr>
            <w:tcW w:w="2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</w:rPr>
            </w:pPr>
            <w:r w:rsidRPr="00F67FA4">
              <w:rPr>
                <w:rFonts w:ascii="PT Astra Serif" w:hAnsi="PT Astra Serif" w:cs="Calibri"/>
              </w:rPr>
              <w:t>тыс</w:t>
            </w:r>
            <w:proofErr w:type="gramStart"/>
            <w:r w:rsidRPr="00F67FA4">
              <w:rPr>
                <w:rFonts w:ascii="PT Astra Serif" w:hAnsi="PT Astra Serif" w:cs="Calibri"/>
              </w:rPr>
              <w:t>.р</w:t>
            </w:r>
            <w:proofErr w:type="gramEnd"/>
            <w:r w:rsidRPr="00F67FA4">
              <w:rPr>
                <w:rFonts w:ascii="PT Astra Serif" w:hAnsi="PT Astra Serif" w:cs="Calibri"/>
              </w:rPr>
              <w:t>уб.</w:t>
            </w:r>
          </w:p>
        </w:tc>
      </w:tr>
      <w:tr w:rsidR="00F67FA4" w:rsidRPr="00F67FA4" w:rsidTr="00F67FA4">
        <w:trPr>
          <w:trHeight w:val="300"/>
        </w:trPr>
        <w:tc>
          <w:tcPr>
            <w:tcW w:w="1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Код классификации доходов бюджетов РФ </w:t>
            </w:r>
          </w:p>
        </w:tc>
        <w:tc>
          <w:tcPr>
            <w:tcW w:w="1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proofErr w:type="gramStart"/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Утверждённый план на 2020 год</w:t>
            </w: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Исполнение за 2020 год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% исполнения к году</w:t>
            </w:r>
          </w:p>
        </w:tc>
      </w:tr>
      <w:tr w:rsidR="00F67FA4" w:rsidRPr="00F67FA4" w:rsidTr="00F67FA4">
        <w:trPr>
          <w:trHeight w:val="1020"/>
        </w:trPr>
        <w:tc>
          <w:tcPr>
            <w:tcW w:w="1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14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</w:tr>
      <w:tr w:rsidR="00F67FA4" w:rsidRPr="00F67FA4" w:rsidTr="00F67FA4">
        <w:trPr>
          <w:trHeight w:val="6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ВСЕГО НАЛОГОВЫЕ И НЕНАЛОГОВЫЕ 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377365,19762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393757,32946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104,3</w:t>
            </w:r>
          </w:p>
        </w:tc>
      </w:tr>
      <w:tr w:rsidR="00F67FA4" w:rsidRPr="00F67FA4" w:rsidTr="00F67FA4">
        <w:trPr>
          <w:trHeight w:val="3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120645,5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128101,55647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106,2</w:t>
            </w:r>
          </w:p>
        </w:tc>
      </w:tr>
      <w:tr w:rsidR="00F67FA4" w:rsidRPr="00F67FA4" w:rsidTr="00F67FA4">
        <w:trPr>
          <w:trHeight w:val="51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120645,5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128101,55647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106,2</w:t>
            </w:r>
          </w:p>
        </w:tc>
      </w:tr>
      <w:tr w:rsidR="00F67FA4" w:rsidRPr="00F67FA4" w:rsidTr="00F67FA4">
        <w:trPr>
          <w:trHeight w:val="2370"/>
        </w:trPr>
        <w:tc>
          <w:tcPr>
            <w:tcW w:w="1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000 1 01 02010 01 0000 110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108513,7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113878,21930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104,9</w:t>
            </w:r>
          </w:p>
        </w:tc>
      </w:tr>
      <w:tr w:rsidR="00F67FA4" w:rsidRPr="00F67FA4" w:rsidTr="00F67FA4">
        <w:trPr>
          <w:trHeight w:val="33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000 1 01 02020 01 0000 110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350,0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272,68796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77,9</w:t>
            </w:r>
          </w:p>
        </w:tc>
      </w:tr>
      <w:tr w:rsidR="00F67FA4" w:rsidRPr="00F67FA4" w:rsidTr="00F67FA4">
        <w:trPr>
          <w:trHeight w:val="130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000 1 01 02030 01 0000 110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2259,34028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225,9</w:t>
            </w:r>
          </w:p>
        </w:tc>
      </w:tr>
      <w:tr w:rsidR="00F67FA4" w:rsidRPr="00F67FA4" w:rsidTr="00F67FA4">
        <w:trPr>
          <w:trHeight w:val="2715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000 1 01 02040 01 0000 110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стаьей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227.1 Налогового кодекса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10781,8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11691,30893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108,4</w:t>
            </w:r>
          </w:p>
        </w:tc>
      </w:tr>
      <w:tr w:rsidR="00F67FA4" w:rsidRPr="00F67FA4" w:rsidTr="00F67FA4">
        <w:trPr>
          <w:trHeight w:val="1605"/>
        </w:trPr>
        <w:tc>
          <w:tcPr>
            <w:tcW w:w="11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000 1 01 02050 01 0000 110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с суммы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108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77414,2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69130,75820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89,3</w:t>
            </w:r>
          </w:p>
        </w:tc>
      </w:tr>
      <w:tr w:rsidR="00F67FA4" w:rsidRPr="00F67FA4" w:rsidTr="00F67FA4">
        <w:trPr>
          <w:trHeight w:val="328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000 1 03 02231 01 0000 110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35473,9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31885,71561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89,9</w:t>
            </w:r>
          </w:p>
        </w:tc>
      </w:tr>
      <w:tr w:rsidR="00F67FA4" w:rsidRPr="00F67FA4" w:rsidTr="00F67FA4">
        <w:trPr>
          <w:trHeight w:val="33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000 1 03 02241 01 0000 110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182,7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228,06964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124,8</w:t>
            </w:r>
          </w:p>
        </w:tc>
      </w:tr>
      <w:tr w:rsidR="00F67FA4" w:rsidRPr="00F67FA4" w:rsidTr="00F67FA4">
        <w:trPr>
          <w:trHeight w:val="28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000 1 03 02251 01 0000 110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46335,6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42895,24612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92,6</w:t>
            </w:r>
          </w:p>
        </w:tc>
      </w:tr>
      <w:tr w:rsidR="00F67FA4" w:rsidRPr="00F67FA4" w:rsidTr="00F67FA4">
        <w:trPr>
          <w:trHeight w:val="31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000 1 03 02261 01 0000 110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-4578,0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-5878,27317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128,4</w:t>
            </w:r>
          </w:p>
        </w:tc>
      </w:tr>
      <w:tr w:rsidR="00F67FA4" w:rsidRPr="00F67FA4" w:rsidTr="00F67FA4">
        <w:trPr>
          <w:trHeight w:val="54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84654,6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94037,76120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111,1</w:t>
            </w:r>
          </w:p>
        </w:tc>
      </w:tr>
      <w:tr w:rsidR="00F67FA4" w:rsidRPr="00F67FA4" w:rsidTr="00F67FA4">
        <w:trPr>
          <w:trHeight w:val="73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000 1 05 01000 00 0000 110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Налог, взимаемый в связи с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примененнием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упрощенной системы налогообложения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58992,3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74128,89393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125,7</w:t>
            </w:r>
          </w:p>
        </w:tc>
      </w:tr>
      <w:tr w:rsidR="00F67FA4" w:rsidRPr="00F67FA4" w:rsidTr="00F67FA4">
        <w:trPr>
          <w:trHeight w:val="9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000 1 05 01011 01 0000 110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,в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зимаемый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с налогоплательщиков,  выбравших в качестве объекта налогообложения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43982,4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63508,86201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144,4</w:t>
            </w:r>
          </w:p>
        </w:tc>
      </w:tr>
      <w:tr w:rsidR="00F67FA4" w:rsidRPr="00F67FA4" w:rsidTr="00F67FA4">
        <w:trPr>
          <w:trHeight w:val="12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000 1 05 01012 01 0000 110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,в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зимаемый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с налогоплательщиков, 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0,13250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10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000 1 05 01021 01 0000 110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,в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зимаемый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с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наогоплательщиков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>,  выбравших в качестве объекта налогообложения доходы, уменьшенные на величину расходов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15009,9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10619,89124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70,8</w:t>
            </w:r>
          </w:p>
        </w:tc>
      </w:tr>
      <w:tr w:rsidR="00F67FA4" w:rsidRPr="00F67FA4" w:rsidTr="00F67FA4">
        <w:trPr>
          <w:trHeight w:val="124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000 1 05 01022 01 0000 110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,в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зимаемый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с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наогоплательщиков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>, 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0,00818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54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000 1 05 02010 02 0000 110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21500,0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16510,29748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76,8</w:t>
            </w:r>
          </w:p>
        </w:tc>
      </w:tr>
      <w:tr w:rsidR="00F67FA4" w:rsidRPr="00F67FA4" w:rsidTr="00F67FA4">
        <w:trPr>
          <w:trHeight w:val="72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000 1 05 02020 02 0000 110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1,84131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48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000 1 05 03000 01 0000 110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3902,0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3085,07195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79,1</w:t>
            </w:r>
          </w:p>
        </w:tc>
      </w:tr>
      <w:tr w:rsidR="00F67FA4" w:rsidRPr="00F67FA4" w:rsidTr="00F67FA4">
        <w:trPr>
          <w:trHeight w:val="1110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000 1 05 04020 02 0000 110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260,3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311,65653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119,7</w:t>
            </w:r>
          </w:p>
        </w:tc>
      </w:tr>
      <w:tr w:rsidR="00F67FA4" w:rsidRPr="00F67FA4" w:rsidTr="00F67FA4">
        <w:trPr>
          <w:trHeight w:val="51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4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17400,0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17698,30144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101,7</w:t>
            </w:r>
          </w:p>
        </w:tc>
      </w:tr>
      <w:tr w:rsidR="00F67FA4" w:rsidRPr="00F67FA4" w:rsidTr="00F67FA4">
        <w:trPr>
          <w:trHeight w:val="40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000 1 06 02000 02 0000 110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17400,0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17698,30144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101,7</w:t>
            </w:r>
          </w:p>
        </w:tc>
      </w:tr>
      <w:tr w:rsidR="00F67FA4" w:rsidRPr="00F67FA4" w:rsidTr="00F67FA4">
        <w:trPr>
          <w:trHeight w:val="90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000 1 06 02010 02 0000 110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17400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17698,30144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101,7</w:t>
            </w:r>
          </w:p>
        </w:tc>
      </w:tr>
      <w:tr w:rsidR="00F67FA4" w:rsidRPr="00F67FA4" w:rsidTr="00F67FA4">
        <w:trPr>
          <w:trHeight w:val="75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000 1 06 02020 02 0000 110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организации по имуществу, входящему в Единую систему газоснабжения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51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7771,6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9262,30516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119,2</w:t>
            </w:r>
          </w:p>
        </w:tc>
      </w:tr>
      <w:tr w:rsidR="00F67FA4" w:rsidRPr="00F67FA4" w:rsidTr="00F67FA4">
        <w:trPr>
          <w:trHeight w:val="130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000 1 08 03010 01 0000 110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7771,6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9247,30516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119,0</w:t>
            </w:r>
          </w:p>
        </w:tc>
      </w:tr>
      <w:tr w:rsidR="00F67FA4" w:rsidRPr="00F67FA4" w:rsidTr="00F67FA4">
        <w:trPr>
          <w:trHeight w:val="810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000 1 08 07150 01 000 110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15,0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1365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000 1 09 00000 00 0000 000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67FA4" w:rsidRPr="00F67FA4" w:rsidTr="00F67FA4">
        <w:trPr>
          <w:trHeight w:val="12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18961,2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23552,6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124,2</w:t>
            </w:r>
          </w:p>
        </w:tc>
      </w:tr>
      <w:tr w:rsidR="00F67FA4" w:rsidRPr="00F67FA4" w:rsidTr="00F67FA4">
        <w:trPr>
          <w:trHeight w:val="111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000 1 11 03050 05 0000 120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Проценты, получаемые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430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18711,2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23183,8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123,9</w:t>
            </w:r>
          </w:p>
        </w:tc>
      </w:tr>
      <w:tr w:rsidR="00F67FA4" w:rsidRPr="00F67FA4" w:rsidTr="00F67FA4">
        <w:trPr>
          <w:trHeight w:val="1815"/>
        </w:trPr>
        <w:tc>
          <w:tcPr>
            <w:tcW w:w="1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000 1 11 05010 00 0000 120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котоорые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17850,0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22331,50112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125,1</w:t>
            </w:r>
          </w:p>
        </w:tc>
      </w:tr>
      <w:tr w:rsidR="00F67FA4" w:rsidRPr="00F67FA4" w:rsidTr="00F67FA4">
        <w:trPr>
          <w:trHeight w:val="250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000 1 11 05013 05 0000 120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14700,0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19926,36517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135,6</w:t>
            </w:r>
          </w:p>
        </w:tc>
      </w:tr>
      <w:tr w:rsidR="00F67FA4" w:rsidRPr="00F67FA4" w:rsidTr="00F67FA4">
        <w:trPr>
          <w:trHeight w:val="210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000 1 11 05013 13 0000 120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3150,0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2405,13595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76,4</w:t>
            </w:r>
          </w:p>
        </w:tc>
      </w:tr>
      <w:tr w:rsidR="00F67FA4" w:rsidRPr="00F67FA4" w:rsidTr="00F67FA4">
        <w:trPr>
          <w:trHeight w:val="175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000 1 11 05025 05 0000 120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36,49900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19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000 1 11 05035 05 0000 120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31,2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36,81600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118,0</w:t>
            </w:r>
          </w:p>
        </w:tc>
      </w:tr>
      <w:tr w:rsidR="00F67FA4" w:rsidRPr="00F67FA4" w:rsidTr="00F67FA4">
        <w:trPr>
          <w:trHeight w:val="103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000 1 11 05075 05 0000 120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830,0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778,97716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93,9</w:t>
            </w:r>
          </w:p>
        </w:tc>
      </w:tr>
      <w:tr w:rsidR="00F67FA4" w:rsidRPr="00F67FA4" w:rsidTr="00F67FA4">
        <w:trPr>
          <w:trHeight w:val="15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000 1 11 07015 05 0000 120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29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000 1 11 09000 00 0000 120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368,76654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147,5</w:t>
            </w:r>
          </w:p>
        </w:tc>
      </w:tr>
      <w:tr w:rsidR="00F67FA4" w:rsidRPr="00F67FA4" w:rsidTr="00F67FA4">
        <w:trPr>
          <w:trHeight w:val="24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000 1 11 09045 05 0000 120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368,76654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147,5</w:t>
            </w:r>
          </w:p>
        </w:tc>
      </w:tr>
      <w:tr w:rsidR="00F67FA4" w:rsidRPr="00F67FA4" w:rsidTr="00F67FA4">
        <w:trPr>
          <w:trHeight w:val="60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260,93925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96,6</w:t>
            </w:r>
          </w:p>
        </w:tc>
      </w:tr>
      <w:tr w:rsidR="00F67FA4" w:rsidRPr="00F67FA4" w:rsidTr="00F67FA4">
        <w:trPr>
          <w:trHeight w:val="78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000 1 12 01010 01 0000 120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26,5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27,82838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105,0</w:t>
            </w:r>
          </w:p>
        </w:tc>
      </w:tr>
      <w:tr w:rsidR="00F67FA4" w:rsidRPr="00F67FA4" w:rsidTr="00F67FA4">
        <w:trPr>
          <w:trHeight w:val="55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000 1 12 01030 01 0000 120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139,3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139,80313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100,4</w:t>
            </w:r>
          </w:p>
        </w:tc>
      </w:tr>
      <w:tr w:rsidR="00F67FA4" w:rsidRPr="00F67FA4" w:rsidTr="00F67FA4">
        <w:trPr>
          <w:trHeight w:val="58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000 1 12 01040 01 0000 120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104,2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93,30774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89,5</w:t>
            </w:r>
          </w:p>
        </w:tc>
      </w:tr>
      <w:tr w:rsidR="00F67FA4" w:rsidRPr="00F67FA4" w:rsidTr="00F67FA4">
        <w:trPr>
          <w:trHeight w:val="5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000 1 12 01041 01 0000 120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Плата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заразмещение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отходов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призводства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100,4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93,21774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92,8</w:t>
            </w:r>
          </w:p>
        </w:tc>
      </w:tr>
      <w:tr w:rsidR="00F67FA4" w:rsidRPr="00F67FA4" w:rsidTr="00F67FA4">
        <w:trPr>
          <w:trHeight w:val="58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000 1 12 01042 01 0000 120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3,8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0,09000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2,4</w:t>
            </w:r>
          </w:p>
        </w:tc>
      </w:tr>
      <w:tr w:rsidR="00F67FA4" w:rsidRPr="00F67FA4" w:rsidTr="00F67FA4">
        <w:trPr>
          <w:trHeight w:val="81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Г(</w:t>
            </w:r>
            <w:proofErr w:type="gramEnd"/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34740,99762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29268,51455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84,2</w:t>
            </w:r>
          </w:p>
        </w:tc>
      </w:tr>
      <w:tr w:rsidR="00F67FA4" w:rsidRPr="00F67FA4" w:rsidTr="00F67FA4">
        <w:trPr>
          <w:trHeight w:val="825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000 1 13 01995 05 0000 130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г(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работ) получателями средств бюджетов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34740,99762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29202,16904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84,1</w:t>
            </w:r>
          </w:p>
        </w:tc>
      </w:tr>
      <w:tr w:rsidR="00F67FA4" w:rsidRPr="00F67FA4" w:rsidTr="00F67FA4">
        <w:trPr>
          <w:trHeight w:val="855"/>
        </w:trPr>
        <w:tc>
          <w:tcPr>
            <w:tcW w:w="11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000 1 13 02995 05 0000 130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66,34551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8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12530,0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19080,47596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152,3</w:t>
            </w:r>
          </w:p>
        </w:tc>
      </w:tr>
      <w:tr w:rsidR="00F67FA4" w:rsidRPr="00F67FA4" w:rsidTr="00F67FA4">
        <w:trPr>
          <w:trHeight w:val="21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000 1 14 02000 00 0000 000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1167,41600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233,5</w:t>
            </w:r>
          </w:p>
        </w:tc>
      </w:tr>
      <w:tr w:rsidR="00F67FA4" w:rsidRPr="00F67FA4" w:rsidTr="00F67FA4">
        <w:trPr>
          <w:trHeight w:val="24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000 1 14 02052 05 0000 440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88,77600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65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000 1 14 02053 05 0000 410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 от реализации иного имущества, находящегося в собственности муниципальных районов (за исключением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имущетва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муниципальных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бюждетных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500,0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1078,64000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215,7</w:t>
            </w:r>
          </w:p>
        </w:tc>
      </w:tr>
      <w:tr w:rsidR="00F67FA4" w:rsidRPr="00F67FA4" w:rsidTr="00F67FA4">
        <w:trPr>
          <w:trHeight w:val="268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000 1 14 02053 05 0000 440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 от реализации иного имущества, находящегося в собственности муниципальных районов (за исключением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имущетва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муниципальных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бюждетных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 и автономных учреждений, а также имущества муниципальных унитарных предприятий, в том  числе казенных), в части реализации материальных запасов по указанному имуществу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145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000 1 14 06000 00 0000 430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земельных участков, находящихся 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в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государственной и муниципальной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собствености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12030,0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17913,05996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148,9</w:t>
            </w:r>
          </w:p>
        </w:tc>
      </w:tr>
      <w:tr w:rsidR="00F67FA4" w:rsidRPr="00F67FA4" w:rsidTr="00F67FA4">
        <w:trPr>
          <w:trHeight w:val="148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000 1 14 06013 05 0000 430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поселенийи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межселенных территорий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9930,0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16482,98478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166,0</w:t>
            </w:r>
          </w:p>
        </w:tc>
      </w:tr>
      <w:tr w:rsidR="00F67FA4" w:rsidRPr="00F67FA4" w:rsidTr="00F67FA4">
        <w:trPr>
          <w:trHeight w:val="12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000 1 14 06013 13 0000 430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2100,0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1234,67518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58,8</w:t>
            </w:r>
          </w:p>
        </w:tc>
      </w:tr>
      <w:tr w:rsidR="00F67FA4" w:rsidRPr="00F67FA4" w:rsidTr="00F67FA4">
        <w:trPr>
          <w:trHeight w:val="15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000 1 14 06025 05 0000 430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земельныхх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участков, находящихся в собственности муниципальных районо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в(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195,40000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55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2977,1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2946,5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99,0</w:t>
            </w:r>
          </w:p>
        </w:tc>
      </w:tr>
      <w:tr w:rsidR="00F67FA4" w:rsidRPr="00F67FA4" w:rsidTr="00F67FA4">
        <w:trPr>
          <w:trHeight w:val="24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000 1 16 01053 01 0000 140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11,95000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4,8</w:t>
            </w:r>
          </w:p>
        </w:tc>
      </w:tr>
      <w:tr w:rsidR="00F67FA4" w:rsidRPr="00F67FA4" w:rsidTr="00F67FA4">
        <w:trPr>
          <w:trHeight w:val="318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000 1 16 01063 01 0000 140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132,49719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66,2</w:t>
            </w:r>
          </w:p>
        </w:tc>
      </w:tr>
      <w:tr w:rsidR="00F67FA4" w:rsidRPr="00F67FA4" w:rsidTr="00F67FA4">
        <w:trPr>
          <w:trHeight w:val="255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000 1 16 01073 01 0000 140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27,23864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27,2</w:t>
            </w:r>
          </w:p>
        </w:tc>
      </w:tr>
      <w:tr w:rsidR="00F67FA4" w:rsidRPr="00F67FA4" w:rsidTr="00F67FA4">
        <w:trPr>
          <w:trHeight w:val="225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000 1 16 01074 01 0000 140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40,0</w:t>
            </w:r>
          </w:p>
        </w:tc>
      </w:tr>
      <w:tr w:rsidR="00F67FA4" w:rsidRPr="00F67FA4" w:rsidTr="00F67FA4">
        <w:trPr>
          <w:trHeight w:val="24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000 1 16 01083 01 0000 140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суддьями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>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2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000 1 16 01084 01 0000 140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280,0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50,0</w:t>
            </w:r>
          </w:p>
        </w:tc>
      </w:tr>
      <w:tr w:rsidR="00F67FA4" w:rsidRPr="00F67FA4" w:rsidTr="00F67FA4">
        <w:trPr>
          <w:trHeight w:val="270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000 1 16 01093 01 0000 140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суддьями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>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52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000 1 16 01113 01 0000 140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24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000 1 16 01123 01 0000 140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24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000 1 16 01133 01 0000 140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связи и информации, 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98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000 1 16 01143 01 0000 140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саморегулируемых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359,39030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373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000 1 16 01153 01 0000 140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,н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66,88687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94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000 1 16 01154 01 0000 140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40,00000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67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000 1 16 01173 01 0000 140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1,75000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44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000 1 16 01193 01 0000 140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99,89760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333,0</w:t>
            </w:r>
          </w:p>
        </w:tc>
      </w:tr>
      <w:tr w:rsidR="00F67FA4" w:rsidRPr="00F67FA4" w:rsidTr="00F67FA4">
        <w:trPr>
          <w:trHeight w:val="291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000 1 16 01203 01 0000 140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265,02705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106,0</w:t>
            </w:r>
          </w:p>
        </w:tc>
      </w:tr>
      <w:tr w:rsidR="00F67FA4" w:rsidRPr="00F67FA4" w:rsidTr="00F67FA4">
        <w:trPr>
          <w:trHeight w:val="249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000 1 16 01204 01 0000 140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15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000 1 16 02020 02 0000 140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7,15000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34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000 1 16 07010 05 0000 140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200,0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51,06025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25,5</w:t>
            </w:r>
          </w:p>
        </w:tc>
      </w:tr>
      <w:tr w:rsidR="00F67FA4" w:rsidRPr="00F67FA4" w:rsidTr="00F67FA4">
        <w:trPr>
          <w:trHeight w:val="1350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000 1 16 10031 05 0000 140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выгодоприобретателями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выступают получатели средств бюджета муниципального района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77,1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77,10000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4470"/>
        </w:trPr>
        <w:tc>
          <w:tcPr>
            <w:tcW w:w="1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000 1 16 10061 05 0000 140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фонда)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37,87628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21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000 1 16 10123 01 0000 140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 2019 году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1390,0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1381,17063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99,4</w:t>
            </w:r>
          </w:p>
        </w:tc>
      </w:tr>
      <w:tr w:rsidR="00F67FA4" w:rsidRPr="00F67FA4" w:rsidTr="00F67FA4">
        <w:trPr>
          <w:trHeight w:val="229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000 1 16 10129 01 0000 140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 действовавшим в  2019 году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138,52016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60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000 1 17 0000 00 0000 000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417,64244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#ДЕЛ/0!</w:t>
            </w:r>
          </w:p>
        </w:tc>
      </w:tr>
      <w:tr w:rsidR="00F67FA4" w:rsidRPr="00F67FA4" w:rsidTr="00F67FA4">
        <w:trPr>
          <w:trHeight w:val="6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000 2 00 00000 00 0000 000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1467713,67683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1341914,41020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91,4</w:t>
            </w:r>
          </w:p>
        </w:tc>
      </w:tr>
      <w:tr w:rsidR="00F67FA4" w:rsidRPr="00F67FA4" w:rsidTr="00F67FA4">
        <w:trPr>
          <w:trHeight w:val="12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1466022,72983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1344276,11613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91,7</w:t>
            </w:r>
          </w:p>
        </w:tc>
      </w:tr>
      <w:tr w:rsidR="00F67FA4" w:rsidRPr="00F67FA4" w:rsidTr="00F67FA4">
        <w:trPr>
          <w:trHeight w:val="79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000 2 02 15000 00 0000 150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268699,3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268699,3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82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000 2 02 15001 05 0000 150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233434,9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233434,9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05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000 2 02 15002 05 0000 150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23919,1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23919,1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2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000 2 02 16549 05 0000 150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Дотации (гранты) бюджетам муниципальных образований за достижение показателей деятельности органов местного самоуправления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2500,0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03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000 2 02 19999 05 0000 150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8845,3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8845,3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03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304516,04374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242686,17210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79,7</w:t>
            </w:r>
          </w:p>
        </w:tc>
      </w:tr>
      <w:tr w:rsidR="00F67FA4" w:rsidRPr="00F67FA4" w:rsidTr="00F67FA4">
        <w:trPr>
          <w:trHeight w:val="1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000 2 02 20077 05 0000 150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20954,28286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16893,16641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80,6</w:t>
            </w:r>
          </w:p>
        </w:tc>
      </w:tr>
      <w:tr w:rsidR="00F67FA4" w:rsidRPr="00F67FA4" w:rsidTr="00F67FA4">
        <w:trPr>
          <w:trHeight w:val="3345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000 2 02 20299 05 0000 150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Субсидии бюджетам муниципальных районов на обеспечение 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корпорации- Фонда содействия реформированию </w:t>
            </w:r>
            <w:proofErr w:type="spellStart"/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жилищно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>- коммунального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хозяйства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19343,70265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18349,9783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94,9</w:t>
            </w:r>
          </w:p>
        </w:tc>
      </w:tr>
      <w:tr w:rsidR="00F67FA4" w:rsidRPr="00F67FA4" w:rsidTr="00F67FA4">
        <w:trPr>
          <w:trHeight w:val="2490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000 2 02 20302 05 0000 150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Субсидии бюджетам муниципальных районов на обеспечение 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46150,14135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43779,31714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94,9</w:t>
            </w:r>
          </w:p>
        </w:tc>
      </w:tr>
      <w:tr w:rsidR="00F67FA4" w:rsidRPr="00F67FA4" w:rsidTr="00F67FA4">
        <w:trPr>
          <w:trHeight w:val="1575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000 2 02 25169 05 0000 150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Субсидии бюджетам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муниицпальных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районов на обновление материально- 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1024,78855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1024,05397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99,9</w:t>
            </w:r>
          </w:p>
        </w:tc>
      </w:tr>
      <w:tr w:rsidR="00F67FA4" w:rsidRPr="00F67FA4" w:rsidTr="00F67FA4">
        <w:trPr>
          <w:trHeight w:val="1635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000 2 02 25210 05 0000 150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Субсидии бюджетам муниципальных образований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4854,25416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4854,25416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2040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000 2 02 25232 05 0000 150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25030,55664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25030,55664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905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000 2 02 25304 05 0000 150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Субсидии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11582,42525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7649,83032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66,0</w:t>
            </w:r>
          </w:p>
        </w:tc>
      </w:tr>
      <w:tr w:rsidR="00F67FA4" w:rsidRPr="00F67FA4" w:rsidTr="00F67FA4">
        <w:trPr>
          <w:trHeight w:val="1650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000 2 02 25467 05 0000 150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4063,07324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4063,07322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42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000 2 02 25497 05 0000 150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  <w:r w:rsidRPr="00F67FA4">
              <w:rPr>
                <w:rFonts w:ascii="PT Astra Serif" w:hAnsi="PT Astra Serif" w:cs="Calibri"/>
              </w:rPr>
              <w:t xml:space="preserve">Субсидии бюджетам муниципальных районов на реализацию </w:t>
            </w:r>
            <w:proofErr w:type="spellStart"/>
            <w:r w:rsidRPr="00F67FA4">
              <w:rPr>
                <w:rFonts w:ascii="PT Astra Serif" w:hAnsi="PT Astra Serif" w:cs="Calibri"/>
              </w:rPr>
              <w:t>меропритяий</w:t>
            </w:r>
            <w:proofErr w:type="spellEnd"/>
            <w:r w:rsidRPr="00F67FA4">
              <w:rPr>
                <w:rFonts w:ascii="PT Astra Serif" w:hAnsi="PT Astra Serif" w:cs="Calibri"/>
              </w:rPr>
              <w:t xml:space="preserve"> по обеспечению жильём молодых семей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6154,07739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6154,07739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03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000 2 02 25519 05 0000 150 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</w:rPr>
            </w:pPr>
            <w:r w:rsidRPr="00F67FA4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330,0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330,0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30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000 2 02 25555 05 0000 150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  <w:r w:rsidRPr="00F67FA4">
              <w:rPr>
                <w:rFonts w:ascii="PT Astra Serif" w:hAnsi="PT Astra Serif" w:cs="Calibri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20454,46598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20454,46597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241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000 2 02 25576 05 0000 150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</w:rPr>
            </w:pPr>
            <w:r w:rsidRPr="00F67FA4">
              <w:rPr>
                <w:rFonts w:ascii="PT Astra Serif" w:hAnsi="PT Astra Serif" w:cs="Calibri"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F67FA4">
              <w:rPr>
                <w:rFonts w:ascii="PT Astra Serif" w:hAnsi="PT Astra Serif" w:cs="Calibri"/>
                <w:color w:val="000000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343,19628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343,19311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84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000 2 02 29999 05 0000 150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  <w:r w:rsidRPr="00F67FA4">
              <w:rPr>
                <w:rFonts w:ascii="PT Astra Serif" w:hAnsi="PT Astra Serif" w:cs="Calibri"/>
              </w:rPr>
              <w:t>Прочие субсидии бюджетам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144231,07939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93760,20547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65,0</w:t>
            </w:r>
          </w:p>
        </w:tc>
      </w:tr>
      <w:tr w:rsidR="00F67FA4" w:rsidRPr="00F67FA4" w:rsidTr="00F67FA4">
        <w:trPr>
          <w:trHeight w:val="16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ПП "Сохранение и развитие традиционной народной культуры, промыслов и ремёсел" (оплата труда работников муниципальных учреждений культурн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о-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досугового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типа)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2900,2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2830,43821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97,6</w:t>
            </w:r>
          </w:p>
        </w:tc>
      </w:tr>
      <w:tr w:rsidR="00F67FA4" w:rsidRPr="00F67FA4" w:rsidTr="00F67FA4">
        <w:trPr>
          <w:trHeight w:val="144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"Организация отдыха и оздоровления детей в Тульской области" (финансирование мероприятий по проведению оздоровительной кампании детей)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196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ПП "Строительство, реконструкция, капитальный ремонт, ремонт и содержание автомобильных дорог"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22051,1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21799,70951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98,9</w:t>
            </w:r>
          </w:p>
        </w:tc>
      </w:tr>
      <w:tr w:rsidR="00F67FA4" w:rsidRPr="00F67FA4" w:rsidTr="00F67FA4">
        <w:trPr>
          <w:trHeight w:val="181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ПП "Развитие инфраструктуры образовательных организаций, расположенных на территории Тульской области" (укрепление материально-технической базы (за исключением капитальных вложений))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14072,90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13881,92491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98,6</w:t>
            </w:r>
          </w:p>
        </w:tc>
      </w:tr>
      <w:tr w:rsidR="00F67FA4" w:rsidRPr="00F67FA4" w:rsidTr="00F67FA4">
        <w:trPr>
          <w:trHeight w:val="9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Развитие коммунальной инфраструктуры поселени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й-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Народный бюджет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16027,41154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14570,35457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90,9</w:t>
            </w:r>
          </w:p>
        </w:tc>
      </w:tr>
      <w:tr w:rsidR="00F67FA4" w:rsidRPr="00F67FA4" w:rsidTr="00F67FA4">
        <w:trPr>
          <w:trHeight w:val="87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ПП "Формирование современной городской среды в Тульской области"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9791,81779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8923,98169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91,1</w:t>
            </w:r>
          </w:p>
        </w:tc>
      </w:tr>
      <w:tr w:rsidR="00F67FA4" w:rsidRPr="00F67FA4" w:rsidTr="00F67FA4">
        <w:trPr>
          <w:trHeight w:val="165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"Устойчивое развитие сельских территорий Тульской области на 2014-2017 годы и на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преиод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до 2021 года" мероприятие "Комплексные меры борьбы с борщевиком Сосновского"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636,2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636,17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12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"Развитие и модернизация 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инженерной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инфрастуктуры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в коммунальном хозяйстве ТО" мер. "Чистая вода ТО"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9478,19967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8402,46549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88,7</w:t>
            </w:r>
          </w:p>
        </w:tc>
      </w:tr>
      <w:tr w:rsidR="00F67FA4" w:rsidRPr="00F67FA4" w:rsidTr="00F67FA4">
        <w:trPr>
          <w:trHeight w:val="1755"/>
        </w:trPr>
        <w:tc>
          <w:tcPr>
            <w:tcW w:w="1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"Развитие и модернизация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инфрастуктуры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в коммунальном хозяйстве Тульской области" мероприятие  "Строительство, капитальный ремонт объектов коммунальной инфраструктуры"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9372,91768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8364,11222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89,2</w:t>
            </w:r>
          </w:p>
        </w:tc>
      </w:tr>
      <w:tr w:rsidR="00F67FA4" w:rsidRPr="00F67FA4" w:rsidTr="00F67FA4">
        <w:trPr>
          <w:trHeight w:val="199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ГП ТО "Развитие образования ТО", ПП "Развитие общего образования ТО", РП "Современная школа" (дополнительное финансовое обеспечение обновления материально - технической  базы для формирования у обучающихся современных технологий и гуманитарных навыков) 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67FA4" w:rsidRPr="00F67FA4" w:rsidTr="00F67FA4">
        <w:trPr>
          <w:trHeight w:val="1425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"Сохранение и развитие традиционной народной культуры, промыслов и ремёсел" (укрепление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метериальн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-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технической базы учреждений культуры)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59540,33271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14241,54887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23,9</w:t>
            </w:r>
          </w:p>
        </w:tc>
      </w:tr>
      <w:tr w:rsidR="00F67FA4" w:rsidRPr="00F67FA4" w:rsidTr="00F67FA4">
        <w:trPr>
          <w:trHeight w:val="115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ГП ТО "Улучшение инвестиционного климата ТО" создание туристической инфраструктуры МО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67FA4" w:rsidRPr="00F67FA4" w:rsidTr="00F67FA4">
        <w:trPr>
          <w:trHeight w:val="85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Поддержка сельских старост и руководителей ТОС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360,00000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109,5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30,4</w:t>
            </w:r>
          </w:p>
        </w:tc>
      </w:tr>
      <w:tr w:rsidR="00F67FA4" w:rsidRPr="00F67FA4" w:rsidTr="00F67FA4">
        <w:trPr>
          <w:trHeight w:val="2115"/>
        </w:trPr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"Устойчивое развитие сельских территорий Тульской области на 2014-2017 годы и на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преиод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до 2021 года" мероприятие "Улучшение жилищных условий граждан, проживающих в сельской местности, в том числе молодых семей и молодых специалистов" 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67FA4" w:rsidRPr="00F67FA4" w:rsidTr="00F67FA4">
        <w:trPr>
          <w:trHeight w:val="84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663621,6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655241,21344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98,7</w:t>
            </w:r>
          </w:p>
        </w:tc>
      </w:tr>
      <w:tr w:rsidR="00F67FA4" w:rsidRPr="00F67FA4" w:rsidTr="00F67FA4">
        <w:trPr>
          <w:trHeight w:val="1290"/>
        </w:trPr>
        <w:tc>
          <w:tcPr>
            <w:tcW w:w="11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000 2 02 30024 05 0000 150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57242,5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49361,09316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86,2</w:t>
            </w:r>
          </w:p>
        </w:tc>
      </w:tr>
      <w:tr w:rsidR="00F67FA4" w:rsidRPr="00F67FA4" w:rsidTr="00F67FA4">
        <w:trPr>
          <w:trHeight w:val="25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в том числе: ЗТО "О комиссиях по делам несовершеннолетних и защите их прав в Тульской области и наделении органов местного самоуправления отдельными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1837,1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1837,1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47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"Об административных комиссиях в Тульской области и о наделении органов местного самоуправления отдельными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созданию административных комиссий"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568,1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568,1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93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 наделении органов местного самоуправления отдельными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15724,1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15724,1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225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Субвенции на реализацию ЗТО "О наделении органов местного самоуправления  отдельными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12,3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9,8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79,7</w:t>
            </w:r>
          </w:p>
        </w:tc>
      </w:tr>
      <w:tr w:rsidR="00F67FA4" w:rsidRPr="00F67FA4" w:rsidTr="00F67FA4">
        <w:trPr>
          <w:trHeight w:val="264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212,1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120,8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57,0</w:t>
            </w:r>
          </w:p>
        </w:tc>
      </w:tr>
      <w:tr w:rsidR="00F67FA4" w:rsidRPr="00F67FA4" w:rsidTr="00F67FA4">
        <w:trPr>
          <w:trHeight w:val="18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4970,8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3263,35386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65,7</w:t>
            </w:r>
          </w:p>
        </w:tc>
      </w:tr>
      <w:tr w:rsidR="00F67FA4" w:rsidRPr="00F67FA4" w:rsidTr="00F67FA4">
        <w:trPr>
          <w:trHeight w:val="348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 наделении органов местного самоуправления государственным полномочием по дополнительному финансовому обеспечению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мероприяий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14057,3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9385,02928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66,8</w:t>
            </w:r>
          </w:p>
        </w:tc>
      </w:tr>
      <w:tr w:rsidR="00F67FA4" w:rsidRPr="00F67FA4" w:rsidTr="00F67FA4">
        <w:trPr>
          <w:trHeight w:val="150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19135,2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17728,43402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92,6</w:t>
            </w:r>
          </w:p>
        </w:tc>
      </w:tr>
      <w:tr w:rsidR="00F67FA4" w:rsidRPr="00F67FA4" w:rsidTr="00F67FA4">
        <w:trPr>
          <w:trHeight w:val="295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регулировании отдельных отношений в области обеспечения граждан бесплатной юридической 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форме и письменной форме некоторых категорий граждан"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291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651,7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651,02500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99,9</w:t>
            </w:r>
          </w:p>
        </w:tc>
      </w:tr>
      <w:tr w:rsidR="00F67FA4" w:rsidRPr="00F67FA4" w:rsidTr="00F67FA4">
        <w:trPr>
          <w:trHeight w:val="229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17,351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97,5</w:t>
            </w:r>
          </w:p>
        </w:tc>
      </w:tr>
      <w:tr w:rsidR="00F67FA4" w:rsidRPr="00F67FA4" w:rsidTr="00F67FA4">
        <w:trPr>
          <w:trHeight w:val="244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259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000 2 02 30029 05 0000 150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детьми</w:t>
            </w:r>
            <w:proofErr w:type="gramStart"/>
            <w:r w:rsidRPr="00F67FA4">
              <w:rPr>
                <w:rFonts w:ascii="PT Astra Serif" w:hAnsi="PT Astra Serif" w:cs="Calibri"/>
                <w:sz w:val="18"/>
                <w:szCs w:val="18"/>
              </w:rPr>
              <w:t>,п</w:t>
            </w:r>
            <w:proofErr w:type="gramEnd"/>
            <w:r w:rsidRPr="00F67FA4">
              <w:rPr>
                <w:rFonts w:ascii="PT Astra Serif" w:hAnsi="PT Astra Serif" w:cs="Calibri"/>
                <w:sz w:val="18"/>
                <w:szCs w:val="18"/>
              </w:rPr>
              <w:t>осещающими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9143,2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9136,20882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99,9</w:t>
            </w:r>
          </w:p>
        </w:tc>
      </w:tr>
      <w:tr w:rsidR="00F67FA4" w:rsidRPr="00F67FA4" w:rsidTr="00F67FA4">
        <w:trPr>
          <w:trHeight w:val="12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000 2 02 35118 05 0000 150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Субвенции бюджетам муниципальных районов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2359,8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2359,8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60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000 2 02 35120 05 0000 150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30,3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30,3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303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000 2 02 35134 05 0000 150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Субвенции бюджетам муниципальных районов на осуществление </w:t>
            </w:r>
            <w:proofErr w:type="spellStart"/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пономочий</w:t>
            </w:r>
            <w:proofErr w:type="spellEnd"/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по обеспечению жильём отдельных категорий граждан, установленных Федеральным законом от 12 января 1995 года № 5- ФЗ "О ветеранах", в соответствии с Указом Президента РФ от 7 мая 2008 года № 714 "Об обеспечении жильём ветеранов Великой Отечественной войны 1941- 1945 годов"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1596,0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1595,952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216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000 2 02 35176 05 0000 150 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Субвенции бюджетам муниципальных районов на осуществление полномочий по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обеспечени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жильем отдельных категорий граждан, установленных  Федеральным законом от 24 ноября 1995 года № 181- ФЗ "О социальной защите инвалидов в РФ" 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798,0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798,0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26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000 2 02 35930 05 0000 150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5351,2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5351,2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57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000 2 02 39999 05 0000 150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587100,6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586608,65946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99,9</w:t>
            </w:r>
          </w:p>
        </w:tc>
      </w:tr>
      <w:tr w:rsidR="00F67FA4" w:rsidRPr="00F67FA4" w:rsidTr="00F67FA4">
        <w:trPr>
          <w:trHeight w:val="540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ФЗ "Об образовании"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587100,6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586608,65946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99,9</w:t>
            </w:r>
          </w:p>
        </w:tc>
      </w:tr>
      <w:tr w:rsidR="00F67FA4" w:rsidRPr="00F67FA4" w:rsidTr="00F67FA4">
        <w:trPr>
          <w:trHeight w:val="177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229185,78609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177649,43059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77,5</w:t>
            </w:r>
          </w:p>
        </w:tc>
      </w:tr>
      <w:tr w:rsidR="00F67FA4" w:rsidRPr="00F67FA4" w:rsidTr="00F67FA4">
        <w:trPr>
          <w:trHeight w:val="193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000 2 02 40014 05 0000 150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Межбюджетные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трнсферты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>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4169,38724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3607,61346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86,5</w:t>
            </w:r>
          </w:p>
        </w:tc>
      </w:tr>
      <w:tr w:rsidR="00F67FA4" w:rsidRPr="00F67FA4" w:rsidTr="00F67FA4">
        <w:trPr>
          <w:trHeight w:val="23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000 2 02 45303 05 0000 150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8515,1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8326,5716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97,8</w:t>
            </w:r>
          </w:p>
        </w:tc>
      </w:tr>
      <w:tr w:rsidR="00F67FA4" w:rsidRPr="00F67FA4" w:rsidTr="00F67FA4">
        <w:trPr>
          <w:trHeight w:val="225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000 2 02 45393 05 0000 150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33792,78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33792,78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51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000 2 02 49001 05 0000 150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Межбюджетные трансферты, передаваемые бюджетам муниципальных районов за счёт средств резервного фонда Правительства Российской Федерации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225,0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225,0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06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000 2 02 49999 05 0000 150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182483,51885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131697,46553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72,2</w:t>
            </w:r>
          </w:p>
        </w:tc>
      </w:tr>
      <w:tr w:rsidR="00F67FA4" w:rsidRPr="00F67FA4" w:rsidTr="00F67FA4">
        <w:trPr>
          <w:trHeight w:val="202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За счёт средств резервного фонда Правительства РФ на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расходных обязательств субъектов РФ, связанных с реализацией ФЦП "Увековечивание памяти погибших при защите Отечества на 2019-2024 годы" 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1019,34037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1019,34037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53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Обеспечение развития рынка труда в соответствии с потребностями экономики Тульской области (трудоустройство несовершеннолетних)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674,2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298,19371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44,2</w:t>
            </w:r>
          </w:p>
        </w:tc>
      </w:tr>
      <w:tr w:rsidR="00F67FA4" w:rsidRPr="00F67FA4" w:rsidTr="00F67FA4">
        <w:trPr>
          <w:trHeight w:val="217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"Развитие и модернизация 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инженерной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инфрастуктуры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в коммунальном хозяйстве ТО" мер. "Чистая вода ТО" разработка ПСД на строительство (реконструкцию), модернизацию и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кап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.р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емонт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объектов водоснабжения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3663,60059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1462,10059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39,9</w:t>
            </w:r>
          </w:p>
        </w:tc>
      </w:tr>
      <w:tr w:rsidR="00F67FA4" w:rsidRPr="00F67FA4" w:rsidTr="00F67FA4">
        <w:trPr>
          <w:trHeight w:val="160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1616,5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1613,246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99,8</w:t>
            </w:r>
          </w:p>
        </w:tc>
      </w:tr>
      <w:tr w:rsidR="00F67FA4" w:rsidRPr="00F67FA4" w:rsidTr="00F67FA4">
        <w:trPr>
          <w:trHeight w:val="1065"/>
        </w:trPr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Иные МБТ на реализацию мероприятий ФЦП "Увековечивание памяти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погибшиз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при защите  Отечества на 2019-2024 годы"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8091,2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5980,83241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73,9</w:t>
            </w:r>
          </w:p>
        </w:tc>
      </w:tr>
      <w:tr w:rsidR="00F67FA4" w:rsidRPr="00F67FA4" w:rsidTr="00F67FA4">
        <w:trPr>
          <w:trHeight w:val="195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Иные МБТ из бюджета МО г. Болохово на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ПП "Сохранение и развитие традиционной народной культуры, промыслов и ремёсел" на приобретение оборудования для ДК г. Болохово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273,60119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273,60119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605"/>
        </w:trPr>
        <w:tc>
          <w:tcPr>
            <w:tcW w:w="11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Иные МБТ на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меропритятия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оплате стоимости дополнительной площади и оплату 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10796,44597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7722,17629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71,5</w:t>
            </w:r>
          </w:p>
        </w:tc>
      </w:tr>
      <w:tr w:rsidR="00F67FA4" w:rsidRPr="00F67FA4" w:rsidTr="00F67FA4">
        <w:trPr>
          <w:trHeight w:val="216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Иные МБТ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117829,67573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84054,72443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71,3</w:t>
            </w:r>
          </w:p>
        </w:tc>
      </w:tr>
      <w:tr w:rsidR="00F67FA4" w:rsidRPr="00F67FA4" w:rsidTr="00F67FA4">
        <w:trPr>
          <w:trHeight w:val="1845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Иные МБТ на проведение комплекса мероприятий, направленных на развитие территорий ТО (создание (обустройство) мест (площадок) накопления твёрдых бытовых отходов)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11077,855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10897,17096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98,4</w:t>
            </w:r>
          </w:p>
        </w:tc>
      </w:tr>
      <w:tr w:rsidR="00F67FA4" w:rsidRPr="00F67FA4" w:rsidTr="00F67FA4">
        <w:trPr>
          <w:trHeight w:val="1695"/>
        </w:trPr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ИМБТ на реализацию мероприятий по профилактике нераспространения и устранению последствий новой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короновирусной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 инфекции (COVID-19)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6893,0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6892,61578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81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ИМБТ на обеспечение жилищных прав граждан, переселяемых из жилых помещений в МКД, 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признанном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 аварийным, расположенному по адресу: Киреевский район, г</w:t>
            </w:r>
            <w:proofErr w:type="gramStart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.Б</w:t>
            </w:r>
            <w:proofErr w:type="gramEnd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олохово, ул. Мира, д. 47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18000,0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10977,3638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61,0</w:t>
            </w:r>
          </w:p>
        </w:tc>
      </w:tr>
      <w:tr w:rsidR="00F67FA4" w:rsidRPr="00F67FA4" w:rsidTr="00F67FA4">
        <w:trPr>
          <w:trHeight w:val="106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ИМБТ из бюджета мо Бородинское на </w:t>
            </w:r>
            <w:proofErr w:type="spellStart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 ФСГС за счёт добровольных пожертвований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506,1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506,1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100,0</w:t>
            </w:r>
          </w:p>
        </w:tc>
      </w:tr>
      <w:tr w:rsidR="00F67FA4" w:rsidRPr="00F67FA4" w:rsidTr="00F67FA4">
        <w:trPr>
          <w:trHeight w:val="105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>ИМБТ на стимулирование деятельности председателей советов многоквартирных домов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120,0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24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F67FA4">
              <w:rPr>
                <w:rFonts w:ascii="PT Astra Serif" w:hAnsi="PT Astra Serif" w:cs="Calibri"/>
                <w:i/>
                <w:iCs/>
                <w:color w:val="000000"/>
              </w:rPr>
              <w:t xml:space="preserve">ИМТБ на реализацию мероприятий, направленных на социально-экономическое развитие ТО (разработка проектной документации по рекультивации мест (территории) размещения отходов, в том числе ТКО на территории ТО)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1922,0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213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850 2 03 05020 05 0000 150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  <w:r w:rsidRPr="00F67FA4">
              <w:rPr>
                <w:rFonts w:ascii="PT Astra Serif" w:hAnsi="PT Astra Serif" w:cs="Calibri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201,41060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127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850 2 07 05020 05 0000 150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</w:rPr>
            </w:pPr>
            <w:r w:rsidRPr="00F67FA4">
              <w:rPr>
                <w:rFonts w:ascii="PT Astra Serif" w:hAnsi="PT Astra Serif" w:cs="Calibri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1690,947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841,04544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49,7</w:t>
            </w:r>
          </w:p>
        </w:tc>
      </w:tr>
      <w:tr w:rsidR="00F67FA4" w:rsidRPr="00F67FA4" w:rsidTr="00F67FA4">
        <w:trPr>
          <w:trHeight w:val="90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850 2 07 05030 05 0000 150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155,04954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163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000 2 18 60010 05 0000 150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Доходы бюджета муниципальных районов от возврата прочих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остатктов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927,07854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1245"/>
        </w:trPr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000 2 19 60010 05 0000 150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Возврат прочих </w:t>
            </w:r>
            <w:proofErr w:type="spellStart"/>
            <w:r w:rsidRPr="00F67FA4">
              <w:rPr>
                <w:rFonts w:ascii="PT Astra Serif" w:hAnsi="PT Astra Serif" w:cs="Calibri"/>
                <w:sz w:val="18"/>
                <w:szCs w:val="18"/>
              </w:rPr>
              <w:t>остатктов</w:t>
            </w:r>
            <w:proofErr w:type="spellEnd"/>
            <w:r w:rsidRPr="00F67FA4">
              <w:rPr>
                <w:rFonts w:ascii="PT Astra Serif" w:hAnsi="PT Astra Serif" w:cs="Calibri"/>
                <w:sz w:val="18"/>
                <w:szCs w:val="18"/>
              </w:rPr>
              <w:t xml:space="preserve">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-4486,29005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1 845 078,87445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1 735 671,73966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94,1</w:t>
            </w:r>
          </w:p>
        </w:tc>
      </w:tr>
    </w:tbl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2917"/>
        <w:gridCol w:w="483"/>
        <w:gridCol w:w="560"/>
        <w:gridCol w:w="599"/>
        <w:gridCol w:w="1102"/>
        <w:gridCol w:w="676"/>
        <w:gridCol w:w="1255"/>
        <w:gridCol w:w="1332"/>
        <w:gridCol w:w="930"/>
      </w:tblGrid>
      <w:tr w:rsidR="00F67FA4" w:rsidRPr="00F67FA4" w:rsidTr="00F67FA4">
        <w:trPr>
          <w:trHeight w:val="1650"/>
        </w:trPr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Приложение 2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  № _________ </w:t>
            </w:r>
            <w:proofErr w:type="gramStart"/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>от</w:t>
            </w:r>
            <w:proofErr w:type="gramEnd"/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__________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F67FA4" w:rsidRPr="00F67FA4" w:rsidTr="00F67FA4">
        <w:trPr>
          <w:trHeight w:val="7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F67FA4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Исполнение расходов бюджета муниципального образования Киреевский район по ведомственной структуре за 2020 год</w:t>
            </w:r>
          </w:p>
        </w:tc>
      </w:tr>
      <w:tr w:rsidR="00F67FA4" w:rsidRPr="00F67FA4" w:rsidTr="00F67FA4">
        <w:trPr>
          <w:trHeight w:val="315"/>
        </w:trPr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F67FA4" w:rsidRPr="00F67FA4" w:rsidTr="00F67FA4">
        <w:trPr>
          <w:trHeight w:val="1455"/>
        </w:trPr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Наименование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ГРБС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Раздел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Подраздел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Целевая статья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план                             2020 г.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исполнено                                               2020 г.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% исполнения</w:t>
            </w:r>
          </w:p>
        </w:tc>
      </w:tr>
      <w:tr w:rsidR="00F67FA4" w:rsidRPr="00F67FA4" w:rsidTr="00F67FA4">
        <w:trPr>
          <w:trHeight w:val="600"/>
        </w:trPr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Финансовое управление администрации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300 676,06450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215 970,82786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14 874,66154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14 249,39185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95,8</w:t>
            </w:r>
          </w:p>
        </w:tc>
      </w:tr>
      <w:tr w:rsidR="00F67FA4" w:rsidRPr="00F67FA4" w:rsidTr="00F67FA4">
        <w:trPr>
          <w:trHeight w:val="97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14 514,66154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14 139,89185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14 299,95647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13 925,18678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97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14 299,95647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13 925,18678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органов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13 407,25647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13 180,35451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13 407,25647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13180,35451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880,400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735,03227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855,400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735,03224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0,00003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18 1 00 82390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12,300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9,800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18 1 00 82390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214,70507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109,500000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109,500000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109,500000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109,500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оборона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2359,8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73 142,69880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53 194,10507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71 526,19880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51 580,85907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72,1</w:t>
            </w:r>
          </w:p>
        </w:tc>
      </w:tr>
      <w:tr w:rsidR="00F67FA4" w:rsidRPr="00F67FA4" w:rsidTr="00F67FA4">
        <w:trPr>
          <w:trHeight w:val="126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2018-2025 год"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61 915,49880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43 043,38107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69,5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 годы" 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56 027,09880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37 776,45673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38 894,68000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23 784,71690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38 894,680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23784,7169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61,2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иных межбюджетных трансфертов на исполнение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21 1 00 80460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398,30000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396,18990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21 1 00 80460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398,30000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396,1899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21 1 00 S0550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16 734,11880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13 595,54993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21 1 00 S0550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16 734,11880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13595,54993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81,2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"Содержание автомобильных дорог местного значения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общего пользования на территории муниципального образования Киреевский район на 2018-2025 г"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5 888,400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5 266,924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89,4</w:t>
            </w:r>
          </w:p>
        </w:tc>
      </w:tr>
      <w:tr w:rsidR="00F67FA4" w:rsidRPr="00F67FA4" w:rsidTr="00F67FA4">
        <w:trPr>
          <w:trHeight w:val="58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 ремонт, ремонт и содержание автомобильных дорог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3 165,563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3 245,000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3165,56288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иных межбюджетных трансфертов на исполнение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21 3 00 80460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2 643,400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2 101,361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21 3 00 80460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2 643,400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2101,36146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79,5</w:t>
            </w:r>
          </w:p>
        </w:tc>
      </w:tr>
      <w:tr w:rsidR="00F67FA4" w:rsidRPr="00F67FA4" w:rsidTr="00F67FA4">
        <w:trPr>
          <w:trHeight w:val="96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2015-2020 годы"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9 610,700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8 537,478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88,8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9 610,700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8 537,478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9 610,700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8537,478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Связь и информатика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1 135,326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1134,135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481,174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479,111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модернизацию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програмного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продукта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18 1 00 80460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68 961,30955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56 995,00731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18 200,00000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11 177,36380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61,4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18 2 00 80460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18 2 00 80460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18 000,00000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10 977,36380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18 000,00000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10 977,36380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жилищных прав граждан, переселяемых из жилых помещений в многоквартирном доме, признанном аварийным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18 000,00000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10 977,36380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18 000,00000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10977,3638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47 508,67104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42 570,37500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89,6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9 147,24486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9 147,24486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иных межбюджетных трансфертов на исполнение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18 2 00 80460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9 147,24486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18 2 00 80460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9147,24486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1 096,21010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935,33073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Подпрограмма «Переселение граждан из аварийного жилищного фонда по Киреевскому району на 2014-2020 годы»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1 096,21010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935,33073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 на строительство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внутрипоселковых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1 096,21010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935,33073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1 096,21010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935,33073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F67FA4" w:rsidRPr="00F67FA4" w:rsidTr="00F67FA4">
        <w:trPr>
          <w:trHeight w:val="7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качественными услугами ЖКХ населения Киреевского района"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34 179,60095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29 686,33639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86,9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"Чистая вода"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27 805,54147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24 321,08237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87,5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Иные межбюджетные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трансферты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"Чистая вода" на разработку проектно-сметной документации на строительство и реконструкцию объектов водоснабжения  и водоотведения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31 0 01 80400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3 663,60059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1 462,10059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31 0 01 80400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3 663,60059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1462,10059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39,9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строительство (реконструкцию), модернизацию, капитальный ремонт и ремонт объектов водоснабжения Тульской области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S0390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24 141,94088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22 858,98178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S0390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24 141,94088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22858,98178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94,7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"Строительство и капитальный ремонт объектов коммунальной инфраструктуры Киреевского района"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31 0 02 00000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6 374,05948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5 365,25402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84,2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строительство и капитальный ремонт объектов коммунальной инфраструктуры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31 0 02  S0340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6 374,05948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5 365,25402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84,2</w:t>
            </w:r>
          </w:p>
        </w:tc>
      </w:tr>
      <w:tr w:rsidR="00F67FA4" w:rsidRPr="00F67FA4" w:rsidTr="00F67FA4">
        <w:trPr>
          <w:trHeight w:val="36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31 0 02  S0340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6 374,05948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5365,25402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2 912,331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2 801,463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2 912,331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2 801,463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96,2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145,732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145,732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145,732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145,732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2 766,59909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2 655,73102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2 766,59909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2655,73102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3 252,63851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3 247,26851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3 252,63851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3 247,26851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3 252,63851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3 247,26851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294,63000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294,63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2 952,63851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2 952,63851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2 952,63851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2952,63851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4 418,23772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4 418,23772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4 418,23772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4 418,23772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ГП "Охрана окружающей среды" на проведение комплекса мероприятий,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направленныъх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создание мест накопления твердых коммунальных отходов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4 418,23772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4418,23772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65 500,74924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17 289,63093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65 500,74924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17 289,63093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26,4</w:t>
            </w:r>
          </w:p>
        </w:tc>
      </w:tr>
      <w:tr w:rsidR="00F67FA4" w:rsidRPr="00F67FA4" w:rsidTr="00F67FA4">
        <w:trPr>
          <w:trHeight w:val="64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13 967,80160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"Содействие развитию культуры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13 967,80160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"Сохранение и развитие традиционной народной культуры, промыслов и ремесел"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13 967,80160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укрепление материально-технической базы учреждений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S0080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13 967,80160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S0080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13 967,80160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3 683,400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3 321,829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90,2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3 683,400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3 321,829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90,2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Грант за достижение наилучших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2 500,000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S0120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712,700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664,124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S0120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712,700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664,1236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105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</w:t>
            </w:r>
            <w:proofErr w:type="spellStart"/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соц</w:t>
            </w:r>
            <w:proofErr w:type="spellEnd"/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поддержки работникам муниципальных библиотек,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музеев и их филиалов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470,700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157,706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470,700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157,70573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 Содействие развитию спорта"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строительство (реконструкцию) объектов спорта, находящихся в муниципальной собственности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S5300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S5300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18 3 00 00000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18 3 00 20450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18 3 00 20450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220,42180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79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67 244,233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67 244,233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21354,1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дотации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21920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6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23970,13318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40"/>
        </w:trPr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Администрация муниципального образования Киреевский район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504 763,84743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439 486,95856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81 328,12808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77 258,80958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57 842,40891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56 277,68698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56 971,96783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55 407,24590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2 475,30132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2 317,60036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по главе администрации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2 475,30132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2 317,60036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2 475,30132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2317,60036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93,6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54 496,66651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53 089,64554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47 134,80584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47 133,23649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47 134,80584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47133,23649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по аппарату администрации мо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7 361,86067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5 956,40905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7 116,03281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5711,40201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245,82786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245,00704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870,44108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23 455,38217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20 950,82260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23 455,38217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20 950,82260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23 455,38217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20 950,82260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89,3</w:t>
            </w:r>
          </w:p>
        </w:tc>
      </w:tr>
      <w:tr w:rsidR="00F67FA4" w:rsidRPr="00F67FA4" w:rsidTr="00F67FA4">
        <w:trPr>
          <w:trHeight w:val="15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17,800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17,351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17,800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17,351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97,5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административных комиссий и рассмотрению дел об административных правонарушениях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568,10000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568,10000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484,25840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484,2584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83,84160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83,8416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1 837,10000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1 837,10000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1 677,76444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1677,76444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159,33556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159,33556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212,10000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120,80000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212,10000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120,8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57,0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13 681,20000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13 276,58863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9 841,54813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9 822,94116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3 807,20667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3425,20227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32,44520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28,4452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87,7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135,25000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135,25000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135,25000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135,25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проведением районных конкурсов, праздников, смотров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6 705,83217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4 699,63297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70,1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11,19340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11,1934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6 365,60743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4406,80743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69,2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329,03134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281,63214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85,6</w:t>
            </w:r>
          </w:p>
        </w:tc>
      </w:tr>
      <w:tr w:rsidR="00F67FA4" w:rsidRPr="00F67FA4" w:rsidTr="00F67FA4">
        <w:trPr>
          <w:trHeight w:val="20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выплаты стимулирующего характера за особые условия труда и дополнительную нагрузку работникам органов записи актов гражданского состояния ТО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осуществлявших конвертацию и передачу записей актов гражданского состояния  в Единый государственный реестр записей актов гражданского состояния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99 9 00 58790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99 9 00 58790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10 781,41000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10 081,69802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Органы юстиции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5 351,20000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5 351,20000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5 351,20000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5 351,20000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5 351,20000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5 351,20000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2040"/>
        </w:trPr>
        <w:tc>
          <w:tcPr>
            <w:tcW w:w="1480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На выплаты стимулирующего характера за особые условия труда и дополнительную нагрузку работникам органов записи актов гражданского состояния ТО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осуществлявших конвертацию и передачу записей актов гражданского состояния  в Единый государственный реестр записей актов гражданского состояния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99 9 00 58790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99 9 00 58790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5 137,80000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5 137,80000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4 712,25865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4712,25865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425,54135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425,54135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состояния за счет резервного фонда Правительства РФ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213,400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213,400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213,400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213,4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5 430,210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4 730,498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87,1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 на 2014-2021 годы»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48,4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"Обеспечение безопасности жизнедеятельности населения на территории муниципального образования Киреевский район на 2014-2021 годы"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619,750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48,8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23 1 00 20050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619,750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23 1 00 20050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619,750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302,56028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23 1 00 20050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"Комплексные меры профилактики терроризма и других проявлений экстремизма на территории мо Киреевский район на 2014-2021г"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5,250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5,250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5,250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4 805,21000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4 427,93774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4 805,21000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4 427,93774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3 582,10000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3 582,10000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3 447,84523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3447,84523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134,25477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134,25477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523,110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523,110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523,110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523,11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24,280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24,28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6,1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298,448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298,44774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106 486,77902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97 603,08867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851,700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844,225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851,700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844,225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851,700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844,225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193,200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145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организации проведения на территории ТО мероприятий по предупреждению и ликвидации болезней животных, их лечению, защите населения от болезней, общих для  человека и животных"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651,700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651,025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651,700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651,025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Дорожное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102 635,07902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96 188,81167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93,7</w:t>
            </w:r>
          </w:p>
        </w:tc>
      </w:tr>
      <w:tr w:rsidR="00F67FA4" w:rsidRPr="00F67FA4" w:rsidTr="00F67FA4">
        <w:trPr>
          <w:trHeight w:val="126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2014-2021 год"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86 422,31462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82 320,00744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95,3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"капитальный ремонт и ремонт автомобильных дорог общего пользования местного значения на территории муниципального образования Киреевский район на 2014-2020 годы"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86 209,55462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82 107,24744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21 154,19838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17 305,81123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21 154,19838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17305,81123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81,8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мероприятий, направленных на модернизацию, ремонт и строительство дорожной инфраструктуры Тульской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21 1 00 82700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21 1 00 82700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R1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42781,51724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S0550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S0550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22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неселенных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пунктов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22 273,839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22 019,919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22 273,839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22019,91897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"Содержание автомобильных дорог местного значения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общего пользования на территории муниципального образования Киреевский район на 2018-2025 г"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192,760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192,760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 ремонт, ремонт и содержание автомобильных дорог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192,760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192,760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192,760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192,76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20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"Проектирование и строительство (реконструкция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автомоб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общго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пользования на территории м о Киреевский район на 2014-2020 г.г."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21 4 00 20090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21 4 00 20090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15 712,76440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13 467,55080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"Формирование современной городской среды в мо Киреевский район Тульской области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15 712,76440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13 467,55080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85,7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 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11 902,79389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9 657,58029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1 508,08286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184,13900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1 508,08286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184,139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формирование современной городской среды в ТО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4 01 S0670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10 394,71103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9 473,44129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4 01 S0670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10 394,71103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9473,44129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Субсидия на реализацию программ формирования современной городской среды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3809,97051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2018-2025 годы"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401,253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80,3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401,253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401,25343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570,052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120 571,12918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108 430,15851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78 014,15211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71 175,54132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91,2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 "Модернизация и капитальный ремонт объектов коммунальной инфраструктуры"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Национальный проект "Жилье и городская среда"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  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7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25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реформитрованию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жилищно-коммунального хозяйства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19 343,70265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18 349,97830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19 343,70265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18349,9783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18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46 150,14135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43 779,31714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46 150,14135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43779,31714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12 520,30811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9 046,24588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12 520,30811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9 046,24588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1 603,86214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1 324,06959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1 603,86214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1324,06959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стимулирование деятельности председателей советов многоквартирных домов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99 9 00 81210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99 9 00 81210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99 9 00 82240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10 796,44597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7 722,17629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10 796,44597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7722,17629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13 951,42880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10 928,24416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78,3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3 163,51070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2 941,52796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Подпрограмма «Переселение граждан из аварийного жилищного фонда по Киреевскому району на 2014-2020 годы»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3 163,51070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2 941,52796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24 2 00 20360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108,01726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24 2 00 20360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108,01726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 на строительство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внутрипоселковых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2 833,51070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2 833,51070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2 833,51070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2833,5107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8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качественными услугами ЖКХ населения Киреевского района"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"Чистая вода"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31 0 01 80400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31 0 01 80400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"Строительство и капитальный ремонт объектов коммунальной инфраструктуры Киреевского района"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31 0 02 00000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31 0 02  S0340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31 0 02  S0340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3300,8454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7 487,07270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4 685,87080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7 487,07270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4 685,87080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62,6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Резервный фонд администрации мо Киреевский район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121,280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121,28000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121,280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121,28000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7 365,79270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4 564,59080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5 365,79270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2 564,59080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2 000,00000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2 000,00000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28 605,54827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26 326,37303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27 366,49824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25 244,16157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"Формирование современной городской среды в мо Киреевский район Тульской области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27 366,49824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25 244,16157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92,2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Субсидия на реализацию программ формирования современной городской среды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17 903,89996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8 091,200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5 980,83241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8 091,200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5 980,83241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73,9</w:t>
            </w:r>
          </w:p>
        </w:tc>
      </w:tr>
      <w:tr w:rsidR="00F67FA4" w:rsidRPr="00F67FA4" w:rsidTr="00F67FA4">
        <w:trPr>
          <w:trHeight w:val="145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расходных обязательств субъектов РФ, связанных с реализацией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фцп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"Увековечивание памяти погибших при защите Отечества на 2019-2024 годы", за счет средств резервного фонда Правительства РФ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L299F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1 019,34037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1 019,34037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L299F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1 019,34037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1019,34037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"Благоустройство мест массового отдыха населения (городских парков)"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24 4 02 00000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352,05790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340,08883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Реконстр.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,к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ап.рем.,рем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. и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содерж.авто.дорог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>,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24 4 02 20390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352,05790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340,08883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24 4 02 20390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352,05790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340,08883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 на 2018-2023 годы 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490,27584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/п "Благоустройство сельских территорий"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490,27584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расходных обязательств на реализацию мероприятий по благоустройству сельских территорий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 00 L5763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490,27584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 00 L5763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490,27584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748,76963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591,93562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748,76963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591,93562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79,1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Реконстр.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,к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ап.рем.,рем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. и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содерж.авто.дорог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>,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748,76963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591,93562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748,76963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591,93562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9 132,145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7 198,583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78,8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719,649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45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"Предотвращение распространения сорного растения борщевик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Сосоновского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территории муниципального образования Киреевский район на 2019 -2023 годы"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719,649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0 00 S0680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719,649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0 00 S0680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719,64932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8 412,461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6 478,933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77,0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8 412,461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6 478,933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77,0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8 412,461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6 478,933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77,0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ГП "Охрана окружающей среды" на проведение комплекса мероприятий,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направленныъх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создание мест накопления твердых коммунальных отходов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6 490,461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6 478,933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6 490,461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6478,93324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социально-экономическое развитие ТО (разработка проектной документации по рекультивации мест (территории) размещения отходов, в том числе твердых коммунальных отходов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на территории ТО)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99 9 00 80943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1 922,000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99 9 00 80943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1 922,000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157 919,23782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120 644,18519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153 364,62522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116 778,62827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76,1</w:t>
            </w:r>
          </w:p>
        </w:tc>
      </w:tr>
      <w:tr w:rsidR="00F67FA4" w:rsidRPr="00F67FA4" w:rsidTr="00F67FA4">
        <w:trPr>
          <w:trHeight w:val="79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149 314,628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113 968,528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76,3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149 314,62785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113 968,52766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Национальный проект "Демография"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 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149 314,62785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113 968,52766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76,3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149 314,62785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113 968,52766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76,3</w:t>
            </w:r>
          </w:p>
        </w:tc>
      </w:tr>
      <w:tr w:rsidR="00F67FA4" w:rsidRPr="00F67FA4" w:rsidTr="00F67FA4">
        <w:trPr>
          <w:trHeight w:val="18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 создание в субъектах РФ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52320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25 283,39074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25 283,39074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52320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25 283,39074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25283,39074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8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 создание в субъектах РФ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S1590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124 031,23711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88 685,13692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S1590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10 596,86110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9370,0937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S1590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113 434,37601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79315,04322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4 049,99737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2 810,10061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4 049,99737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2 810,10061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142,58547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117,58547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142,58547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117,58547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82,5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1 144,30452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482,73412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1 144,30452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482,73412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мероприятий направленных на реализацию проекта "Народный бюджет"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2 763,10738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2 209,78102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2 763,10738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2209,78102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3 562,27366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3 016,77260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3 562,27366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3 016,77260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3 562,27366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3 016,77260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152,92321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152,92321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152,92321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152,92321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мероприятий направленных на реализацию проекта "Народный бюджет"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3 409,35045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2 863,84939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3 409,35045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2863,84939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мероприятий направленных на реализацию проекта "Народный бюджет"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848,78432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"Содействие развитию культуры  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"Сохранение и развитие традиционной народной культуры, промыслов и ремесел"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Обеспечение развития и укрепления материально-технической базы муниципальных домов культуры  в населенных пунктах с числом жителей до 50 тысяч человек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2358,63094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16 186,38739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15 911,80509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доплатой к пенсии муниципальных служащих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3913,0539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5 144,000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4 871,372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"Районный материнский (семейный) капитал на 2014-2021 годы"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2 412,444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"Реализация права на получение районного материнского (семейного) капитала"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20 0 01 00000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2 412,444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20 0 01 71030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2 412,444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20 0 01 71030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2412,44419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2 559,000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2 458,928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2 559,000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2 458,928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 от 24 ноября 1995 г. № 181-ФЗ " О социальной защите инвалидов в РФ"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798,000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797,976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798,000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797,976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район"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155,000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41,9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предоставление мер материального стимулирования обучающимся по целевому обучению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99 9 00 71060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187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обеспечению жильем отдельных категорий граждан, установленных Федеральным законом  от 12 января 1995 г. № 5-ФЗ "О ветеранах в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соответсвии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 Указом Президента РФ от 07 мая 2008 г № 714" "Об обеспечении жильем ветеранов ВОВ 1941-1945 гг."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99 9 00 81340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1 596,000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1 595,952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1 596,000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1595,952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Охрана семьи и </w:t>
            </w:r>
            <w:proofErr w:type="spellStart"/>
            <w:r w:rsidRPr="00F67FA4">
              <w:rPr>
                <w:rFonts w:ascii="PT Astra Serif" w:hAnsi="PT Astra Serif" w:cs="Calibri"/>
                <w:sz w:val="14"/>
                <w:szCs w:val="14"/>
              </w:rPr>
              <w:t>детсва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 Обеспечение жильем молодых семей в муниципальном образовании Киреевский район"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молодым семьям на приобретение жилья 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24 1 00 24971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165,75300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165,75300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24 1 00 24971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165,75300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165,753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молодым семьям на приобретение жилья 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L4971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6 961,62600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6 961,62600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0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L4971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6 961,62600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6961,626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05"/>
        </w:trPr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Котрольно-счетная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палата муниципального образования Киреевский район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2 851,100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2 739,38265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2 851,100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2 739,38265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Котрольно-счетный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 администрации мо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2 851,100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2 739,38265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Председатель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котрольно-счетного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органа администрации мо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1 156,215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1 077,74578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по председателю контрольно-счетного  органа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1 156,215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1 077,74578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1 156,215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1 077,74578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1 694,885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1 661,63687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по аппарату контрольно-счетного  органа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1 560,065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1 526,83150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1 560,065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1 526,83150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по аппарату контрольно-счетного органа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134,820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134,805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133,820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133,80537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8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05"/>
        </w:trPr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930 719,45540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890 163,75106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проведением районных конкурсов, праздников, смотров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424,63000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197,11106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424,63000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197,11106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424,63000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197,11106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424,63000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197,11106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46,4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напрвленное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371,63000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197,11106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371,63000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197,11106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напрвленного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921 144,62540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880 823,43118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317 831,21852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304 033,54984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95,7</w:t>
            </w:r>
          </w:p>
        </w:tc>
      </w:tr>
      <w:tr w:rsidR="00F67FA4" w:rsidRPr="00F67FA4" w:rsidTr="00F67FA4">
        <w:trPr>
          <w:trHeight w:val="7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317 831,21852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304 033,54984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95,7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317 831,21852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304 033,54984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дошкольного образования в Киреевском районе на 2019-2023 г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317 831,21852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304 033,54984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101 827,95964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88 533,77663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86,9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31 078,30000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30271,98955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68 703,48940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56238,47981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2 016,17024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1993,30727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5 436,20000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5 174,72863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95,2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173,20000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80,91453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5 263,00000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5 093,81410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96,8</w:t>
            </w:r>
          </w:p>
        </w:tc>
      </w:tr>
      <w:tr w:rsidR="00F67FA4" w:rsidRPr="00F67FA4" w:rsidTr="00F67FA4">
        <w:trPr>
          <w:trHeight w:val="49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209 317,000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209 149,561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207 610,081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207449,104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1 706,919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1700,45722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S0580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1 250,05888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1 175,48336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S0580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1 250,05888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1175,48336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495 635,42809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475 969,99329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81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494 620,83709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474 959,53203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494 620,83709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474 959,53203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начального, основного и среднего общего образования в Киреевском районе на 2019-2023 г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488 682,41011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469 021,84705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58 605,94714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48 895,04915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83,4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4,96197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54 514,17695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44885,94829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283,72336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261,08505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3 756,04683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3 703,05384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98,6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02 1 02 53030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8 515,10000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8 326,57160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97,8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02 1 02 53030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8 515,10000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8326,5716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97,8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L3040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11 818,80128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7 805,94928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66,0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L3040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11 818,80128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7805,94928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66,0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S0580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11 758,17747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11 636,42293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S0580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11 758,17747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11636,42293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12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по профилактике нераспространения и устранению последствий новой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коронавирусной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265,98422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265,60000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265,98422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265,60000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на предоставление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11 312,50000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10 371,39764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91,7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1 736,97244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1321,02619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9 575,52756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9050,37145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94,5</w:t>
            </w:r>
          </w:p>
        </w:tc>
      </w:tr>
      <w:tr w:rsidR="00F67FA4" w:rsidRPr="00F67FA4" w:rsidTr="00F67FA4">
        <w:trPr>
          <w:trHeight w:val="13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дополнительному финансированию питания и обеспечение молоком и молочными продуктами отдельных категорий учащихся муниципальных общеобразовательных организаций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14 057,30000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9 384,50638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66,8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10 340,10219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5793,11508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3 717,19781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3591,3913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49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372 348,60000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372 336,35007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359 401,77916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359401,7792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12 946,82084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12934,57091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Национальный проект "Образование"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E   00000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5 938,42698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5 937,68498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Региональный проект "Современная школа"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E1 00000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1 035,13995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1 034,39795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92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1 035,13995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1 034,39795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1 035,13995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1034,39795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E4 00000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внедрение цифровой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4903,28703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 на 2014-2022 годы»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435,87026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100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"Комплексные меры профилактики терроризма и других проявлений экстремизма на территории мо Киреевский район на 2014-2022г"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435,87026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78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435,87026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435,87026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574,591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организацию временного трудоустройства несовершеннолетних граждан в возрасте от 14 до 18 лет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47 315,94688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43 572,18177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795"/>
        </w:trPr>
        <w:tc>
          <w:tcPr>
            <w:tcW w:w="1480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47 315,94688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43 572,18177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47 315,94688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43 572,18177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начального, основного и среднего общего образования в Киреевском районе на 2019-2023 г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5 110,498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49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5 110,498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5110,49845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"Развитие дополнительного образования в Киреевском районе на 2019-2023 г 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41 880,94688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38 461,68332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40 307,86484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36 998,23997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35 761,33000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33238,43584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4 376,35484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3599,78837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170,180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160,01576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на предоставление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861,700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771,767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89,6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153,700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113,67733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708,000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658,08971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 по укреплению материально-технической базы образовательных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S0580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711,38204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691,67631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S0580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711,38204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691,67631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3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60 362,03191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57 247,70628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 "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60 307,58878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57 193,26315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 " Совершенствование управления муниципальной системой образования Киреевского района на 2019-2023 годы 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60 307,58878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57 193,26315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12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 "Развитие образования в Киреевском районе на 2019-2023 г.г.""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60 307,58878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57 193,26315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4 277,86415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4 258,32529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4 277,86415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4258,32529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по финансовому управлению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497,40000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433,56975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490,66879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426,83854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6,73121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6,73121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46 705,30885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43 674,35233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93,5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38 027,23585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37 117,46500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8 360,15620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6 238,97053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167,91680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167,91680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2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по профилактике нераспространения и устранению последствий новой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коронавирусной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6 627,01578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6 627,01578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6 627,01578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6 627,01578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S0580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S0580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2 200,00000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54,44313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Охрана семьи и </w:t>
            </w:r>
            <w:proofErr w:type="spellStart"/>
            <w:r w:rsidRPr="00F67FA4">
              <w:rPr>
                <w:rFonts w:ascii="PT Astra Serif" w:hAnsi="PT Astra Serif" w:cs="Calibri"/>
                <w:sz w:val="14"/>
                <w:szCs w:val="14"/>
              </w:rPr>
              <w:t>детсва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4"/>
                <w:szCs w:val="14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4"/>
                <w:szCs w:val="14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4"/>
                <w:szCs w:val="14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 образования в Киреевском районе на 2019-2023 г"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4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Основное мероприятие  "Развитие дошкольного образования в Киреевском районе на 2019-2023 г " 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275"/>
        </w:trPr>
        <w:tc>
          <w:tcPr>
            <w:tcW w:w="1480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9136,20882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020"/>
        </w:trPr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169 135,07379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164 136,44855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7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проведением районных конкурсов, праздников, смотров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471,57000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144,40378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471,57000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144,40378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471,57000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144,40378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471,57000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144,40378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30,6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напрвленное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302,57000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101,08265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33,4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302,57000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101,08265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33,4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напрвленного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169,000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43,321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169,000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43,32113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25,6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66 176,33196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65 176,12427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64 632,700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64 058,42427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50 545,000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50 125,20331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 "Содействие развитию дополнительного образования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50 545,000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50 125,20331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F67FA4" w:rsidRPr="00F67FA4" w:rsidTr="00F67FA4">
        <w:trPr>
          <w:trHeight w:val="126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"Реализация образовательных программ дополнительного образования в МКОУ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ДО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"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Центр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детских школ искусств" администрации мо Киреевский район""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50 545,000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50 125,20331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49 293,200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48 984,76460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49 293,200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48 984,76460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03 1 01 82530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1 251,800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1 140,43871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03 1 01 82530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1 251,800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1 140,43871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14 087,700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13 933,22096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13 814,700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13 663,11896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11 015,800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10 940,57616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2 626,900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2 556,62280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172,000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165,92000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96,5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273,000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270,10200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03 1 02 82530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273,000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270,10200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1 543,63196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1 117,70000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1 473,63196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1 047,70000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71,1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 "Содействие развитию дополнительного образования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организационно-воспитательной работой с молодежью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03 1 02 20130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03 1 02 20130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03 1 02 20130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1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организации отдыха и оздоровления детей в Тульской области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S0200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S0200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"Содействие развитию молодежной политики"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1 393,63196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967,70000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"Реализация молодежной политики"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1 218,63196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817,70000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67,1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проведению оздоровительной компании детей 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03 2 01 20120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1 218,63196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817,70000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03 2 01 20120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1 010,98124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817,7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03 2 01 20120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207,65072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54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организации отдыха и оздоровления детей в Тульской области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S0200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S0200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" Допризывная подготовка молодежи к военной службе в муниципальном образовании Киреевский район"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молодежи к военной службе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03 2 02 20100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03 2 02 20100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03 2 02 20100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"По решению проблем инвалидности  и инвалидов в муниципальном образовании Киреевский район на 2019-2023 годы"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03 2 03 00000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проблемами инвалидов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03 2 03 20170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03 2 03 20170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03 2 03 20170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spellEnd"/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/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"Патриотическое воспитание граждан в мо Киреевский район"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03 2 04 00000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патриотическим воспитанием граждан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03 2 04 20030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03 2 04 20030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03 2 04 20030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"Доступная среда 2018-2022 г.г."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72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15 0 01 00000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2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универсальной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безбарьерной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15 0 01 20171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15 0 01 20171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 на 2014-2021 годы»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Подпрограмма «Комплексные меры профилактики преступлений и иных правонарушений в Киреевском районе на 2014-2021 годы»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23 3 00 00000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профилактику преступлений и иных правонарушений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23 3 00 20110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23 3 00 20110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05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 "Комплексные меры противодействия злоупотребления наркотиками и их незаконному обороту в Киреевском районе на 2014-2021 г "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употреблением наркотиков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23 4 00 20190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23 4 00 20190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102 357,17183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98 685,92050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76 206,68249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72 698,91950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95,4</w:t>
            </w:r>
          </w:p>
        </w:tc>
      </w:tr>
      <w:tr w:rsidR="00F67FA4" w:rsidRPr="00F67FA4" w:rsidTr="00F67FA4">
        <w:trPr>
          <w:trHeight w:val="64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4"/>
                <w:szCs w:val="14"/>
              </w:rPr>
            </w:pPr>
            <w:r w:rsidRPr="00F67FA4">
              <w:rPr>
                <w:rFonts w:ascii="PT Astra Serif" w:hAnsi="PT Astra Serif" w:cs="Calibri"/>
                <w:sz w:val="14"/>
                <w:szCs w:val="14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75 956,68249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72 448,91950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95,4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Подпрограмма "Содействие развитию культуры  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75 956,68249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72 448,91950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"Развитие библиотечного дела в Киреевском районе"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27 335,43900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25 105,94137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22 981,539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22 041,928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20 702,039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20198,86489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2 235,400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1827,49069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44,100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15,57236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35,3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03 3 01 80100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4 148,900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2 860,394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68,9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03 3 01 80100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4 148,900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2860,39352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68,9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20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205,000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203,620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205,000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203,61991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лучших работников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"Развитие музейного дела в Киреевском районе"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4 241,588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4 067,514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03 3 02 00590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3 890,388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3 823,828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3 890,388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3823,82822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03 3 02 80100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351,200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243,686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03 3 02 80100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351,200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243,68572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создание туристской инфраструктуры на территории муниципальных образований (дорожные указатели)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S0260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S0260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 "Развитие районного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телекамуникационного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3 635,100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3 616,388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3 404,300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3 387,832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3 404,300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3387,83163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S0120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230,800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228,557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S0120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230,800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228,55651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кинематографии в Киреевском районе"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3 246,192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3 156,989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3 082,212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2 995,158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3 082,212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2995,15787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S0120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163,980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161,831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98,7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S0120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163,980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161,83131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98,7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"Сохранение и развитие традиционной народной культуры, промыслов и ремесел"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03 3 05 00000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37 498,36349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36 502,08687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03 3 05 00590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33 318,03773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32 359,61621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03 3 05 00590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33 318,03773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32359,61621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Обеспечение развития и укрепления материально-технической базы муниципальных домов культуры  в населенных пунктах с числом жителей до 50 тысяч человек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2 237,60576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2 237,60574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2 237,60576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2237,60574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субсидий федеральным (муниципальным) бюджетным, автономным и иным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некомерческим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субсидий федеральным (муниципальным) бюджетным, автономным и иным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некомерческим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S0120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1 792,720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1 754,865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S0120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1 792,720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1754,86492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114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 на 2014-2017 год и на период до 2021 года "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/п "Комплексное обустройство населенных пунктов, расположенных в сельской местности"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28 2 00 00000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28 2 00 20061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28 2 00 20061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26 150,48934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25 987,00100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"Обеспечение деятельности учреждений культуры Киреевского района"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26 100,27862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25 936,79028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3 217,30000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3 216,49524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3 217,30000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3216,49524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478,50000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462,44535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466,32353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452,69383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12,17647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9,75152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80,1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22 404,47862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22 257,84969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21 937,27862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21806,6624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460,90129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449,68729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6,29871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23,8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50,21072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4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 Содействие развитию спорта"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Основное мероприятие "Развитие физической культуры и массового спорта"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физкультурно-оздоровительной работой и спортивными мероприятиями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03 4 01 20140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03 4 01 20140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7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03 4 01 20140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570"/>
        </w:trPr>
        <w:tc>
          <w:tcPr>
            <w:tcW w:w="1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1 908 145,54112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1 712 497,36868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89,7</w:t>
            </w:r>
          </w:p>
        </w:tc>
      </w:tr>
    </w:tbl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3216"/>
        <w:gridCol w:w="473"/>
        <w:gridCol w:w="473"/>
        <w:gridCol w:w="1186"/>
        <w:gridCol w:w="579"/>
        <w:gridCol w:w="1426"/>
        <w:gridCol w:w="1308"/>
        <w:gridCol w:w="1193"/>
      </w:tblGrid>
      <w:tr w:rsidR="00F67FA4" w:rsidRPr="00F67FA4" w:rsidTr="00F67FA4">
        <w:trPr>
          <w:trHeight w:val="1755"/>
        </w:trPr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Приложение 3    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       № _________ </w:t>
            </w:r>
            <w:proofErr w:type="gramStart"/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>от</w:t>
            </w:r>
            <w:proofErr w:type="gramEnd"/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____________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7FA4" w:rsidRPr="00F67FA4" w:rsidTr="00F67FA4">
        <w:trPr>
          <w:trHeight w:val="1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Исполнение расходов по разделам, подразделам, целевым статьям (муниципальным программам и </w:t>
            </w:r>
            <w:proofErr w:type="spellStart"/>
            <w:r w:rsidRPr="00F67FA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F67FA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</w:t>
            </w:r>
            <w:proofErr w:type="gramStart"/>
            <w:r w:rsidRPr="00F67FA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 группам видов расходов классификации расходов бюджета муниципального образования Киреевский район за 2020 год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F67FA4">
              <w:rPr>
                <w:rFonts w:ascii="PT Astra Serif" w:hAnsi="PT Astra Serif" w:cs="Calibri"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F67FA4">
              <w:rPr>
                <w:rFonts w:ascii="PT Astra Serif" w:hAnsi="PT Astra Serif" w:cs="Calibri"/>
                <w:sz w:val="18"/>
                <w:szCs w:val="18"/>
              </w:rPr>
              <w:t>Наименование</w:t>
            </w:r>
          </w:p>
        </w:tc>
        <w:tc>
          <w:tcPr>
            <w:tcW w:w="143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73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2020 г. план</w:t>
            </w: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2020 г. исполнено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% исполнения</w:t>
            </w:r>
          </w:p>
        </w:tc>
      </w:tr>
      <w:tr w:rsidR="00F67FA4" w:rsidRPr="00F67FA4" w:rsidTr="00F67FA4">
        <w:trPr>
          <w:trHeight w:val="2280"/>
        </w:trPr>
        <w:tc>
          <w:tcPr>
            <w:tcW w:w="1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Раздел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Подраздел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Целевая статья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Группа видов расходов</w:t>
            </w:r>
          </w:p>
        </w:tc>
        <w:tc>
          <w:tcPr>
            <w:tcW w:w="73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99 070,88962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94 264,58408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95,1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57 842,40891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56 277,68698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56 971,96783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55 407,24590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2 475,30132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2 317,60036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93,6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2 475,30132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2 317,60036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93,6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2 475,30132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2317,60036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93,6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54 496,66651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53 089,64554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47 134,80584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47 133,23649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47 134,80584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47133,23649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7 361,86067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5 956,40905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7 116,03281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5711,40201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80,3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245,82786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245,00704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99,7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870,44108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870,44108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0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30,30000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17 365,76154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16 879,27450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14 299,95647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13 925,18678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14 299,95647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13 925,18678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15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в целях обеспечения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выполненияфункций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государственными (муниципальными) органами,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казкенными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учреждениями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14 287,65647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13 915,38678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13 407,25647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13180,35451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функций государственных (муниципальных) органов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880,40000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735,03227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83,5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855,40000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735,03224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85,9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18 1 00 00190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0,00003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18 1 00 82390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12,30000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9,80000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79,7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18 1 00 82390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79,7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Котрольно-счетный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 администрации мо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2 851,10000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2 739,38265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Председатель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котрольно-счетного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органа администрации мо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2 851,10000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2 739,38265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7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по председателю контрольно-счетного  органа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1 156,21506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1 077,74578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6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1 156,21506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1077,74578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1 694,88494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1 661,63687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по аппарату контрольно-счетного  органа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1 560,06494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1 526,83150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1 560,06494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1526,8315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82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по аппарату контрольно-счетного органа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134,82000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134,80537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133,82000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133,80537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1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214,70507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214,70507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Резервный фонд администрации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0,03700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23 832,38217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21 077,32260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23832,38217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21077,32260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01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23832,38217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21077,32260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административных комиссий и рассмотрению дел об административных правонарушениях"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568,10000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568,10000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484,25840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484,2584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83,84160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83,8416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81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1837,10000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1837,10000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1677,76444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1677,76444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159,33556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159,33556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212,10000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120,80000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57,0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212,10000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57,0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17,35100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97,5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17,80000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17,351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97,5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оказанию бесплатной юридической помощью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56,00000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13681,20000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13276,58863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9841,54813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9822,94116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3807,20667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3425,20227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32,44520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28,4452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87,7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135,250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135,250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135,250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135,25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проведением районных конкурсов, праздников, смотров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6 705,83217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4 699,63297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70,1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11,19340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11,1934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6 365,60743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4406,80743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69,2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329,03134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281,63214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85,6</w:t>
            </w:r>
          </w:p>
        </w:tc>
      </w:tr>
      <w:tr w:rsidR="00F67FA4" w:rsidRPr="00F67FA4" w:rsidTr="00F67FA4">
        <w:trPr>
          <w:trHeight w:val="18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выплаты стимулирующего характера за особые условия труда и дополнительную нагрузку работникам органов записи актов гражданского состояния ТО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осуществлявших конвертацию и передачу записей актов гражданского состояния  в Единый государственный реестр записей актов гражданского состояния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99 9 00 58790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99 9 00 58790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109,50000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30,4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оборона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2 359,800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2359,80000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2359,8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80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10781,41000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10081,69802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Органы юстиции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5351,20000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5351,20000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5351,20000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5351,20000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5351,20000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5351,20000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5137,80000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5137,80000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4 712,25865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4712,25865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425,54135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425,54135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переданных полномочий РФ на государственную регистрацию актов гражданского состояния за счет резервного фонда Правительства РФ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213,400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213,400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5930F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213,400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5 430,2100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4 730,49802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87,1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 на 2014-2021 годы»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625,000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48,4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"Обеспечение безопасности жизнедеятельности населения на территории муниципального образования Киреевский район 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619,750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48,8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23 1 00 20050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619,750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302,560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48,8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23 1 00 20050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619,750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302,56028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48,8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23 1 00 20050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"Комплексные меры профилактики терроризма и других проявлений экстремизма на территории мо Киреевский район 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5,2500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5,2500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5,2500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4 805,21000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4 427,93774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4 805,21000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4 427,93774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3 582,10000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3 582,10000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3 447,84523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3447,84523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134,25477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134,25477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523,110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523,110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523,110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523,11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400,000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24,280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400,000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24,28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6,1</w:t>
            </w:r>
          </w:p>
        </w:tc>
      </w:tr>
      <w:tr w:rsidR="00F67FA4" w:rsidRPr="00F67FA4" w:rsidTr="00F67FA4">
        <w:trPr>
          <w:trHeight w:val="78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298,448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7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298,44774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180 525,67782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151 138,70858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83,7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896,20000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341,51484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38,1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896,20000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341,51484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38,1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896,20000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341,51484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38,1</w:t>
            </w:r>
          </w:p>
        </w:tc>
      </w:tr>
      <w:tr w:rsidR="00F67FA4" w:rsidRPr="00F67FA4" w:rsidTr="00F67FA4">
        <w:trPr>
          <w:trHeight w:val="141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организации временного трудоустройства несовершеннолетних граждан в возрасте от 14 до 18 лет в свободное от учебы время с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приоритетеным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правом в трудоустройстве подросткам, оказавшимся в трудной жизненной ситуации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674,20000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298,19371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44,2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674,20000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298,19371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44,2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напрвленного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222,000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43,321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222,000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43,32113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844,22500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851,700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844,225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851,700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844,225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193,200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10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Осуществлению полномочий по предупреждению и ликвидации болезней животных, их лечению, защите населения от болезней, общих для  человека и животных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651,70000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651,02500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651,7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651,025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174 161,27782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147 769,67074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84,8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2018-2025 год"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148 337,81342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125 363,38851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84,5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 годы"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142 236,65342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119 883,70417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84,3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60 048,87838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41 090,52813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68,4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21 154,19838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17305,81123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81,8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38 894,68000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23784,7169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61,2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иных межбюджетных трансфертов на исполнение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21 1 00 80460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398,30000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396,18990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21 1 00 80460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398,30000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396,1899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S0550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16 734,11880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13 595,54993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81,2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S0550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S0550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16 734,11880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13595,54993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81,2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Федеральный проект " Безопасные и качественные автомобильные дороги"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  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Региональный проект "Дорожная сеть"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R1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42 781,51724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42781,51724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8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неселенных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пунктов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22 273,839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22 019,919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1 00 S0250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22 273,839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22019,91897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"Содержание автомобильных дорог местного значения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общего пользования на территории муниципального образования Киреевский район на 2018-2025 г"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6081,16000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5459,68434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89,8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 ремонт, ремонт и содержание автомобильных дорог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3437,76000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3358,32288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192,76000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192,76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3245,00000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3165,56288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иных межбюджетных трансфертов на исполнение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21 3 00 80460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2 643,40000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2 101,36146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79,5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21 3 00 80460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2 643,40000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2101,36146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79,5</w:t>
            </w:r>
          </w:p>
        </w:tc>
      </w:tr>
      <w:tr w:rsidR="00F67FA4" w:rsidRPr="00F67FA4" w:rsidTr="00F67FA4">
        <w:trPr>
          <w:trHeight w:val="204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Подпрограмма "Проектирование и строительство (реконструкция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автомоб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общго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пользования на территории м о Киреевский район на 2014-2020 г.г."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21 4 00 20090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21 4 00 20090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15 712,76440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13 467,55080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"Формирование современной городской среды в мо Киреевский район Тульской области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15 712,76440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13 467,55080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85,7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 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11 902,79389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9 657,58029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81,1</w:t>
            </w:r>
          </w:p>
        </w:tc>
      </w:tr>
      <w:tr w:rsidR="00F67FA4" w:rsidRPr="00F67FA4" w:rsidTr="00F67FA4">
        <w:trPr>
          <w:trHeight w:val="6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Реконструкция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капитальный ремонт, ремонт и содержание автомобильных дорог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1 508,08286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184,13900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12,2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1 508,08286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184,139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12,2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формирование современной городской среды в ТО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4 01 S0670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10 394,71103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9 473,44129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4 01 S0670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10 394,71103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9473,44129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Субсидия на реализацию программ формирования современной городской среды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3 809,97051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3809,97051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2018-2025 годы"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10 110,70000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8 938,73143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10 110,70000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8 938,73143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401,25343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80,3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29 0 00 20091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9 610,70000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8537,478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Связь и информатика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Основное мероприятие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финансовое обеспечение реализации мероприятий по сопровождению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програмных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продуктов, обеспечивающих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сосставление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 исполнение консолидированного бюджета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1 616,50000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1 613,24600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1 135,32600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1134,135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481,17400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479,111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99,6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модернизацию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програмного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продукта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18 1 00 80460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18 1 00 80460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Другие вопросы в области национальной экономике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570,05200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70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3 000,00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570,05200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19,0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189 532,43873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165 425,16582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87,3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96 214,15211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82 352,90512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85,6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18 2 00 80460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18 2 00 80460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 "Модернизация и капитальный ремонт объектов коммунальной инфраструктуры"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Национальный проект "Жилье и городская среда"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  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65 493,84400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62 129,29544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46 150,14135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43 779,31714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14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46 150,14135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43 779,31714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46 150,14135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43779,31714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237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реформитрованию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жилищно-коммунального хозяйства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19 343,70265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18 349,97830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 F3 67483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19 343,70265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18349,9783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30 520,30811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20 023,60968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65,6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30 520,30811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20 023,60968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65,6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1 603,86214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1 324,06959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82,6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1 603,86214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1324,06959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82,6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стимулирование деятельности председателей советов многоквартирных домов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99 9 00 81210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99 9 00 82240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10 796,44597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7 722,17629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71,5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10 796,44597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7722,17629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71,5</w:t>
            </w:r>
          </w:p>
        </w:tc>
      </w:tr>
      <w:tr w:rsidR="00F67FA4" w:rsidRPr="00F67FA4" w:rsidTr="00F67FA4">
        <w:trPr>
          <w:trHeight w:val="10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proofErr w:type="gramStart"/>
            <w:r w:rsidRPr="00F67FA4">
              <w:rPr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sz w:val="16"/>
                <w:szCs w:val="16"/>
              </w:rPr>
              <w:t xml:space="preserve"> направленные на обеспечение жилищных прав граждан, переселяемых из жилых помещений в многоквартирном доме, признанном аварийным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18 000,00000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10 977,36380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61,0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10977,3638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61,0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61 460,09984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53 498,61916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9 147,24486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6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9 147,24486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18 2 00 80460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9 147,24486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18 2 00 80460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9 320,52890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9147,24486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98,1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4 259,72080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3 876,85869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Подпрограмма «Переселение граждан из аварийного жилищного фонда по Киреевскому району 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4 259,72080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3 876,85869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24 2 00 20360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108,01726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32,7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24 2 00 20360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108,01726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32,7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 на строительство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внутрипоселковых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3 929,72080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3 768,84143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2 833,51070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2833,5107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1 096,21010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935,33073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качественными услугами ЖКХ населения Киреевского района"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37 480,44635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32 987,18179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"Чистая вода"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27 805,54147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24 321,08237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87,5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Субсидия на строительство (реконструкцию), модернизацию, капитальный ремонт и ремонт объектов водоснабжения Тульской области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S0390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24 141,94088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22 858,98178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94,7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S0390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24 141,94088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22858,98178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94,7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31 0 01 80400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3 663,60059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1 462,10059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39,9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31 0 01 80400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3 663,60059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1462,10059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39,9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proofErr w:type="gramStart"/>
            <w:r w:rsidRPr="00F67FA4">
              <w:rPr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sz w:val="16"/>
                <w:szCs w:val="16"/>
              </w:rPr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31 0 02  S0340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9 674,90488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8 666,09942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31 0 02  S0340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3 300,84540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3300,8454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31 0 02  S0340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6 374,05948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5365,25402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84,2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10 399,40379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7 487,33382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72,0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10 399,40379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7 487,33382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72,0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267,01200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267,01200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121,28000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121,28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145,73200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145,732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капитальным ремонтом государственного жилищного фонда Субъектом РФ и муниципального жилищного фонда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7 365,79270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4 564,59080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62,0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5 365,79270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2564,5908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47,8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2 000,00000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Резервный фонд правительства ТО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99 9 00 23750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99 9 00 23750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2 766,59909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2 655,73102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2 766,59909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2655,73102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31 858,18678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29 573,64154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92,8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27 366,498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25 244,162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"Формирование современной городской среды в мо Киреевский район Тульской области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27 366,498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25 244,162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Субсидия на реализацию программ формирования современной городской среды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F2 55550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17 903,89997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17903,89996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8 091,200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5 980,832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73,9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8 091,200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5980,83241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73,9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расходных обязательств субъектов РФ, связанных с реализацией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фцп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"Увековечивание памяти погибших при защите Отечества на 2019-2024 годы", за счет средств резервного фонда Правительства РФ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L299F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1 019,34037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1 019,34037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00 L299F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1 019,34037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1019,34037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"Благоустройство мест массового отдыха населения (городских парков)"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24 4 02 00000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352,05790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340,08883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Реконстр.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,к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ап.рем.,рем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. и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содерж.авто.дорог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>,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24 4 02 20390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352,05790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340,08883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24 4 02 20390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352,05790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340,08883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 на 2018-2023 годы 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490,27584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/п "Благоустройство сельских территорий"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490,27584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расходных обязательств на реализацию мероприятий по благоустройству сельских территорий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 00 L5763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490,27584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6 00 L5763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490,28040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490,27584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4 001,40814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3 839,20413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4 001,40814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3 839,20413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1 048,76963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886,56562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748,76963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591,93562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79,1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294,63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2 952,63851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2 952,63851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2 952,63851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2952,63851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13 719,53900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11 616,82028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84,7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719,64932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8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"Предотвращение распространения сорного растения борщевик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Сосоновского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 территории муниципального образования Киреевский район на 2019 -2023 годы"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719,64932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0 00 S0680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719,64932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 0 00 S0680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719,68400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719,64932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12 999,85500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10 897,17096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83,8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proofErr w:type="spellStart"/>
            <w:r w:rsidRPr="00F67FA4">
              <w:rPr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12 999,85500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10 897,17096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83,8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12 999,85500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10 897,17096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83,8</w:t>
            </w:r>
          </w:p>
        </w:tc>
      </w:tr>
      <w:tr w:rsidR="00F67FA4" w:rsidRPr="00F67FA4" w:rsidTr="00F67FA4">
        <w:trPr>
          <w:trHeight w:val="103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ГП "Охрана окружающей среды" на проведение комплекса мероприятий, </w:t>
            </w:r>
            <w:proofErr w:type="spellStart"/>
            <w:r w:rsidRPr="00F67FA4">
              <w:rPr>
                <w:sz w:val="16"/>
                <w:szCs w:val="16"/>
              </w:rPr>
              <w:t>направленныъх</w:t>
            </w:r>
            <w:proofErr w:type="spellEnd"/>
            <w:r w:rsidRPr="00F67FA4">
              <w:rPr>
                <w:sz w:val="16"/>
                <w:szCs w:val="16"/>
              </w:rPr>
              <w:t xml:space="preserve"> на создание мест накопления твердых коммунальных отходов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99 9 00 80360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11 077,85500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10 897,17096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99 9 00 80360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6 490,46100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6478,93324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99 9 00 80360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4 587,39400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4418,23772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96,3</w:t>
            </w:r>
          </w:p>
        </w:tc>
      </w:tr>
      <w:tr w:rsidR="00F67FA4" w:rsidRPr="00F67FA4" w:rsidTr="00F67FA4">
        <w:trPr>
          <w:trHeight w:val="127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 социально-экономическое развитие ТО (разработка проектной документации по рекультивации мест (территории) размещения отходов, в том числе твердых коммунальных отходов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на территории ТО)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99 9 00 80943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1 922,000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7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99 9 00 80943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1 922,000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1 145 240,19518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1 066 643,74064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Дошкольное образование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471 195,84374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420 812,17811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467 145,84637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418 002,07750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89,5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467 145,84637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418 002,07750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дошкольного образования в Киреевском районе на 2019-2023 г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07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317 831,21852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304 033,54984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101 827,95964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88 533,77663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86,9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31 078,30000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30271,98955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68 703,48940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56238,47981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81,9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2 016,17024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1993,30727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79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5 436,20000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5 174,72863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173,200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80,91453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46,7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5 263,000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5093,8141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96,8</w:t>
            </w:r>
          </w:p>
        </w:tc>
      </w:tr>
      <w:tr w:rsidR="00F67FA4" w:rsidRPr="00F67FA4" w:rsidTr="00F67FA4">
        <w:trPr>
          <w:trHeight w:val="47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209 317,00000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209 149,56122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207 610,08100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207449,104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1 706,91900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1700,45722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99,6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02 1 01 82910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Национальный проект "Демография"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 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149 314,62785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113 968,52766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76,3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149 314,62785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113 968,52766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76,3</w:t>
            </w:r>
          </w:p>
        </w:tc>
      </w:tr>
      <w:tr w:rsidR="00F67FA4" w:rsidRPr="00F67FA4" w:rsidTr="00F67FA4">
        <w:trPr>
          <w:trHeight w:val="15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создание в субъектах РФ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P2 52530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25 283,39074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25 283,39074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P2 52530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25 283,39074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25283,39074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22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межбюджетные трансферты из бюджета Тульской области бюджетам муниципальных районов (городских округов) Тульской области  на  создание в субъектах РФ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S1590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124 031,23711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88 685,13692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71,5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S1590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10 596,86110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9370,0937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88,4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P2 S1590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113 434,37601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79315,04322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69,9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S0580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1 250,05888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1 175,48336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S0580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1 250,05888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1175,48336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4 049,99737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2 810,10061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4 049,99737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2 810,10061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142,58547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117,58547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82,5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142,58547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117,58547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82,5</w:t>
            </w:r>
          </w:p>
        </w:tc>
      </w:tr>
      <w:tr w:rsidR="00F67FA4" w:rsidRPr="00F67FA4" w:rsidTr="00F67FA4">
        <w:trPr>
          <w:trHeight w:val="78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1 144,30452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482,73412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42,2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99 9 00 20061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1 144,30452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482,73412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42,2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мероприятий направленных на реализацию проекта "Народный бюджет"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2 763,10738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2 209,78102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2 763,10738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2209,78102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499 197,70175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478 986,76589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494 620,83709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474 959,53203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494 620,83709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474 959,53203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начального, основного и среднего общего образования в Киреевском районе на 2019-2023 г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488 682,41011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469 021,84705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58 605,94714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48 895,04915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83,4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4,96197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41,3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54 514,17695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44885,94829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82,3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283,72336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261,08505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3 756,04683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3703,05384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98,6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02 1 02 53030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8 515,10000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8 326,57160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97,8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02 1 02 53030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8 515,10000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8326,5716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97,8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по профилактике нераспространения и устранению последствий новой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коронавирусной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265,98422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265,60000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265,98422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265,6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на предоставление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11 312,50000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10 371,39764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91,7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1 736,97244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1321,02619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76,1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02 1 02 82530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9 575,52756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9050,37145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94,5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дополнительному финансированию питания и обеспечение молоком и молочными продуктами отдельных категорий учащихся муниципальных общеобразовательных организаций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14 057,30000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9 384,50638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66,8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10 340,10219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5793,11508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56,0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02 1 02 82500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3 717,19781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3591,3913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474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372 348,60000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372 336,35007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359 401,77916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359401,7792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12 946,82084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12934,57091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7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L3040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11 818,80128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7 805,94928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66,0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L3040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11 818,80128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7805,94928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66,0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S0580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11 758,17747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11 636,42293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S0580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11 758,17747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11636,42293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Национальный проект "Образование"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E   00000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5 938,42698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5 937,68498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Региональный проект "Современная школа"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E1 00000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1 035,13995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1 034,39795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8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1 035,13995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1 034,39795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1 035,13995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1034,39795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02 1 E4 00000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На внедрение цифровой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4 903,28703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4903,28703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 на 2014-2022 годы»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435,87026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"Комплексные меры профилактики терроризма и других проявлений экстремизма на территории мо Киреевский район на 2014-2022г"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435,87026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435,87026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23 2 00 20050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435,87026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4 136,86466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3 591,36360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86,8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4 136,86466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3 591,36360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86,8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152,92321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152,92321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152,92321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152,92321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574,591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574,591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мероприятий направленных на реализацию проекта "Народный бюджет"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3 409,35045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2 863,84939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3 409,35045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2863,84939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84,0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112 940,98582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108 479,39036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5 110,49845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начального, основного и среднего общего образования в Киреевском районе на 2014-2020 г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5 110,49845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47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</w:t>
            </w:r>
            <w:proofErr w:type="gramEnd"/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5 110,49845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5 435,00000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5 110,49845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02 1 02 82910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г"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41 880,94688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38 461,68332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общего, дошкольного и дополнительного образования в Киреевском районе на 2019-2023 г "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41 880,94688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38 461,68332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"Развитие дополнительного образования в Киреевском районе на 2019-2023 г 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41 880,94688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38 461,68332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40 307,86484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36 998,23997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35 761,33000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33 238,43584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92,9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4 376,35484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3 599,78837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82,3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170,18000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160,01576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 предоставлению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861,70000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771,76704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89,6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153,70000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113,67733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74,0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708,00000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658,08971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 по укреплению материально-технической базы образовательных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S0580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711,38204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691,67631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03 S0580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711,38204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691,67631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64 632,70000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64 058,42427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99,1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 "Содействие развитию дополнительного образования 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50 545,00000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50 125,20331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99,2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"Реализация образовательных программ дополнительного образования в МКОУ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ДО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"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Центр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детских школ искусств" администрации мо Киреевский район""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03 1 01 00000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50 545,00000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50 125,20331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49 293,20000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48 984,76460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49 293,20000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48 984,76460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03 1 01 82530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1 251,80000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1 140,43871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03 1 01 82530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1 251,80000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1 140,43871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91,1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14 087,70000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13 933,22096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13 814,70000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13 663,11896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11 015,80000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10 940,57616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2 626,90000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2 556,62280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172,00000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165,92000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96,5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 педагогическим и иным работникам муниципальных образовательных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03 1 02 82530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273,00000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270,10200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03 1 02 82530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03 1 02 82530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273,00000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270,10200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Софинансирование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мероприятий направленных на реализацию проекта "Народный бюджет"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848,78432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992,33894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848,78432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85,5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1 543,63196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1 117,70000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72,4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Основное мероприятие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организационно-воспитательной работой с молодежью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03 1 02 20130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03 1 02 20130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03 1 02 20130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организации отдыха и оздоровления детей в Тульской области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S0200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1 02 S0200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"Содействие развитию молодежной политики"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1 393,63196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967,70000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"Реализация молодежной политики"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1 218,63196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817,70000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67,1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проведению оздоровительной компании детей 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03 2 01 20120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1 218,63196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817,70000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67,1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03 2 01 20120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1 010,98124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817,70000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03 2 01 20120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207,65072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организации отдыха и оздоровления детей в Тульской области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S0200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01 S0200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 Допризывная подготовка молодежи к военной службе в муниципальном образовании Киреевский район на 2019-2023 годы"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молодежи к военной службе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03 2 02 20100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03 2 02 20100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03 2 02 20100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"По решению проблем инвалидности  и инвалидов в муниципальном образовании Киреевский район на 2019-2023 годы"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проблемами инвалидов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03 2 03 20170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03 2 03 20170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03 2 03 20170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spellEnd"/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/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"Патриотическое воспитание граждан в мо Киреевский район на 2019-2023 г"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03 2 04 00000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патриотическим воспитанием граждан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03 2 04 20030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03 2 04 20030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"Доступная среда 2018-2022 г.г."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5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Основное мероприятие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15 0 01 00000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универсальной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безбарьерной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15 0 01 20171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15 0 01 20171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 на 2014-2021 годы»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Подпрограмма «Комплексные меры профилактики преступлений и иных правонарушений в Киреевском районе на 2014-2021 годы»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профилактику преступлений и иных правонарушений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23 3 00 20110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23 3 00 20110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 "Комплексные меры противодействия злоупотребления наркотиками и их незаконному обороту в Киреевском районе на 2014-2021 г 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употреблением наркотиков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23 4 00 20190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23 4 00 20190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60 362,03191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57 247,70628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 "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Разитие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образования в Киреевском районе на 2019-2023  "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60 307,58878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57 193,26315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 "Совершенствование управления муниципальной системой образования Киреевского района  "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60 307,58878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57 193,26315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"Сопровождение реализации отдельных мероприятий 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60 307,58878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57 193,26315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4 277,86415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4 258,32529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52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4 277,86415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4258,32529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по финансовому управлению 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497,40000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433,56975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87,2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490,66879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426,83854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87,0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02 2 01 00190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6,73121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6,73121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46 705,30885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43 674,35233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93,5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38 027,23585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37117,465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8 360,15620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6238,97053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74,6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167,91680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167,9168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по профилактике нераспространения и устранению последствий новой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коронавирусной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6 627,01578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6 627,01578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02 2 01 82480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6 627,01578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6627,01578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S0580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2 01 S0580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3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54,44313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54,44313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170 216,55201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118 334,18237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144 066,06267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92 347,18137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64,1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140 132,66267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88 775,35204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63,4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"Содействие развитию культуры  2019-2023 г  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140 132,66267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88 775,35204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63,4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"Развитие библиотечного дела в Киреевском районе"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27 335,43900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25 105,94137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91,8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22 981,53900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22 041,92794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20 702,03900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20198,86489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2 235,40000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1827,49069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81,8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44,10000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15,57236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35,3</w:t>
            </w:r>
          </w:p>
        </w:tc>
      </w:tr>
      <w:tr w:rsidR="00F67FA4" w:rsidRPr="00F67FA4" w:rsidTr="00F67FA4">
        <w:trPr>
          <w:trHeight w:val="9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03 3 01 80100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4 148,90000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2 860,39352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68,9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03 3 01 80100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4 148,90000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2860,39352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68,9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18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205,00000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203,61991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203,61991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лучших работников культуры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L5195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 "Развитие музейного дела в Киреевском районе"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4 241,58800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4 067,51394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95,9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3 890,38800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3 823,82822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03 3 02 00590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3 890,38800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3823,82822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98,3</w:t>
            </w:r>
          </w:p>
        </w:tc>
      </w:tr>
      <w:tr w:rsidR="00F67FA4" w:rsidRPr="00F67FA4" w:rsidTr="00F67FA4">
        <w:trPr>
          <w:trHeight w:val="10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03 3 01 80100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351,20000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243,68572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03 3 01 80100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351,20000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243,68572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69,4</w:t>
            </w:r>
          </w:p>
        </w:tc>
      </w:tr>
      <w:tr w:rsidR="00F67FA4" w:rsidRPr="00F67FA4" w:rsidTr="00F67FA4">
        <w:trPr>
          <w:trHeight w:val="5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 "Развитие районного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телекамуникационного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3 635,10000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3 616,38814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3 404,30000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3 387,83163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3 404,30000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3387,83163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99,5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230,80000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228,55651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03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230,80000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228,55651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кинематографии в Киреевском районе"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3 246,19200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3 156,98918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3 082,21200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2 995,15787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3 082,21200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2995,15787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163,98000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161,83131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98,7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04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163,98000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161,83131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Основное мероприятие "Сохранение и развитие традиционной народной культуры, промыслов и ремесел"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101 674,34367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52 828,51941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52,0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33 318,03773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32 359,61621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33 318,03773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32359,61621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97,1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Обеспечение развития и укрепления материально-технической базы муниципальных домов культуры  в населенных пунктах с числом жителей до 50 тысяч человек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4 596,23670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4 596,23668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2 358,63094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2358,63094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L4670 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2 237,60576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2237,60574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81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субсидий федеральным (муниципальным) бюджетным, автономным и иным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некомерческим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5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субсидий федеральным (муниципальным) бюджетным, автономным и иным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некомерческим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L5195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укрепление материально-технической базы учреждений культуры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S0080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13 967,80160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03 3 05 S0080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61 817,34924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13967,8016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22,6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1 792,72000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1 754,86492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05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1 792,72000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1754,86492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 на 2018-2023 годы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/п "Комплексное обустройство населенных пунктов, расположенных в сельской местности"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9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28 2 00 20061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28 2 00 20061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3 683,40000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3 321,82933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90,2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3 683,40000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3 321,82933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90,2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Грант за достижение наилучших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2 500,000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2 500,000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2 500,000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ЗТО "О библиотечном деле"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99 9 00 80130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99 9 00 80130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Мероприятия на реализацию п.п. "Сохранение и развитие традиционной народной культуры"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712,70000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664,12360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S0120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712,70000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664,1236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93,2</w:t>
            </w:r>
          </w:p>
        </w:tc>
      </w:tr>
      <w:tr w:rsidR="00F67FA4" w:rsidRPr="00F67FA4" w:rsidTr="00F67FA4">
        <w:trPr>
          <w:trHeight w:val="10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470,70000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157,70573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33,5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470,70000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157,70573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33,5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26 150,48934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25 987,00100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26 100,27862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25 936,79028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Подпрограмма "Содействие развитию культуры  2019-2023 г 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26 100,27862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25 936,79028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"Обеспечение деятельности учреждений культуры Киреевского района"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26 100,27862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25 936,79028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3 217,30000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3 216,49524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5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3 217,30000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3216,49524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8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478,50000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462,44535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96,6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466,32353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452,69383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03 3 06 00190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12,17647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9,75152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80,1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22 404,47862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22 257,84969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99,3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21 937,27862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21806,6624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99,4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460,90129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449,68729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97,6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03 3 06 00590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6,29871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23,8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5549F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50,21072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50,21072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25 329,58739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25 048,01391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98,9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доплатой к пенсии муниципальных служащих 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3 913,05390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3 915,00839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3913,0539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Социальная помощь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5 144,00000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4 871,37219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94,7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"Районный материнский (семейный) капитал на 2014-2021 годы"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2 412,44419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"Реализация права на получение районного материнского (семейного) капитала"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2 412,44419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Единовременная выплата материнского (семейного) капитала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20 1 00 71030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2 412,44419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20 1 00 71030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2 585,00000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2412,44419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93,3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2 559,00000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2 458,92800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2 559,00000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2 458,92800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96,1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обеспечению жильем отдельных категорий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граждан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,у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>становленных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Федеральным законом  от 24 ноября 1995 г. № 181-ФЗ " О социальной защите инвалидов в РФ"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798,00000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797,97600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99 9 00 51760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798,00000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797,976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район"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65,00000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41,9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41,9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предоставление мер материального стимулирования обучающимся по целевому обучению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99 9 00 71060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99 9 00 71060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169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обеспечению жильем отдельных категорий граждан, установленных Федеральным законом  от 12 января 1995 г. № 5-ФЗ "О ветеранах в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соответсвии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 Указом Президента РФ от 07 мая 2008 г № 714" "Об обеспечении жильем ветеранов ВОВ 1941-1945 гг."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99 9 00 81340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1596,0000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1595,9520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99 9 00 81340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1596,0000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1595,952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Охрана семьи и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детсва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16 270,57900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16 263,58782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район "Развитие образования в Киреевском районе на 2019-2023 годы"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9 136,20882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 "Развитие дошкольного образования на 2014-2018 г "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9 136,20882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 "Развитие дошкольного образования в Киреевском районе на 2014-2018 г "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9 136,20882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5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9 136,20882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9 143,20000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9136,20882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99,9</w:t>
            </w:r>
          </w:p>
        </w:tc>
      </w:tr>
      <w:tr w:rsidR="00F67FA4" w:rsidRPr="00F67FA4" w:rsidTr="00F67FA4">
        <w:trPr>
          <w:trHeight w:val="13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02 1 01 82520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02 1 01 82520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 xml:space="preserve"> 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 Обеспечение жильем молодых семей в муниципальном образовании Киреевский район"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7 127,37900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молодым семьям на приобретение жилья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24 1 00 24971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165,75300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165,75300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24 1 00 24971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165,75300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165,753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жильем молодых семей в Тульской области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1 00 L4971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6 961,62600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6 961,62600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70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24 1 00 L4971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6 961,62600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6961,626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3 900,21819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3,1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 на 2019-2023 годы"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 Содействие развитию спорта"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связанные с физкультурно-оздоровительной работой и спортивными мероприятиями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03 4 01 20140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03 4 01 20140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120,00000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 Развитие культуры, молодежной политики и спорта на 2019-2023 г.г.  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 Содействие развитию спорта"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строительство (реконструкцию) объектов спорта, находящихся в муниципальной собственности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S0180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 4 01 S0180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3 780,21819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0,0</w:t>
            </w:r>
          </w:p>
        </w:tc>
      </w:tr>
      <w:tr w:rsidR="00F67FA4" w:rsidRPr="00F67FA4" w:rsidTr="00F67FA4">
        <w:trPr>
          <w:trHeight w:val="48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225,00000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Обслуживан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внутрен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государственного и муниципального долга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18 3 00 20450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220,42180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18 3 00 20450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730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225,00000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220,4218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98,0</w:t>
            </w:r>
          </w:p>
        </w:tc>
      </w:tr>
      <w:tr w:rsidR="00F67FA4" w:rsidRPr="00F67FA4" w:rsidTr="00F67FA4">
        <w:trPr>
          <w:trHeight w:val="70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67 244,23318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67 244,23318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57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21 354,10000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21354,1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дотации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9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46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18 2 00 82020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21 920,00000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21920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69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00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F67FA4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114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F67FA4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23 970,13318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color w:val="000000"/>
                <w:sz w:val="16"/>
                <w:szCs w:val="16"/>
              </w:rPr>
              <w:t>23970,13318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100,0</w:t>
            </w:r>
          </w:p>
        </w:tc>
      </w:tr>
      <w:tr w:rsidR="00F67FA4" w:rsidRPr="00F67FA4" w:rsidTr="00F67FA4">
        <w:trPr>
          <w:trHeight w:val="315"/>
        </w:trPr>
        <w:tc>
          <w:tcPr>
            <w:tcW w:w="1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 xml:space="preserve">                         ИТОГО: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1 908 145,54112</w:t>
            </w:r>
          </w:p>
        </w:tc>
        <w:tc>
          <w:tcPr>
            <w:tcW w:w="67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F67FA4">
              <w:rPr>
                <w:rFonts w:ascii="PT Astra Serif" w:hAnsi="PT Astra Serif" w:cs="Calibri"/>
                <w:sz w:val="16"/>
                <w:szCs w:val="16"/>
              </w:rPr>
              <w:t>1 712 497,36868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sz w:val="16"/>
                <w:szCs w:val="16"/>
              </w:rPr>
            </w:pPr>
            <w:r w:rsidRPr="00F67FA4">
              <w:rPr>
                <w:sz w:val="16"/>
                <w:szCs w:val="16"/>
              </w:rPr>
              <w:t>89,7</w:t>
            </w:r>
          </w:p>
        </w:tc>
      </w:tr>
    </w:tbl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2075"/>
        <w:gridCol w:w="3630"/>
        <w:gridCol w:w="2030"/>
        <w:gridCol w:w="2119"/>
      </w:tblGrid>
      <w:tr w:rsidR="00F67FA4" w:rsidRPr="00F67FA4" w:rsidTr="00F67FA4">
        <w:trPr>
          <w:trHeight w:val="255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                      Приложение 4</w:t>
            </w:r>
          </w:p>
        </w:tc>
      </w:tr>
      <w:tr w:rsidR="00F67FA4" w:rsidRPr="00F67FA4" w:rsidTr="00F67FA4">
        <w:trPr>
          <w:trHeight w:val="255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к решению Собрания представителей</w:t>
            </w:r>
          </w:p>
        </w:tc>
      </w:tr>
      <w:tr w:rsidR="00F67FA4" w:rsidRPr="00F67FA4" w:rsidTr="00F67FA4">
        <w:trPr>
          <w:trHeight w:val="255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           муниципального образования</w:t>
            </w:r>
          </w:p>
        </w:tc>
      </w:tr>
      <w:tr w:rsidR="00F67FA4" w:rsidRPr="00F67FA4" w:rsidTr="00F67FA4">
        <w:trPr>
          <w:trHeight w:val="255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                   Киреевский район №________ </w:t>
            </w:r>
          </w:p>
        </w:tc>
      </w:tr>
      <w:tr w:rsidR="00F67FA4" w:rsidRPr="00F67FA4" w:rsidTr="00F67FA4">
        <w:trPr>
          <w:trHeight w:val="255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             от _________________</w:t>
            </w:r>
          </w:p>
        </w:tc>
      </w:tr>
      <w:tr w:rsidR="00F67FA4" w:rsidRPr="00F67FA4" w:rsidTr="00F67FA4">
        <w:trPr>
          <w:trHeight w:val="255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39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7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7FA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Исполнение бюджета муниципального образования Киреевский район по источникам внутреннего финансирования дефицита бюджета за 2020 год</w:t>
            </w:r>
          </w:p>
        </w:tc>
      </w:tr>
      <w:tr w:rsidR="00F67FA4" w:rsidRPr="00F67FA4" w:rsidTr="00F67FA4">
        <w:trPr>
          <w:trHeight w:val="450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4"/>
                <w:szCs w:val="24"/>
              </w:rPr>
            </w:pPr>
            <w:r w:rsidRPr="00F67FA4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FA4" w:rsidRPr="00F67FA4" w:rsidTr="00F67FA4">
        <w:trPr>
          <w:trHeight w:val="855"/>
        </w:trPr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Уточненный план на 2020 год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Исполнение в 2020 году</w:t>
            </w:r>
          </w:p>
        </w:tc>
      </w:tr>
      <w:tr w:rsidR="00F67FA4" w:rsidRPr="00F67FA4" w:rsidTr="00F67FA4">
        <w:trPr>
          <w:trHeight w:val="115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63 066,66667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-23 174,37098</w:t>
            </w:r>
          </w:p>
        </w:tc>
      </w:tr>
      <w:tr w:rsidR="00F67FA4" w:rsidRPr="00F67FA4" w:rsidTr="00F67FA4">
        <w:trPr>
          <w:trHeight w:val="90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39 900,00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94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0000 700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39 900,00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154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05 0000 710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39 900,00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115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0000 800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154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05 0000 810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117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000 01 03 00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-6 000,00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-6 000,00</w:t>
            </w:r>
          </w:p>
        </w:tc>
      </w:tr>
      <w:tr w:rsidR="00F67FA4" w:rsidRPr="00F67FA4" w:rsidTr="00F67FA4">
        <w:trPr>
          <w:trHeight w:val="117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000 01 03 01 00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0000 700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175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lastRenderedPageBreak/>
              <w:t>000 01 03 01 00 05 0000 710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F67FA4" w:rsidRPr="00F67FA4" w:rsidTr="00F67FA4">
        <w:trPr>
          <w:trHeight w:val="148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000 01 03 01 00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0000 800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-6 000,00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-6 000,00</w:t>
            </w:r>
          </w:p>
        </w:tc>
      </w:tr>
      <w:tr w:rsidR="00F67FA4" w:rsidRPr="00F67FA4" w:rsidTr="00F67FA4">
        <w:trPr>
          <w:trHeight w:val="177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000 01 03 01 00 05 0000 810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-6 000,00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-6 000,00</w:t>
            </w:r>
          </w:p>
        </w:tc>
      </w:tr>
      <w:tr w:rsidR="00F67FA4" w:rsidRPr="00F67FA4" w:rsidTr="00F67FA4">
        <w:trPr>
          <w:trHeight w:val="91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000 01 05 00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29166,66667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-17174,37098</w:t>
            </w:r>
          </w:p>
        </w:tc>
      </w:tr>
      <w:tr w:rsidR="00F67FA4" w:rsidRPr="00F67FA4" w:rsidTr="00F67FA4">
        <w:trPr>
          <w:trHeight w:val="55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000 01 05 00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0000 500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-1 884 978,87445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-1 735 671,73966</w:t>
            </w:r>
          </w:p>
        </w:tc>
      </w:tr>
      <w:tr w:rsidR="00F67FA4" w:rsidRPr="00F67FA4" w:rsidTr="00F67FA4">
        <w:trPr>
          <w:trHeight w:val="54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000 01 05 02 00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0000 500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-1 884 978,87445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-1 735 671,73966</w:t>
            </w:r>
          </w:p>
        </w:tc>
      </w:tr>
      <w:tr w:rsidR="00F67FA4" w:rsidRPr="00F67FA4" w:rsidTr="00F67FA4">
        <w:trPr>
          <w:trHeight w:val="58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000 01 05 02 01 00 0000 510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-1 884 978,87445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-1 735 671,73966</w:t>
            </w:r>
          </w:p>
        </w:tc>
      </w:tr>
      <w:tr w:rsidR="00F67FA4" w:rsidRPr="00F67FA4" w:rsidTr="00F67FA4">
        <w:trPr>
          <w:trHeight w:val="88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000 01 05 02 01 05 0000 510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-1 884 978,87445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-1 735 671,73966</w:t>
            </w:r>
          </w:p>
        </w:tc>
      </w:tr>
      <w:tr w:rsidR="00F67FA4" w:rsidRPr="00F67FA4" w:rsidTr="00F67FA4">
        <w:trPr>
          <w:trHeight w:val="60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000 01 05 00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0000 600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1 914 145,54112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1 718 497,36868</w:t>
            </w:r>
          </w:p>
        </w:tc>
      </w:tr>
      <w:tr w:rsidR="00F67FA4" w:rsidRPr="00F67FA4" w:rsidTr="00F67FA4">
        <w:trPr>
          <w:trHeight w:val="61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000 01 05 02 00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0000 600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1 914 145,54112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1 718 497,36868</w:t>
            </w:r>
          </w:p>
        </w:tc>
      </w:tr>
      <w:tr w:rsidR="00F67FA4" w:rsidRPr="00F67FA4" w:rsidTr="00F67FA4">
        <w:trPr>
          <w:trHeight w:val="555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000 01 05 02 01 00 0000 610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1 914 145,54112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1 718 497,36868</w:t>
            </w:r>
          </w:p>
        </w:tc>
      </w:tr>
      <w:tr w:rsidR="00F67FA4" w:rsidRPr="00F67FA4" w:rsidTr="00F67FA4">
        <w:trPr>
          <w:trHeight w:val="825"/>
        </w:trPr>
        <w:tc>
          <w:tcPr>
            <w:tcW w:w="10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000 01 05 01 05 0000 610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1 914 145,54112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1 718 497,36868</w:t>
            </w:r>
          </w:p>
        </w:tc>
      </w:tr>
      <w:tr w:rsidR="00F67FA4" w:rsidRPr="00F67FA4" w:rsidTr="00F67FA4">
        <w:trPr>
          <w:trHeight w:val="885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000 01 06 00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90BBE" w:rsidRDefault="00890BB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1221"/>
        <w:gridCol w:w="962"/>
        <w:gridCol w:w="2383"/>
        <w:gridCol w:w="2905"/>
        <w:gridCol w:w="1362"/>
        <w:gridCol w:w="1021"/>
      </w:tblGrid>
      <w:tr w:rsidR="00F67FA4" w:rsidRPr="00F67FA4" w:rsidTr="00F67FA4">
        <w:trPr>
          <w:trHeight w:val="25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216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          Приложение 5                                                         к решению Собрания представителей муниципального образования Киреевский район                                                                                          №_________ </w:t>
            </w:r>
            <w:proofErr w:type="gramStart"/>
            <w:r w:rsidRPr="00F67FA4"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______________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126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216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15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52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67F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Отчет </w:t>
            </w:r>
          </w:p>
        </w:tc>
      </w:tr>
      <w:tr w:rsidR="00F67FA4" w:rsidRPr="00F67FA4" w:rsidTr="00F67FA4">
        <w:trPr>
          <w:trHeight w:val="16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67FA4" w:rsidRPr="00F67FA4" w:rsidTr="00F67FA4">
        <w:trPr>
          <w:trHeight w:val="6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7FA4">
              <w:rPr>
                <w:rFonts w:ascii="PT Astra Serif" w:hAnsi="PT Astra Serif"/>
                <w:sz w:val="24"/>
                <w:szCs w:val="24"/>
              </w:rPr>
              <w:t>об использовании ассигнований резервного фонда администрации муниципального образования Киреевский район</w:t>
            </w:r>
          </w:p>
        </w:tc>
      </w:tr>
      <w:tr w:rsidR="00F67FA4" w:rsidRPr="00F67FA4" w:rsidTr="00F67FA4">
        <w:trPr>
          <w:trHeight w:val="13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FA4" w:rsidRPr="00F67FA4" w:rsidTr="00F67FA4">
        <w:trPr>
          <w:trHeight w:val="37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7FA4">
              <w:rPr>
                <w:rFonts w:ascii="PT Astra Serif" w:hAnsi="PT Astra Serif"/>
                <w:b/>
                <w:bCs/>
                <w:sz w:val="24"/>
                <w:szCs w:val="24"/>
              </w:rPr>
              <w:t>за 2020 год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FA4" w:rsidRPr="00F67FA4" w:rsidTr="00F67FA4">
        <w:trPr>
          <w:trHeight w:val="22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67FA4">
              <w:rPr>
                <w:rFonts w:ascii="PT Astra Serif" w:hAnsi="PT Astra Serif"/>
                <w:sz w:val="18"/>
                <w:szCs w:val="18"/>
              </w:rPr>
              <w:t>(отчетный период)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FA4" w:rsidRPr="00F67FA4" w:rsidTr="00F67FA4">
        <w:trPr>
          <w:trHeight w:val="61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38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7FA4">
              <w:rPr>
                <w:rFonts w:ascii="PT Astra Serif" w:hAnsi="PT Astra Serif"/>
                <w:b/>
                <w:bCs/>
                <w:sz w:val="24"/>
                <w:szCs w:val="24"/>
              </w:rPr>
              <w:t>Резервный фонд администрации муниципального образования Киреевский район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27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765"/>
        </w:trPr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распоряжение главы администрации</w:t>
            </w:r>
          </w:p>
        </w:tc>
        <w:tc>
          <w:tcPr>
            <w:tcW w:w="120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получатель средств</w:t>
            </w:r>
          </w:p>
        </w:tc>
        <w:tc>
          <w:tcPr>
            <w:tcW w:w="1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Сумма выделенных средств             (тыс. </w:t>
            </w:r>
            <w:proofErr w:type="spellStart"/>
            <w:r w:rsidRPr="00F67FA4">
              <w:rPr>
                <w:rFonts w:ascii="PT Astra Serif" w:hAnsi="PT Astra Serif"/>
              </w:rPr>
              <w:t>руб</w:t>
            </w:r>
            <w:proofErr w:type="spellEnd"/>
            <w:r w:rsidRPr="00F67FA4">
              <w:rPr>
                <w:rFonts w:ascii="PT Astra Serif" w:hAnsi="PT Astra Serif"/>
              </w:rPr>
              <w:t>)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F67FA4">
              <w:rPr>
                <w:rFonts w:ascii="PT Astra Serif" w:hAnsi="PT Astra Serif"/>
              </w:rPr>
              <w:t>Кассовое</w:t>
            </w:r>
            <w:proofErr w:type="gramEnd"/>
            <w:r w:rsidRPr="00F67FA4">
              <w:rPr>
                <w:rFonts w:ascii="PT Astra Serif" w:hAnsi="PT Astra Serif"/>
              </w:rPr>
              <w:t xml:space="preserve"> </w:t>
            </w:r>
            <w:proofErr w:type="spellStart"/>
            <w:r w:rsidRPr="00F67FA4">
              <w:rPr>
                <w:rFonts w:ascii="PT Astra Serif" w:hAnsi="PT Astra Serif"/>
              </w:rPr>
              <w:t>исполне-ние</w:t>
            </w:r>
            <w:proofErr w:type="spellEnd"/>
            <w:r w:rsidRPr="00F67FA4">
              <w:rPr>
                <w:rFonts w:ascii="PT Astra Serif" w:hAnsi="PT Astra Serif"/>
              </w:rPr>
              <w:t xml:space="preserve"> (тыс. руб.)</w:t>
            </w:r>
          </w:p>
        </w:tc>
      </w:tr>
      <w:tr w:rsidR="00F67FA4" w:rsidRPr="00F67FA4" w:rsidTr="00F67FA4">
        <w:trPr>
          <w:trHeight w:val="54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дата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номер</w:t>
            </w:r>
          </w:p>
        </w:tc>
        <w:tc>
          <w:tcPr>
            <w:tcW w:w="120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270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6</w:t>
            </w:r>
          </w:p>
        </w:tc>
      </w:tr>
      <w:tr w:rsidR="00F67FA4" w:rsidRPr="00F67FA4" w:rsidTr="00F67FA4">
        <w:trPr>
          <w:trHeight w:val="1095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22.01.2020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25-р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материальная помощь пострадавшей при пожаре гр. Сергеевой </w:t>
            </w:r>
            <w:proofErr w:type="spellStart"/>
            <w:r w:rsidRPr="00F67FA4">
              <w:rPr>
                <w:rFonts w:ascii="PT Astra Serif" w:hAnsi="PT Astra Serif"/>
              </w:rPr>
              <w:t>И.Н.,прож</w:t>
            </w:r>
            <w:proofErr w:type="spellEnd"/>
            <w:r w:rsidRPr="00F67FA4">
              <w:rPr>
                <w:rFonts w:ascii="PT Astra Serif" w:hAnsi="PT Astra Serif"/>
              </w:rPr>
              <w:t xml:space="preserve">. </w:t>
            </w:r>
            <w:proofErr w:type="spellStart"/>
            <w:r w:rsidRPr="00F67FA4">
              <w:rPr>
                <w:rFonts w:ascii="PT Astra Serif" w:hAnsi="PT Astra Serif"/>
              </w:rPr>
              <w:t>с</w:t>
            </w:r>
            <w:proofErr w:type="gramStart"/>
            <w:r w:rsidRPr="00F67FA4">
              <w:rPr>
                <w:rFonts w:ascii="PT Astra Serif" w:hAnsi="PT Astra Serif"/>
              </w:rPr>
              <w:t>.Д</w:t>
            </w:r>
            <w:proofErr w:type="gramEnd"/>
            <w:r w:rsidRPr="00F67FA4">
              <w:rPr>
                <w:rFonts w:ascii="PT Astra Serif" w:hAnsi="PT Astra Serif"/>
              </w:rPr>
              <w:t>едилово</w:t>
            </w:r>
            <w:proofErr w:type="spellEnd"/>
            <w:r w:rsidRPr="00F67FA4">
              <w:rPr>
                <w:rFonts w:ascii="PT Astra Serif" w:hAnsi="PT Astra Serif"/>
              </w:rPr>
              <w:t>, ул.Советская,д.85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</w:tr>
      <w:tr w:rsidR="00F67FA4" w:rsidRPr="00F67FA4" w:rsidTr="00F67FA4">
        <w:trPr>
          <w:trHeight w:val="2925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01.04.2020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120-р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на приобретение</w:t>
            </w:r>
            <w:proofErr w:type="gramStart"/>
            <w:r w:rsidRPr="00F67FA4">
              <w:rPr>
                <w:rFonts w:ascii="PT Astra Serif" w:hAnsi="PT Astra Serif"/>
              </w:rPr>
              <w:t xml:space="preserve"> :</w:t>
            </w:r>
            <w:proofErr w:type="gramEnd"/>
            <w:r w:rsidRPr="00F67FA4">
              <w:rPr>
                <w:rFonts w:ascii="PT Astra Serif" w:hAnsi="PT Astra Serif"/>
              </w:rPr>
              <w:t xml:space="preserve"> </w:t>
            </w:r>
            <w:r w:rsidRPr="00F67FA4">
              <w:rPr>
                <w:rFonts w:ascii="PT Astra Serif" w:hAnsi="PT Astra Serif"/>
              </w:rPr>
              <w:br/>
              <w:t>- дезинфицирующих препаратов в количестве пяти тонн;</w:t>
            </w:r>
            <w:r w:rsidRPr="00F67FA4">
              <w:rPr>
                <w:rFonts w:ascii="PT Astra Serif" w:hAnsi="PT Astra Serif"/>
              </w:rPr>
              <w:br/>
              <w:t xml:space="preserve">- опрыскивателей (Жук 12 л ОГ-112 ранец) в количестве тридцати штук - </w:t>
            </w:r>
            <w:r w:rsidRPr="00F67FA4">
              <w:rPr>
                <w:rFonts w:ascii="PT Astra Serif" w:hAnsi="PT Astra Serif"/>
              </w:rPr>
              <w:br/>
              <w:t xml:space="preserve">для проведения дезинфекции территорий муниципального образования Киреевский район от </w:t>
            </w:r>
            <w:proofErr w:type="spellStart"/>
            <w:r w:rsidRPr="00F67FA4">
              <w:rPr>
                <w:rFonts w:ascii="PT Astra Serif" w:hAnsi="PT Astra Serif"/>
              </w:rPr>
              <w:t>коронавирусной</w:t>
            </w:r>
            <w:proofErr w:type="spellEnd"/>
            <w:r w:rsidRPr="00F67FA4">
              <w:rPr>
                <w:rFonts w:ascii="PT Astra Serif" w:hAnsi="PT Astra Serif"/>
              </w:rPr>
              <w:t xml:space="preserve"> инфекции (COVID-19).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201,1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201,1</w:t>
            </w:r>
          </w:p>
        </w:tc>
      </w:tr>
      <w:tr w:rsidR="00F67FA4" w:rsidRPr="00F67FA4" w:rsidTr="00F67FA4">
        <w:trPr>
          <w:trHeight w:val="2205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03.04.2020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134-р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на приобретение грунта песчаного с доставкой в количестве 850 куб. метров и на аренду бульдозера Т-170 для ликвидации очагов возгорания на свалке ТБО в </w:t>
            </w:r>
            <w:proofErr w:type="spellStart"/>
            <w:r w:rsidRPr="00F67FA4">
              <w:rPr>
                <w:rFonts w:ascii="PT Astra Serif" w:hAnsi="PT Astra Serif"/>
              </w:rPr>
              <w:t>г</w:t>
            </w:r>
            <w:proofErr w:type="gramStart"/>
            <w:r w:rsidRPr="00F67FA4">
              <w:rPr>
                <w:rFonts w:ascii="PT Astra Serif" w:hAnsi="PT Astra Serif"/>
              </w:rPr>
              <w:t>.К</w:t>
            </w:r>
            <w:proofErr w:type="gramEnd"/>
            <w:r w:rsidRPr="00F67FA4">
              <w:rPr>
                <w:rFonts w:ascii="PT Astra Serif" w:hAnsi="PT Astra Serif"/>
              </w:rPr>
              <w:t>иреевск</w:t>
            </w:r>
            <w:proofErr w:type="spellEnd"/>
            <w:r w:rsidRPr="00F67FA4">
              <w:rPr>
                <w:rFonts w:ascii="PT Astra Serif" w:hAnsi="PT Astra Serif"/>
              </w:rPr>
              <w:t xml:space="preserve"> муниципального образования Киреевский район. 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280,4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280,4</w:t>
            </w:r>
          </w:p>
        </w:tc>
      </w:tr>
      <w:tr w:rsidR="00F67FA4" w:rsidRPr="00F67FA4" w:rsidTr="00F67FA4">
        <w:trPr>
          <w:trHeight w:val="1590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lastRenderedPageBreak/>
              <w:t>29.04.2020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160-р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на аренду техники (самосвал «</w:t>
            </w:r>
            <w:proofErr w:type="spellStart"/>
            <w:r w:rsidRPr="00F67FA4">
              <w:rPr>
                <w:rFonts w:ascii="PT Astra Serif" w:hAnsi="PT Astra Serif"/>
              </w:rPr>
              <w:t>Камаз</w:t>
            </w:r>
            <w:proofErr w:type="spellEnd"/>
            <w:r w:rsidRPr="00F67FA4">
              <w:rPr>
                <w:rFonts w:ascii="PT Astra Serif" w:hAnsi="PT Astra Serif"/>
              </w:rPr>
              <w:t xml:space="preserve"> – 5511» и бульдозера Т-170 для ликвидации очагов возгорания на свалке ТБО в </w:t>
            </w:r>
            <w:proofErr w:type="spellStart"/>
            <w:r w:rsidRPr="00F67FA4">
              <w:rPr>
                <w:rFonts w:ascii="PT Astra Serif" w:hAnsi="PT Astra Serif"/>
              </w:rPr>
              <w:t>г</w:t>
            </w:r>
            <w:proofErr w:type="gramStart"/>
            <w:r w:rsidRPr="00F67FA4">
              <w:rPr>
                <w:rFonts w:ascii="PT Astra Serif" w:hAnsi="PT Astra Serif"/>
              </w:rPr>
              <w:t>.К</w:t>
            </w:r>
            <w:proofErr w:type="gramEnd"/>
            <w:r w:rsidRPr="00F67FA4">
              <w:rPr>
                <w:rFonts w:ascii="PT Astra Serif" w:hAnsi="PT Astra Serif"/>
              </w:rPr>
              <w:t>иреевск</w:t>
            </w:r>
            <w:proofErr w:type="spellEnd"/>
            <w:r w:rsidRPr="00F67FA4">
              <w:rPr>
                <w:rFonts w:ascii="PT Astra Serif" w:hAnsi="PT Astra Serif"/>
              </w:rPr>
              <w:t xml:space="preserve"> м.о. Киреевский район.  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41,6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41,6</w:t>
            </w:r>
          </w:p>
        </w:tc>
      </w:tr>
      <w:tr w:rsidR="00F67FA4" w:rsidRPr="00F67FA4" w:rsidTr="00F67FA4">
        <w:trPr>
          <w:trHeight w:val="1890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24.07.2020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273-р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на оказание материальной помощи жителям </w:t>
            </w:r>
            <w:proofErr w:type="spellStart"/>
            <w:r w:rsidRPr="00F67FA4">
              <w:rPr>
                <w:rFonts w:ascii="PT Astra Serif" w:hAnsi="PT Astra Serif"/>
              </w:rPr>
              <w:t>с</w:t>
            </w:r>
            <w:proofErr w:type="gramStart"/>
            <w:r w:rsidRPr="00F67FA4">
              <w:rPr>
                <w:rFonts w:ascii="PT Astra Serif" w:hAnsi="PT Astra Serif"/>
              </w:rPr>
              <w:t>.Д</w:t>
            </w:r>
            <w:proofErr w:type="gramEnd"/>
            <w:r w:rsidRPr="00F67FA4">
              <w:rPr>
                <w:rFonts w:ascii="PT Astra Serif" w:hAnsi="PT Astra Serif"/>
              </w:rPr>
              <w:t>едилово</w:t>
            </w:r>
            <w:proofErr w:type="spellEnd"/>
            <w:r w:rsidRPr="00F67FA4">
              <w:rPr>
                <w:rFonts w:ascii="PT Astra Serif" w:hAnsi="PT Astra Serif"/>
              </w:rPr>
              <w:t>, чьи приусадебные участки были подтоплены в связи с неблагоприятными метеорологическими последствиями.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75,3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75,3</w:t>
            </w:r>
          </w:p>
        </w:tc>
      </w:tr>
      <w:tr w:rsidR="00F67FA4" w:rsidRPr="00F67FA4" w:rsidTr="00F67FA4">
        <w:trPr>
          <w:trHeight w:val="1590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10.08.2020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285-р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Комитет по образованию 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для проведения ремонтных работ по восстановлению потолочного перекрытия второго этажа школьного здания МКОУ «</w:t>
            </w:r>
            <w:proofErr w:type="spellStart"/>
            <w:r w:rsidRPr="00F67FA4">
              <w:rPr>
                <w:rFonts w:ascii="PT Astra Serif" w:hAnsi="PT Astra Serif"/>
              </w:rPr>
              <w:t>Липковский</w:t>
            </w:r>
            <w:proofErr w:type="spellEnd"/>
            <w:r w:rsidRPr="00F67FA4">
              <w:rPr>
                <w:rFonts w:ascii="PT Astra Serif" w:hAnsi="PT Astra Serif"/>
              </w:rPr>
              <w:t xml:space="preserve"> центр образования № 1».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574,6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574,6</w:t>
            </w:r>
          </w:p>
        </w:tc>
      </w:tr>
      <w:tr w:rsidR="00F67FA4" w:rsidRPr="00F67FA4" w:rsidTr="00F67FA4">
        <w:trPr>
          <w:trHeight w:val="1620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27.10.2020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430-р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Администрация мо Бородинское Киреевского района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для приобретения материалов с целью проведения ремонта канализационной системы многоквартирного дома № 4 по ул</w:t>
            </w:r>
            <w:proofErr w:type="gramStart"/>
            <w:r w:rsidRPr="00F67FA4">
              <w:rPr>
                <w:rFonts w:ascii="PT Astra Serif" w:hAnsi="PT Astra Serif"/>
              </w:rPr>
              <w:t>.Ш</w:t>
            </w:r>
            <w:proofErr w:type="gramEnd"/>
            <w:r w:rsidRPr="00F67FA4">
              <w:rPr>
                <w:rFonts w:ascii="PT Astra Serif" w:hAnsi="PT Astra Serif"/>
              </w:rPr>
              <w:t>кольная п.Бородинский Киреевского района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</w:tr>
      <w:tr w:rsidR="00F67FA4" w:rsidRPr="00F67FA4" w:rsidTr="00F67FA4">
        <w:trPr>
          <w:trHeight w:val="120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19.11.2020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464-р</w:t>
            </w:r>
          </w:p>
        </w:tc>
        <w:tc>
          <w:tcPr>
            <w:tcW w:w="12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материальная помощь пострадавшему при пожаре гр. Федосову </w:t>
            </w:r>
            <w:proofErr w:type="spellStart"/>
            <w:r w:rsidRPr="00F67FA4">
              <w:rPr>
                <w:rFonts w:ascii="PT Astra Serif" w:hAnsi="PT Astra Serif"/>
              </w:rPr>
              <w:t>А.Ю,прож</w:t>
            </w:r>
            <w:proofErr w:type="spellEnd"/>
            <w:r w:rsidRPr="00F67FA4">
              <w:rPr>
                <w:rFonts w:ascii="PT Astra Serif" w:hAnsi="PT Astra Serif"/>
              </w:rPr>
              <w:t>. г</w:t>
            </w:r>
            <w:proofErr w:type="gramStart"/>
            <w:r w:rsidRPr="00F67FA4">
              <w:rPr>
                <w:rFonts w:ascii="PT Astra Serif" w:hAnsi="PT Astra Serif"/>
              </w:rPr>
              <w:t>.Л</w:t>
            </w:r>
            <w:proofErr w:type="gramEnd"/>
            <w:r w:rsidRPr="00F67FA4">
              <w:rPr>
                <w:rFonts w:ascii="PT Astra Serif" w:hAnsi="PT Astra Serif"/>
              </w:rPr>
              <w:t>ипки,ул.Колхозная,д.19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</w:tr>
      <w:tr w:rsidR="00F67FA4" w:rsidRPr="00F67FA4" w:rsidTr="00F67FA4">
        <w:trPr>
          <w:trHeight w:val="169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15.12.2020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501-р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для проведения ремонтных работ по восстановлению работоспособности (замене датчиков уровня) и очистке, промывке и удалению осадка со дна КНС с. </w:t>
            </w:r>
            <w:proofErr w:type="spellStart"/>
            <w:r w:rsidRPr="00F67FA4">
              <w:rPr>
                <w:rFonts w:ascii="PT Astra Serif" w:hAnsi="PT Astra Serif"/>
              </w:rPr>
              <w:t>Дедилово</w:t>
            </w:r>
            <w:proofErr w:type="spellEnd"/>
            <w:r w:rsidRPr="00F67FA4">
              <w:rPr>
                <w:rFonts w:ascii="PT Astra Serif" w:hAnsi="PT Astra Serif"/>
              </w:rPr>
              <w:t>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121,3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121,3</w:t>
            </w:r>
          </w:p>
        </w:tc>
      </w:tr>
      <w:tr w:rsidR="00F67FA4" w:rsidRPr="00F67FA4" w:rsidTr="00F67FA4">
        <w:trPr>
          <w:trHeight w:val="144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16.12.2020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505-р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 w:rsidRPr="00F67FA4">
              <w:rPr>
                <w:rFonts w:ascii="PT Astra Serif" w:hAnsi="PT Astra Serif"/>
              </w:rPr>
              <w:t>Приупское</w:t>
            </w:r>
            <w:proofErr w:type="spellEnd"/>
            <w:r w:rsidRPr="00F67FA4">
              <w:rPr>
                <w:rFonts w:ascii="PT Astra Serif" w:hAnsi="PT Astra Serif"/>
              </w:rPr>
              <w:t xml:space="preserve"> Киреевского района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на приобретение следующего материала: </w:t>
            </w:r>
            <w:r w:rsidRPr="00F67FA4">
              <w:rPr>
                <w:rFonts w:ascii="PT Astra Serif" w:hAnsi="PT Astra Serif"/>
              </w:rPr>
              <w:br/>
              <w:t xml:space="preserve">- Насос </w:t>
            </w:r>
            <w:proofErr w:type="spellStart"/>
            <w:r w:rsidRPr="00F67FA4">
              <w:rPr>
                <w:rFonts w:ascii="PT Astra Serif" w:hAnsi="PT Astra Serif"/>
              </w:rPr>
              <w:t>погружной</w:t>
            </w:r>
            <w:proofErr w:type="spellEnd"/>
            <w:r w:rsidRPr="00F67FA4">
              <w:rPr>
                <w:rFonts w:ascii="PT Astra Serif" w:hAnsi="PT Astra Serif"/>
              </w:rPr>
              <w:t xml:space="preserve"> ЭВЦ-6-10-110</w:t>
            </w:r>
            <w:r w:rsidRPr="00F67FA4">
              <w:rPr>
                <w:rFonts w:ascii="PT Astra Serif" w:hAnsi="PT Astra Serif"/>
              </w:rPr>
              <w:br/>
              <w:t>- Агрегат 1К 80-50-200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78,6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78,6</w:t>
            </w:r>
          </w:p>
        </w:tc>
      </w:tr>
      <w:tr w:rsidR="00F67FA4" w:rsidRPr="00F67FA4" w:rsidTr="00F67FA4">
        <w:trPr>
          <w:trHeight w:val="9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21.12.2020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515-р</w:t>
            </w:r>
          </w:p>
        </w:tc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 w:rsidRPr="00F67FA4">
              <w:rPr>
                <w:rFonts w:ascii="PT Astra Serif" w:hAnsi="PT Astra Serif"/>
              </w:rPr>
              <w:t>Шварцевское</w:t>
            </w:r>
            <w:proofErr w:type="spellEnd"/>
            <w:r w:rsidRPr="00F67FA4">
              <w:rPr>
                <w:rFonts w:ascii="PT Astra Serif" w:hAnsi="PT Astra Serif"/>
              </w:rPr>
              <w:t xml:space="preserve"> Киреевского района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на приобретение насоса ЭВЦ-6-10-110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37,1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37,1</w:t>
            </w:r>
          </w:p>
        </w:tc>
      </w:tr>
      <w:tr w:rsidR="00F67FA4" w:rsidRPr="00F67FA4" w:rsidTr="00F67FA4">
        <w:trPr>
          <w:trHeight w:val="270"/>
        </w:trPr>
        <w:tc>
          <w:tcPr>
            <w:tcW w:w="23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67FA4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F67FA4">
              <w:rPr>
                <w:rFonts w:ascii="PT Astra Serif" w:hAnsi="PT Astra Serif"/>
                <w:b/>
                <w:bCs/>
              </w:rPr>
              <w:t>1500,0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F67FA4">
              <w:rPr>
                <w:rFonts w:ascii="PT Astra Serif" w:hAnsi="PT Astra Serif"/>
                <w:b/>
                <w:bCs/>
              </w:rPr>
              <w:t>1500,0</w:t>
            </w:r>
          </w:p>
        </w:tc>
      </w:tr>
      <w:tr w:rsidR="00F67FA4" w:rsidRPr="00F67FA4" w:rsidTr="00F67FA4">
        <w:trPr>
          <w:trHeight w:val="255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</w:tbl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1259"/>
        <w:gridCol w:w="1301"/>
        <w:gridCol w:w="2361"/>
        <w:gridCol w:w="2440"/>
        <w:gridCol w:w="1273"/>
        <w:gridCol w:w="1220"/>
      </w:tblGrid>
      <w:tr w:rsidR="00F67FA4" w:rsidRPr="00F67FA4" w:rsidTr="00F67FA4">
        <w:trPr>
          <w:trHeight w:val="180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FA4">
              <w:rPr>
                <w:rFonts w:ascii="PT Astra Serif" w:hAnsi="PT Astra Serif"/>
                <w:sz w:val="22"/>
                <w:szCs w:val="22"/>
              </w:rPr>
              <w:t xml:space="preserve">          Приложение 6                                                к решению Собрания представителей муниципального образования Киреевский район                                          № __________ </w:t>
            </w:r>
            <w:proofErr w:type="gramStart"/>
            <w:r w:rsidRPr="00F67FA4"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 w:rsidRPr="00F67FA4">
              <w:rPr>
                <w:rFonts w:ascii="PT Astra Serif" w:hAnsi="PT Astra Serif"/>
                <w:sz w:val="22"/>
                <w:szCs w:val="22"/>
              </w:rPr>
              <w:t xml:space="preserve"> _____________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1635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8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67F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Отчет </w:t>
            </w:r>
          </w:p>
        </w:tc>
      </w:tr>
      <w:tr w:rsidR="00F67FA4" w:rsidRPr="00F67FA4" w:rsidTr="00F67FA4">
        <w:trPr>
          <w:trHeight w:val="7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7FA4">
              <w:rPr>
                <w:rFonts w:ascii="PT Astra Serif" w:hAnsi="PT Astra Serif"/>
                <w:sz w:val="24"/>
                <w:szCs w:val="24"/>
              </w:rPr>
              <w:t>об использовании ассигнований резервного фонда администрации муниципального образования Киреевский район</w:t>
            </w:r>
          </w:p>
        </w:tc>
      </w:tr>
      <w:tr w:rsidR="00F67FA4" w:rsidRPr="00F67FA4" w:rsidTr="00F67FA4">
        <w:trPr>
          <w:trHeight w:val="375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7FA4">
              <w:rPr>
                <w:rFonts w:ascii="PT Astra Serif" w:hAnsi="PT Astra Serif"/>
                <w:b/>
                <w:bCs/>
                <w:sz w:val="24"/>
                <w:szCs w:val="24"/>
              </w:rPr>
              <w:t>за 2020 год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FA4" w:rsidRPr="00F67FA4" w:rsidTr="00F67FA4">
        <w:trPr>
          <w:trHeight w:val="240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67FA4">
              <w:rPr>
                <w:rFonts w:ascii="PT Astra Serif" w:hAnsi="PT Astra Serif"/>
                <w:sz w:val="18"/>
                <w:szCs w:val="18"/>
              </w:rPr>
              <w:t>(отчетный период)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FA4" w:rsidRPr="00F67FA4" w:rsidTr="00F67FA4">
        <w:trPr>
          <w:trHeight w:val="1215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37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Резервный фонд администрации муниципального образования Киреевский район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270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690"/>
        </w:trPr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распоряжение главы администрации</w:t>
            </w:r>
          </w:p>
        </w:tc>
        <w:tc>
          <w:tcPr>
            <w:tcW w:w="1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получатель средств</w:t>
            </w:r>
          </w:p>
        </w:tc>
        <w:tc>
          <w:tcPr>
            <w:tcW w:w="1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Сумма выделенных средств             (тыс. </w:t>
            </w:r>
            <w:proofErr w:type="spellStart"/>
            <w:r w:rsidRPr="00F67FA4">
              <w:rPr>
                <w:rFonts w:ascii="PT Astra Serif" w:hAnsi="PT Astra Serif"/>
              </w:rPr>
              <w:t>руб</w:t>
            </w:r>
            <w:proofErr w:type="spellEnd"/>
            <w:r w:rsidRPr="00F67FA4">
              <w:rPr>
                <w:rFonts w:ascii="PT Astra Serif" w:hAnsi="PT Astra Serif"/>
              </w:rPr>
              <w:t>)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Кассовое исполнение (тыс. руб.)</w:t>
            </w:r>
          </w:p>
        </w:tc>
      </w:tr>
      <w:tr w:rsidR="00F67FA4" w:rsidRPr="00F67FA4" w:rsidTr="00F67FA4">
        <w:trPr>
          <w:trHeight w:val="480"/>
        </w:trPr>
        <w:tc>
          <w:tcPr>
            <w:tcW w:w="6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дата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номер</w:t>
            </w:r>
          </w:p>
        </w:tc>
        <w:tc>
          <w:tcPr>
            <w:tcW w:w="1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1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  <w:tr w:rsidR="00F67FA4" w:rsidRPr="00F67FA4" w:rsidTr="00F67FA4">
        <w:trPr>
          <w:trHeight w:val="270"/>
        </w:trPr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6</w:t>
            </w:r>
          </w:p>
        </w:tc>
      </w:tr>
      <w:tr w:rsidR="00F67FA4" w:rsidRPr="00F67FA4" w:rsidTr="00F67FA4">
        <w:trPr>
          <w:trHeight w:val="345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01.04.2020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120-р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на приобретение</w:t>
            </w:r>
            <w:proofErr w:type="gramStart"/>
            <w:r w:rsidRPr="00F67FA4">
              <w:rPr>
                <w:rFonts w:ascii="PT Astra Serif" w:hAnsi="PT Astra Serif"/>
              </w:rPr>
              <w:t xml:space="preserve"> :</w:t>
            </w:r>
            <w:proofErr w:type="gramEnd"/>
            <w:r w:rsidRPr="00F67FA4">
              <w:rPr>
                <w:rFonts w:ascii="PT Astra Serif" w:hAnsi="PT Astra Serif"/>
              </w:rPr>
              <w:t xml:space="preserve"> </w:t>
            </w:r>
            <w:r w:rsidRPr="00F67FA4">
              <w:rPr>
                <w:rFonts w:ascii="PT Astra Serif" w:hAnsi="PT Astra Serif"/>
              </w:rPr>
              <w:br/>
              <w:t>- дезинфицирующих препаратов в количестве пяти тонн;</w:t>
            </w:r>
            <w:r w:rsidRPr="00F67FA4">
              <w:rPr>
                <w:rFonts w:ascii="PT Astra Serif" w:hAnsi="PT Astra Serif"/>
              </w:rPr>
              <w:br/>
              <w:t xml:space="preserve">- опрыскивателей (Жук 12 л ОГ-112 ранец) в количестве тридцати штук - </w:t>
            </w:r>
            <w:r w:rsidRPr="00F67FA4">
              <w:rPr>
                <w:rFonts w:ascii="PT Astra Serif" w:hAnsi="PT Astra Serif"/>
              </w:rPr>
              <w:br/>
              <w:t xml:space="preserve">для проведения дезинфекции территорий муниципального образования Киреевский район от </w:t>
            </w:r>
            <w:proofErr w:type="spellStart"/>
            <w:r w:rsidRPr="00F67FA4">
              <w:rPr>
                <w:rFonts w:ascii="PT Astra Serif" w:hAnsi="PT Astra Serif"/>
              </w:rPr>
              <w:t>коронавирусной</w:t>
            </w:r>
            <w:proofErr w:type="spellEnd"/>
            <w:r w:rsidRPr="00F67FA4">
              <w:rPr>
                <w:rFonts w:ascii="PT Astra Serif" w:hAnsi="PT Astra Serif"/>
              </w:rPr>
              <w:t xml:space="preserve"> инфекции (COVID-19).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201,1</w:t>
            </w:r>
          </w:p>
        </w:tc>
      </w:tr>
      <w:tr w:rsidR="00F67FA4" w:rsidRPr="00F67FA4" w:rsidTr="00F67FA4">
        <w:trPr>
          <w:trHeight w:val="276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03.04.2020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134-р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на приобретение грунта песчаного с доставкой в количестве 850 куб. метров и на аренду бульдозера Т-170 для ликвидации очагов возгорания на свалке ТБО в </w:t>
            </w:r>
            <w:proofErr w:type="spellStart"/>
            <w:r w:rsidRPr="00F67FA4">
              <w:rPr>
                <w:rFonts w:ascii="PT Astra Serif" w:hAnsi="PT Astra Serif"/>
              </w:rPr>
              <w:t>г</w:t>
            </w:r>
            <w:proofErr w:type="gramStart"/>
            <w:r w:rsidRPr="00F67FA4">
              <w:rPr>
                <w:rFonts w:ascii="PT Astra Serif" w:hAnsi="PT Astra Serif"/>
              </w:rPr>
              <w:t>.К</w:t>
            </w:r>
            <w:proofErr w:type="gramEnd"/>
            <w:r w:rsidRPr="00F67FA4">
              <w:rPr>
                <w:rFonts w:ascii="PT Astra Serif" w:hAnsi="PT Astra Serif"/>
              </w:rPr>
              <w:t>иреевск</w:t>
            </w:r>
            <w:proofErr w:type="spellEnd"/>
            <w:r w:rsidRPr="00F67FA4">
              <w:rPr>
                <w:rFonts w:ascii="PT Astra Serif" w:hAnsi="PT Astra Serif"/>
              </w:rPr>
              <w:t xml:space="preserve"> муниципального образования Киреевский район.  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280,4</w:t>
            </w:r>
          </w:p>
        </w:tc>
      </w:tr>
      <w:tr w:rsidR="00F67FA4" w:rsidRPr="00F67FA4" w:rsidTr="00F67FA4">
        <w:trPr>
          <w:trHeight w:val="189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lastRenderedPageBreak/>
              <w:t>29.04.2020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160-р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на аренду техники (самосвал «</w:t>
            </w:r>
            <w:proofErr w:type="spellStart"/>
            <w:r w:rsidRPr="00F67FA4">
              <w:rPr>
                <w:rFonts w:ascii="PT Astra Serif" w:hAnsi="PT Astra Serif"/>
              </w:rPr>
              <w:t>Камаз</w:t>
            </w:r>
            <w:proofErr w:type="spellEnd"/>
            <w:r w:rsidRPr="00F67FA4">
              <w:rPr>
                <w:rFonts w:ascii="PT Astra Serif" w:hAnsi="PT Astra Serif"/>
              </w:rPr>
              <w:t xml:space="preserve"> – 5511» и бульдозера Т-170 для ликвидации очагов возгорания на свалке ТБО в </w:t>
            </w:r>
            <w:proofErr w:type="spellStart"/>
            <w:r w:rsidRPr="00F67FA4">
              <w:rPr>
                <w:rFonts w:ascii="PT Astra Serif" w:hAnsi="PT Astra Serif"/>
              </w:rPr>
              <w:t>г</w:t>
            </w:r>
            <w:proofErr w:type="gramStart"/>
            <w:r w:rsidRPr="00F67FA4">
              <w:rPr>
                <w:rFonts w:ascii="PT Astra Serif" w:hAnsi="PT Astra Serif"/>
              </w:rPr>
              <w:t>.К</w:t>
            </w:r>
            <w:proofErr w:type="gramEnd"/>
            <w:r w:rsidRPr="00F67FA4">
              <w:rPr>
                <w:rFonts w:ascii="PT Astra Serif" w:hAnsi="PT Astra Serif"/>
              </w:rPr>
              <w:t>иреевск</w:t>
            </w:r>
            <w:proofErr w:type="spellEnd"/>
            <w:r w:rsidRPr="00F67FA4">
              <w:rPr>
                <w:rFonts w:ascii="PT Astra Serif" w:hAnsi="PT Astra Serif"/>
              </w:rPr>
              <w:t xml:space="preserve"> мо Киреевский район.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41,6</w:t>
            </w:r>
          </w:p>
        </w:tc>
      </w:tr>
      <w:tr w:rsidR="00F67FA4" w:rsidRPr="00F67FA4" w:rsidTr="00F67FA4">
        <w:trPr>
          <w:trHeight w:val="1830"/>
        </w:trPr>
        <w:tc>
          <w:tcPr>
            <w:tcW w:w="6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10.08.2020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285-р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Комитет по образованию 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для проведения ремонтных работ по восстановлению потолочного перекрытия второго этажа школьного здания МКОУ «</w:t>
            </w:r>
            <w:proofErr w:type="spellStart"/>
            <w:r w:rsidRPr="00F67FA4">
              <w:rPr>
                <w:rFonts w:ascii="PT Astra Serif" w:hAnsi="PT Astra Serif"/>
              </w:rPr>
              <w:t>Липковский</w:t>
            </w:r>
            <w:proofErr w:type="spellEnd"/>
            <w:r w:rsidRPr="00F67FA4">
              <w:rPr>
                <w:rFonts w:ascii="PT Astra Serif" w:hAnsi="PT Astra Serif"/>
              </w:rPr>
              <w:t xml:space="preserve"> центр образования № 1».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574,6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574,6</w:t>
            </w:r>
          </w:p>
        </w:tc>
      </w:tr>
      <w:tr w:rsidR="00F67FA4" w:rsidRPr="00F67FA4" w:rsidTr="00F67FA4">
        <w:trPr>
          <w:trHeight w:val="1875"/>
        </w:trPr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27.10.2020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430-р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мо Бородинское Киреевского района 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для приобретения материалов с целью проведения ремонта канализационной системы многоквартирного дома № 4 по ул</w:t>
            </w:r>
            <w:proofErr w:type="gramStart"/>
            <w:r w:rsidRPr="00F67FA4">
              <w:rPr>
                <w:rFonts w:ascii="PT Astra Serif" w:hAnsi="PT Astra Serif"/>
              </w:rPr>
              <w:t>.Ш</w:t>
            </w:r>
            <w:proofErr w:type="gramEnd"/>
            <w:r w:rsidRPr="00F67FA4">
              <w:rPr>
                <w:rFonts w:ascii="PT Astra Serif" w:hAnsi="PT Astra Serif"/>
              </w:rPr>
              <w:t>кольная п.Бородинский Киреевского района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30,0</w:t>
            </w:r>
          </w:p>
        </w:tc>
      </w:tr>
      <w:tr w:rsidR="00F67FA4" w:rsidRPr="00F67FA4" w:rsidTr="00F67FA4">
        <w:trPr>
          <w:trHeight w:val="192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15.12.2020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501-р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</w:t>
            </w:r>
            <w:proofErr w:type="gramStart"/>
            <w:r w:rsidRPr="00F67FA4">
              <w:rPr>
                <w:rFonts w:ascii="PT Astra Serif" w:hAnsi="PT Astra Serif"/>
              </w:rPr>
              <w:t>м</w:t>
            </w:r>
            <w:proofErr w:type="gramEnd"/>
            <w:r w:rsidRPr="00F67FA4">
              <w:rPr>
                <w:rFonts w:ascii="PT Astra Serif" w:hAnsi="PT Astra Serif"/>
              </w:rPr>
              <w:t>.о. Киреевский район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для проведения ремонтных работ по восстановлению работоспособности (замене датчиков уровня) и очистке, промывке и удалению осадка со дна КНС с. </w:t>
            </w:r>
            <w:proofErr w:type="spellStart"/>
            <w:r w:rsidRPr="00F67FA4">
              <w:rPr>
                <w:rFonts w:ascii="PT Astra Serif" w:hAnsi="PT Astra Serif"/>
              </w:rPr>
              <w:t>Дедилово</w:t>
            </w:r>
            <w:proofErr w:type="spellEnd"/>
            <w:r w:rsidRPr="00F67FA4">
              <w:rPr>
                <w:rFonts w:ascii="PT Astra Serif" w:hAnsi="PT Astra Serif"/>
              </w:rPr>
              <w:t>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121,3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121,3</w:t>
            </w:r>
          </w:p>
        </w:tc>
      </w:tr>
      <w:tr w:rsidR="00F67FA4" w:rsidRPr="00F67FA4" w:rsidTr="00F67FA4">
        <w:trPr>
          <w:trHeight w:val="138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16.12.2020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505-р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 w:rsidRPr="00F67FA4">
              <w:rPr>
                <w:rFonts w:ascii="PT Astra Serif" w:hAnsi="PT Astra Serif"/>
              </w:rPr>
              <w:t>Приупское</w:t>
            </w:r>
            <w:proofErr w:type="spellEnd"/>
            <w:r w:rsidRPr="00F67FA4">
              <w:rPr>
                <w:rFonts w:ascii="PT Astra Serif" w:hAnsi="PT Astra Serif"/>
              </w:rPr>
              <w:t xml:space="preserve"> Киреевского района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на приобретение следующего материала: </w:t>
            </w:r>
            <w:r w:rsidRPr="00F67FA4">
              <w:rPr>
                <w:rFonts w:ascii="PT Astra Serif" w:hAnsi="PT Astra Serif"/>
              </w:rPr>
              <w:br/>
              <w:t xml:space="preserve">- Насос </w:t>
            </w:r>
            <w:proofErr w:type="spellStart"/>
            <w:r w:rsidRPr="00F67FA4">
              <w:rPr>
                <w:rFonts w:ascii="PT Astra Serif" w:hAnsi="PT Astra Serif"/>
              </w:rPr>
              <w:t>погружной</w:t>
            </w:r>
            <w:proofErr w:type="spellEnd"/>
            <w:r w:rsidRPr="00F67FA4">
              <w:rPr>
                <w:rFonts w:ascii="PT Astra Serif" w:hAnsi="PT Astra Serif"/>
              </w:rPr>
              <w:t xml:space="preserve"> ЭВЦ-6-10-110</w:t>
            </w:r>
            <w:r w:rsidRPr="00F67FA4">
              <w:rPr>
                <w:rFonts w:ascii="PT Astra Serif" w:hAnsi="PT Astra Serif"/>
              </w:rPr>
              <w:br/>
              <w:t>- Агрегат 1К 80-50-200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78,6</w:t>
            </w:r>
          </w:p>
        </w:tc>
      </w:tr>
      <w:tr w:rsidR="00F67FA4" w:rsidRPr="00F67FA4" w:rsidTr="00F67FA4">
        <w:trPr>
          <w:trHeight w:val="810"/>
        </w:trPr>
        <w:tc>
          <w:tcPr>
            <w:tcW w:w="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21.12.2020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515-р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 w:rsidRPr="00F67FA4">
              <w:rPr>
                <w:rFonts w:ascii="PT Astra Serif" w:hAnsi="PT Astra Serif"/>
              </w:rPr>
              <w:t>Шварцевское</w:t>
            </w:r>
            <w:proofErr w:type="spellEnd"/>
            <w:r w:rsidRPr="00F67FA4">
              <w:rPr>
                <w:rFonts w:ascii="PT Astra Serif" w:hAnsi="PT Astra Serif"/>
              </w:rPr>
              <w:t xml:space="preserve"> Киреевского района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на приобретение насоса ЭВЦ-6-10-110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37,1</w:t>
            </w:r>
          </w:p>
        </w:tc>
      </w:tr>
      <w:tr w:rsidR="00F67FA4" w:rsidRPr="00F67FA4" w:rsidTr="00F67FA4">
        <w:trPr>
          <w:trHeight w:val="270"/>
        </w:trPr>
        <w:tc>
          <w:tcPr>
            <w:tcW w:w="249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FA4" w:rsidRPr="00F67FA4" w:rsidRDefault="00F67FA4" w:rsidP="00F67FA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67FA4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  <w:r w:rsidRPr="00F67FA4">
              <w:rPr>
                <w:rFonts w:ascii="PT Astra Serif" w:hAnsi="PT Astra Serif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F67FA4">
              <w:rPr>
                <w:rFonts w:ascii="PT Astra Serif" w:hAnsi="PT Astra Serif"/>
                <w:b/>
                <w:bCs/>
              </w:rPr>
              <w:t>1364,7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F67FA4">
              <w:rPr>
                <w:rFonts w:ascii="PT Astra Serif" w:hAnsi="PT Astra Serif"/>
                <w:b/>
                <w:bCs/>
              </w:rPr>
              <w:t>1364,7</w:t>
            </w:r>
          </w:p>
        </w:tc>
      </w:tr>
      <w:tr w:rsidR="00F67FA4" w:rsidRPr="00F67FA4" w:rsidTr="00F67FA4">
        <w:trPr>
          <w:trHeight w:val="255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67FA4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A4" w:rsidRPr="00F67FA4" w:rsidRDefault="00F67FA4" w:rsidP="00F67FA4">
            <w:pPr>
              <w:rPr>
                <w:rFonts w:ascii="PT Astra Serif" w:hAnsi="PT Astra Serif"/>
              </w:rPr>
            </w:pPr>
          </w:p>
        </w:tc>
      </w:tr>
    </w:tbl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2 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F67FA4">
        <w:rPr>
          <w:rFonts w:ascii="PT Astra Serif" w:hAnsi="PT Astra Serif"/>
          <w:sz w:val="28"/>
          <w:szCs w:val="28"/>
        </w:rPr>
        <w:t>27.04.2021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F67FA4">
        <w:rPr>
          <w:rFonts w:ascii="PT Astra Serif" w:hAnsi="PT Astra Serif"/>
          <w:sz w:val="28"/>
          <w:szCs w:val="28"/>
        </w:rPr>
        <w:t>5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F52C71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F52C71">
        <w:rPr>
          <w:rFonts w:ascii="PT Astra Serif" w:hAnsi="PT Astra Serif"/>
          <w:b/>
          <w:sz w:val="28"/>
          <w:szCs w:val="28"/>
        </w:rPr>
        <w:t xml:space="preserve">по </w:t>
      </w:r>
      <w:r w:rsidR="0050752D" w:rsidRPr="00E250D2">
        <w:rPr>
          <w:rFonts w:ascii="PT Astra Serif" w:hAnsi="PT Astra Serif"/>
          <w:b/>
          <w:sz w:val="28"/>
          <w:szCs w:val="28"/>
        </w:rPr>
        <w:t xml:space="preserve">обсуждению </w:t>
      </w:r>
      <w:proofErr w:type="gramStart"/>
      <w:r w:rsidR="00EE5083" w:rsidRPr="00E250D2">
        <w:rPr>
          <w:rFonts w:ascii="PT Astra Serif" w:hAnsi="PT Astra Serif"/>
          <w:b/>
          <w:sz w:val="28"/>
          <w:szCs w:val="28"/>
        </w:rPr>
        <w:t xml:space="preserve">проекта </w:t>
      </w:r>
      <w:r w:rsidR="00EE5083">
        <w:rPr>
          <w:rFonts w:ascii="PT Astra Serif" w:hAnsi="PT Astra Serif"/>
          <w:b/>
          <w:sz w:val="28"/>
          <w:szCs w:val="28"/>
        </w:rPr>
        <w:t>решения Собрания представителей муниципального образования</w:t>
      </w:r>
      <w:proofErr w:type="gramEnd"/>
      <w:r w:rsidR="00EE5083">
        <w:rPr>
          <w:rFonts w:ascii="PT Astra Serif" w:hAnsi="PT Astra Serif"/>
          <w:b/>
          <w:sz w:val="28"/>
          <w:szCs w:val="28"/>
        </w:rPr>
        <w:t xml:space="preserve"> Киреевский район «Об исполнении бюджета муниципального образования Киреевский район и расходовании средств резервного фонда за 2020 год»</w:t>
      </w:r>
    </w:p>
    <w:p w:rsidR="00EE5083" w:rsidRPr="003F3286" w:rsidRDefault="00EE5083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5D7788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Попов Николай Васильевич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5D77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 w:rsidR="005D7788">
              <w:rPr>
                <w:rFonts w:ascii="PT Astra Serif" w:hAnsi="PT Astra Serif"/>
                <w:sz w:val="28"/>
                <w:szCs w:val="28"/>
              </w:rPr>
              <w:t xml:space="preserve">город </w:t>
            </w:r>
            <w:proofErr w:type="spellStart"/>
            <w:r w:rsidR="005D778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EE5083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Валуев Олег Александрович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EE5083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E5083">
              <w:rPr>
                <w:rFonts w:ascii="PT Astra Serif" w:hAnsi="PT Astra Serif"/>
                <w:sz w:val="28"/>
                <w:szCs w:val="2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5D7788" w:rsidRPr="003F3286" w:rsidTr="00F52C71">
        <w:trPr>
          <w:jc w:val="center"/>
        </w:trPr>
        <w:tc>
          <w:tcPr>
            <w:tcW w:w="2114" w:type="dxa"/>
          </w:tcPr>
          <w:p w:rsidR="005D7788" w:rsidRPr="003F3286" w:rsidRDefault="005D7788" w:rsidP="00A65307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5D7788" w:rsidRPr="003F3286" w:rsidRDefault="005D7788" w:rsidP="00A65307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 администрации муниципального образования Киреевский район</w:t>
            </w:r>
          </w:p>
        </w:tc>
        <w:tc>
          <w:tcPr>
            <w:tcW w:w="3184" w:type="dxa"/>
          </w:tcPr>
          <w:p w:rsidR="005D7788" w:rsidRPr="003F3286" w:rsidRDefault="005D7788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5D7788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Волчкова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EE5083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EE5083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Ромашева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4556" w:type="dxa"/>
          </w:tcPr>
          <w:p w:rsidR="00F52C71" w:rsidRPr="003F3286" w:rsidRDefault="00F52C71" w:rsidP="00EE5083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="00EE5083">
              <w:rPr>
                <w:rFonts w:ascii="PT Astra Serif" w:hAnsi="PT Astra Serif"/>
                <w:sz w:val="28"/>
                <w:szCs w:val="28"/>
              </w:rPr>
              <w:t xml:space="preserve">контрольно-счетной палаты муниципального образования Киреевский район 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p w:rsidR="00E20022" w:rsidRDefault="00E20022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Pr="003F3286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sectPr w:rsidR="0050752D" w:rsidRPr="003F3286" w:rsidSect="003B6A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67C"/>
    <w:rsid w:val="00010D0D"/>
    <w:rsid w:val="000269B2"/>
    <w:rsid w:val="000303C3"/>
    <w:rsid w:val="00051732"/>
    <w:rsid w:val="00055938"/>
    <w:rsid w:val="00055D0F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318DA"/>
    <w:rsid w:val="0023543F"/>
    <w:rsid w:val="00256C3C"/>
    <w:rsid w:val="00283AF1"/>
    <w:rsid w:val="00285E35"/>
    <w:rsid w:val="00293296"/>
    <w:rsid w:val="002A2598"/>
    <w:rsid w:val="002B0DF9"/>
    <w:rsid w:val="002B212B"/>
    <w:rsid w:val="002E0CC5"/>
    <w:rsid w:val="00306F03"/>
    <w:rsid w:val="00333FA3"/>
    <w:rsid w:val="00336313"/>
    <w:rsid w:val="00337261"/>
    <w:rsid w:val="00355060"/>
    <w:rsid w:val="00372A44"/>
    <w:rsid w:val="00380933"/>
    <w:rsid w:val="003828F3"/>
    <w:rsid w:val="003A1326"/>
    <w:rsid w:val="003A2FDA"/>
    <w:rsid w:val="003A676C"/>
    <w:rsid w:val="003B6ABA"/>
    <w:rsid w:val="003C2D8F"/>
    <w:rsid w:val="003C5839"/>
    <w:rsid w:val="003D181A"/>
    <w:rsid w:val="003D71AF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376F"/>
    <w:rsid w:val="00501AB0"/>
    <w:rsid w:val="0050752D"/>
    <w:rsid w:val="005077EC"/>
    <w:rsid w:val="005168C5"/>
    <w:rsid w:val="00526ADC"/>
    <w:rsid w:val="00531A1A"/>
    <w:rsid w:val="00534872"/>
    <w:rsid w:val="00552C00"/>
    <w:rsid w:val="005826A8"/>
    <w:rsid w:val="00583B1B"/>
    <w:rsid w:val="005846D0"/>
    <w:rsid w:val="00593A70"/>
    <w:rsid w:val="0059514E"/>
    <w:rsid w:val="005976B9"/>
    <w:rsid w:val="005A0103"/>
    <w:rsid w:val="005A6D31"/>
    <w:rsid w:val="005B553D"/>
    <w:rsid w:val="005C27DD"/>
    <w:rsid w:val="005C7BE8"/>
    <w:rsid w:val="005D778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D7C3C"/>
    <w:rsid w:val="006E08A4"/>
    <w:rsid w:val="00716BAA"/>
    <w:rsid w:val="00721316"/>
    <w:rsid w:val="0072303C"/>
    <w:rsid w:val="00730697"/>
    <w:rsid w:val="00732D73"/>
    <w:rsid w:val="007530EF"/>
    <w:rsid w:val="0075312E"/>
    <w:rsid w:val="00770DFB"/>
    <w:rsid w:val="00791758"/>
    <w:rsid w:val="007C3AC8"/>
    <w:rsid w:val="007C5AE9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4FD0"/>
    <w:rsid w:val="008861BC"/>
    <w:rsid w:val="00890BBE"/>
    <w:rsid w:val="00896B3A"/>
    <w:rsid w:val="008B75FF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F37B0"/>
    <w:rsid w:val="00BF4C38"/>
    <w:rsid w:val="00BF4EC3"/>
    <w:rsid w:val="00C120F7"/>
    <w:rsid w:val="00C16321"/>
    <w:rsid w:val="00C169CD"/>
    <w:rsid w:val="00C312A3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12D1C"/>
    <w:rsid w:val="00D13185"/>
    <w:rsid w:val="00D13BE5"/>
    <w:rsid w:val="00D425BB"/>
    <w:rsid w:val="00D47AC4"/>
    <w:rsid w:val="00D765D7"/>
    <w:rsid w:val="00D9676A"/>
    <w:rsid w:val="00DB60B3"/>
    <w:rsid w:val="00DC35F5"/>
    <w:rsid w:val="00DC6538"/>
    <w:rsid w:val="00DC6D97"/>
    <w:rsid w:val="00DC6F6B"/>
    <w:rsid w:val="00DD01E5"/>
    <w:rsid w:val="00DE21F9"/>
    <w:rsid w:val="00DF54E4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EE5083"/>
    <w:rsid w:val="00F15D64"/>
    <w:rsid w:val="00F167B4"/>
    <w:rsid w:val="00F43FAE"/>
    <w:rsid w:val="00F50440"/>
    <w:rsid w:val="00F52C71"/>
    <w:rsid w:val="00F53E75"/>
    <w:rsid w:val="00F566A1"/>
    <w:rsid w:val="00F67FA4"/>
    <w:rsid w:val="00F71186"/>
    <w:rsid w:val="00F73754"/>
    <w:rsid w:val="00F83ECE"/>
    <w:rsid w:val="00F879F4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  <w:style w:type="character" w:styleId="af">
    <w:name w:val="FollowedHyperlink"/>
    <w:basedOn w:val="a0"/>
    <w:uiPriority w:val="99"/>
    <w:semiHidden/>
    <w:unhideWhenUsed/>
    <w:rsid w:val="00F67FA4"/>
    <w:rPr>
      <w:color w:val="800080"/>
      <w:u w:val="single"/>
    </w:rPr>
  </w:style>
  <w:style w:type="paragraph" w:customStyle="1" w:styleId="xl64">
    <w:name w:val="xl64"/>
    <w:basedOn w:val="a"/>
    <w:rsid w:val="00F67FA4"/>
    <w:pPr>
      <w:spacing w:before="100" w:beforeAutospacing="1" w:after="100" w:afterAutospacing="1"/>
    </w:pPr>
    <w:rPr>
      <w:rFonts w:ascii="PT Astra Serif" w:hAnsi="PT Astra Serif"/>
      <w:sz w:val="24"/>
      <w:szCs w:val="24"/>
    </w:rPr>
  </w:style>
  <w:style w:type="paragraph" w:customStyle="1" w:styleId="xl65">
    <w:name w:val="xl65"/>
    <w:basedOn w:val="a"/>
    <w:rsid w:val="00F67FA4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66">
    <w:name w:val="xl66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67">
    <w:name w:val="xl67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68">
    <w:name w:val="xl68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69">
    <w:name w:val="xl69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70">
    <w:name w:val="xl70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71">
    <w:name w:val="xl7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72">
    <w:name w:val="xl72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3">
    <w:name w:val="xl73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4">
    <w:name w:val="xl74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5">
    <w:name w:val="xl75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6">
    <w:name w:val="xl76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7">
    <w:name w:val="xl77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8">
    <w:name w:val="xl78"/>
    <w:basedOn w:val="a"/>
    <w:rsid w:val="00F67F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79">
    <w:name w:val="xl79"/>
    <w:basedOn w:val="a"/>
    <w:rsid w:val="00F67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0">
    <w:name w:val="xl8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1">
    <w:name w:val="xl81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82">
    <w:name w:val="xl82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3">
    <w:name w:val="xl83"/>
    <w:basedOn w:val="a"/>
    <w:rsid w:val="00F67FA4"/>
    <w:pPr>
      <w:pBdr>
        <w:lef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4">
    <w:name w:val="xl84"/>
    <w:basedOn w:val="a"/>
    <w:rsid w:val="00F67FA4"/>
    <w:pPr>
      <w:pBdr>
        <w:lef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5">
    <w:name w:val="xl85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86">
    <w:name w:val="xl86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87">
    <w:name w:val="xl87"/>
    <w:basedOn w:val="a"/>
    <w:rsid w:val="00F67F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88">
    <w:name w:val="xl88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9">
    <w:name w:val="xl89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0">
    <w:name w:val="xl9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1">
    <w:name w:val="xl91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2">
    <w:name w:val="xl92"/>
    <w:basedOn w:val="a"/>
    <w:rsid w:val="00F67F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3">
    <w:name w:val="xl93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94">
    <w:name w:val="xl94"/>
    <w:basedOn w:val="a"/>
    <w:rsid w:val="00F67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5">
    <w:name w:val="xl95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6">
    <w:name w:val="xl96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7">
    <w:name w:val="xl97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8">
    <w:name w:val="xl98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9">
    <w:name w:val="xl99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0">
    <w:name w:val="xl10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1">
    <w:name w:val="xl101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2">
    <w:name w:val="xl102"/>
    <w:basedOn w:val="a"/>
    <w:rsid w:val="00F67FA4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03">
    <w:name w:val="xl103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4">
    <w:name w:val="xl104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5">
    <w:name w:val="xl105"/>
    <w:basedOn w:val="a"/>
    <w:rsid w:val="00F67F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6">
    <w:name w:val="xl106"/>
    <w:basedOn w:val="a"/>
    <w:rsid w:val="00F67F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7">
    <w:name w:val="xl107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8">
    <w:name w:val="xl108"/>
    <w:basedOn w:val="a"/>
    <w:rsid w:val="00F67F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09">
    <w:name w:val="xl109"/>
    <w:basedOn w:val="a"/>
    <w:rsid w:val="00F67FA4"/>
    <w:pP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0">
    <w:name w:val="xl110"/>
    <w:basedOn w:val="a"/>
    <w:rsid w:val="00F67FA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11">
    <w:name w:val="xl111"/>
    <w:basedOn w:val="a"/>
    <w:rsid w:val="00F67F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2">
    <w:name w:val="xl112"/>
    <w:basedOn w:val="a"/>
    <w:rsid w:val="00F67FA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3">
    <w:name w:val="xl113"/>
    <w:basedOn w:val="a"/>
    <w:rsid w:val="00F67FA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4">
    <w:name w:val="xl114"/>
    <w:basedOn w:val="a"/>
    <w:rsid w:val="00F67FA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5">
    <w:name w:val="xl115"/>
    <w:basedOn w:val="a"/>
    <w:rsid w:val="00F67FA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6">
    <w:name w:val="xl116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7">
    <w:name w:val="xl117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8">
    <w:name w:val="xl118"/>
    <w:basedOn w:val="a"/>
    <w:rsid w:val="00F67FA4"/>
    <w:pPr>
      <w:pBdr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9">
    <w:name w:val="xl119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0">
    <w:name w:val="xl120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1">
    <w:name w:val="xl121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2">
    <w:name w:val="xl122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3">
    <w:name w:val="xl123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24">
    <w:name w:val="xl124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25">
    <w:name w:val="xl125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6">
    <w:name w:val="xl126"/>
    <w:basedOn w:val="a"/>
    <w:rsid w:val="00F67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7">
    <w:name w:val="xl127"/>
    <w:basedOn w:val="a"/>
    <w:rsid w:val="00F67F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8">
    <w:name w:val="xl128"/>
    <w:basedOn w:val="a"/>
    <w:rsid w:val="00F67FA4"/>
    <w:pPr>
      <w:pBdr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9">
    <w:name w:val="xl129"/>
    <w:basedOn w:val="a"/>
    <w:rsid w:val="00F67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0">
    <w:name w:val="xl130"/>
    <w:basedOn w:val="a"/>
    <w:rsid w:val="00F67F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1">
    <w:name w:val="xl131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2">
    <w:name w:val="xl132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3">
    <w:name w:val="xl133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4">
    <w:name w:val="xl134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5">
    <w:name w:val="xl135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6">
    <w:name w:val="xl136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7">
    <w:name w:val="xl137"/>
    <w:basedOn w:val="a"/>
    <w:rsid w:val="00F67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8">
    <w:name w:val="xl138"/>
    <w:basedOn w:val="a"/>
    <w:rsid w:val="00F67F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9">
    <w:name w:val="xl139"/>
    <w:basedOn w:val="a"/>
    <w:rsid w:val="00F67F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40">
    <w:name w:val="xl140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1">
    <w:name w:val="xl141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2">
    <w:name w:val="xl142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43">
    <w:name w:val="xl143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44">
    <w:name w:val="xl144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45">
    <w:name w:val="xl145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46">
    <w:name w:val="xl146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47">
    <w:name w:val="xl147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48">
    <w:name w:val="xl148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49">
    <w:name w:val="xl149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0">
    <w:name w:val="xl150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1">
    <w:name w:val="xl151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2">
    <w:name w:val="xl152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3">
    <w:name w:val="xl153"/>
    <w:basedOn w:val="a"/>
    <w:rsid w:val="00F67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4">
    <w:name w:val="xl154"/>
    <w:basedOn w:val="a"/>
    <w:rsid w:val="00F67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5">
    <w:name w:val="xl155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6">
    <w:name w:val="xl156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7">
    <w:name w:val="xl157"/>
    <w:basedOn w:val="a"/>
    <w:rsid w:val="00F67FA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8">
    <w:name w:val="xl158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9">
    <w:name w:val="xl159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60">
    <w:name w:val="xl160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61">
    <w:name w:val="xl161"/>
    <w:basedOn w:val="a"/>
    <w:rsid w:val="00F67F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2">
    <w:name w:val="xl162"/>
    <w:basedOn w:val="a"/>
    <w:rsid w:val="00F67F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163">
    <w:name w:val="xl163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  <w:sz w:val="18"/>
      <w:szCs w:val="18"/>
    </w:rPr>
  </w:style>
  <w:style w:type="paragraph" w:customStyle="1" w:styleId="xl164">
    <w:name w:val="xl164"/>
    <w:basedOn w:val="a"/>
    <w:rsid w:val="00F67FA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5">
    <w:name w:val="xl165"/>
    <w:basedOn w:val="a"/>
    <w:rsid w:val="00F67F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6">
    <w:name w:val="xl166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4"/>
      <w:szCs w:val="24"/>
    </w:rPr>
  </w:style>
  <w:style w:type="paragraph" w:customStyle="1" w:styleId="xl167">
    <w:name w:val="xl167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4"/>
      <w:szCs w:val="24"/>
    </w:rPr>
  </w:style>
  <w:style w:type="paragraph" w:customStyle="1" w:styleId="xl168">
    <w:name w:val="xl168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9">
    <w:name w:val="xl169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0">
    <w:name w:val="xl17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1">
    <w:name w:val="xl171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2">
    <w:name w:val="xl172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3">
    <w:name w:val="xl173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74">
    <w:name w:val="xl174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</w:rPr>
  </w:style>
  <w:style w:type="paragraph" w:customStyle="1" w:styleId="xl175">
    <w:name w:val="xl175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76">
    <w:name w:val="xl176"/>
    <w:basedOn w:val="a"/>
    <w:rsid w:val="00F67FA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7">
    <w:name w:val="xl177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78">
    <w:name w:val="xl178"/>
    <w:basedOn w:val="a"/>
    <w:rsid w:val="00F67FA4"/>
    <w:pPr>
      <w:pBdr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79">
    <w:name w:val="xl179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80">
    <w:name w:val="xl180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1">
    <w:name w:val="xl181"/>
    <w:basedOn w:val="a"/>
    <w:rsid w:val="00F67FA4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2">
    <w:name w:val="xl182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83">
    <w:name w:val="xl183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84">
    <w:name w:val="xl184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5">
    <w:name w:val="xl185"/>
    <w:basedOn w:val="a"/>
    <w:rsid w:val="00F67FA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6">
    <w:name w:val="xl186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7">
    <w:name w:val="xl187"/>
    <w:basedOn w:val="a"/>
    <w:rsid w:val="00F67F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8">
    <w:name w:val="xl188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89">
    <w:name w:val="xl189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0">
    <w:name w:val="xl190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91">
    <w:name w:val="xl191"/>
    <w:basedOn w:val="a"/>
    <w:rsid w:val="00F67FA4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192">
    <w:name w:val="xl192"/>
    <w:basedOn w:val="a"/>
    <w:rsid w:val="00F67FA4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193">
    <w:name w:val="xl193"/>
    <w:basedOn w:val="a"/>
    <w:rsid w:val="00F67F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4">
    <w:name w:val="xl194"/>
    <w:basedOn w:val="a"/>
    <w:rsid w:val="00F67FA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5">
    <w:name w:val="xl195"/>
    <w:basedOn w:val="a"/>
    <w:rsid w:val="00F67F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6">
    <w:name w:val="xl196"/>
    <w:basedOn w:val="a"/>
    <w:rsid w:val="00F67F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7">
    <w:name w:val="xl197"/>
    <w:basedOn w:val="a"/>
    <w:rsid w:val="00F67FA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8">
    <w:name w:val="xl198"/>
    <w:basedOn w:val="a"/>
    <w:rsid w:val="00F67FA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9">
    <w:name w:val="xl199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200">
    <w:name w:val="xl200"/>
    <w:basedOn w:val="a"/>
    <w:rsid w:val="00F67FA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201">
    <w:name w:val="xl201"/>
    <w:basedOn w:val="a"/>
    <w:rsid w:val="00F67FA4"/>
    <w:pPr>
      <w:spacing w:before="100" w:beforeAutospacing="1" w:after="100" w:afterAutospacing="1"/>
      <w:jc w:val="center"/>
    </w:pPr>
    <w:rPr>
      <w:rFonts w:ascii="PT Astra Serif" w:hAnsi="PT Astra Serif"/>
      <w:color w:val="000000"/>
      <w:sz w:val="24"/>
      <w:szCs w:val="24"/>
    </w:rPr>
  </w:style>
  <w:style w:type="paragraph" w:customStyle="1" w:styleId="xl202">
    <w:name w:val="xl202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3">
    <w:name w:val="xl203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4">
    <w:name w:val="xl204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5">
    <w:name w:val="xl205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6">
    <w:name w:val="xl206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7">
    <w:name w:val="xl207"/>
    <w:basedOn w:val="a"/>
    <w:rsid w:val="00F67FA4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08">
    <w:name w:val="xl208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9">
    <w:name w:val="xl209"/>
    <w:basedOn w:val="a"/>
    <w:rsid w:val="00F67FA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0">
    <w:name w:val="xl210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1">
    <w:name w:val="xl211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2">
    <w:name w:val="xl212"/>
    <w:basedOn w:val="a"/>
    <w:rsid w:val="00F67F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3">
    <w:name w:val="xl213"/>
    <w:basedOn w:val="a"/>
    <w:rsid w:val="00F67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4">
    <w:name w:val="xl214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5">
    <w:name w:val="xl215"/>
    <w:basedOn w:val="a"/>
    <w:rsid w:val="00F67FA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6">
    <w:name w:val="xl216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7">
    <w:name w:val="xl217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8">
    <w:name w:val="xl218"/>
    <w:basedOn w:val="a"/>
    <w:rsid w:val="00F67FA4"/>
    <w:pP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9">
    <w:name w:val="xl219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20">
    <w:name w:val="xl220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21">
    <w:name w:val="xl221"/>
    <w:basedOn w:val="a"/>
    <w:rsid w:val="00F67FA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2">
    <w:name w:val="xl222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3">
    <w:name w:val="xl223"/>
    <w:basedOn w:val="a"/>
    <w:rsid w:val="00F67FA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4">
    <w:name w:val="xl224"/>
    <w:basedOn w:val="a"/>
    <w:rsid w:val="00F67F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5">
    <w:name w:val="xl225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26">
    <w:name w:val="xl226"/>
    <w:basedOn w:val="a"/>
    <w:rsid w:val="00F67FA4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7">
    <w:name w:val="xl227"/>
    <w:basedOn w:val="a"/>
    <w:rsid w:val="00F67FA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8">
    <w:name w:val="xl228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29">
    <w:name w:val="xl229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0">
    <w:name w:val="xl230"/>
    <w:basedOn w:val="a"/>
    <w:rsid w:val="00F67FA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1">
    <w:name w:val="xl231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2">
    <w:name w:val="xl232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33">
    <w:name w:val="xl233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4">
    <w:name w:val="xl234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5">
    <w:name w:val="xl235"/>
    <w:basedOn w:val="a"/>
    <w:rsid w:val="00F67FA4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6">
    <w:name w:val="xl236"/>
    <w:basedOn w:val="a"/>
    <w:rsid w:val="00F67FA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7">
    <w:name w:val="xl237"/>
    <w:basedOn w:val="a"/>
    <w:rsid w:val="00F67FA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8">
    <w:name w:val="xl238"/>
    <w:basedOn w:val="a"/>
    <w:rsid w:val="00F67FA4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9">
    <w:name w:val="xl239"/>
    <w:basedOn w:val="a"/>
    <w:rsid w:val="00F67FA4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0">
    <w:name w:val="xl240"/>
    <w:basedOn w:val="a"/>
    <w:rsid w:val="00F67FA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1">
    <w:name w:val="xl241"/>
    <w:basedOn w:val="a"/>
    <w:rsid w:val="00F67FA4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2">
    <w:name w:val="xl242"/>
    <w:basedOn w:val="a"/>
    <w:rsid w:val="00F67FA4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3">
    <w:name w:val="xl243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4">
    <w:name w:val="xl244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5">
    <w:name w:val="xl245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6">
    <w:name w:val="xl246"/>
    <w:basedOn w:val="a"/>
    <w:rsid w:val="00F67F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7">
    <w:name w:val="xl247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8">
    <w:name w:val="xl248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9">
    <w:name w:val="xl249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0">
    <w:name w:val="xl250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1">
    <w:name w:val="xl251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2">
    <w:name w:val="xl252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3">
    <w:name w:val="xl253"/>
    <w:basedOn w:val="a"/>
    <w:rsid w:val="00F67FA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4">
    <w:name w:val="xl254"/>
    <w:basedOn w:val="a"/>
    <w:rsid w:val="00F67FA4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5">
    <w:name w:val="xl255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6">
    <w:name w:val="xl256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7">
    <w:name w:val="xl257"/>
    <w:basedOn w:val="a"/>
    <w:rsid w:val="00F67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8">
    <w:name w:val="xl258"/>
    <w:basedOn w:val="a"/>
    <w:rsid w:val="00F67FA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9">
    <w:name w:val="xl259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60">
    <w:name w:val="xl260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1">
    <w:name w:val="xl261"/>
    <w:basedOn w:val="a"/>
    <w:rsid w:val="00F67FA4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62">
    <w:name w:val="xl262"/>
    <w:basedOn w:val="a"/>
    <w:rsid w:val="00F67FA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63">
    <w:name w:val="xl263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4">
    <w:name w:val="xl264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5">
    <w:name w:val="xl265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6">
    <w:name w:val="xl266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67">
    <w:name w:val="xl267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68">
    <w:name w:val="xl268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69">
    <w:name w:val="xl269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70">
    <w:name w:val="xl270"/>
    <w:basedOn w:val="a"/>
    <w:rsid w:val="00F67FA4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1">
    <w:name w:val="xl27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2">
    <w:name w:val="xl272"/>
    <w:basedOn w:val="a"/>
    <w:rsid w:val="00F67FA4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3">
    <w:name w:val="xl273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4">
    <w:name w:val="xl274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5">
    <w:name w:val="xl275"/>
    <w:basedOn w:val="a"/>
    <w:rsid w:val="00F67FA4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6">
    <w:name w:val="xl276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7">
    <w:name w:val="xl277"/>
    <w:basedOn w:val="a"/>
    <w:rsid w:val="00F67FA4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8">
    <w:name w:val="xl278"/>
    <w:basedOn w:val="a"/>
    <w:rsid w:val="00F67F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9">
    <w:name w:val="xl279"/>
    <w:basedOn w:val="a"/>
    <w:rsid w:val="00F67FA4"/>
    <w:pPr>
      <w:pBdr>
        <w:top w:val="single" w:sz="4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0">
    <w:name w:val="xl280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1">
    <w:name w:val="xl281"/>
    <w:basedOn w:val="a"/>
    <w:rsid w:val="00F67FA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2">
    <w:name w:val="xl282"/>
    <w:basedOn w:val="a"/>
    <w:rsid w:val="00F67F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3">
    <w:name w:val="xl283"/>
    <w:basedOn w:val="a"/>
    <w:rsid w:val="00F67FA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4"/>
      <w:szCs w:val="14"/>
    </w:rPr>
  </w:style>
  <w:style w:type="paragraph" w:customStyle="1" w:styleId="xl284">
    <w:name w:val="xl284"/>
    <w:basedOn w:val="a"/>
    <w:rsid w:val="00F67FA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5">
    <w:name w:val="xl285"/>
    <w:basedOn w:val="a"/>
    <w:rsid w:val="00F67FA4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6">
    <w:name w:val="xl286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7">
    <w:name w:val="xl287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8">
    <w:name w:val="xl288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9">
    <w:name w:val="xl289"/>
    <w:basedOn w:val="a"/>
    <w:rsid w:val="00F67FA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90">
    <w:name w:val="xl290"/>
    <w:basedOn w:val="a"/>
    <w:rsid w:val="00F67F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91">
    <w:name w:val="xl291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92">
    <w:name w:val="xl292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293">
    <w:name w:val="xl293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4">
    <w:name w:val="xl294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5">
    <w:name w:val="xl295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6">
    <w:name w:val="xl296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7">
    <w:name w:val="xl297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98">
    <w:name w:val="xl298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99">
    <w:name w:val="xl299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0">
    <w:name w:val="xl300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1">
    <w:name w:val="xl30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2">
    <w:name w:val="xl302"/>
    <w:basedOn w:val="a"/>
    <w:rsid w:val="00F67F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3">
    <w:name w:val="xl303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304">
    <w:name w:val="xl304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5">
    <w:name w:val="xl305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6">
    <w:name w:val="xl306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7">
    <w:name w:val="xl307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308">
    <w:name w:val="xl308"/>
    <w:basedOn w:val="a"/>
    <w:rsid w:val="00F67FA4"/>
    <w:pPr>
      <w:spacing w:before="100" w:beforeAutospacing="1" w:after="100" w:afterAutospacing="1"/>
    </w:pPr>
    <w:rPr>
      <w:rFonts w:ascii="PT Astra Serif" w:hAnsi="PT Astra Serif"/>
      <w:sz w:val="24"/>
      <w:szCs w:val="24"/>
    </w:rPr>
  </w:style>
  <w:style w:type="paragraph" w:customStyle="1" w:styleId="xl309">
    <w:name w:val="xl309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0">
    <w:name w:val="xl310"/>
    <w:basedOn w:val="a"/>
    <w:rsid w:val="00F67F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1">
    <w:name w:val="xl31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2">
    <w:name w:val="xl312"/>
    <w:basedOn w:val="a"/>
    <w:rsid w:val="00F67FA4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3">
    <w:name w:val="xl313"/>
    <w:basedOn w:val="a"/>
    <w:rsid w:val="00F67F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4">
    <w:name w:val="xl314"/>
    <w:basedOn w:val="a"/>
    <w:rsid w:val="00F67F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5">
    <w:name w:val="xl315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8"/>
      <w:szCs w:val="18"/>
    </w:rPr>
  </w:style>
  <w:style w:type="paragraph" w:customStyle="1" w:styleId="xl316">
    <w:name w:val="xl316"/>
    <w:basedOn w:val="a"/>
    <w:rsid w:val="00F67FA4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</w:rPr>
  </w:style>
  <w:style w:type="paragraph" w:customStyle="1" w:styleId="xl317">
    <w:name w:val="xl317"/>
    <w:basedOn w:val="a"/>
    <w:rsid w:val="00F67FA4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318">
    <w:name w:val="xl318"/>
    <w:basedOn w:val="a"/>
    <w:rsid w:val="00F67F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319">
    <w:name w:val="xl319"/>
    <w:basedOn w:val="a"/>
    <w:rsid w:val="00F67F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320">
    <w:name w:val="xl320"/>
    <w:basedOn w:val="a"/>
    <w:rsid w:val="00F67F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6"/>
      <w:szCs w:val="16"/>
    </w:rPr>
  </w:style>
  <w:style w:type="paragraph" w:customStyle="1" w:styleId="xl321">
    <w:name w:val="xl321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98</Pages>
  <Words>34170</Words>
  <Characters>194773</Characters>
  <Application>Microsoft Office Word</Application>
  <DocSecurity>0</DocSecurity>
  <Lines>1623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3</cp:revision>
  <cp:lastPrinted>2021-04-27T10:13:00Z</cp:lastPrinted>
  <dcterms:created xsi:type="dcterms:W3CDTF">2021-04-27T10:13:00Z</dcterms:created>
  <dcterms:modified xsi:type="dcterms:W3CDTF">2021-04-28T06:25:00Z</dcterms:modified>
</cp:coreProperties>
</file>