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6E4D21" w:rsidRPr="00193277" w:rsidRDefault="006E4D21" w:rsidP="006E4D21">
      <w:pPr>
        <w:pStyle w:val="ConsPlusNonformat"/>
        <w:ind w:right="5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16</w:t>
      </w:r>
      <w:r w:rsidRPr="0019327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июля</w:t>
      </w:r>
      <w:r w:rsidRPr="00193277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193277">
        <w:rPr>
          <w:rFonts w:ascii="PT Astra Serif" w:hAnsi="PT Astra Serif" w:cs="Times New Roman"/>
          <w:sz w:val="28"/>
          <w:szCs w:val="28"/>
        </w:rPr>
        <w:t xml:space="preserve"> года                          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  <w:u w:val="single"/>
        </w:rPr>
        <w:t>6</w:t>
      </w:r>
    </w:p>
    <w:p w:rsidR="002B19A5" w:rsidRPr="005058D0" w:rsidRDefault="002B19A5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6E4D21" w:rsidRDefault="00D70396" w:rsidP="006E4D2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6E4D21">
        <w:rPr>
          <w:rFonts w:ascii="PT Astra Serif" w:hAnsi="PT Astra Serif" w:cs="Times New Roman"/>
          <w:sz w:val="28"/>
          <w:szCs w:val="28"/>
        </w:rPr>
        <w:t xml:space="preserve">от </w:t>
      </w:r>
      <w:r w:rsidR="006E4D21" w:rsidRPr="006E4D21">
        <w:rPr>
          <w:rFonts w:ascii="PT Astra Serif" w:hAnsi="PT Astra Serif" w:cs="Times New Roman"/>
          <w:sz w:val="28"/>
          <w:szCs w:val="28"/>
        </w:rPr>
        <w:t xml:space="preserve">04.07.2024 № 6 «О назначении публичных слушаний по обсуждению проекта 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524 </w:t>
      </w:r>
      <w:proofErr w:type="spellStart"/>
      <w:r w:rsidR="006E4D21" w:rsidRPr="006E4D21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6E4D21" w:rsidRPr="006E4D21">
        <w:rPr>
          <w:rFonts w:ascii="PT Astra Serif" w:hAnsi="PT Astra Serif" w:cs="Times New Roman"/>
          <w:sz w:val="28"/>
          <w:szCs w:val="28"/>
        </w:rPr>
        <w:t xml:space="preserve">, расположенного кадастровом квартале 71:12:040305 по адресу: Тульская область, Киреевский район, с. Орловка, восточнее участка с кадастровым номером 71:12:040305:86, относящегося к территориальной зоне Ж1 (зона застройки индивидуальными жилыми домами)»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проведено  </w:t>
      </w:r>
      <w:r w:rsidR="006E4D21">
        <w:rPr>
          <w:rFonts w:ascii="PT Astra Serif" w:hAnsi="PT Astra Serif" w:cs="Times New Roman"/>
          <w:sz w:val="28"/>
          <w:szCs w:val="28"/>
        </w:rPr>
        <w:t>16</w:t>
      </w:r>
      <w:r w:rsidR="006E4D21" w:rsidRPr="00193277">
        <w:rPr>
          <w:rFonts w:ascii="PT Astra Serif" w:hAnsi="PT Astra Serif" w:cs="Times New Roman"/>
          <w:sz w:val="28"/>
          <w:szCs w:val="28"/>
        </w:rPr>
        <w:t xml:space="preserve"> </w:t>
      </w:r>
      <w:r w:rsidR="006E4D21">
        <w:rPr>
          <w:rFonts w:ascii="PT Astra Serif" w:hAnsi="PT Astra Serif" w:cs="Times New Roman"/>
          <w:sz w:val="28"/>
          <w:szCs w:val="28"/>
        </w:rPr>
        <w:t>июля</w:t>
      </w:r>
      <w:r w:rsidR="006E4D21" w:rsidRPr="00193277">
        <w:rPr>
          <w:rFonts w:ascii="PT Astra Serif" w:hAnsi="PT Astra Serif" w:cs="Times New Roman"/>
          <w:sz w:val="28"/>
          <w:szCs w:val="28"/>
        </w:rPr>
        <w:t xml:space="preserve"> 202</w:t>
      </w:r>
      <w:r w:rsidR="006E4D21">
        <w:rPr>
          <w:rFonts w:ascii="PT Astra Serif" w:hAnsi="PT Astra Serif" w:cs="Times New Roman"/>
          <w:sz w:val="28"/>
          <w:szCs w:val="28"/>
        </w:rPr>
        <w:t>4</w:t>
      </w:r>
      <w:r w:rsidR="006E4D21" w:rsidRPr="00193277">
        <w:rPr>
          <w:rFonts w:ascii="PT Astra Serif" w:hAnsi="PT Astra Serif" w:cs="Times New Roman"/>
          <w:sz w:val="28"/>
          <w:szCs w:val="28"/>
        </w:rPr>
        <w:t xml:space="preserve"> года в 16.00</w:t>
      </w:r>
      <w:r w:rsidR="006E4D21">
        <w:rPr>
          <w:rFonts w:ascii="PT Astra Serif" w:hAnsi="PT Astra Serif" w:cs="Times New Roman"/>
          <w:sz w:val="28"/>
          <w:szCs w:val="28"/>
        </w:rPr>
        <w:t xml:space="preserve"> </w:t>
      </w:r>
      <w:r w:rsidR="006E4D21" w:rsidRPr="00193277">
        <w:rPr>
          <w:rFonts w:ascii="PT Astra Serif" w:hAnsi="PT Astra Serif" w:cs="Times New Roman"/>
          <w:sz w:val="28"/>
          <w:szCs w:val="28"/>
        </w:rPr>
        <w:t xml:space="preserve">часов по адресу: </w:t>
      </w:r>
      <w:r w:rsidR="006E4D21" w:rsidRPr="006D0B62">
        <w:rPr>
          <w:rFonts w:ascii="PT Astra Serif" w:hAnsi="PT Astra Serif" w:cs="Times New Roman"/>
          <w:sz w:val="28"/>
          <w:szCs w:val="28"/>
        </w:rPr>
        <w:t xml:space="preserve">Тульская область, Киреевский район, село </w:t>
      </w:r>
      <w:proofErr w:type="spellStart"/>
      <w:r w:rsidR="006E4D21" w:rsidRPr="006D0B62">
        <w:rPr>
          <w:rFonts w:ascii="PT Astra Serif" w:hAnsi="PT Astra Serif" w:cs="Times New Roman"/>
          <w:sz w:val="28"/>
          <w:szCs w:val="28"/>
        </w:rPr>
        <w:t>Дедилово</w:t>
      </w:r>
      <w:proofErr w:type="spellEnd"/>
      <w:r w:rsidR="006E4D21" w:rsidRPr="006D0B62">
        <w:rPr>
          <w:rFonts w:ascii="PT Astra Serif" w:hAnsi="PT Astra Serif" w:cs="Times New Roman"/>
          <w:sz w:val="28"/>
          <w:szCs w:val="28"/>
        </w:rPr>
        <w:t xml:space="preserve">, улица  </w:t>
      </w:r>
      <w:proofErr w:type="spellStart"/>
      <w:r w:rsidR="006E4D21" w:rsidRPr="006D0B62">
        <w:rPr>
          <w:rFonts w:ascii="PT Astra Serif" w:hAnsi="PT Astra Serif" w:cs="Times New Roman"/>
          <w:sz w:val="28"/>
          <w:szCs w:val="28"/>
        </w:rPr>
        <w:t>Грецова</w:t>
      </w:r>
      <w:proofErr w:type="spellEnd"/>
      <w:r w:rsidR="006E4D21" w:rsidRPr="006D0B62">
        <w:rPr>
          <w:rFonts w:ascii="PT Astra Serif" w:hAnsi="PT Astra Serif" w:cs="Times New Roman"/>
          <w:sz w:val="28"/>
          <w:szCs w:val="28"/>
        </w:rPr>
        <w:t>, дом 16.</w:t>
      </w:r>
      <w:r w:rsidR="006E4D21">
        <w:rPr>
          <w:rFonts w:ascii="PT Astra Serif" w:hAnsi="PT Astra Serif" w:cs="Times New Roman"/>
          <w:sz w:val="28"/>
          <w:szCs w:val="28"/>
        </w:rPr>
        <w:t xml:space="preserve"> 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</w:t>
      </w:r>
      <w:proofErr w:type="gramStart"/>
      <w:r w:rsidRPr="005058D0">
        <w:rPr>
          <w:rFonts w:ascii="PT Astra Serif" w:hAnsi="PT Astra Serif" w:cs="Times New Roman"/>
          <w:sz w:val="28"/>
          <w:szCs w:val="28"/>
        </w:rPr>
        <w:t>постановлению главы муниципального образования</w:t>
      </w:r>
      <w:proofErr w:type="gramEnd"/>
      <w:r w:rsidRPr="005058D0">
        <w:rPr>
          <w:rFonts w:ascii="PT Astra Serif" w:hAnsi="PT Astra Serif" w:cs="Times New Roman"/>
          <w:sz w:val="28"/>
          <w:szCs w:val="28"/>
        </w:rPr>
        <w:t xml:space="preserve"> Киреевский район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от </w:t>
      </w:r>
      <w:r w:rsidR="006E4D21" w:rsidRPr="006E4D21">
        <w:rPr>
          <w:rFonts w:ascii="PT Astra Serif" w:hAnsi="PT Astra Serif" w:cs="Times New Roman"/>
          <w:sz w:val="28"/>
          <w:szCs w:val="28"/>
        </w:rPr>
        <w:t>04.07.2024 № 6</w:t>
      </w:r>
      <w:r w:rsidRPr="005058D0">
        <w:rPr>
          <w:rFonts w:ascii="PT Astra Serif" w:hAnsi="PT Astra Serif" w:cs="Times New Roman"/>
          <w:sz w:val="28"/>
          <w:szCs w:val="28"/>
        </w:rPr>
        <w:t>.</w:t>
      </w:r>
    </w:p>
    <w:p w:rsidR="001E516C" w:rsidRDefault="00C968BD" w:rsidP="001E516C">
      <w:pPr>
        <w:pStyle w:val="ConsPlusNonforma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6E4D21" w:rsidRPr="00B63863">
        <w:rPr>
          <w:rFonts w:ascii="PT Astra Serif" w:hAnsi="PT Astra Serif"/>
          <w:sz w:val="28"/>
          <w:szCs w:val="28"/>
        </w:rPr>
        <w:t>с 10.07.2024 по 24.07.2024.</w:t>
      </w:r>
    </w:p>
    <w:p w:rsidR="006E4D21" w:rsidRPr="00193277" w:rsidRDefault="006E4D21" w:rsidP="006E4D2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Оповещение о начале публичных слушаний опубликовано в газете «Маяк. Киреевский район» ГУ ТО «Информационное агентство «Регион 71» </w:t>
      </w:r>
      <w:r>
        <w:rPr>
          <w:rFonts w:ascii="PT Astra Serif" w:hAnsi="PT Astra Serif" w:cs="Times New Roman"/>
          <w:sz w:val="28"/>
          <w:szCs w:val="28"/>
        </w:rPr>
        <w:t>10</w:t>
      </w:r>
      <w:r w:rsidRPr="00193277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07</w:t>
      </w:r>
      <w:r w:rsidRPr="00193277">
        <w:rPr>
          <w:rFonts w:ascii="PT Astra Serif" w:hAnsi="PT Astra Serif" w:cs="Times New Roman"/>
          <w:sz w:val="28"/>
          <w:szCs w:val="28"/>
        </w:rPr>
        <w:t>.20</w:t>
      </w:r>
      <w:r>
        <w:rPr>
          <w:rFonts w:ascii="PT Astra Serif" w:hAnsi="PT Astra Serif" w:cs="Times New Roman"/>
          <w:sz w:val="28"/>
          <w:szCs w:val="28"/>
        </w:rPr>
        <w:t>24</w:t>
      </w:r>
      <w:r w:rsidRPr="00193277">
        <w:rPr>
          <w:rFonts w:ascii="PT Astra Serif" w:hAnsi="PT Astra Serif" w:cs="Times New Roman"/>
          <w:sz w:val="28"/>
          <w:szCs w:val="28"/>
        </w:rPr>
        <w:t xml:space="preserve"> № </w:t>
      </w:r>
      <w:r>
        <w:rPr>
          <w:rFonts w:ascii="PT Astra Serif" w:hAnsi="PT Astra Serif" w:cs="Times New Roman"/>
          <w:sz w:val="28"/>
          <w:szCs w:val="28"/>
        </w:rPr>
        <w:t>27 (12041)</w:t>
      </w:r>
      <w:r w:rsidRPr="00193277">
        <w:rPr>
          <w:rFonts w:ascii="PT Astra Serif" w:hAnsi="PT Astra Serif" w:cs="Times New Roman"/>
          <w:sz w:val="28"/>
          <w:szCs w:val="28"/>
        </w:rPr>
        <w:t xml:space="preserve">; размещено на официальном сайте </w:t>
      </w:r>
      <w:r w:rsidRPr="00B63863">
        <w:rPr>
          <w:rFonts w:ascii="PT Astra Serif" w:hAnsi="PT Astra Serif" w:cs="Times New Roman"/>
          <w:sz w:val="28"/>
          <w:szCs w:val="28"/>
        </w:rPr>
        <w:t>10</w:t>
      </w:r>
      <w:r>
        <w:rPr>
          <w:rFonts w:ascii="PT Astra Serif" w:hAnsi="PT Astra Serif" w:cs="Times New Roman"/>
          <w:sz w:val="28"/>
          <w:szCs w:val="28"/>
        </w:rPr>
        <w:t>.</w:t>
      </w:r>
      <w:r w:rsidRPr="00B63863">
        <w:rPr>
          <w:rFonts w:ascii="PT Astra Serif" w:hAnsi="PT Astra Serif" w:cs="Times New Roman"/>
          <w:sz w:val="28"/>
          <w:szCs w:val="28"/>
        </w:rPr>
        <w:t>07</w:t>
      </w:r>
      <w:r>
        <w:rPr>
          <w:rFonts w:ascii="PT Astra Serif" w:hAnsi="PT Astra Serif" w:cs="Times New Roman"/>
          <w:sz w:val="28"/>
          <w:szCs w:val="28"/>
        </w:rPr>
        <w:t>.202</w:t>
      </w:r>
      <w:r w:rsidRPr="00B63863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6E4D21" w:rsidRPr="00193277" w:rsidRDefault="006E4D21" w:rsidP="006E4D2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Экспозиция проекта </w:t>
      </w:r>
      <w:r w:rsidRPr="00193277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Pr="006D0B62">
        <w:rPr>
          <w:rFonts w:ascii="PT Astra Serif" w:hAnsi="PT Astra Serif" w:cs="Times New Roman"/>
          <w:sz w:val="28"/>
          <w:szCs w:val="28"/>
        </w:rPr>
        <w:t>«</w:t>
      </w:r>
      <w:r w:rsidRPr="007960AE">
        <w:rPr>
          <w:rFonts w:ascii="PT Astra Serif" w:hAnsi="PT Astra Serif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524 </w:t>
      </w:r>
      <w:proofErr w:type="spellStart"/>
      <w:r w:rsidRPr="007960AE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7960AE">
        <w:rPr>
          <w:rFonts w:ascii="PT Astra Serif" w:hAnsi="PT Astra Serif" w:cs="Times New Roman"/>
          <w:sz w:val="28"/>
          <w:szCs w:val="28"/>
        </w:rPr>
        <w:t>, расположенного кадастровом квартале 71:12:040305 по адресу: Тульская область, Киреевский район, с. Орловка, восточнее участка с кадастровым номером 71:12:040305:86, относящегося к территориальной зоне Ж1 (зона застройки индивидуальными жилыми домами)</w:t>
      </w:r>
      <w:r w:rsidRPr="006D0B62">
        <w:rPr>
          <w:rFonts w:ascii="PT Astra Serif" w:hAnsi="PT Astra Serif" w:cs="Times New Roman"/>
          <w:sz w:val="28"/>
          <w:szCs w:val="28"/>
        </w:rPr>
        <w:t>»</w:t>
      </w:r>
      <w:r w:rsidRPr="00193277">
        <w:rPr>
          <w:rFonts w:ascii="PT Astra Serif" w:hAnsi="PT Astra Serif"/>
          <w:sz w:val="28"/>
          <w:szCs w:val="28"/>
        </w:rPr>
        <w:t xml:space="preserve"> </w:t>
      </w:r>
      <w:r w:rsidRPr="00193277">
        <w:rPr>
          <w:rFonts w:ascii="PT Astra Serif" w:hAnsi="PT Astra Serif" w:cs="Times New Roman"/>
          <w:sz w:val="28"/>
          <w:szCs w:val="28"/>
        </w:rPr>
        <w:t xml:space="preserve">проходила в здании администрации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Дедиловское</w:t>
      </w:r>
      <w:proofErr w:type="spellEnd"/>
      <w:r w:rsidRPr="00193277">
        <w:rPr>
          <w:rFonts w:ascii="PT Astra Serif" w:hAnsi="PT Astra Serif" w:cs="Times New Roman"/>
          <w:sz w:val="28"/>
          <w:szCs w:val="28"/>
        </w:rPr>
        <w:t xml:space="preserve"> Киреевского района, расположенном по адресу: </w:t>
      </w:r>
      <w:r w:rsidRPr="006D0B62">
        <w:rPr>
          <w:rFonts w:ascii="PT Astra Serif" w:hAnsi="PT Astra Serif"/>
          <w:sz w:val="28"/>
          <w:szCs w:val="28"/>
        </w:rPr>
        <w:t xml:space="preserve">Тульская область, Киреевский район, село </w:t>
      </w:r>
      <w:proofErr w:type="spellStart"/>
      <w:r w:rsidRPr="006D0B62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едилово</w:t>
      </w:r>
      <w:proofErr w:type="spellEnd"/>
      <w:r>
        <w:rPr>
          <w:rFonts w:ascii="PT Astra Serif" w:hAnsi="PT Astra Serif"/>
          <w:sz w:val="28"/>
          <w:szCs w:val="28"/>
        </w:rPr>
        <w:t xml:space="preserve">, улица  </w:t>
      </w:r>
      <w:proofErr w:type="spellStart"/>
      <w:r>
        <w:rPr>
          <w:rFonts w:ascii="PT Astra Serif" w:hAnsi="PT Astra Serif"/>
          <w:sz w:val="28"/>
          <w:szCs w:val="28"/>
        </w:rPr>
        <w:t>Грецова</w:t>
      </w:r>
      <w:proofErr w:type="spellEnd"/>
      <w:r>
        <w:rPr>
          <w:rFonts w:ascii="PT Astra Serif" w:hAnsi="PT Astra Serif"/>
          <w:sz w:val="28"/>
          <w:szCs w:val="28"/>
        </w:rPr>
        <w:t>, дом 16</w:t>
      </w:r>
      <w:r w:rsidRPr="00193277">
        <w:rPr>
          <w:rFonts w:ascii="PT Astra Serif" w:hAnsi="PT Astra Serif" w:cs="Times New Roman"/>
          <w:sz w:val="28"/>
          <w:szCs w:val="28"/>
        </w:rPr>
        <w:t xml:space="preserve">, с </w:t>
      </w:r>
      <w:r w:rsidRPr="007960AE">
        <w:rPr>
          <w:rFonts w:ascii="PT Astra Serif" w:hAnsi="PT Astra Serif" w:cs="Times New Roman"/>
          <w:sz w:val="28"/>
          <w:szCs w:val="28"/>
        </w:rPr>
        <w:t>10</w:t>
      </w:r>
      <w:r>
        <w:rPr>
          <w:rFonts w:ascii="PT Astra Serif" w:hAnsi="PT Astra Serif" w:cs="Times New Roman"/>
          <w:sz w:val="28"/>
          <w:szCs w:val="28"/>
        </w:rPr>
        <w:t>.</w:t>
      </w:r>
      <w:r w:rsidRPr="007960AE">
        <w:rPr>
          <w:rFonts w:ascii="PT Astra Serif" w:hAnsi="PT Astra Serif" w:cs="Times New Roman"/>
          <w:sz w:val="28"/>
          <w:szCs w:val="28"/>
        </w:rPr>
        <w:t>07</w:t>
      </w:r>
      <w:r>
        <w:rPr>
          <w:rFonts w:ascii="PT Astra Serif" w:hAnsi="PT Astra Serif" w:cs="Times New Roman"/>
          <w:sz w:val="28"/>
          <w:szCs w:val="28"/>
        </w:rPr>
        <w:t>.202</w:t>
      </w:r>
      <w:r w:rsidRPr="007960AE">
        <w:rPr>
          <w:rFonts w:ascii="PT Astra Serif" w:hAnsi="PT Astra Serif" w:cs="Times New Roman"/>
          <w:sz w:val="28"/>
          <w:szCs w:val="28"/>
        </w:rPr>
        <w:t>4</w:t>
      </w:r>
      <w:r w:rsidRPr="00193277">
        <w:rPr>
          <w:rFonts w:ascii="PT Astra Serif" w:hAnsi="PT Astra Serif" w:cs="Times New Roman"/>
          <w:sz w:val="28"/>
          <w:szCs w:val="28"/>
        </w:rPr>
        <w:t xml:space="preserve"> в будние дни с 9.00 до 17.00 часов до собрания участников публичных слушаний.</w:t>
      </w:r>
    </w:p>
    <w:p w:rsidR="001E516C" w:rsidRPr="00193277" w:rsidRDefault="001E516C" w:rsidP="001E516C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proofErr w:type="spellStart"/>
      <w:r>
        <w:rPr>
          <w:rFonts w:ascii="PT Astra Serif" w:hAnsi="PT Astra Serif" w:cs="Times New Roman"/>
          <w:sz w:val="28"/>
          <w:szCs w:val="28"/>
        </w:rPr>
        <w:t>Рулевская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Ольга Сергеевна</w:t>
      </w:r>
      <w:r w:rsidRPr="00193277">
        <w:rPr>
          <w:rFonts w:ascii="PT Astra Serif" w:hAnsi="PT Astra Serif" w:cs="Times New Roman"/>
          <w:sz w:val="28"/>
          <w:szCs w:val="28"/>
        </w:rPr>
        <w:t xml:space="preserve"> – глава </w:t>
      </w:r>
      <w:r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193277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Дедиловское</w:t>
      </w:r>
      <w:r w:rsidRPr="00193277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1E516C" w:rsidRPr="00193277" w:rsidRDefault="001E516C" w:rsidP="001E516C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C3615E">
        <w:rPr>
          <w:rFonts w:ascii="PT Astra Serif" w:hAnsi="PT Astra Serif" w:cs="Times New Roman"/>
          <w:sz w:val="28"/>
          <w:szCs w:val="28"/>
          <w:lang w:val="en-US"/>
        </w:rPr>
        <w:t>10</w:t>
      </w:r>
      <w:bookmarkStart w:id="0" w:name="_GoBack"/>
      <w:bookmarkEnd w:id="0"/>
      <w:r w:rsidR="003B7F45" w:rsidRPr="00940866">
        <w:rPr>
          <w:rFonts w:ascii="PT Astra Serif" w:hAnsi="PT Astra Serif" w:cs="Times New Roman"/>
          <w:sz w:val="28"/>
          <w:szCs w:val="28"/>
        </w:rPr>
        <w:t xml:space="preserve"> </w:t>
      </w:r>
      <w:r w:rsidRPr="00940866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6E4D21">
        <w:rPr>
          <w:rFonts w:ascii="PT Astra Serif" w:hAnsi="PT Astra Serif" w:cs="Times New Roman"/>
          <w:sz w:val="28"/>
          <w:szCs w:val="28"/>
        </w:rPr>
        <w:t>16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6E4D21">
        <w:rPr>
          <w:rFonts w:ascii="PT Astra Serif" w:hAnsi="PT Astra Serif" w:cs="Times New Roman"/>
          <w:sz w:val="28"/>
          <w:szCs w:val="28"/>
        </w:rPr>
        <w:t>07</w:t>
      </w:r>
      <w:r w:rsidR="00CE1939">
        <w:rPr>
          <w:rFonts w:ascii="PT Astra Serif" w:hAnsi="PT Astra Serif" w:cs="Times New Roman"/>
          <w:sz w:val="28"/>
          <w:szCs w:val="28"/>
        </w:rPr>
        <w:t>.202</w:t>
      </w:r>
      <w:r w:rsidR="006E4D21">
        <w:rPr>
          <w:rFonts w:ascii="PT Astra Serif" w:hAnsi="PT Astra Serif" w:cs="Times New Roman"/>
          <w:sz w:val="28"/>
          <w:szCs w:val="28"/>
        </w:rPr>
        <w:t>4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№ </w:t>
      </w:r>
      <w:r w:rsidR="006E4D21">
        <w:rPr>
          <w:rFonts w:ascii="PT Astra Serif" w:hAnsi="PT Astra Serif" w:cs="Times New Roman"/>
          <w:sz w:val="28"/>
          <w:szCs w:val="28"/>
        </w:rPr>
        <w:t>6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6D52F7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</w:t>
      </w:r>
      <w:r w:rsidR="006D52F7" w:rsidRPr="005058D0">
        <w:rPr>
          <w:rFonts w:ascii="PT Astra Serif" w:hAnsi="PT Astra Serif"/>
          <w:sz w:val="28"/>
          <w:szCs w:val="28"/>
        </w:rPr>
        <w:lastRenderedPageBreak/>
        <w:t xml:space="preserve">образования Киреевский район </w:t>
      </w:r>
      <w:r w:rsidR="00E23E79" w:rsidRPr="006D0B62">
        <w:rPr>
          <w:rFonts w:ascii="PT Astra Serif" w:hAnsi="PT Astra Serif" w:cs="Times New Roman"/>
          <w:sz w:val="28"/>
          <w:szCs w:val="28"/>
        </w:rPr>
        <w:t>«</w:t>
      </w:r>
      <w:r w:rsidR="006E4D21" w:rsidRPr="006E4D21">
        <w:rPr>
          <w:rFonts w:ascii="PT Astra Serif" w:hAnsi="PT Astra Serif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524 </w:t>
      </w:r>
      <w:proofErr w:type="spellStart"/>
      <w:r w:rsidR="006E4D21" w:rsidRPr="006E4D21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6E4D21" w:rsidRPr="006E4D21">
        <w:rPr>
          <w:rFonts w:ascii="PT Astra Serif" w:hAnsi="PT Astra Serif" w:cs="Times New Roman"/>
          <w:sz w:val="28"/>
          <w:szCs w:val="28"/>
        </w:rPr>
        <w:t>, расположенного кадастровом квартале 71:12:040305 по адресу: Тульская область, Киреевский район, с. Орловка, восточнее участка с кадастровым номером 71:12:040305:86, относящегося к территориальной зоне Ж1 (зона застройки индивидуальными жилыми домами)</w:t>
      </w:r>
      <w:r w:rsidR="00E23E79" w:rsidRPr="006D0B62">
        <w:rPr>
          <w:rFonts w:ascii="PT Astra Serif" w:hAnsi="PT Astra Serif" w:cs="Times New Roman"/>
          <w:sz w:val="28"/>
          <w:szCs w:val="28"/>
        </w:rPr>
        <w:t>»</w:t>
      </w:r>
      <w:r w:rsidR="006B721B" w:rsidRPr="005058D0">
        <w:rPr>
          <w:rFonts w:ascii="PT Astra Serif" w:hAnsi="PT Astra Serif" w:cs="Times New Roman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письменной форме в ходе проведения собрания участников публичных слушаний, в письменной 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FE6F58" w:rsidRPr="005058D0" w:rsidRDefault="00FE6F58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5058D0" w:rsidRDefault="00143DCF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</w:rPr>
        <w:t>проект</w:t>
      </w:r>
      <w:r w:rsidR="00C70B0D" w:rsidRPr="005058D0">
        <w:rPr>
          <w:rFonts w:ascii="PT Astra Serif" w:hAnsi="PT Astra Serif"/>
          <w:sz w:val="28"/>
          <w:szCs w:val="28"/>
        </w:rPr>
        <w:t xml:space="preserve"> </w:t>
      </w:r>
      <w:r w:rsidR="00430418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E23E79" w:rsidRPr="006D0B62">
        <w:rPr>
          <w:rFonts w:ascii="PT Astra Serif" w:hAnsi="PT Astra Serif" w:cs="Times New Roman"/>
          <w:sz w:val="28"/>
          <w:szCs w:val="28"/>
        </w:rPr>
        <w:t>«</w:t>
      </w:r>
      <w:r w:rsidR="006E4D21" w:rsidRPr="006E4D21">
        <w:rPr>
          <w:rFonts w:ascii="PT Astra Serif" w:hAnsi="PT Astra Serif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524 </w:t>
      </w:r>
      <w:proofErr w:type="spellStart"/>
      <w:proofErr w:type="gramStart"/>
      <w:r w:rsidR="006E4D21" w:rsidRPr="006E4D21">
        <w:rPr>
          <w:rFonts w:ascii="PT Astra Serif" w:hAnsi="PT Astra Serif" w:cs="Times New Roman"/>
          <w:sz w:val="28"/>
          <w:szCs w:val="28"/>
        </w:rPr>
        <w:t>кв.м</w:t>
      </w:r>
      <w:proofErr w:type="spellEnd"/>
      <w:proofErr w:type="gramEnd"/>
      <w:r w:rsidR="006E4D21" w:rsidRPr="006E4D21">
        <w:rPr>
          <w:rFonts w:ascii="PT Astra Serif" w:hAnsi="PT Astra Serif" w:cs="Times New Roman"/>
          <w:sz w:val="28"/>
          <w:szCs w:val="28"/>
        </w:rPr>
        <w:t>, расположенного кадастровом квартале 71:12:040305 по адресу: Тульская область, Киреевский район, с. Орловка, восточнее участка с кадастровым номером 71:12:040305:86, относящегося к территориальной зоне Ж1 (зона застройки индивидуальными жилыми домами)</w:t>
      </w:r>
      <w:r w:rsidR="00E23E79" w:rsidRPr="006D0B62">
        <w:rPr>
          <w:rFonts w:ascii="PT Astra Serif" w:hAnsi="PT Astra Serif" w:cs="Times New Roman"/>
          <w:sz w:val="28"/>
          <w:szCs w:val="28"/>
        </w:rPr>
        <w:t>»</w:t>
      </w:r>
      <w:r w:rsidR="00E23E79">
        <w:rPr>
          <w:rFonts w:ascii="PT Astra Serif" w:hAnsi="PT Astra Serif" w:cs="Times New Roman"/>
          <w:sz w:val="28"/>
          <w:szCs w:val="28"/>
        </w:rPr>
        <w:t xml:space="preserve"> </w:t>
      </w:r>
      <w:r w:rsidR="00506F31" w:rsidRPr="005058D0">
        <w:rPr>
          <w:rFonts w:ascii="PT Astra Serif" w:hAnsi="PT Astra Serif" w:cs="Times New Roman"/>
          <w:sz w:val="28"/>
          <w:szCs w:val="28"/>
        </w:rPr>
        <w:t>для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5058D0">
        <w:rPr>
          <w:rFonts w:ascii="PT Astra Serif" w:hAnsi="PT Astra Serif" w:cs="Times New Roman"/>
          <w:sz w:val="28"/>
          <w:szCs w:val="28"/>
        </w:rPr>
        <w:t>я</w:t>
      </w:r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D7173" w:rsidRPr="005058D0" w:rsidRDefault="00E23E79" w:rsidP="00C70B0D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193277">
        <w:rPr>
          <w:rFonts w:ascii="PT Astra Serif" w:hAnsi="PT Astra Serif" w:cs="Times New Roman"/>
          <w:sz w:val="28"/>
          <w:szCs w:val="28"/>
        </w:rPr>
        <w:t>Председатель публичных слушаний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         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="00C70B0D" w:rsidRPr="005058D0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О</w:t>
      </w:r>
      <w:r w:rsidR="00430418" w:rsidRPr="005058D0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С</w:t>
      </w:r>
      <w:r w:rsidR="00430418" w:rsidRPr="005058D0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>
        <w:rPr>
          <w:rFonts w:ascii="PT Astra Serif" w:hAnsi="PT Astra Serif" w:cs="Times New Roman"/>
          <w:sz w:val="28"/>
          <w:szCs w:val="28"/>
        </w:rPr>
        <w:t>Рулевская</w:t>
      </w:r>
      <w:proofErr w:type="spellEnd"/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B34E87" w:rsidRPr="005058D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</w:p>
    <w:p w:rsidR="00D9781B" w:rsidRPr="005058D0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058D0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173"/>
    <w:rsid w:val="00005666"/>
    <w:rsid w:val="00045F35"/>
    <w:rsid w:val="000A6BC9"/>
    <w:rsid w:val="00125A24"/>
    <w:rsid w:val="00143DCF"/>
    <w:rsid w:val="001E516C"/>
    <w:rsid w:val="001F769C"/>
    <w:rsid w:val="002065A9"/>
    <w:rsid w:val="002404DD"/>
    <w:rsid w:val="00295EC6"/>
    <w:rsid w:val="002B19A5"/>
    <w:rsid w:val="002F3F39"/>
    <w:rsid w:val="0032251D"/>
    <w:rsid w:val="003A34FC"/>
    <w:rsid w:val="003B3051"/>
    <w:rsid w:val="003B7F45"/>
    <w:rsid w:val="00430418"/>
    <w:rsid w:val="005058D0"/>
    <w:rsid w:val="00506F31"/>
    <w:rsid w:val="005331CC"/>
    <w:rsid w:val="005410AC"/>
    <w:rsid w:val="00594770"/>
    <w:rsid w:val="005A0863"/>
    <w:rsid w:val="005C4B64"/>
    <w:rsid w:val="006B721B"/>
    <w:rsid w:val="006D2249"/>
    <w:rsid w:val="006D52F7"/>
    <w:rsid w:val="006E4D21"/>
    <w:rsid w:val="007407A5"/>
    <w:rsid w:val="00740A19"/>
    <w:rsid w:val="007F6667"/>
    <w:rsid w:val="0080012F"/>
    <w:rsid w:val="00815571"/>
    <w:rsid w:val="008D7173"/>
    <w:rsid w:val="00911929"/>
    <w:rsid w:val="00932E06"/>
    <w:rsid w:val="00940866"/>
    <w:rsid w:val="00967914"/>
    <w:rsid w:val="0098069B"/>
    <w:rsid w:val="009B64D0"/>
    <w:rsid w:val="009C0D02"/>
    <w:rsid w:val="009F5E35"/>
    <w:rsid w:val="00A8264A"/>
    <w:rsid w:val="00AD1D06"/>
    <w:rsid w:val="00B34E87"/>
    <w:rsid w:val="00B75DC3"/>
    <w:rsid w:val="00C3615E"/>
    <w:rsid w:val="00C654F1"/>
    <w:rsid w:val="00C70B0D"/>
    <w:rsid w:val="00C968BD"/>
    <w:rsid w:val="00CE1939"/>
    <w:rsid w:val="00CE63F5"/>
    <w:rsid w:val="00D06DD8"/>
    <w:rsid w:val="00D70396"/>
    <w:rsid w:val="00D9781B"/>
    <w:rsid w:val="00DE45A7"/>
    <w:rsid w:val="00DF62BE"/>
    <w:rsid w:val="00E23E79"/>
    <w:rsid w:val="00EE131B"/>
    <w:rsid w:val="00F4219A"/>
    <w:rsid w:val="00F6285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AE13"/>
  <w15:docId w15:val="{BD3EF09A-BD32-4870-85F9-57A34404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27</cp:revision>
  <cp:lastPrinted>2022-06-15T13:17:00Z</cp:lastPrinted>
  <dcterms:created xsi:type="dcterms:W3CDTF">2020-01-30T05:59:00Z</dcterms:created>
  <dcterms:modified xsi:type="dcterms:W3CDTF">2024-07-17T06:46:00Z</dcterms:modified>
</cp:coreProperties>
</file>