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1FE8" w:rsidRDefault="00321FE8" w:rsidP="00321FE8"/>
    <w:p w:rsidR="00DF094D" w:rsidRPr="00E504D5" w:rsidRDefault="00DF094D" w:rsidP="00E504D5">
      <w:pPr>
        <w:jc w:val="right"/>
        <w:rPr>
          <w:rFonts w:ascii="PT Astra Serif" w:hAnsi="PT Astra Serif"/>
          <w:b/>
          <w:sz w:val="24"/>
          <w:szCs w:val="24"/>
        </w:rPr>
      </w:pPr>
      <w:r w:rsidRPr="00E504D5">
        <w:rPr>
          <w:rFonts w:ascii="PT Astra Serif" w:hAnsi="PT Astra Serif"/>
          <w:b/>
          <w:sz w:val="24"/>
          <w:szCs w:val="24"/>
        </w:rPr>
        <w:t>УТВЕРЖДЕНЫ</w:t>
      </w:r>
    </w:p>
    <w:p w:rsidR="00E504D5" w:rsidRPr="00E504D5" w:rsidRDefault="00E504D5" w:rsidP="00E504D5">
      <w:pPr>
        <w:jc w:val="right"/>
        <w:rPr>
          <w:rFonts w:ascii="PT Astra Serif" w:hAnsi="PT Astra Serif"/>
          <w:sz w:val="24"/>
          <w:szCs w:val="24"/>
        </w:rPr>
      </w:pPr>
      <w:r w:rsidRPr="00E504D5">
        <w:rPr>
          <w:rFonts w:ascii="PT Astra Serif" w:hAnsi="PT Astra Serif"/>
          <w:sz w:val="24"/>
          <w:szCs w:val="24"/>
        </w:rPr>
        <w:t>Постановление администрации</w:t>
      </w:r>
    </w:p>
    <w:p w:rsidR="00E504D5" w:rsidRPr="00E504D5" w:rsidRDefault="00E504D5" w:rsidP="00E504D5">
      <w:pPr>
        <w:jc w:val="right"/>
        <w:rPr>
          <w:rFonts w:ascii="PT Astra Serif" w:hAnsi="PT Astra Serif"/>
          <w:sz w:val="24"/>
          <w:szCs w:val="24"/>
        </w:rPr>
      </w:pPr>
      <w:r w:rsidRPr="00E504D5">
        <w:rPr>
          <w:rFonts w:ascii="PT Astra Serif" w:hAnsi="PT Astra Serif"/>
          <w:sz w:val="24"/>
          <w:szCs w:val="24"/>
        </w:rPr>
        <w:t>муниципального образования Киреевский район</w:t>
      </w:r>
    </w:p>
    <w:p w:rsidR="00321FE8" w:rsidRPr="00E504D5" w:rsidRDefault="00E504D5" w:rsidP="00E504D5">
      <w:pPr>
        <w:jc w:val="right"/>
        <w:rPr>
          <w:rFonts w:ascii="PT Astra Serif" w:hAnsi="PT Astra Serif"/>
        </w:rPr>
      </w:pPr>
      <w:r w:rsidRPr="00E504D5">
        <w:rPr>
          <w:rFonts w:ascii="PT Astra Serif" w:hAnsi="PT Astra Serif"/>
          <w:sz w:val="24"/>
          <w:szCs w:val="24"/>
        </w:rPr>
        <w:t>от «___»_____________2021 №______</w:t>
      </w:r>
    </w:p>
    <w:p w:rsidR="00321FE8" w:rsidRPr="00E504D5" w:rsidRDefault="00321FE8" w:rsidP="00E504D5">
      <w:pPr>
        <w:jc w:val="right"/>
        <w:rPr>
          <w:rFonts w:ascii="PT Astra Serif" w:hAnsi="PT Astra Serif"/>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321FE8" w:rsidRDefault="00321FE8" w:rsidP="00E504D5">
      <w:pPr>
        <w:jc w:val="center"/>
        <w:rPr>
          <w:rFonts w:ascii="PT Astra Serif" w:hAnsi="PT Astra Serif"/>
          <w:b/>
          <w:sz w:val="48"/>
          <w:szCs w:val="48"/>
        </w:rPr>
      </w:pPr>
    </w:p>
    <w:p w:rsidR="00E504D5" w:rsidRDefault="00E504D5" w:rsidP="00E504D5">
      <w:pPr>
        <w:jc w:val="center"/>
        <w:rPr>
          <w:rFonts w:ascii="PT Astra Serif" w:hAnsi="PT Astra Serif"/>
          <w:b/>
          <w:sz w:val="48"/>
          <w:szCs w:val="48"/>
        </w:rPr>
      </w:pPr>
    </w:p>
    <w:p w:rsidR="00E504D5" w:rsidRDefault="00E504D5" w:rsidP="00E504D5">
      <w:pPr>
        <w:jc w:val="center"/>
        <w:rPr>
          <w:rFonts w:ascii="PT Astra Serif" w:hAnsi="PT Astra Serif"/>
          <w:b/>
          <w:sz w:val="48"/>
          <w:szCs w:val="48"/>
        </w:rPr>
      </w:pPr>
    </w:p>
    <w:p w:rsidR="00E504D5" w:rsidRDefault="00E504D5" w:rsidP="00E504D5">
      <w:pPr>
        <w:jc w:val="center"/>
        <w:rPr>
          <w:rFonts w:ascii="PT Astra Serif" w:hAnsi="PT Astra Serif"/>
          <w:b/>
          <w:sz w:val="48"/>
          <w:szCs w:val="48"/>
        </w:rPr>
      </w:pPr>
    </w:p>
    <w:p w:rsidR="00E504D5" w:rsidRPr="00E504D5" w:rsidRDefault="00E504D5" w:rsidP="00E504D5">
      <w:pPr>
        <w:jc w:val="center"/>
        <w:rPr>
          <w:rFonts w:ascii="PT Astra Serif" w:hAnsi="PT Astra Serif"/>
          <w:b/>
          <w:sz w:val="48"/>
          <w:szCs w:val="48"/>
        </w:rPr>
      </w:pPr>
    </w:p>
    <w:p w:rsidR="00321FE8" w:rsidRPr="00E504D5" w:rsidRDefault="00321FE8" w:rsidP="00E504D5">
      <w:pPr>
        <w:jc w:val="center"/>
        <w:rPr>
          <w:rFonts w:ascii="PT Astra Serif" w:hAnsi="PT Astra Serif"/>
          <w:b/>
          <w:sz w:val="48"/>
          <w:szCs w:val="48"/>
        </w:rPr>
      </w:pPr>
    </w:p>
    <w:p w:rsidR="00DF094D" w:rsidRPr="00E504D5" w:rsidRDefault="00C65E3F" w:rsidP="00E504D5">
      <w:pPr>
        <w:jc w:val="center"/>
        <w:rPr>
          <w:rFonts w:ascii="PT Astra Serif" w:hAnsi="PT Astra Serif" w:cs="Arial"/>
          <w:b/>
          <w:sz w:val="60"/>
          <w:szCs w:val="60"/>
        </w:rPr>
      </w:pPr>
      <w:r w:rsidRPr="00E504D5">
        <w:rPr>
          <w:rFonts w:ascii="PT Astra Serif" w:hAnsi="PT Astra Serif" w:cs="Arial"/>
          <w:b/>
          <w:sz w:val="60"/>
          <w:szCs w:val="60"/>
        </w:rPr>
        <w:t xml:space="preserve">Правила </w:t>
      </w:r>
      <w:r w:rsidR="00DF094D" w:rsidRPr="00E504D5">
        <w:rPr>
          <w:rFonts w:ascii="PT Astra Serif" w:hAnsi="PT Astra Serif" w:cs="Arial"/>
          <w:b/>
          <w:sz w:val="60"/>
          <w:szCs w:val="60"/>
        </w:rPr>
        <w:t>землепользования</w:t>
      </w:r>
    </w:p>
    <w:p w:rsidR="006B385A" w:rsidRPr="00E504D5" w:rsidRDefault="00DF094D" w:rsidP="00E504D5">
      <w:pPr>
        <w:jc w:val="center"/>
        <w:rPr>
          <w:rFonts w:ascii="PT Astra Serif" w:hAnsi="PT Astra Serif" w:cs="Arial"/>
          <w:b/>
        </w:rPr>
      </w:pPr>
      <w:r w:rsidRPr="00E504D5">
        <w:rPr>
          <w:rFonts w:ascii="PT Astra Serif" w:hAnsi="PT Astra Serif" w:cs="Arial"/>
          <w:b/>
          <w:sz w:val="60"/>
          <w:szCs w:val="60"/>
        </w:rPr>
        <w:t>и застройки</w:t>
      </w:r>
    </w:p>
    <w:p w:rsidR="00BA766B" w:rsidRPr="00E504D5" w:rsidRDefault="00BA766B" w:rsidP="00E504D5">
      <w:pPr>
        <w:jc w:val="center"/>
        <w:rPr>
          <w:rFonts w:ascii="PT Astra Serif" w:hAnsi="PT Astra Serif" w:cs="Arial"/>
          <w:b/>
        </w:rPr>
      </w:pPr>
    </w:p>
    <w:p w:rsidR="00DF094D" w:rsidRPr="00E504D5" w:rsidRDefault="004E1FC5"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муниципального образования</w:t>
      </w:r>
    </w:p>
    <w:p w:rsidR="004E1FC5" w:rsidRPr="00E504D5" w:rsidRDefault="004E1FC5"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Богучаровское</w:t>
      </w:r>
    </w:p>
    <w:p w:rsidR="00DF094D" w:rsidRPr="00E504D5" w:rsidRDefault="004E1FC5"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Киреевского</w:t>
      </w:r>
    </w:p>
    <w:p w:rsidR="00DF094D" w:rsidRPr="00E504D5" w:rsidRDefault="00DF094D"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района</w:t>
      </w:r>
    </w:p>
    <w:p w:rsidR="00321FE8" w:rsidRPr="00E504D5" w:rsidRDefault="00321FE8" w:rsidP="00E504D5">
      <w:pPr>
        <w:jc w:val="center"/>
        <w:rPr>
          <w:rFonts w:ascii="PT Astra Serif" w:hAnsi="PT Astra Serif"/>
          <w:sz w:val="24"/>
          <w:szCs w:val="24"/>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75614D" w:rsidRPr="00E504D5" w:rsidRDefault="0075614D" w:rsidP="00E504D5">
      <w:pPr>
        <w:jc w:val="center"/>
        <w:rPr>
          <w:rFonts w:ascii="PT Astra Serif" w:hAnsi="PT Astra Serif"/>
          <w:sz w:val="36"/>
          <w:szCs w:val="36"/>
        </w:rPr>
      </w:pPr>
    </w:p>
    <w:p w:rsidR="0075614D" w:rsidRDefault="0075614D" w:rsidP="00E504D5">
      <w:pPr>
        <w:jc w:val="center"/>
        <w:rPr>
          <w:rFonts w:ascii="PT Astra Serif" w:hAnsi="PT Astra Serif"/>
          <w:sz w:val="36"/>
          <w:szCs w:val="36"/>
        </w:rPr>
      </w:pPr>
    </w:p>
    <w:p w:rsidR="00E504D5" w:rsidRPr="00E504D5" w:rsidRDefault="00E504D5" w:rsidP="00E504D5">
      <w:pPr>
        <w:jc w:val="center"/>
        <w:rPr>
          <w:rFonts w:ascii="PT Astra Serif" w:hAnsi="PT Astra Serif"/>
          <w:sz w:val="36"/>
          <w:szCs w:val="36"/>
        </w:rPr>
      </w:pPr>
    </w:p>
    <w:p w:rsidR="00321FE8" w:rsidRPr="00E504D5" w:rsidRDefault="00DF094D" w:rsidP="00E504D5">
      <w:pPr>
        <w:jc w:val="center"/>
        <w:rPr>
          <w:rFonts w:ascii="PT Astra Serif" w:hAnsi="PT Astra Serif"/>
          <w:sz w:val="36"/>
          <w:szCs w:val="36"/>
        </w:rPr>
      </w:pPr>
      <w:r w:rsidRPr="00E504D5">
        <w:rPr>
          <w:rFonts w:ascii="PT Astra Serif" w:hAnsi="PT Astra Serif"/>
          <w:sz w:val="36"/>
          <w:szCs w:val="36"/>
        </w:rPr>
        <w:t>20</w:t>
      </w:r>
      <w:r w:rsidR="00C538DF" w:rsidRPr="00E504D5">
        <w:rPr>
          <w:rFonts w:ascii="PT Astra Serif" w:hAnsi="PT Astra Serif"/>
          <w:sz w:val="36"/>
          <w:szCs w:val="36"/>
        </w:rPr>
        <w:t>2</w:t>
      </w:r>
      <w:r w:rsidR="00104BE0" w:rsidRPr="00E504D5">
        <w:rPr>
          <w:rFonts w:ascii="PT Astra Serif" w:hAnsi="PT Astra Serif"/>
          <w:sz w:val="36"/>
          <w:szCs w:val="36"/>
        </w:rPr>
        <w:t>1</w:t>
      </w:r>
    </w:p>
    <w:p w:rsidR="004E1FC5" w:rsidRPr="00E504D5" w:rsidRDefault="004E1FC5" w:rsidP="00E504D5">
      <w:pPr>
        <w:widowControl/>
        <w:suppressAutoHyphens w:val="0"/>
        <w:overflowPunct/>
        <w:autoSpaceDN w:val="0"/>
        <w:adjustRightInd w:val="0"/>
        <w:ind w:left="567"/>
        <w:jc w:val="center"/>
        <w:rPr>
          <w:rFonts w:ascii="PT Astra Serif" w:hAnsi="PT Astra Serif"/>
          <w:b/>
          <w:bCs/>
          <w:sz w:val="28"/>
          <w:szCs w:val="24"/>
          <w:lang w:eastAsia="ru-RU"/>
        </w:rPr>
      </w:pPr>
    </w:p>
    <w:p w:rsidR="00BA766B" w:rsidRDefault="00BA766B" w:rsidP="00CC6051">
      <w:pPr>
        <w:widowControl/>
        <w:suppressAutoHyphens w:val="0"/>
        <w:overflowPunct/>
        <w:autoSpaceDN w:val="0"/>
        <w:adjustRightInd w:val="0"/>
        <w:ind w:left="567"/>
        <w:jc w:val="center"/>
        <w:rPr>
          <w:b/>
          <w:bCs/>
          <w:sz w:val="28"/>
          <w:szCs w:val="24"/>
          <w:lang w:eastAsia="ru-RU"/>
        </w:rPr>
      </w:pPr>
    </w:p>
    <w:p w:rsidR="00832E8A" w:rsidRDefault="000A4738" w:rsidP="00CC6051">
      <w:pPr>
        <w:widowControl/>
        <w:suppressAutoHyphens w:val="0"/>
        <w:overflowPunct/>
        <w:autoSpaceDN w:val="0"/>
        <w:adjustRightInd w:val="0"/>
        <w:ind w:left="567"/>
        <w:jc w:val="center"/>
        <w:rPr>
          <w:b/>
          <w:bCs/>
          <w:sz w:val="28"/>
          <w:szCs w:val="24"/>
          <w:lang w:eastAsia="ru-RU"/>
        </w:rPr>
      </w:pPr>
      <w:r>
        <w:rPr>
          <w:b/>
          <w:bCs/>
          <w:sz w:val="28"/>
          <w:szCs w:val="24"/>
          <w:lang w:eastAsia="ru-RU"/>
        </w:rPr>
        <w:t>ОГЛАВЛЕНИЕ</w:t>
      </w:r>
    </w:p>
    <w:p w:rsidR="00BB5B81" w:rsidRDefault="00BB5B81" w:rsidP="00CC6051">
      <w:pPr>
        <w:widowControl/>
        <w:suppressAutoHyphens w:val="0"/>
        <w:overflowPunct/>
        <w:autoSpaceDN w:val="0"/>
        <w:adjustRightInd w:val="0"/>
        <w:ind w:left="567"/>
        <w:jc w:val="center"/>
        <w:rPr>
          <w:b/>
          <w:bCs/>
          <w:sz w:val="28"/>
          <w:szCs w:val="24"/>
          <w:lang w:eastAsia="ru-RU"/>
        </w:rPr>
      </w:pPr>
    </w:p>
    <w:tbl>
      <w:tblPr>
        <w:tblW w:w="91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86"/>
        <w:gridCol w:w="598"/>
      </w:tblGrid>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ЧАСТЬ I. ПОРЯДОК ПРИМЕНЕНИЯ ПРАВИЛ ЗЕМЛЕПОЛЬЗОВАНИЯ И ЗАСТРОЙКИ И ВНЕСЕНИЯ В НИХ ИЗМЕНЕНИ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b/>
                <w:bCs/>
                <w:sz w:val="24"/>
                <w:szCs w:val="24"/>
                <w:lang w:eastAsia="en-US"/>
              </w:rPr>
            </w:pPr>
            <w:r>
              <w:rPr>
                <w:b/>
                <w:bCs/>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1. ОБЩИЕ ПОЛОЖЕНИЯ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bCs/>
                <w:sz w:val="24"/>
                <w:szCs w:val="24"/>
                <w:lang w:eastAsia="en-US"/>
              </w:rPr>
            </w:pPr>
            <w:r>
              <w:rPr>
                <w:bCs/>
                <w:sz w:val="24"/>
                <w:szCs w:val="24"/>
                <w:lang w:eastAsia="en-US"/>
              </w:rPr>
              <w:t>6</w:t>
            </w:r>
          </w:p>
        </w:tc>
      </w:tr>
      <w:tr w:rsidR="00BB5B81" w:rsidTr="00D02F31">
        <w:trPr>
          <w:trHeight w:val="223"/>
          <w:jc w:val="right"/>
        </w:trPr>
        <w:tc>
          <w:tcPr>
            <w:tcW w:w="8586" w:type="dxa"/>
            <w:tcBorders>
              <w:top w:val="single" w:sz="4" w:space="0" w:color="auto"/>
              <w:left w:val="single" w:sz="4" w:space="0" w:color="auto"/>
              <w:bottom w:val="single" w:sz="4" w:space="0" w:color="auto"/>
              <w:right w:val="single" w:sz="4" w:space="0" w:color="auto"/>
            </w:tcBorders>
            <w:hideMark/>
          </w:tcPr>
          <w:p w:rsidR="00D02F31" w:rsidRPr="00D02F31" w:rsidRDefault="00BB5B81" w:rsidP="00D02F31">
            <w:pPr>
              <w:spacing w:after="120" w:line="276" w:lineRule="auto"/>
              <w:rPr>
                <w:noProof/>
                <w:color w:val="000000"/>
                <w:sz w:val="24"/>
                <w:szCs w:val="24"/>
              </w:rPr>
            </w:pPr>
            <w:r>
              <w:rPr>
                <w:noProof/>
                <w:color w:val="000000"/>
                <w:sz w:val="24"/>
                <w:szCs w:val="24"/>
              </w:rPr>
              <w:t>СТАТЬЯ 1. Основания и цели подготовки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bCs/>
                <w:sz w:val="24"/>
                <w:szCs w:val="24"/>
                <w:lang w:eastAsia="en-US"/>
              </w:rPr>
            </w:pPr>
            <w:r>
              <w:rPr>
                <w:bCs/>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rFonts w:eastAsia="Times New Roman"/>
                <w:i w:val="0"/>
              </w:rPr>
            </w:pPr>
            <w:r>
              <w:rPr>
                <w:i w:val="0"/>
              </w:rPr>
              <w:t>СТАТЬЯ 2. Основные понятия, используемые в настоящих правилах</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i w:val="0"/>
              </w:rPr>
            </w:pPr>
            <w:r>
              <w:rPr>
                <w:i w:val="0"/>
              </w:rPr>
              <w:t>СТАТЬЯ 3. Сфера применения настоящих правил</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15</w:t>
            </w:r>
          </w:p>
        </w:tc>
      </w:tr>
      <w:tr w:rsidR="00BB5B81" w:rsidTr="00BB5B81">
        <w:trPr>
          <w:trHeight w:val="285"/>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rFonts w:eastAsia="Times New Roman"/>
                <w:i w:val="0"/>
              </w:rPr>
            </w:pPr>
            <w:r>
              <w:rPr>
                <w:i w:val="0"/>
              </w:rPr>
              <w:t>СТАТЬЯ 4. Субъекты градостроительных отношений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i w:val="0"/>
              </w:rPr>
            </w:pPr>
            <w:r>
              <w:rPr>
                <w:i w:val="0"/>
              </w:rPr>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rPr>
            </w:pPr>
            <w:r>
              <w:rPr>
                <w:sz w:val="24"/>
                <w:szCs w:val="24"/>
              </w:rPr>
              <w:t>СТАТЬЯ 6. Ответственность за нарушение правил</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2. РЕГУЛИРОВАНИЕ ЗЕМЛЕПОЛЬЗОВАНИЯ И ЗАСТРОЙКИ ОРГАНАМИ МЕСТНОГО САМОУПРАВЛЕНИЯ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7. Органы местного самоуправления, осуществляющие регулирование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8. Комиссия по подготовке проекта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sz w:val="24"/>
                <w:szCs w:val="24"/>
                <w:lang w:eastAsia="en-US"/>
              </w:rPr>
            </w:pPr>
            <w:r>
              <w:rPr>
                <w:b/>
                <w:sz w:val="24"/>
                <w:szCs w:val="24"/>
                <w:lang w:eastAsia="en-US"/>
              </w:rPr>
              <w:t>ГЛАВА 3. ПОДГОТОВКА ДОКУМЕНТАЦИИ ПО ПЛАНИРОВКЕ ТЕРРИТОРИИ ОРГАНАМИ МЕСТНОГО САМОУПРАВЛЕНИЯ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9. Документация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10. Проект планировки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11. Проект межевания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21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12. Порядок подготовки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23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sz w:val="24"/>
                <w:szCs w:val="24"/>
                <w:lang w:eastAsia="en-US"/>
              </w:rPr>
            </w:pPr>
            <w:r>
              <w:rPr>
                <w:b/>
                <w:sz w:val="24"/>
                <w:szCs w:val="24"/>
                <w:lang w:eastAsia="en-US"/>
              </w:rPr>
              <w:t>ГЛАВА 4. ГРАДОСТРОИТЕЛЬНОЕ ЗОНИРОВАНИЕ. ИЗМЕНЕНИЕ ВИДОВ РАЗРЕШЕННОГО ИСПОЛЬЗОВАНИЯ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13. Градостроительный регламент</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14. Изменение видов разрешенного использования земельных участков 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32</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15. Порядок установления и виды территориальных зон, отображаемых на карте градостроительного зонирования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sz w:val="24"/>
                <w:szCs w:val="24"/>
                <w:lang w:eastAsia="en-US"/>
              </w:rPr>
            </w:pPr>
            <w:r>
              <w:rPr>
                <w:b/>
                <w:sz w:val="24"/>
                <w:szCs w:val="24"/>
                <w:lang w:eastAsia="en-US"/>
              </w:rPr>
              <w:t>ГЛАВА 5. ПОРЯДОК (ПРОЦЕДУРЫ) ЗАСТРОЙКИ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16. Основные принципы организации застройки на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35</w:t>
            </w:r>
          </w:p>
        </w:tc>
      </w:tr>
      <w:tr w:rsidR="00BB5B81" w:rsidTr="00BB5B81">
        <w:trPr>
          <w:trHeight w:val="356"/>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17. Инженерная подготовка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36</w:t>
            </w:r>
          </w:p>
        </w:tc>
      </w:tr>
      <w:tr w:rsidR="00BB5B81" w:rsidTr="00BB5B81">
        <w:trPr>
          <w:trHeight w:val="281"/>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18. Уведомление о планируемых строительстве или реконструкции объекта индивидуального жилищного строительства или садового дома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19. Выдача разрешения на ввод объекта в эксплуатацию</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lang w:eastAsia="en-US"/>
              </w:rPr>
              <w:t>СТАТЬЯ 20. Состав и назначение территорий общего 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lastRenderedPageBreak/>
              <w:t>ГЛАВА 6. ГРАДОСТРОИТЕЛЬНЫЕ ОГРАНИЧЕНИЯ (ЗОНЫ С                 ОСОБЫМИ УСЛОВИЯМИ ИСПОЛЬЗОВАНИЯ ТЕРРИТОРИЙ)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545"/>
              </w:tabs>
              <w:spacing w:line="276" w:lineRule="auto"/>
              <w:rPr>
                <w:bCs/>
                <w:sz w:val="24"/>
                <w:szCs w:val="24"/>
                <w:lang w:eastAsia="en-US"/>
              </w:rPr>
            </w:pPr>
            <w:r>
              <w:rPr>
                <w:bCs/>
                <w:sz w:val="24"/>
                <w:szCs w:val="24"/>
                <w:lang w:eastAsia="en-US"/>
              </w:rPr>
              <w:t>СТАТЬЯ 21. Осуществление землепользования и застройки в зонах с особыми           условиями использования территорий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38</w:t>
            </w:r>
          </w:p>
        </w:tc>
      </w:tr>
      <w:tr w:rsidR="00BB5B81" w:rsidTr="00BB5B81">
        <w:trPr>
          <w:trHeight w:val="335"/>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22. Охранные зоны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305"/>
              </w:tabs>
              <w:spacing w:line="276" w:lineRule="auto"/>
              <w:rPr>
                <w:bCs/>
                <w:sz w:val="24"/>
                <w:szCs w:val="24"/>
                <w:lang w:eastAsia="en-US"/>
              </w:rPr>
            </w:pPr>
            <w:r>
              <w:rPr>
                <w:sz w:val="24"/>
                <w:szCs w:val="24"/>
              </w:rPr>
              <w:t>СТАТЬЯ 23. Санитарно-защитные зоны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41</w:t>
            </w:r>
          </w:p>
        </w:tc>
      </w:tr>
      <w:tr w:rsidR="00BB5B81" w:rsidTr="00BB5B81">
        <w:trPr>
          <w:trHeight w:val="557"/>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24. Зоны охраны объектов культурного наследия (памятников   истории и культуры) народов Российской Федерации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25. Охранные зоны особо охраняемых природных территорий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sz w:val="24"/>
                <w:szCs w:val="24"/>
              </w:rPr>
              <w:t>СТАТЬЯ 26. Водоохранные зоны, зоны затопления, подтопления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785"/>
              </w:tabs>
              <w:spacing w:line="276" w:lineRule="auto"/>
              <w:rPr>
                <w:b/>
                <w:bCs/>
                <w:sz w:val="24"/>
                <w:szCs w:val="24"/>
                <w:lang w:eastAsia="en-US"/>
              </w:rPr>
            </w:pPr>
            <w:r>
              <w:rPr>
                <w:b/>
                <w:bCs/>
                <w:sz w:val="24"/>
                <w:szCs w:val="24"/>
                <w:lang w:eastAsia="en-US"/>
              </w:rPr>
              <w:t>ГЛАВА 7. ОБЩЕСТВЕННЫЕ ОБСУЖДЕНИЯ, ПУБЛИЧНЫЕ СЛУШАНИЯ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52</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27. Общие положения организации и проведения общественных обсуждений, публичных слушаний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52</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sz w:val="24"/>
                <w:szCs w:val="24"/>
              </w:rPr>
              <w:t>СТАТЬЯ 28. Сроки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29. Полномочия комиссии в области организации 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30. Проведение общественных обсуждений,  публичных слушаний по вопросу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2145"/>
              </w:tabs>
              <w:spacing w:line="276" w:lineRule="auto"/>
              <w:rPr>
                <w:bCs/>
                <w:sz w:val="24"/>
                <w:szCs w:val="24"/>
                <w:lang w:eastAsia="en-US"/>
              </w:rPr>
            </w:pPr>
            <w:r>
              <w:rPr>
                <w:sz w:val="24"/>
                <w:szCs w:val="24"/>
              </w:rPr>
              <w:t>СТАТЬЯ 31. Организация и проведение общественных обсуждений,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2295"/>
              </w:tabs>
              <w:spacing w:line="276" w:lineRule="auto"/>
              <w:rPr>
                <w:bCs/>
                <w:sz w:val="24"/>
                <w:szCs w:val="24"/>
                <w:lang w:eastAsia="en-US"/>
              </w:rPr>
            </w:pPr>
            <w:r>
              <w:rPr>
                <w:sz w:val="24"/>
                <w:szCs w:val="24"/>
              </w:rPr>
              <w:t>СТАТЬЯ 32. Проведение общественных обсуждений,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33. Проведение общественных обсуждений,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8. ЗАКЛЮЧИТЕЛЬНЫЕ ПОЛОЖЕНИЯ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34. Действие настоящих правил по отношению к ранее возникшим правоотношениям</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35. Порядок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9. ОБЕСПЕЧЕНИЕ ДОСТУПНОСТИ СОЦИАЛЬНОЙ ИНФРАСТРУКТУРЫ ДЛЯ ИНВАЛИДОВ И ДРУГИХ МАЛОМОБИЛЬНЫХ ГРУПП НАСЕЛЕНИЯ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D02F31" w:rsidP="00D02F31">
            <w:pPr>
              <w:spacing w:line="276" w:lineRule="auto"/>
              <w:rPr>
                <w:bCs/>
                <w:sz w:val="24"/>
                <w:szCs w:val="24"/>
                <w:lang w:eastAsia="en-US"/>
              </w:rPr>
            </w:pPr>
            <w:r>
              <w:rPr>
                <w:bCs/>
                <w:sz w:val="24"/>
                <w:szCs w:val="24"/>
                <w:lang w:eastAsia="en-US"/>
              </w:rPr>
              <w:t>СТАТЬЯ</w:t>
            </w:r>
            <w:r w:rsidR="00BB5B81">
              <w:rPr>
                <w:bCs/>
                <w:sz w:val="24"/>
                <w:szCs w:val="24"/>
                <w:lang w:eastAsia="en-US"/>
              </w:rPr>
              <w:t xml:space="preserve"> 36. Общие положения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D02F31" w:rsidP="00D02F31">
            <w:pPr>
              <w:spacing w:line="276" w:lineRule="auto"/>
              <w:rPr>
                <w:bCs/>
                <w:sz w:val="24"/>
                <w:szCs w:val="24"/>
                <w:lang w:eastAsia="en-US"/>
              </w:rPr>
            </w:pPr>
            <w:r>
              <w:rPr>
                <w:bCs/>
                <w:sz w:val="24"/>
                <w:szCs w:val="24"/>
                <w:lang w:eastAsia="en-US"/>
              </w:rPr>
              <w:t>СТАТЬЯ</w:t>
            </w:r>
            <w:r w:rsidR="00BB5B81">
              <w:rPr>
                <w:bCs/>
                <w:sz w:val="24"/>
                <w:szCs w:val="24"/>
                <w:lang w:eastAsia="en-US"/>
              </w:rPr>
              <w:t xml:space="preserve"> 37. Требования к зданиям, сооружениям и объектам социальной инфраструктуры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60</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РАЗДЕЛ 10. 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D02F31" w:rsidP="00D02F31">
            <w:pPr>
              <w:spacing w:line="276" w:lineRule="auto"/>
              <w:rPr>
                <w:bCs/>
                <w:sz w:val="24"/>
                <w:szCs w:val="24"/>
                <w:lang w:eastAsia="en-US"/>
              </w:rPr>
            </w:pPr>
            <w:r>
              <w:rPr>
                <w:bCs/>
                <w:sz w:val="24"/>
                <w:szCs w:val="24"/>
                <w:lang w:eastAsia="en-US"/>
              </w:rPr>
              <w:t>СТАТЬЯ</w:t>
            </w:r>
            <w:r w:rsidR="00BB5B81">
              <w:rPr>
                <w:bCs/>
                <w:sz w:val="24"/>
                <w:szCs w:val="24"/>
                <w:lang w:eastAsia="en-US"/>
              </w:rPr>
              <w:t xml:space="preserve"> 38. Территории, применительно к которым градостроительные </w:t>
            </w:r>
            <w:r w:rsidR="00BB5B81">
              <w:rPr>
                <w:bCs/>
                <w:sz w:val="24"/>
                <w:szCs w:val="24"/>
                <w:lang w:eastAsia="en-US"/>
              </w:rPr>
              <w:lastRenderedPageBreak/>
              <w:t>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lastRenderedPageBreak/>
              <w:t>63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410"/>
              </w:tabs>
              <w:spacing w:line="276" w:lineRule="auto"/>
              <w:rPr>
                <w:b/>
                <w:bCs/>
                <w:sz w:val="24"/>
                <w:szCs w:val="24"/>
                <w:highlight w:val="yellow"/>
                <w:lang w:eastAsia="en-US"/>
              </w:rPr>
            </w:pPr>
            <w:r>
              <w:rPr>
                <w:b/>
                <w:bCs/>
                <w:sz w:val="24"/>
                <w:szCs w:val="24"/>
                <w:lang w:eastAsia="en-US"/>
              </w:rPr>
              <w:lastRenderedPageBreak/>
              <w:t>ЧАСТЬ II. КАРТЫ ГРАДОСТРОИТЕЛЬНОГО ЗОНИРОВАНИЯ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ЧАСТЬ III. ГРАДОСТРОИТЕЛЬНЫЕ РЕГЛАМЕНТЫ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9E4072">
            <w:pPr>
              <w:spacing w:line="276" w:lineRule="auto"/>
              <w:rPr>
                <w:sz w:val="24"/>
                <w:szCs w:val="24"/>
                <w:lang w:eastAsia="en-US"/>
              </w:rPr>
            </w:pPr>
            <w:r>
              <w:rPr>
                <w:sz w:val="24"/>
                <w:szCs w:val="24"/>
                <w:lang w:eastAsia="en-US"/>
              </w:rPr>
              <w:t>6</w:t>
            </w:r>
            <w:r w:rsidR="009E4072">
              <w:rPr>
                <w:sz w:val="24"/>
                <w:szCs w:val="24"/>
                <w:lang w:eastAsia="en-US"/>
              </w:rPr>
              <w:t>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39.  Градостроительные регламенты для жилых зон</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9E4072">
            <w:pPr>
              <w:spacing w:line="276" w:lineRule="auto"/>
              <w:rPr>
                <w:sz w:val="24"/>
                <w:szCs w:val="24"/>
                <w:lang w:eastAsia="en-US"/>
              </w:rPr>
            </w:pPr>
            <w:r>
              <w:rPr>
                <w:sz w:val="24"/>
                <w:szCs w:val="24"/>
                <w:lang w:eastAsia="en-US"/>
              </w:rPr>
              <w:t>6</w:t>
            </w:r>
            <w:r w:rsidR="009E4072">
              <w:rPr>
                <w:sz w:val="24"/>
                <w:szCs w:val="24"/>
                <w:lang w:eastAsia="en-US"/>
              </w:rPr>
              <w:t>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915"/>
              </w:tabs>
              <w:spacing w:line="276" w:lineRule="auto"/>
              <w:rPr>
                <w:bCs/>
                <w:sz w:val="24"/>
                <w:szCs w:val="24"/>
                <w:lang w:eastAsia="en-US"/>
              </w:rPr>
            </w:pPr>
            <w:r>
              <w:rPr>
                <w:bCs/>
                <w:sz w:val="24"/>
                <w:szCs w:val="24"/>
                <w:lang w:eastAsia="en-US"/>
              </w:rPr>
              <w:t>СТАТЬЯ 40. Градостроительные регламенты для общественно-деловых  зон</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9E4072">
            <w:pPr>
              <w:spacing w:line="276" w:lineRule="auto"/>
              <w:rPr>
                <w:sz w:val="24"/>
                <w:szCs w:val="24"/>
                <w:lang w:eastAsia="en-US"/>
              </w:rPr>
            </w:pPr>
            <w:r>
              <w:rPr>
                <w:sz w:val="24"/>
                <w:szCs w:val="24"/>
                <w:lang w:eastAsia="en-US"/>
              </w:rPr>
              <w:t>10</w:t>
            </w:r>
            <w:r w:rsidR="009E4072">
              <w:rPr>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41. Градостроительные регламенты для зон производственного          использования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w:t>
            </w:r>
            <w:r w:rsidR="003044D7">
              <w:rPr>
                <w:sz w:val="24"/>
                <w:szCs w:val="24"/>
                <w:lang w:eastAsia="en-US"/>
              </w:rPr>
              <w:t>19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42. Градостроительные регламенты для зон инженерной и   транспортной инфраструктуры</w:t>
            </w:r>
          </w:p>
        </w:tc>
        <w:tc>
          <w:tcPr>
            <w:tcW w:w="598" w:type="dxa"/>
            <w:tcBorders>
              <w:top w:val="single" w:sz="4" w:space="0" w:color="auto"/>
              <w:left w:val="single" w:sz="4" w:space="0" w:color="auto"/>
              <w:bottom w:val="single" w:sz="4" w:space="0" w:color="auto"/>
              <w:right w:val="single" w:sz="4" w:space="0" w:color="auto"/>
            </w:tcBorders>
          </w:tcPr>
          <w:p w:rsidR="0022107E" w:rsidRDefault="0022107E" w:rsidP="003044D7">
            <w:pPr>
              <w:spacing w:line="276" w:lineRule="auto"/>
              <w:rPr>
                <w:sz w:val="24"/>
                <w:szCs w:val="24"/>
                <w:lang w:eastAsia="en-US"/>
              </w:rPr>
            </w:pPr>
            <w:r>
              <w:rPr>
                <w:sz w:val="24"/>
                <w:szCs w:val="24"/>
                <w:lang w:eastAsia="en-US"/>
              </w:rPr>
              <w:t>1</w:t>
            </w:r>
            <w:r w:rsidR="003044D7">
              <w:rPr>
                <w:sz w:val="24"/>
                <w:szCs w:val="24"/>
                <w:lang w:eastAsia="en-US"/>
              </w:rPr>
              <w:t>28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2850"/>
              </w:tabs>
              <w:spacing w:line="276" w:lineRule="auto"/>
              <w:rPr>
                <w:bCs/>
                <w:sz w:val="24"/>
                <w:szCs w:val="24"/>
                <w:lang w:eastAsia="en-US"/>
              </w:rPr>
            </w:pPr>
            <w:r>
              <w:rPr>
                <w:bCs/>
                <w:sz w:val="24"/>
                <w:szCs w:val="24"/>
                <w:lang w:eastAsia="en-US"/>
              </w:rPr>
              <w:t>СТАТЬЯ 43. Градостроительные регламенты для зон сельскохозяйственного   использования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14</w:t>
            </w:r>
            <w:r w:rsidR="003044D7">
              <w:rPr>
                <w:sz w:val="24"/>
                <w:szCs w:val="24"/>
                <w:lang w:eastAsia="en-US"/>
              </w:rPr>
              <w:t>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44. Градостроительные регламенты для зон рекреационного         назначения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w:t>
            </w:r>
            <w:r w:rsidR="003044D7">
              <w:rPr>
                <w:sz w:val="24"/>
                <w:szCs w:val="24"/>
                <w:lang w:eastAsia="en-US"/>
              </w:rPr>
              <w:t>64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45. Градостроительные регламенты для зон специального назначения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17</w:t>
            </w:r>
            <w:r w:rsidR="003044D7">
              <w:rPr>
                <w:sz w:val="24"/>
                <w:szCs w:val="24"/>
                <w:lang w:eastAsia="en-US"/>
              </w:rPr>
              <w:t>2</w:t>
            </w:r>
          </w:p>
        </w:tc>
      </w:tr>
    </w:tbl>
    <w:p w:rsidR="00BB5B81" w:rsidRPr="0003646D" w:rsidRDefault="00BB5B81" w:rsidP="00CC6051">
      <w:pPr>
        <w:widowControl/>
        <w:suppressAutoHyphens w:val="0"/>
        <w:overflowPunct/>
        <w:autoSpaceDN w:val="0"/>
        <w:adjustRightInd w:val="0"/>
        <w:ind w:left="567"/>
        <w:jc w:val="center"/>
        <w:rPr>
          <w:b/>
          <w:bCs/>
          <w:sz w:val="24"/>
          <w:szCs w:val="24"/>
          <w:lang w:eastAsia="ru-RU"/>
        </w:rPr>
      </w:pPr>
    </w:p>
    <w:p w:rsidR="00655D73" w:rsidRPr="002427FA" w:rsidRDefault="00655D73" w:rsidP="009F3E0E">
      <w:pPr>
        <w:pStyle w:val="28"/>
      </w:pPr>
    </w:p>
    <w:p w:rsidR="00BB5B81" w:rsidRDefault="00BB5B81" w:rsidP="00CC48AF">
      <w:pPr>
        <w:pStyle w:val="22"/>
      </w:pPr>
      <w:bookmarkStart w:id="0" w:name="_Toc252392595"/>
      <w:bookmarkStart w:id="1" w:name="_Toc288582077"/>
      <w:bookmarkStart w:id="2" w:name="_Toc464828347"/>
      <w:bookmarkStart w:id="3" w:name="_Toc490769415"/>
      <w:bookmarkStart w:id="4" w:name="РазделI"/>
    </w:p>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Pr="00BB5B81" w:rsidRDefault="00BB5B81" w:rsidP="00BB5B81"/>
    <w:p w:rsidR="00BA766B" w:rsidRDefault="00BA766B" w:rsidP="00CC48AF">
      <w:pPr>
        <w:pStyle w:val="22"/>
      </w:pPr>
    </w:p>
    <w:p w:rsidR="00BA766B" w:rsidRDefault="00BA766B" w:rsidP="00BA766B"/>
    <w:p w:rsidR="00BA766B" w:rsidRDefault="00BA766B" w:rsidP="00BA766B"/>
    <w:p w:rsidR="00BA766B" w:rsidRDefault="00BA766B" w:rsidP="00BA766B"/>
    <w:p w:rsidR="00BA766B" w:rsidRDefault="00BA766B" w:rsidP="00BA766B"/>
    <w:p w:rsidR="00CC48AF" w:rsidRDefault="00CC48AF" w:rsidP="00BA766B"/>
    <w:p w:rsidR="00CC48AF" w:rsidRDefault="00CC48AF" w:rsidP="00BA766B"/>
    <w:p w:rsidR="00BA766B" w:rsidRDefault="00BA766B" w:rsidP="00BA766B"/>
    <w:p w:rsidR="00BA766B" w:rsidRPr="00BA766B" w:rsidRDefault="00BA766B" w:rsidP="00BA766B"/>
    <w:p w:rsidR="00975E8F" w:rsidRPr="00CC48AF" w:rsidRDefault="00BB5B81" w:rsidP="00CC48AF">
      <w:pPr>
        <w:pStyle w:val="22"/>
      </w:pPr>
      <w:r w:rsidRPr="00CC48AF">
        <w:lastRenderedPageBreak/>
        <w:t>ЧАСТЬ</w:t>
      </w:r>
      <w:r w:rsidR="00975E8F" w:rsidRPr="00CC48AF">
        <w:t xml:space="preserve"> I.   ПОРЯДОК ПРИМЕНЕНИЯ ПРАВИЛ ЗЕМЛЕПОЛЬЗОВАНИЯ И ЗАСТРОЙКИ И ВНЕСЕНИЯ В НИХ ИЗМЕНЕНИЙ</w:t>
      </w:r>
      <w:bookmarkEnd w:id="0"/>
      <w:bookmarkEnd w:id="1"/>
      <w:bookmarkEnd w:id="2"/>
      <w:bookmarkEnd w:id="3"/>
    </w:p>
    <w:bookmarkEnd w:id="4"/>
    <w:p w:rsidR="00975E8F" w:rsidRDefault="00975E8F" w:rsidP="00975E8F">
      <w:pPr>
        <w:widowControl/>
        <w:suppressAutoHyphens w:val="0"/>
        <w:overflowPunct/>
        <w:autoSpaceDE/>
        <w:jc w:val="center"/>
        <w:rPr>
          <w:rFonts w:eastAsia="SimSun"/>
          <w:b/>
          <w:sz w:val="28"/>
          <w:szCs w:val="28"/>
          <w:lang w:eastAsia="ru-RU"/>
        </w:rPr>
      </w:pPr>
    </w:p>
    <w:p w:rsidR="00975E8F" w:rsidRPr="00392A9C" w:rsidRDefault="00975E8F" w:rsidP="00CC48AF">
      <w:pPr>
        <w:pStyle w:val="22"/>
        <w:rPr>
          <w:sz w:val="28"/>
          <w:szCs w:val="28"/>
        </w:rPr>
      </w:pPr>
      <w:bookmarkStart w:id="5" w:name="_Toc252392596"/>
      <w:bookmarkStart w:id="6" w:name="_Toc288582078"/>
      <w:bookmarkStart w:id="7" w:name="_Toc464828348"/>
      <w:bookmarkStart w:id="8" w:name="_Toc490769416"/>
      <w:bookmarkStart w:id="9" w:name="ГЛАВА1"/>
      <w:r w:rsidRPr="00392A9C">
        <w:rPr>
          <w:sz w:val="28"/>
          <w:szCs w:val="28"/>
        </w:rPr>
        <w:t>ГЛАВА 1.   ОБЩИЕ ПОЛОЖЕНИЯ</w:t>
      </w:r>
      <w:bookmarkEnd w:id="5"/>
      <w:bookmarkEnd w:id="6"/>
      <w:bookmarkEnd w:id="7"/>
      <w:bookmarkEnd w:id="8"/>
    </w:p>
    <w:p w:rsidR="00975E8F" w:rsidRPr="00BB5B81" w:rsidRDefault="00BB5B81" w:rsidP="006B385A">
      <w:pPr>
        <w:pStyle w:val="30"/>
        <w:rPr>
          <w:caps/>
        </w:rPr>
      </w:pPr>
      <w:bookmarkStart w:id="10" w:name="_Toc296088828"/>
      <w:bookmarkStart w:id="11" w:name="_Toc464828349"/>
      <w:bookmarkStart w:id="12" w:name="_Toc490769417"/>
      <w:bookmarkStart w:id="13" w:name="СТАТЬЯ1"/>
      <w:bookmarkStart w:id="14" w:name="_Toc279980577"/>
      <w:bookmarkEnd w:id="9"/>
      <w:r>
        <w:t>С</w:t>
      </w:r>
      <w:r w:rsidRPr="00BB5B81">
        <w:t xml:space="preserve">татья 1.   </w:t>
      </w:r>
      <w:r>
        <w:t>О</w:t>
      </w:r>
      <w:r w:rsidRPr="00BB5B81">
        <w:t>снования и цели подготовки правил землепользования и застройки</w:t>
      </w:r>
      <w:bookmarkStart w:id="15" w:name="sub_101"/>
      <w:bookmarkEnd w:id="10"/>
      <w:bookmarkEnd w:id="11"/>
      <w:bookmarkEnd w:id="12"/>
    </w:p>
    <w:bookmarkEnd w:id="13"/>
    <w:p w:rsidR="00975E8F" w:rsidRPr="009F28B3" w:rsidRDefault="00975E8F" w:rsidP="00975E8F">
      <w:pPr>
        <w:pStyle w:val="aff0"/>
      </w:pPr>
    </w:p>
    <w:p w:rsidR="00975E8F" w:rsidRPr="00F05F62" w:rsidRDefault="00975E8F" w:rsidP="00975E8F">
      <w:pPr>
        <w:widowControl/>
        <w:suppressAutoHyphens w:val="0"/>
        <w:overflowPunct/>
        <w:autoSpaceDN w:val="0"/>
        <w:adjustRightInd w:val="0"/>
        <w:ind w:firstLine="567"/>
        <w:jc w:val="both"/>
        <w:rPr>
          <w:sz w:val="24"/>
          <w:szCs w:val="24"/>
          <w:lang w:eastAsia="ru-RU"/>
        </w:rPr>
      </w:pPr>
      <w:r w:rsidRPr="00D67E5B">
        <w:rPr>
          <w:sz w:val="24"/>
          <w:szCs w:val="24"/>
          <w:lang w:eastAsia="ru-RU"/>
        </w:rPr>
        <w:t xml:space="preserve">1. Правила </w:t>
      </w:r>
      <w:r w:rsidRPr="00F05F62">
        <w:rPr>
          <w:sz w:val="24"/>
          <w:szCs w:val="24"/>
          <w:lang w:eastAsia="ru-RU"/>
        </w:rPr>
        <w:t xml:space="preserve">землепользования и застройки </w:t>
      </w:r>
      <w:r>
        <w:rPr>
          <w:sz w:val="24"/>
          <w:szCs w:val="24"/>
        </w:rPr>
        <w:t xml:space="preserve">муниципального </w:t>
      </w:r>
      <w:r w:rsidRPr="004E1FC5">
        <w:rPr>
          <w:sz w:val="24"/>
          <w:szCs w:val="24"/>
        </w:rPr>
        <w:t xml:space="preserve">образования </w:t>
      </w:r>
      <w:r w:rsidR="004E1FC5" w:rsidRPr="004E1FC5">
        <w:rPr>
          <w:sz w:val="24"/>
          <w:szCs w:val="24"/>
        </w:rPr>
        <w:t>Богучаровское</w:t>
      </w:r>
      <w:r w:rsidRPr="00F05F62">
        <w:rPr>
          <w:sz w:val="24"/>
          <w:szCs w:val="24"/>
          <w:lang w:eastAsia="ru-RU"/>
        </w:rPr>
        <w:t xml:space="preserve"> (далее – Правила) являются документом градостроительного зонирования, который утверждается муниципальным правовым актом </w:t>
      </w:r>
      <w:r w:rsidR="00C64A94">
        <w:rPr>
          <w:sz w:val="24"/>
          <w:szCs w:val="24"/>
          <w:lang w:eastAsia="ru-RU"/>
        </w:rPr>
        <w:t>представительного органа местного самоуправления муниципального района</w:t>
      </w:r>
      <w:r w:rsidRPr="00F05F62">
        <w:rPr>
          <w:sz w:val="24"/>
          <w:szCs w:val="24"/>
          <w:lang w:eastAsia="ru-RU"/>
        </w:rPr>
        <w:t>,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975E8F" w:rsidRPr="004E1FC5" w:rsidRDefault="00975E8F" w:rsidP="00975E8F">
      <w:pPr>
        <w:widowControl/>
        <w:suppressAutoHyphens w:val="0"/>
        <w:overflowPunct/>
        <w:autoSpaceDN w:val="0"/>
        <w:adjustRightInd w:val="0"/>
        <w:ind w:firstLine="567"/>
        <w:jc w:val="both"/>
        <w:rPr>
          <w:sz w:val="24"/>
          <w:szCs w:val="24"/>
          <w:lang w:eastAsia="ru-RU"/>
        </w:rPr>
      </w:pPr>
      <w:r w:rsidRPr="00F05F62">
        <w:rPr>
          <w:sz w:val="24"/>
          <w:szCs w:val="24"/>
          <w:lang w:eastAsia="ru-RU"/>
        </w:rPr>
        <w:t xml:space="preserve">2. Правила подготовлены в соответствии с Градостроительным кодексом Российской </w:t>
      </w:r>
      <w:r w:rsidRPr="004E1FC5">
        <w:rPr>
          <w:sz w:val="24"/>
          <w:szCs w:val="24"/>
          <w:lang w:eastAsia="ru-RU"/>
        </w:rPr>
        <w:t xml:space="preserve">Федерации, Земельным кодексом Российской Федерации, иными федеральными законами, нормативными правовыми актами </w:t>
      </w:r>
      <w:r w:rsidR="004E1FC5" w:rsidRPr="004E1FC5">
        <w:rPr>
          <w:sz w:val="24"/>
          <w:szCs w:val="24"/>
          <w:lang w:eastAsia="ru-RU"/>
        </w:rPr>
        <w:t>Тульской области</w:t>
      </w:r>
      <w:r w:rsidRPr="004E1FC5">
        <w:rPr>
          <w:sz w:val="24"/>
          <w:szCs w:val="24"/>
          <w:lang w:eastAsia="ru-RU"/>
        </w:rPr>
        <w:t xml:space="preserve">, Уставом муниципального образования </w:t>
      </w:r>
      <w:r w:rsidR="004E1FC5" w:rsidRPr="004E1FC5">
        <w:rPr>
          <w:sz w:val="24"/>
          <w:szCs w:val="24"/>
          <w:lang w:eastAsia="ru-RU"/>
        </w:rPr>
        <w:t>Богучаровское</w:t>
      </w:r>
      <w:r w:rsidRPr="004E1FC5">
        <w:rPr>
          <w:sz w:val="24"/>
          <w:szCs w:val="24"/>
          <w:lang w:eastAsia="ru-RU"/>
        </w:rPr>
        <w:t xml:space="preserve"> (далее – Устав), генеральным планом муниципального образования </w:t>
      </w:r>
      <w:r w:rsidR="004E1FC5" w:rsidRPr="004E1FC5">
        <w:rPr>
          <w:sz w:val="24"/>
          <w:szCs w:val="24"/>
          <w:lang w:eastAsia="ru-RU"/>
        </w:rPr>
        <w:t>Богучаровское</w:t>
      </w:r>
      <w:r w:rsidRPr="004E1FC5">
        <w:rPr>
          <w:sz w:val="24"/>
          <w:szCs w:val="24"/>
          <w:lang w:eastAsia="ru-RU"/>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муниципального образования </w:t>
      </w:r>
      <w:r w:rsidR="004E1FC5" w:rsidRPr="004E1FC5">
        <w:rPr>
          <w:sz w:val="24"/>
          <w:szCs w:val="24"/>
          <w:lang w:eastAsia="ru-RU"/>
        </w:rPr>
        <w:t>Богучаровское</w:t>
      </w:r>
      <w:r w:rsidRPr="004E1FC5">
        <w:rPr>
          <w:sz w:val="24"/>
          <w:szCs w:val="24"/>
          <w:lang w:eastAsia="ru-RU"/>
        </w:rPr>
        <w:t xml:space="preserve"> (далее также – муниципальное образование).</w:t>
      </w:r>
    </w:p>
    <w:p w:rsidR="00975E8F" w:rsidRPr="004E1FC5" w:rsidRDefault="00975E8F" w:rsidP="00975E8F">
      <w:pPr>
        <w:widowControl/>
        <w:suppressAutoHyphens w:val="0"/>
        <w:overflowPunct/>
        <w:autoSpaceDN w:val="0"/>
        <w:adjustRightInd w:val="0"/>
        <w:ind w:firstLine="567"/>
        <w:jc w:val="both"/>
        <w:rPr>
          <w:sz w:val="24"/>
          <w:szCs w:val="24"/>
          <w:lang w:eastAsia="ru-RU"/>
        </w:rPr>
      </w:pPr>
      <w:bookmarkStart w:id="16" w:name="sub_102"/>
      <w:bookmarkEnd w:id="15"/>
      <w:r w:rsidRPr="004E1FC5">
        <w:rPr>
          <w:sz w:val="24"/>
          <w:szCs w:val="24"/>
          <w:lang w:eastAsia="ru-RU"/>
        </w:rPr>
        <w:t>3. Настоящие Правила подготовлены в целях:</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17" w:name="sub_1021"/>
      <w:bookmarkEnd w:id="16"/>
      <w:r w:rsidRPr="004E1FC5">
        <w:rPr>
          <w:sz w:val="24"/>
          <w:szCs w:val="24"/>
          <w:lang w:eastAsia="ru-RU"/>
        </w:rPr>
        <w:t>1) создания условий для устойчивого</w:t>
      </w:r>
      <w:r w:rsidRPr="00D67E5B">
        <w:rPr>
          <w:sz w:val="24"/>
          <w:szCs w:val="24"/>
          <w:lang w:eastAsia="ru-RU"/>
        </w:rPr>
        <w:t xml:space="preserve"> раз</w:t>
      </w:r>
      <w:r>
        <w:rPr>
          <w:sz w:val="24"/>
          <w:szCs w:val="24"/>
          <w:lang w:eastAsia="ru-RU"/>
        </w:rPr>
        <w:t>вития территории муниципального образования,</w:t>
      </w:r>
      <w:r w:rsidRPr="00D67E5B">
        <w:rPr>
          <w:sz w:val="24"/>
          <w:szCs w:val="24"/>
          <w:lang w:eastAsia="ru-RU"/>
        </w:rPr>
        <w:t xml:space="preserve"> сохранения окружающей среды и объектов культурного наследия;</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18" w:name="sub_1022"/>
      <w:bookmarkEnd w:id="17"/>
      <w:r w:rsidRPr="00D67E5B">
        <w:rPr>
          <w:sz w:val="24"/>
          <w:szCs w:val="24"/>
          <w:lang w:eastAsia="ru-RU"/>
        </w:rPr>
        <w:t>2) создания условий для планировки территори</w:t>
      </w:r>
      <w:r>
        <w:rPr>
          <w:sz w:val="24"/>
          <w:szCs w:val="24"/>
          <w:lang w:eastAsia="ru-RU"/>
        </w:rPr>
        <w:t>и муниципального образования</w:t>
      </w:r>
      <w:r w:rsidRPr="00D67E5B">
        <w:rPr>
          <w:sz w:val="24"/>
          <w:szCs w:val="24"/>
          <w:lang w:eastAsia="ru-RU"/>
        </w:rPr>
        <w:t>;</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19" w:name="sub_1023"/>
      <w:bookmarkEnd w:id="18"/>
      <w:r w:rsidRPr="00D67E5B">
        <w:rPr>
          <w:sz w:val="24"/>
          <w:szCs w:val="24"/>
          <w:lang w:eastAsia="ru-RU"/>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20" w:name="sub_1024"/>
      <w:bookmarkEnd w:id="19"/>
      <w:r w:rsidRPr="00D67E5B">
        <w:rPr>
          <w:sz w:val="24"/>
          <w:szCs w:val="24"/>
          <w:lang w:eastAsia="ru-RU"/>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20"/>
    <w:p w:rsidR="00975E8F" w:rsidRDefault="00975E8F" w:rsidP="00975E8F">
      <w:pPr>
        <w:widowControl/>
        <w:suppressAutoHyphens w:val="0"/>
        <w:overflowPunct/>
        <w:autoSpaceDN w:val="0"/>
        <w:adjustRightInd w:val="0"/>
        <w:ind w:firstLine="567"/>
        <w:jc w:val="both"/>
        <w:rPr>
          <w:sz w:val="24"/>
          <w:szCs w:val="24"/>
          <w:lang w:eastAsia="ru-RU"/>
        </w:rPr>
      </w:pPr>
      <w:r>
        <w:rPr>
          <w:sz w:val="24"/>
          <w:szCs w:val="24"/>
          <w:lang w:eastAsia="ru-RU"/>
        </w:rPr>
        <w:t>4</w:t>
      </w:r>
      <w:r w:rsidRPr="00D67E5B">
        <w:rPr>
          <w:sz w:val="24"/>
          <w:szCs w:val="24"/>
          <w:lang w:eastAsia="ru-RU"/>
        </w:rPr>
        <w:t xml:space="preserve">. Настоящие Правила </w:t>
      </w:r>
      <w:r>
        <w:rPr>
          <w:sz w:val="24"/>
          <w:szCs w:val="24"/>
          <w:lang w:eastAsia="ru-RU"/>
        </w:rPr>
        <w:t>включают в себя:</w:t>
      </w:r>
    </w:p>
    <w:p w:rsidR="00975E8F" w:rsidRDefault="00975E8F" w:rsidP="00975E8F">
      <w:pPr>
        <w:widowControl/>
        <w:suppressAutoHyphens w:val="0"/>
        <w:overflowPunct/>
        <w:autoSpaceDN w:val="0"/>
        <w:adjustRightInd w:val="0"/>
        <w:ind w:firstLine="567"/>
        <w:jc w:val="both"/>
        <w:rPr>
          <w:sz w:val="24"/>
          <w:szCs w:val="24"/>
          <w:lang w:eastAsia="ru-RU"/>
        </w:rPr>
      </w:pPr>
      <w:r>
        <w:rPr>
          <w:sz w:val="24"/>
          <w:szCs w:val="24"/>
          <w:lang w:eastAsia="ru-RU"/>
        </w:rPr>
        <w:t>1) Раздел I. Порядок применения Правил землепользования и застройки и внесения в них изменений;</w:t>
      </w:r>
    </w:p>
    <w:p w:rsidR="00975E8F" w:rsidRDefault="00975E8F" w:rsidP="00975E8F">
      <w:pPr>
        <w:widowControl/>
        <w:suppressAutoHyphens w:val="0"/>
        <w:overflowPunct/>
        <w:autoSpaceDN w:val="0"/>
        <w:adjustRightInd w:val="0"/>
        <w:ind w:firstLine="567"/>
        <w:jc w:val="both"/>
        <w:rPr>
          <w:sz w:val="24"/>
          <w:szCs w:val="24"/>
          <w:lang w:eastAsia="ru-RU"/>
        </w:rPr>
      </w:pPr>
      <w:r w:rsidRPr="000A5D6C">
        <w:rPr>
          <w:sz w:val="24"/>
          <w:szCs w:val="24"/>
          <w:lang w:eastAsia="ru-RU"/>
        </w:rPr>
        <w:t>2) Раздел II. Карта градостроительного зонирования;</w:t>
      </w:r>
    </w:p>
    <w:p w:rsidR="00975E8F" w:rsidRDefault="00975E8F" w:rsidP="00975E8F">
      <w:pPr>
        <w:widowControl/>
        <w:suppressAutoHyphens w:val="0"/>
        <w:overflowPunct/>
        <w:autoSpaceDN w:val="0"/>
        <w:adjustRightInd w:val="0"/>
        <w:ind w:firstLine="567"/>
        <w:jc w:val="both"/>
        <w:rPr>
          <w:sz w:val="24"/>
          <w:szCs w:val="24"/>
          <w:lang w:eastAsia="ru-RU"/>
        </w:rPr>
      </w:pPr>
      <w:r>
        <w:rPr>
          <w:sz w:val="24"/>
          <w:szCs w:val="24"/>
          <w:lang w:eastAsia="ru-RU"/>
        </w:rPr>
        <w:t>3) Раздел III. Градостроительные регламенты.</w:t>
      </w:r>
    </w:p>
    <w:p w:rsidR="00975E8F" w:rsidRDefault="00975E8F" w:rsidP="00975E8F">
      <w:pPr>
        <w:pStyle w:val="aff0"/>
      </w:pPr>
    </w:p>
    <w:p w:rsidR="00975E8F" w:rsidRPr="00D40639" w:rsidRDefault="006B385A" w:rsidP="006B385A">
      <w:pPr>
        <w:pStyle w:val="30"/>
      </w:pPr>
      <w:bookmarkStart w:id="21" w:name="_Toc296088829"/>
      <w:bookmarkStart w:id="22" w:name="_Toc464828350"/>
      <w:bookmarkStart w:id="23" w:name="_Toc490769418"/>
      <w:bookmarkStart w:id="24" w:name="СТАТЬЯ2"/>
      <w:r>
        <w:t>С</w:t>
      </w:r>
      <w:r w:rsidRPr="00D40639">
        <w:t xml:space="preserve">татья 2. </w:t>
      </w:r>
      <w:r>
        <w:t>О</w:t>
      </w:r>
      <w:r w:rsidRPr="00D40639">
        <w:t xml:space="preserve">сновные </w:t>
      </w:r>
      <w:r>
        <w:t>понятия</w:t>
      </w:r>
      <w:r w:rsidRPr="00D40639">
        <w:t>, используемые в</w:t>
      </w:r>
      <w:r>
        <w:t xml:space="preserve"> настоящих</w:t>
      </w:r>
      <w:r w:rsidRPr="00D40639">
        <w:t xml:space="preserve"> правилах</w:t>
      </w:r>
      <w:bookmarkEnd w:id="14"/>
      <w:bookmarkEnd w:id="21"/>
      <w:bookmarkEnd w:id="22"/>
      <w:bookmarkEnd w:id="23"/>
    </w:p>
    <w:p w:rsidR="00975E8F" w:rsidRPr="00D40639" w:rsidRDefault="00975E8F" w:rsidP="00975E8F">
      <w:pPr>
        <w:widowControl/>
        <w:suppressAutoHyphens w:val="0"/>
        <w:overflowPunct/>
        <w:autoSpaceDE/>
        <w:ind w:firstLine="567"/>
        <w:jc w:val="both"/>
        <w:rPr>
          <w:rFonts w:eastAsia="SimSun"/>
          <w:sz w:val="24"/>
          <w:szCs w:val="24"/>
          <w:lang w:eastAsia="zh-CN"/>
        </w:rPr>
      </w:pPr>
    </w:p>
    <w:bookmarkEnd w:id="24"/>
    <w:p w:rsidR="00314B9B" w:rsidRPr="00BC5DB3" w:rsidRDefault="00314B9B" w:rsidP="00314B9B">
      <w:pPr>
        <w:tabs>
          <w:tab w:val="left" w:pos="-142"/>
        </w:tabs>
        <w:ind w:firstLine="709"/>
        <w:jc w:val="both"/>
        <w:rPr>
          <w:sz w:val="24"/>
          <w:szCs w:val="24"/>
        </w:rPr>
      </w:pPr>
      <w:r w:rsidRPr="00D40639">
        <w:rPr>
          <w:rFonts w:eastAsia="SimSun"/>
          <w:sz w:val="24"/>
          <w:szCs w:val="24"/>
          <w:lang w:eastAsia="ru-RU"/>
        </w:rPr>
        <w:t>В</w:t>
      </w:r>
      <w:r>
        <w:rPr>
          <w:rFonts w:eastAsia="SimSun"/>
          <w:sz w:val="24"/>
          <w:szCs w:val="24"/>
          <w:lang w:eastAsia="ru-RU"/>
        </w:rPr>
        <w:t xml:space="preserve"> настоящих Правилах </w:t>
      </w:r>
      <w:r w:rsidRPr="00D40639">
        <w:rPr>
          <w:rFonts w:eastAsia="SimSun"/>
          <w:sz w:val="24"/>
          <w:szCs w:val="24"/>
          <w:lang w:eastAsia="ru-RU"/>
        </w:rPr>
        <w:t xml:space="preserve">используются следующие основные </w:t>
      </w:r>
      <w:r>
        <w:rPr>
          <w:rFonts w:eastAsia="SimSun"/>
          <w:sz w:val="24"/>
          <w:szCs w:val="24"/>
          <w:lang w:eastAsia="ru-RU"/>
        </w:rPr>
        <w:t>понятия</w:t>
      </w:r>
      <w:r w:rsidRPr="00D40639">
        <w:rPr>
          <w:rFonts w:eastAsia="SimSun"/>
          <w:sz w:val="24"/>
          <w:szCs w:val="24"/>
          <w:lang w:eastAsia="ru-RU"/>
        </w:rPr>
        <w:t>:</w:t>
      </w:r>
      <w:r>
        <w:rPr>
          <w:rFonts w:eastAsia="SimSun"/>
          <w:sz w:val="24"/>
          <w:szCs w:val="24"/>
          <w:lang w:eastAsia="ru-RU"/>
        </w:rPr>
        <w:t xml:space="preserve">   </w:t>
      </w:r>
    </w:p>
    <w:p w:rsidR="00314B9B" w:rsidRPr="00BC5DB3" w:rsidRDefault="00314B9B" w:rsidP="00314B9B">
      <w:pPr>
        <w:ind w:firstLine="709"/>
        <w:jc w:val="both"/>
        <w:rPr>
          <w:sz w:val="24"/>
          <w:szCs w:val="24"/>
        </w:rPr>
      </w:pPr>
      <w:r w:rsidRPr="00BC5DB3">
        <w:rPr>
          <w:b/>
          <w:sz w:val="24"/>
          <w:szCs w:val="24"/>
        </w:rPr>
        <w:t>Правила землепользования и застройки</w:t>
      </w:r>
      <w:r w:rsidRPr="00BC5DB3">
        <w:rPr>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314B9B" w:rsidRPr="00BC5DB3" w:rsidRDefault="00314B9B" w:rsidP="00314B9B">
      <w:pPr>
        <w:ind w:firstLine="709"/>
        <w:jc w:val="both"/>
        <w:rPr>
          <w:sz w:val="24"/>
          <w:szCs w:val="24"/>
        </w:rPr>
      </w:pPr>
      <w:r w:rsidRPr="00BC5DB3">
        <w:rPr>
          <w:b/>
          <w:sz w:val="24"/>
          <w:szCs w:val="24"/>
        </w:rPr>
        <w:t>Арендаторы земельных участков</w:t>
      </w:r>
      <w:r w:rsidRPr="00BC5DB3">
        <w:rPr>
          <w:sz w:val="24"/>
          <w:szCs w:val="24"/>
        </w:rPr>
        <w:t xml:space="preserve"> – лица, владеющие и пользующиеся земельными участками по договорам аренды, договорам субаренды;  </w:t>
      </w:r>
    </w:p>
    <w:p w:rsidR="00314B9B" w:rsidRPr="00BC5DB3" w:rsidRDefault="00314B9B" w:rsidP="00314B9B">
      <w:pPr>
        <w:ind w:firstLine="709"/>
        <w:jc w:val="both"/>
        <w:rPr>
          <w:sz w:val="24"/>
          <w:szCs w:val="24"/>
        </w:rPr>
      </w:pPr>
      <w:r w:rsidRPr="00BC5DB3">
        <w:rPr>
          <w:b/>
          <w:sz w:val="24"/>
          <w:szCs w:val="24"/>
        </w:rPr>
        <w:t>Блокированный жилой дом</w:t>
      </w:r>
      <w:r w:rsidRPr="00BC5DB3">
        <w:rPr>
          <w:sz w:val="24"/>
          <w:szCs w:val="24"/>
        </w:rPr>
        <w:t xml:space="preserve"> - жилой дом с количеством этажей не более чем три, состоящий из нескольких блоков, количество которых не превышает десять, каждый из 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 В соответствии с частью 2 статьи 49 </w:t>
      </w:r>
      <w:r w:rsidRPr="00BC5DB3">
        <w:rPr>
          <w:sz w:val="24"/>
          <w:szCs w:val="24"/>
        </w:rPr>
        <w:lastRenderedPageBreak/>
        <w:t>Градостроительного кодекса Российской Федерации государственная экспертиза не проводится в отношении проектной документации, подготовленной для строительства жилых домов блокированной застройки;</w:t>
      </w:r>
    </w:p>
    <w:p w:rsidR="00314B9B" w:rsidRPr="00BC5DB3" w:rsidRDefault="00314B9B" w:rsidP="00314B9B">
      <w:pPr>
        <w:ind w:firstLine="709"/>
        <w:jc w:val="both"/>
        <w:rPr>
          <w:sz w:val="24"/>
          <w:szCs w:val="24"/>
        </w:rPr>
      </w:pPr>
      <w:r w:rsidRPr="00BC5DB3">
        <w:rPr>
          <w:b/>
          <w:sz w:val="24"/>
          <w:szCs w:val="24"/>
        </w:rPr>
        <w:t>Приквартирный участок</w:t>
      </w:r>
      <w:r w:rsidRPr="00BC5DB3">
        <w:rPr>
          <w:sz w:val="24"/>
          <w:szCs w:val="24"/>
        </w:rPr>
        <w:t xml:space="preserve"> – земельный участок, примыкающий к квартире (дому), с непосредственным выходом на него;</w:t>
      </w:r>
    </w:p>
    <w:p w:rsidR="00314B9B" w:rsidRPr="00BC5DB3" w:rsidRDefault="00314B9B" w:rsidP="00314B9B">
      <w:pPr>
        <w:ind w:firstLine="709"/>
        <w:jc w:val="both"/>
        <w:rPr>
          <w:sz w:val="24"/>
          <w:szCs w:val="24"/>
        </w:rPr>
      </w:pPr>
      <w:r w:rsidRPr="00BC5DB3">
        <w:rPr>
          <w:b/>
          <w:sz w:val="24"/>
          <w:szCs w:val="24"/>
        </w:rPr>
        <w:t>Индивидуальный жилой дом</w:t>
      </w:r>
      <w:r w:rsidRPr="00BC5DB3">
        <w:rPr>
          <w:sz w:val="24"/>
          <w:szCs w:val="24"/>
        </w:rPr>
        <w:t xml:space="preserve"> – отдельно стоящий жилой дом с количеством этажей не более трех, предназначенный для проживания одной семьи;</w:t>
      </w:r>
    </w:p>
    <w:p w:rsidR="00314B9B" w:rsidRPr="00BC5DB3" w:rsidRDefault="00314B9B" w:rsidP="00314B9B">
      <w:pPr>
        <w:ind w:firstLine="709"/>
        <w:jc w:val="both"/>
        <w:rPr>
          <w:sz w:val="24"/>
          <w:szCs w:val="24"/>
        </w:rPr>
      </w:pPr>
      <w:r w:rsidRPr="00BC5DB3">
        <w:rPr>
          <w:b/>
          <w:bCs/>
          <w:sz w:val="24"/>
          <w:szCs w:val="24"/>
        </w:rPr>
        <w:t>Многоквартирный жилой дом</w:t>
      </w:r>
      <w:r w:rsidRPr="00BC5DB3">
        <w:rPr>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314B9B" w:rsidRPr="00BC5DB3" w:rsidRDefault="00314B9B" w:rsidP="00314B9B">
      <w:pPr>
        <w:ind w:firstLine="709"/>
        <w:jc w:val="both"/>
        <w:rPr>
          <w:sz w:val="24"/>
          <w:szCs w:val="24"/>
        </w:rPr>
      </w:pPr>
      <w:r w:rsidRPr="00BC5DB3">
        <w:rPr>
          <w:b/>
          <w:sz w:val="24"/>
          <w:szCs w:val="24"/>
        </w:rPr>
        <w:t>Временные здания и сооружения</w:t>
      </w:r>
      <w:r w:rsidRPr="00BC5DB3">
        <w:rPr>
          <w:sz w:val="24"/>
          <w:szCs w:val="24"/>
        </w:rPr>
        <w:t xml:space="preserve"> - объекты, размещаемые на определенный срок, по истечении которого подлежащие демонтажу, если иное не предусмотрено договором аренды земельного участка (автомоечный комплекс, размещаемый до реконструкции дороги, и др.);</w:t>
      </w:r>
    </w:p>
    <w:p w:rsidR="00314B9B" w:rsidRPr="00BC5DB3" w:rsidRDefault="00314B9B" w:rsidP="00314B9B">
      <w:pPr>
        <w:ind w:firstLine="709"/>
        <w:jc w:val="both"/>
        <w:rPr>
          <w:sz w:val="24"/>
          <w:szCs w:val="24"/>
        </w:rPr>
      </w:pPr>
      <w:r w:rsidRPr="00BC5DB3">
        <w:rPr>
          <w:b/>
          <w:sz w:val="24"/>
          <w:szCs w:val="24"/>
        </w:rPr>
        <w:t>Временные здания и сооружения для нужд строительного процесса</w:t>
      </w:r>
      <w:r w:rsidRPr="00BC5DB3">
        <w:rPr>
          <w:sz w:val="24"/>
          <w:szCs w:val="24"/>
        </w:rPr>
        <w:t xml:space="preserve"> – здания и сооружения, возводимые для использования при строительстве объекта капитального строительства на период производства градостроительных изменений и подлежащие демонтажу после прекращения деятельности, для которой они возводились;</w:t>
      </w:r>
    </w:p>
    <w:p w:rsidR="00314B9B" w:rsidRPr="00BC5DB3" w:rsidRDefault="00314B9B" w:rsidP="00314B9B">
      <w:pPr>
        <w:ind w:firstLine="709"/>
        <w:jc w:val="both"/>
        <w:rPr>
          <w:sz w:val="24"/>
          <w:szCs w:val="24"/>
        </w:rPr>
      </w:pPr>
      <w:r w:rsidRPr="00BC5DB3">
        <w:rPr>
          <w:b/>
          <w:sz w:val="24"/>
          <w:szCs w:val="24"/>
        </w:rPr>
        <w:t>Виды разрешенного использования земельных участков и объектов капитального строительства</w:t>
      </w:r>
      <w:r w:rsidRPr="00BC5DB3">
        <w:rPr>
          <w:sz w:val="24"/>
          <w:szCs w:val="24"/>
        </w:rPr>
        <w:t xml:space="preserve"> - виды деятельности, объекты, осуществлять и размещать которые на земельных участках разрешено в силу поименования их в составе регламентов использования территорий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нормативно-правовыми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314B9B" w:rsidRPr="00BC5DB3" w:rsidRDefault="00314B9B" w:rsidP="00314B9B">
      <w:pPr>
        <w:ind w:firstLine="709"/>
        <w:jc w:val="both"/>
        <w:rPr>
          <w:sz w:val="24"/>
          <w:szCs w:val="24"/>
        </w:rPr>
      </w:pPr>
      <w:r w:rsidRPr="00BC5DB3">
        <w:rPr>
          <w:b/>
          <w:sz w:val="24"/>
          <w:szCs w:val="24"/>
        </w:rPr>
        <w:t>Основные виды разрешенного использования земельных участков и объектов капитального строительства</w:t>
      </w:r>
      <w:r w:rsidRPr="00BC5DB3">
        <w:rPr>
          <w:sz w:val="24"/>
          <w:szCs w:val="24"/>
        </w:rPr>
        <w:t xml:space="preserve"> - 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314B9B" w:rsidRPr="00BC5DB3" w:rsidRDefault="00314B9B" w:rsidP="00314B9B">
      <w:pPr>
        <w:ind w:firstLine="709"/>
        <w:jc w:val="both"/>
        <w:rPr>
          <w:sz w:val="24"/>
          <w:szCs w:val="24"/>
        </w:rPr>
      </w:pPr>
      <w:r w:rsidRPr="00BC5DB3">
        <w:rPr>
          <w:b/>
          <w:sz w:val="24"/>
          <w:szCs w:val="24"/>
        </w:rPr>
        <w:t>Условно разрешенные виды использования</w:t>
      </w:r>
      <w:r w:rsidRPr="00BC5DB3">
        <w:rPr>
          <w:sz w:val="24"/>
          <w:szCs w:val="24"/>
        </w:rPr>
        <w:t xml:space="preserve">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314B9B" w:rsidRPr="00BC5DB3" w:rsidRDefault="00314B9B" w:rsidP="00314B9B">
      <w:pPr>
        <w:ind w:firstLine="709"/>
        <w:jc w:val="both"/>
        <w:rPr>
          <w:sz w:val="24"/>
          <w:szCs w:val="24"/>
        </w:rPr>
      </w:pPr>
      <w:r w:rsidRPr="00BC5DB3">
        <w:rPr>
          <w:b/>
          <w:sz w:val="24"/>
          <w:szCs w:val="24"/>
        </w:rPr>
        <w:t>Вспомогательные виды разрешенного использования земельных участков и объектов капитального строительства</w:t>
      </w:r>
      <w:r w:rsidRPr="00BC5DB3">
        <w:rPr>
          <w:sz w:val="24"/>
          <w:szCs w:val="24"/>
        </w:rPr>
        <w:t xml:space="preserve"> -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314B9B" w:rsidRPr="00BC5DB3" w:rsidRDefault="00314B9B" w:rsidP="00314B9B">
      <w:pPr>
        <w:ind w:firstLine="709"/>
        <w:jc w:val="both"/>
        <w:rPr>
          <w:sz w:val="24"/>
          <w:szCs w:val="24"/>
        </w:rPr>
      </w:pPr>
      <w:r w:rsidRPr="00BC5DB3">
        <w:rPr>
          <w:b/>
          <w:sz w:val="24"/>
          <w:szCs w:val="24"/>
        </w:rPr>
        <w:t>Технические регламенты</w:t>
      </w:r>
      <w:r w:rsidRPr="00BC5DB3">
        <w:rPr>
          <w:sz w:val="24"/>
          <w:szCs w:val="24"/>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указами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 до принятия технических регламентов действуют нормативные технические документы в части, не противоречащей законодательству о техническом регулировании;</w:t>
      </w:r>
    </w:p>
    <w:p w:rsidR="00314B9B" w:rsidRPr="00BC5DB3" w:rsidRDefault="00314B9B" w:rsidP="00314B9B">
      <w:pPr>
        <w:ind w:firstLine="709"/>
        <w:jc w:val="both"/>
        <w:rPr>
          <w:sz w:val="24"/>
          <w:szCs w:val="24"/>
        </w:rPr>
      </w:pPr>
      <w:r w:rsidRPr="00BC5DB3">
        <w:rPr>
          <w:b/>
          <w:sz w:val="24"/>
          <w:szCs w:val="24"/>
        </w:rPr>
        <w:t>Технические условия</w:t>
      </w:r>
      <w:r w:rsidRPr="00BC5DB3">
        <w:rPr>
          <w:sz w:val="24"/>
          <w:szCs w:val="24"/>
        </w:rPr>
        <w:t xml:space="preserve"> - условия подключения проектируемого объекта к внеплощадочным сетям инженерно-технического обеспечения, предусматривающие максимальную нагрузку и сроки подключения объектов капитального строительства к сетям инженерно-технического обеспечения;</w:t>
      </w:r>
    </w:p>
    <w:p w:rsidR="00314B9B" w:rsidRPr="00BC5DB3" w:rsidRDefault="00314B9B" w:rsidP="00314B9B">
      <w:pPr>
        <w:ind w:firstLine="709"/>
        <w:jc w:val="both"/>
        <w:rPr>
          <w:sz w:val="24"/>
          <w:szCs w:val="24"/>
        </w:rPr>
      </w:pPr>
      <w:r w:rsidRPr="00BC5DB3">
        <w:rPr>
          <w:b/>
          <w:iCs/>
          <w:sz w:val="24"/>
          <w:szCs w:val="24"/>
        </w:rPr>
        <w:t>Владелец земельного участка, объекта капитального строительства</w:t>
      </w:r>
      <w:r w:rsidRPr="00BC5DB3">
        <w:rPr>
          <w:sz w:val="24"/>
          <w:szCs w:val="24"/>
        </w:rPr>
        <w:t xml:space="preserve"> - российские и иностранные физические и юридические лица (Российская Федерация, субъект Российской Федерации и поселение), обладающие зарегистрированными в установленном порядке вещными правами на земельные участки и объекты капитального строительства;</w:t>
      </w:r>
    </w:p>
    <w:p w:rsidR="00314B9B" w:rsidRPr="00BC5DB3" w:rsidRDefault="00314B9B" w:rsidP="00314B9B">
      <w:pPr>
        <w:ind w:firstLine="709"/>
        <w:jc w:val="both"/>
        <w:rPr>
          <w:sz w:val="24"/>
          <w:szCs w:val="24"/>
        </w:rPr>
      </w:pPr>
      <w:r w:rsidRPr="00BC5DB3">
        <w:rPr>
          <w:b/>
          <w:sz w:val="24"/>
          <w:szCs w:val="24"/>
        </w:rPr>
        <w:t>Высота строения,</w:t>
      </w:r>
      <w:r w:rsidRPr="00BC5DB3">
        <w:rPr>
          <w:sz w:val="24"/>
          <w:szCs w:val="24"/>
        </w:rPr>
        <w:t xml:space="preserve"> </w:t>
      </w:r>
      <w:r w:rsidRPr="00BC5DB3">
        <w:rPr>
          <w:b/>
          <w:sz w:val="24"/>
          <w:szCs w:val="24"/>
        </w:rPr>
        <w:t>здания, сооружения</w:t>
      </w:r>
      <w:r w:rsidRPr="00BC5DB3">
        <w:rPr>
          <w:sz w:val="24"/>
          <w:szCs w:val="24"/>
        </w:rPr>
        <w:t xml:space="preserve"> – расстояние по вертикали, измеренное от проектной отметки земли до наивысшей точки плоской крыши или до наивысшей точки конька скатной крыши,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 </w:t>
      </w:r>
    </w:p>
    <w:p w:rsidR="00314B9B" w:rsidRPr="00BC5DB3" w:rsidRDefault="00314B9B" w:rsidP="00314B9B">
      <w:pPr>
        <w:ind w:firstLine="709"/>
        <w:jc w:val="both"/>
        <w:rPr>
          <w:sz w:val="24"/>
          <w:szCs w:val="24"/>
        </w:rPr>
      </w:pPr>
      <w:r w:rsidRPr="00BC5DB3">
        <w:rPr>
          <w:b/>
          <w:sz w:val="24"/>
          <w:szCs w:val="24"/>
        </w:rPr>
        <w:t>Государственный кадастровый учет земельных участков</w:t>
      </w:r>
      <w:r w:rsidRPr="00BC5DB3">
        <w:rPr>
          <w:sz w:val="24"/>
          <w:szCs w:val="24"/>
        </w:rPr>
        <w:t xml:space="preserve"> - описание и 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w:t>
      </w:r>
    </w:p>
    <w:p w:rsidR="00314B9B" w:rsidRPr="00BC5DB3" w:rsidRDefault="00314B9B" w:rsidP="00314B9B">
      <w:pPr>
        <w:ind w:firstLine="709"/>
        <w:jc w:val="both"/>
        <w:rPr>
          <w:sz w:val="24"/>
          <w:szCs w:val="24"/>
        </w:rPr>
      </w:pPr>
      <w:r w:rsidRPr="00BC5DB3">
        <w:rPr>
          <w:b/>
          <w:iCs/>
          <w:sz w:val="24"/>
          <w:szCs w:val="24"/>
        </w:rPr>
        <w:t>Градостроительная документация поселения</w:t>
      </w:r>
      <w:r w:rsidRPr="00BC5DB3">
        <w:rPr>
          <w:sz w:val="24"/>
          <w:szCs w:val="24"/>
        </w:rPr>
        <w:t xml:space="preserve"> – генеральный план поселения, настоящие Правила и документация по планировке территории;</w:t>
      </w:r>
    </w:p>
    <w:p w:rsidR="00314B9B" w:rsidRPr="00BC5DB3" w:rsidRDefault="00314B9B" w:rsidP="00314B9B">
      <w:pPr>
        <w:ind w:firstLine="709"/>
        <w:jc w:val="both"/>
        <w:rPr>
          <w:sz w:val="24"/>
          <w:szCs w:val="24"/>
        </w:rPr>
      </w:pPr>
      <w:r w:rsidRPr="00BC5DB3">
        <w:rPr>
          <w:b/>
          <w:iCs/>
          <w:sz w:val="24"/>
          <w:szCs w:val="24"/>
        </w:rPr>
        <w:t>Градостроительное зонирование</w:t>
      </w:r>
      <w:r w:rsidRPr="00BC5DB3">
        <w:rPr>
          <w:sz w:val="24"/>
          <w:szCs w:val="24"/>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314B9B" w:rsidRPr="00BC5DB3" w:rsidRDefault="00314B9B" w:rsidP="00314B9B">
      <w:pPr>
        <w:ind w:firstLine="709"/>
        <w:jc w:val="both"/>
        <w:rPr>
          <w:sz w:val="24"/>
          <w:szCs w:val="24"/>
        </w:rPr>
      </w:pPr>
      <w:r w:rsidRPr="00BC5DB3">
        <w:rPr>
          <w:b/>
          <w:sz w:val="24"/>
          <w:szCs w:val="24"/>
        </w:rPr>
        <w:t>Градостроительная подготовка территорий</w:t>
      </w:r>
      <w:r w:rsidRPr="00BC5DB3">
        <w:rPr>
          <w:sz w:val="24"/>
          <w:szCs w:val="24"/>
        </w:rPr>
        <w:t xml:space="preserve"> - деятельность, осуществляемая посредством подготовки документации по планировке территории, по установлению границ застроенных и подлежащих застройке земельных участков для их последующего формирования и предоставления, в целях развития застроенных территорий, комплексного освоения территорий, строительства объектов капитального строительства, возведения объектов на территориях общего пользования, а также приобретения прав на эти земельные участки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муниципальной или государственной собственности;</w:t>
      </w:r>
    </w:p>
    <w:p w:rsidR="00314B9B" w:rsidRPr="00BC5DB3" w:rsidRDefault="00314B9B" w:rsidP="00314B9B">
      <w:pPr>
        <w:ind w:firstLine="709"/>
        <w:jc w:val="both"/>
        <w:rPr>
          <w:sz w:val="24"/>
          <w:szCs w:val="24"/>
        </w:rPr>
      </w:pPr>
      <w:r w:rsidRPr="00BC5DB3">
        <w:rPr>
          <w:b/>
          <w:sz w:val="24"/>
          <w:szCs w:val="24"/>
        </w:rPr>
        <w:t xml:space="preserve">Градостроительная подготовка реконструкции объекта - </w:t>
      </w:r>
      <w:r w:rsidRPr="00BC5DB3">
        <w:rPr>
          <w:sz w:val="24"/>
          <w:szCs w:val="24"/>
        </w:rPr>
        <w:t>градостроительная подготовка ранее сформированного и предоставленного (приобретенного) земельного участка для обеспечения реконструкции объекта капитального строительства на этом земельном участке, осуществляемая по заявлению правообладателя земельного участка (при наличии кадастрового плана земельного участка), подготовка градостроительного плана земельного участка (за исключением земельных участков в границах элементов планировочной структуры - кварталов, микрорайонов, подлежащих разделению на земельные участки в пределах таких элементов) как основания для подготовки проектной документации в целях реконструкции, капитального ремонта существующих объектов капитального строительства, а также в целях строительства на месте сносимых объектов капитального строительства, строительства без осуществления сноса объектов капитального строительства - в случаях, когда планируемые действия по реконструкции, капитальному ремонту, строительству могут быть осуществлены без нарушения требований действующего законодательства;</w:t>
      </w:r>
    </w:p>
    <w:p w:rsidR="00314B9B" w:rsidRPr="00BC5DB3" w:rsidRDefault="00314B9B" w:rsidP="00314B9B">
      <w:pPr>
        <w:ind w:firstLine="709"/>
        <w:jc w:val="both"/>
        <w:rPr>
          <w:sz w:val="24"/>
          <w:szCs w:val="24"/>
        </w:rPr>
      </w:pPr>
      <w:r w:rsidRPr="00BC5DB3">
        <w:rPr>
          <w:b/>
          <w:sz w:val="24"/>
          <w:szCs w:val="24"/>
        </w:rPr>
        <w:t>Градостроительный регламент</w:t>
      </w:r>
      <w:r w:rsidRPr="00BC5DB3">
        <w:rPr>
          <w:sz w:val="24"/>
          <w:szCs w:val="24"/>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314B9B" w:rsidRPr="00BC5DB3" w:rsidRDefault="00314B9B" w:rsidP="00314B9B">
      <w:pPr>
        <w:ind w:firstLine="709"/>
        <w:jc w:val="both"/>
        <w:rPr>
          <w:sz w:val="24"/>
          <w:szCs w:val="24"/>
        </w:rPr>
      </w:pPr>
      <w:r w:rsidRPr="00BC5DB3">
        <w:rPr>
          <w:b/>
          <w:sz w:val="24"/>
          <w:szCs w:val="24"/>
        </w:rPr>
        <w:t xml:space="preserve">Документация по планировке территории </w:t>
      </w:r>
      <w:r w:rsidRPr="00BC5DB3">
        <w:rPr>
          <w:sz w:val="24"/>
          <w:szCs w:val="24"/>
        </w:rPr>
        <w:t>– проекты планировки территории</w:t>
      </w:r>
      <w:r>
        <w:rPr>
          <w:sz w:val="24"/>
          <w:szCs w:val="24"/>
        </w:rPr>
        <w:t>, проекты межевания территорий;</w:t>
      </w:r>
    </w:p>
    <w:p w:rsidR="00314B9B" w:rsidRPr="00BC5DB3" w:rsidRDefault="00314B9B" w:rsidP="00314B9B">
      <w:pPr>
        <w:ind w:firstLine="709"/>
        <w:jc w:val="both"/>
        <w:rPr>
          <w:sz w:val="24"/>
          <w:szCs w:val="24"/>
        </w:rPr>
      </w:pPr>
      <w:r w:rsidRPr="00BC5DB3">
        <w:rPr>
          <w:b/>
          <w:sz w:val="24"/>
          <w:szCs w:val="24"/>
        </w:rPr>
        <w:t>Застройщик</w:t>
      </w:r>
      <w:r w:rsidRPr="00BC5DB3">
        <w:rPr>
          <w:sz w:val="24"/>
          <w:szCs w:val="24"/>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314B9B" w:rsidRPr="00BC5DB3" w:rsidRDefault="00314B9B" w:rsidP="00314B9B">
      <w:pPr>
        <w:ind w:firstLine="709"/>
        <w:jc w:val="both"/>
        <w:rPr>
          <w:sz w:val="24"/>
          <w:szCs w:val="24"/>
        </w:rPr>
      </w:pPr>
      <w:r w:rsidRPr="00BC5DB3">
        <w:rPr>
          <w:b/>
          <w:sz w:val="24"/>
          <w:szCs w:val="24"/>
        </w:rPr>
        <w:t xml:space="preserve">Заказчик - </w:t>
      </w:r>
      <w:r w:rsidRPr="00BC5DB3">
        <w:rPr>
          <w:sz w:val="24"/>
          <w:szCs w:val="24"/>
        </w:rPr>
        <w:t>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314B9B" w:rsidRPr="00BC5DB3" w:rsidRDefault="00314B9B" w:rsidP="00314B9B">
      <w:pPr>
        <w:ind w:firstLine="709"/>
        <w:jc w:val="both"/>
        <w:rPr>
          <w:sz w:val="24"/>
          <w:szCs w:val="24"/>
        </w:rPr>
      </w:pPr>
      <w:r w:rsidRPr="00BC5DB3">
        <w:rPr>
          <w:b/>
          <w:sz w:val="24"/>
          <w:szCs w:val="24"/>
        </w:rPr>
        <w:t>Землепользователи</w:t>
      </w:r>
      <w:r w:rsidRPr="00BC5DB3">
        <w:rPr>
          <w:sz w:val="24"/>
          <w:szCs w:val="24"/>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p>
    <w:p w:rsidR="00314B9B" w:rsidRPr="00BC5DB3" w:rsidRDefault="00314B9B" w:rsidP="00314B9B">
      <w:pPr>
        <w:ind w:firstLine="709"/>
        <w:jc w:val="both"/>
        <w:rPr>
          <w:sz w:val="24"/>
          <w:szCs w:val="24"/>
        </w:rPr>
      </w:pPr>
      <w:r w:rsidRPr="00BC5DB3">
        <w:rPr>
          <w:b/>
          <w:sz w:val="24"/>
          <w:szCs w:val="24"/>
        </w:rPr>
        <w:t>Землевладельцы</w:t>
      </w:r>
      <w:r w:rsidRPr="00BC5DB3">
        <w:rPr>
          <w:sz w:val="24"/>
          <w:szCs w:val="24"/>
        </w:rPr>
        <w:t xml:space="preserve"> - лица, владеющие и пользующиеся земельными участками на праве пожизненного наследуемого владения;</w:t>
      </w:r>
    </w:p>
    <w:p w:rsidR="00314B9B" w:rsidRPr="00BC5DB3" w:rsidRDefault="00314B9B" w:rsidP="00314B9B">
      <w:pPr>
        <w:ind w:firstLine="709"/>
        <w:jc w:val="both"/>
        <w:rPr>
          <w:rFonts w:eastAsia="SimSun"/>
          <w:sz w:val="24"/>
          <w:szCs w:val="24"/>
          <w:lang w:eastAsia="zh-CN"/>
        </w:rPr>
      </w:pPr>
      <w:r w:rsidRPr="00BC5DB3">
        <w:rPr>
          <w:b/>
          <w:sz w:val="24"/>
          <w:szCs w:val="24"/>
        </w:rPr>
        <w:t>Земельный участок</w:t>
      </w:r>
      <w:r w:rsidRPr="00BC5DB3">
        <w:rPr>
          <w:sz w:val="24"/>
          <w:szCs w:val="24"/>
        </w:rPr>
        <w:t xml:space="preserve"> - часть поверхности земли, застроенная (используемая) или подлежащая застройке (использованию) в соответствии с правилами застройки и землепользования (правовым градостроительным регламентом) для данной функциональной зоны и имеющая фиксированные</w:t>
      </w:r>
      <w:r w:rsidRPr="00BC5DB3">
        <w:rPr>
          <w:rFonts w:eastAsia="SimSun"/>
          <w:sz w:val="24"/>
          <w:szCs w:val="24"/>
          <w:lang w:eastAsia="zh-CN"/>
        </w:rPr>
        <w:t xml:space="preserve"> границы, площадь, местоположение, правовой статус и другие характеристики, отраженные в земельном кадастре и документах государственной регистрации;</w:t>
      </w:r>
    </w:p>
    <w:p w:rsidR="00314B9B" w:rsidRPr="00BC5DB3" w:rsidRDefault="00314B9B" w:rsidP="00314B9B">
      <w:pPr>
        <w:ind w:firstLine="709"/>
        <w:jc w:val="both"/>
        <w:rPr>
          <w:rFonts w:eastAsia="SimSun"/>
          <w:sz w:val="24"/>
          <w:szCs w:val="24"/>
          <w:lang w:eastAsia="zh-CN"/>
        </w:rPr>
      </w:pPr>
      <w:r w:rsidRPr="00BC5DB3">
        <w:rPr>
          <w:b/>
          <w:sz w:val="24"/>
          <w:szCs w:val="24"/>
        </w:rPr>
        <w:t>Зоны с особыми условиями использования территорий</w:t>
      </w:r>
      <w:r w:rsidRPr="00BC5DB3">
        <w:rPr>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314B9B" w:rsidRPr="00BC5DB3" w:rsidRDefault="00314B9B" w:rsidP="00314B9B">
      <w:pPr>
        <w:ind w:firstLine="709"/>
        <w:jc w:val="both"/>
        <w:rPr>
          <w:sz w:val="24"/>
          <w:szCs w:val="24"/>
        </w:rPr>
      </w:pPr>
      <w:r w:rsidRPr="00BC5DB3">
        <w:rPr>
          <w:b/>
          <w:sz w:val="24"/>
          <w:szCs w:val="24"/>
        </w:rPr>
        <w:t>Изменение недвижимости</w:t>
      </w:r>
      <w:r w:rsidRPr="00BC5DB3">
        <w:rPr>
          <w:sz w:val="24"/>
          <w:szCs w:val="24"/>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314B9B" w:rsidRPr="00BC5DB3" w:rsidRDefault="00314B9B" w:rsidP="00314B9B">
      <w:pPr>
        <w:ind w:firstLine="709"/>
        <w:jc w:val="both"/>
        <w:rPr>
          <w:sz w:val="24"/>
          <w:szCs w:val="24"/>
        </w:rPr>
      </w:pPr>
      <w:r w:rsidRPr="00BC5DB3">
        <w:rPr>
          <w:b/>
          <w:sz w:val="24"/>
          <w:szCs w:val="24"/>
        </w:rPr>
        <w:t>Инженерная, транспортная и социальная инфраструктуры</w:t>
      </w:r>
      <w:r w:rsidRPr="00BC5DB3">
        <w:rPr>
          <w:sz w:val="24"/>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населенного пункта и поселения в целом;</w:t>
      </w:r>
    </w:p>
    <w:p w:rsidR="00314B9B" w:rsidRPr="00BC5DB3" w:rsidRDefault="00314B9B" w:rsidP="00314B9B">
      <w:pPr>
        <w:ind w:firstLine="709"/>
        <w:jc w:val="both"/>
        <w:rPr>
          <w:sz w:val="24"/>
          <w:szCs w:val="24"/>
        </w:rPr>
      </w:pPr>
      <w:r w:rsidRPr="00BC5DB3">
        <w:rPr>
          <w:b/>
          <w:iCs/>
          <w:sz w:val="24"/>
          <w:szCs w:val="24"/>
        </w:rPr>
        <w:t>Инвестор</w:t>
      </w:r>
      <w:r w:rsidRPr="00BC5DB3">
        <w:rPr>
          <w:sz w:val="24"/>
          <w:szCs w:val="24"/>
        </w:rPr>
        <w:t xml:space="preserve"> – физические и юридические лица, государственные органы, органы местного самоуправления, осуществляющие капитальные вложения на территории Российской Федерации с использованием собственных и (или) привлеченных средств в соответствии с законодательством Российской Федерации;</w:t>
      </w:r>
    </w:p>
    <w:p w:rsidR="00314B9B" w:rsidRPr="00BC5DB3" w:rsidRDefault="00314B9B" w:rsidP="00314B9B">
      <w:pPr>
        <w:ind w:firstLine="709"/>
        <w:jc w:val="both"/>
        <w:rPr>
          <w:sz w:val="24"/>
          <w:szCs w:val="24"/>
        </w:rPr>
      </w:pPr>
      <w:r w:rsidRPr="00BC5DB3">
        <w:rPr>
          <w:b/>
          <w:sz w:val="24"/>
          <w:szCs w:val="24"/>
        </w:rPr>
        <w:t>Коэффициент строительного использования земельного участка</w:t>
      </w:r>
      <w:r w:rsidRPr="00BC5DB3">
        <w:rPr>
          <w:sz w:val="24"/>
          <w:szCs w:val="24"/>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314B9B" w:rsidRPr="00BC5DB3" w:rsidRDefault="00314B9B" w:rsidP="00314B9B">
      <w:pPr>
        <w:ind w:firstLine="709"/>
        <w:jc w:val="both"/>
        <w:rPr>
          <w:sz w:val="24"/>
          <w:szCs w:val="24"/>
        </w:rPr>
      </w:pPr>
      <w:r w:rsidRPr="00BC5DB3">
        <w:rPr>
          <w:b/>
          <w:sz w:val="24"/>
          <w:szCs w:val="24"/>
        </w:rPr>
        <w:t>Коэффициент озеленения</w:t>
      </w:r>
      <w:r w:rsidRPr="00BC5DB3">
        <w:rPr>
          <w:sz w:val="24"/>
          <w:szCs w:val="24"/>
        </w:rPr>
        <w:t xml:space="preserve"> </w:t>
      </w:r>
      <w:r w:rsidRPr="00BC5DB3">
        <w:rPr>
          <w:b/>
          <w:sz w:val="24"/>
          <w:szCs w:val="24"/>
        </w:rPr>
        <w:t xml:space="preserve">- </w:t>
      </w:r>
      <w:r w:rsidRPr="00BC5DB3">
        <w:rPr>
          <w:sz w:val="24"/>
          <w:szCs w:val="24"/>
        </w:rPr>
        <w:t>отношение территории земельного участка, которая должна быть занята зелеными насаждениями, ко всей площади участка (в процентах);</w:t>
      </w:r>
    </w:p>
    <w:p w:rsidR="00314B9B" w:rsidRPr="00BC5DB3" w:rsidRDefault="00314B9B" w:rsidP="00314B9B">
      <w:pPr>
        <w:ind w:firstLine="709"/>
        <w:jc w:val="both"/>
        <w:rPr>
          <w:sz w:val="24"/>
          <w:szCs w:val="24"/>
        </w:rPr>
      </w:pPr>
      <w:r w:rsidRPr="00BC5DB3">
        <w:rPr>
          <w:b/>
          <w:sz w:val="24"/>
          <w:szCs w:val="24"/>
        </w:rPr>
        <w:t>Конкурсная документация</w:t>
      </w:r>
      <w:r w:rsidRPr="00BC5DB3">
        <w:rPr>
          <w:sz w:val="24"/>
          <w:szCs w:val="24"/>
        </w:rPr>
        <w:t xml:space="preserve"> – пакет документов, подготавливаемый организатором торгов (конкурсов, аукционов) по продаже земельного участка или права на заключения договора аренды данного земельного участка физическому или юридическому лицу;</w:t>
      </w:r>
    </w:p>
    <w:p w:rsidR="00314B9B" w:rsidRPr="00BC5DB3" w:rsidRDefault="00314B9B" w:rsidP="00314B9B">
      <w:pPr>
        <w:ind w:firstLine="709"/>
        <w:jc w:val="both"/>
        <w:rPr>
          <w:sz w:val="24"/>
          <w:szCs w:val="24"/>
        </w:rPr>
      </w:pPr>
      <w:r w:rsidRPr="00BC5DB3">
        <w:rPr>
          <w:b/>
          <w:sz w:val="24"/>
          <w:szCs w:val="24"/>
        </w:rPr>
        <w:t>Линии градостроительного регулирования</w:t>
      </w:r>
      <w:r w:rsidRPr="00BC5DB3">
        <w:rPr>
          <w:sz w:val="24"/>
          <w:szCs w:val="24"/>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 </w:t>
      </w:r>
    </w:p>
    <w:p w:rsidR="00314B9B" w:rsidRPr="00BC5DB3" w:rsidRDefault="00314B9B" w:rsidP="00314B9B">
      <w:pPr>
        <w:ind w:firstLine="709"/>
        <w:jc w:val="both"/>
        <w:rPr>
          <w:sz w:val="24"/>
          <w:szCs w:val="24"/>
        </w:rPr>
      </w:pPr>
      <w:r w:rsidRPr="00BC5DB3">
        <w:rPr>
          <w:b/>
          <w:sz w:val="24"/>
          <w:szCs w:val="24"/>
        </w:rPr>
        <w:t>Линейные объекты</w:t>
      </w:r>
      <w:r w:rsidRPr="00BC5DB3">
        <w:rPr>
          <w:sz w:val="24"/>
          <w:szCs w:val="24"/>
        </w:rPr>
        <w:t xml:space="preserve"> – линии электропередач, линии связи (в том числе линейно – кабельные сооружения), трубопроводы, автомобильные дороги, железнодорожные линии и другие подобные сооружения;</w:t>
      </w:r>
    </w:p>
    <w:p w:rsidR="00314B9B" w:rsidRPr="00BC5DB3" w:rsidRDefault="00314B9B" w:rsidP="00314B9B">
      <w:pPr>
        <w:ind w:firstLine="709"/>
        <w:jc w:val="both"/>
        <w:rPr>
          <w:sz w:val="24"/>
          <w:szCs w:val="24"/>
          <w:shd w:val="clear" w:color="auto" w:fill="FFFFFF"/>
        </w:rPr>
      </w:pPr>
      <w:r w:rsidRPr="00BC5DB3">
        <w:rPr>
          <w:b/>
          <w:sz w:val="24"/>
          <w:szCs w:val="24"/>
          <w:shd w:val="clear" w:color="auto" w:fill="FFFFFF"/>
        </w:rPr>
        <w:t>Некапитальные строения, сооружения</w:t>
      </w:r>
      <w:r w:rsidRPr="00BC5DB3">
        <w:rPr>
          <w:sz w:val="24"/>
          <w:szCs w:val="24"/>
          <w:shd w:val="clear" w:color="auto" w:fill="FFFFFF"/>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314B9B" w:rsidRPr="00BC5DB3" w:rsidRDefault="00314B9B" w:rsidP="00314B9B">
      <w:pPr>
        <w:ind w:firstLine="709"/>
        <w:jc w:val="both"/>
        <w:rPr>
          <w:sz w:val="24"/>
          <w:szCs w:val="24"/>
        </w:rPr>
      </w:pPr>
      <w:r w:rsidRPr="00BC5DB3">
        <w:rPr>
          <w:b/>
          <w:sz w:val="24"/>
          <w:szCs w:val="24"/>
        </w:rPr>
        <w:t>Объекты незавершённого строительства</w:t>
      </w:r>
      <w:r w:rsidRPr="00BC5DB3">
        <w:rPr>
          <w:sz w:val="24"/>
          <w:szCs w:val="24"/>
        </w:rPr>
        <w:t xml:space="preserve"> — объекты, строительство которых приостановлено, из-за отсутствия финансовых средств и материально-технического обеспечения и т.п. В отличие от зданий, строений или сооружений объекты незавершённого строительства не могут быть использованы в соответствии с их назначением до завершения строительства и ввода в эксплуатацию;</w:t>
      </w:r>
    </w:p>
    <w:p w:rsidR="00314B9B" w:rsidRPr="00BC5DB3" w:rsidRDefault="00314B9B" w:rsidP="00314B9B">
      <w:pPr>
        <w:ind w:firstLine="709"/>
        <w:jc w:val="both"/>
        <w:rPr>
          <w:sz w:val="24"/>
          <w:szCs w:val="24"/>
          <w:shd w:val="clear" w:color="auto" w:fill="FFFFFF"/>
        </w:rPr>
      </w:pPr>
      <w:r w:rsidRPr="00BC5DB3">
        <w:rPr>
          <w:b/>
          <w:sz w:val="24"/>
          <w:szCs w:val="24"/>
          <w:shd w:val="clear" w:color="auto" w:fill="FFFFFF"/>
        </w:rPr>
        <w:t>Объект капитального строительства</w:t>
      </w:r>
      <w:r w:rsidRPr="00BC5DB3">
        <w:rPr>
          <w:sz w:val="24"/>
          <w:szCs w:val="24"/>
          <w:shd w:val="clear" w:color="auto" w:fill="FFFFFF"/>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314B9B" w:rsidRPr="00BC5DB3" w:rsidRDefault="00314B9B" w:rsidP="00314B9B">
      <w:pPr>
        <w:ind w:firstLine="709"/>
        <w:jc w:val="both"/>
        <w:rPr>
          <w:sz w:val="24"/>
          <w:szCs w:val="24"/>
        </w:rPr>
      </w:pPr>
      <w:r w:rsidRPr="00BC5DB3">
        <w:rPr>
          <w:b/>
          <w:sz w:val="24"/>
          <w:szCs w:val="24"/>
          <w:shd w:val="clear" w:color="auto" w:fill="FFFFFF"/>
        </w:rPr>
        <w:t>Объект индивидуального жилищного строительства</w:t>
      </w:r>
      <w:r w:rsidRPr="00BC5DB3">
        <w:rPr>
          <w:sz w:val="24"/>
          <w:szCs w:val="24"/>
          <w:shd w:val="clear" w:color="auto" w:fill="FFFFFF"/>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314B9B" w:rsidRPr="00BC5DB3" w:rsidRDefault="00314B9B" w:rsidP="00314B9B">
      <w:pPr>
        <w:ind w:firstLine="709"/>
        <w:jc w:val="both"/>
        <w:rPr>
          <w:sz w:val="24"/>
          <w:szCs w:val="24"/>
        </w:rPr>
      </w:pPr>
      <w:r w:rsidRPr="00BC5DB3">
        <w:rPr>
          <w:b/>
          <w:sz w:val="24"/>
          <w:szCs w:val="24"/>
        </w:rPr>
        <w:t>Отклонение от правил</w:t>
      </w:r>
      <w:r w:rsidRPr="00BC5DB3">
        <w:rPr>
          <w:sz w:val="24"/>
          <w:szCs w:val="24"/>
        </w:rPr>
        <w:t xml:space="preserve"> – санкционирование для конкретного участка отступление от предельных параметров разрешенного строительства (высоты построек, процента застройки участка, отступов построек от границ участка и т.д.) обусловленное затруднениями или не возможностью использовать участок в соответствии с Правилами по причине его малого размера, неудобной конфигурации, неблагоприятных инженерно-геологических и иных характеристик;</w:t>
      </w:r>
    </w:p>
    <w:p w:rsidR="00314B9B" w:rsidRPr="00BC5DB3" w:rsidRDefault="00314B9B" w:rsidP="00314B9B">
      <w:pPr>
        <w:ind w:firstLine="709"/>
        <w:jc w:val="both"/>
        <w:rPr>
          <w:sz w:val="24"/>
          <w:szCs w:val="24"/>
        </w:rPr>
      </w:pPr>
      <w:r w:rsidRPr="00BC5DB3">
        <w:rPr>
          <w:b/>
          <w:sz w:val="24"/>
          <w:szCs w:val="24"/>
        </w:rPr>
        <w:t>Подрядчик</w:t>
      </w:r>
      <w:r w:rsidRPr="00BC5DB3">
        <w:rPr>
          <w:sz w:val="24"/>
          <w:szCs w:val="24"/>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314B9B" w:rsidRPr="00BC5DB3" w:rsidRDefault="00314B9B" w:rsidP="00314B9B">
      <w:pPr>
        <w:ind w:firstLine="709"/>
        <w:jc w:val="both"/>
        <w:rPr>
          <w:sz w:val="24"/>
          <w:szCs w:val="24"/>
        </w:rPr>
      </w:pPr>
      <w:r w:rsidRPr="00BC5DB3">
        <w:rPr>
          <w:b/>
          <w:sz w:val="24"/>
          <w:szCs w:val="24"/>
        </w:rPr>
        <w:t>Инженерная подготовка территории</w:t>
      </w:r>
      <w:r w:rsidRPr="00BC5DB3">
        <w:rPr>
          <w:sz w:val="24"/>
          <w:szCs w:val="24"/>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314B9B" w:rsidRPr="00BC5DB3" w:rsidRDefault="00314B9B" w:rsidP="00314B9B">
      <w:pPr>
        <w:ind w:firstLine="709"/>
        <w:jc w:val="both"/>
        <w:rPr>
          <w:sz w:val="24"/>
          <w:szCs w:val="24"/>
        </w:rPr>
      </w:pPr>
      <w:r w:rsidRPr="00BC5DB3">
        <w:rPr>
          <w:b/>
          <w:sz w:val="24"/>
          <w:szCs w:val="24"/>
        </w:rPr>
        <w:t>Инженерная, транспортная и социальная инфраструктуры</w:t>
      </w:r>
      <w:r w:rsidRPr="00BC5DB3">
        <w:rPr>
          <w:sz w:val="24"/>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поселения;</w:t>
      </w:r>
    </w:p>
    <w:p w:rsidR="00314B9B" w:rsidRPr="00BC5DB3" w:rsidRDefault="00314B9B" w:rsidP="00314B9B">
      <w:pPr>
        <w:ind w:firstLine="709"/>
        <w:jc w:val="both"/>
        <w:rPr>
          <w:sz w:val="24"/>
          <w:szCs w:val="24"/>
        </w:rPr>
      </w:pPr>
      <w:r w:rsidRPr="00BC5DB3">
        <w:rPr>
          <w:b/>
          <w:sz w:val="24"/>
          <w:szCs w:val="24"/>
        </w:rPr>
        <w:t>Капитальный ремонт объектов капитального строительства</w:t>
      </w:r>
      <w:r w:rsidRPr="00BC5DB3">
        <w:rPr>
          <w:sz w:val="24"/>
          <w:szCs w:val="24"/>
        </w:rPr>
        <w:t xml:space="preserve"> (далее - капитальный ремонт)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 Если при проведении капитального ремонта затрагиваются конструктивные и другие характеристики надежности и безопасности таких объектов, то необходимо оформление градостроительного плана земельного участка и получение разрешения на его осуществление;</w:t>
      </w:r>
    </w:p>
    <w:p w:rsidR="00314B9B" w:rsidRPr="00BC5DB3" w:rsidRDefault="00314B9B" w:rsidP="00314B9B">
      <w:pPr>
        <w:ind w:firstLine="709"/>
        <w:jc w:val="both"/>
        <w:rPr>
          <w:sz w:val="24"/>
          <w:szCs w:val="24"/>
        </w:rPr>
      </w:pPr>
      <w:r w:rsidRPr="00BC5DB3">
        <w:rPr>
          <w:b/>
          <w:sz w:val="24"/>
          <w:szCs w:val="24"/>
        </w:rPr>
        <w:t>Проектная документация</w:t>
      </w:r>
      <w:r w:rsidRPr="00BC5DB3">
        <w:rPr>
          <w:sz w:val="24"/>
          <w:szCs w:val="24"/>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проектов планировки, проектов межевания территории для линейных объектов, и используется для получения разрешения на строительство после ее согласования и проведения экспертиз в установленном порядке;</w:t>
      </w:r>
    </w:p>
    <w:p w:rsidR="00314B9B" w:rsidRPr="00BC5DB3" w:rsidRDefault="00314B9B" w:rsidP="00314B9B">
      <w:pPr>
        <w:ind w:firstLine="709"/>
        <w:jc w:val="both"/>
        <w:rPr>
          <w:sz w:val="24"/>
          <w:szCs w:val="24"/>
        </w:rPr>
      </w:pPr>
      <w:r w:rsidRPr="00BC5DB3">
        <w:rPr>
          <w:b/>
          <w:sz w:val="24"/>
          <w:szCs w:val="24"/>
        </w:rPr>
        <w:t>Планировка территории</w:t>
      </w:r>
      <w:r w:rsidRPr="00BC5DB3">
        <w:rPr>
          <w:sz w:val="24"/>
          <w:szCs w:val="24"/>
        </w:rPr>
        <w:t xml:space="preserve"> – осуществление деятельности по развитию территории посредством разработки проектов планировки территории, проектов межевания территорий и градостроительных планов земельных участков;</w:t>
      </w:r>
    </w:p>
    <w:p w:rsidR="00314B9B" w:rsidRPr="00BC5DB3" w:rsidRDefault="00314B9B" w:rsidP="00314B9B">
      <w:pPr>
        <w:ind w:firstLine="709"/>
        <w:jc w:val="both"/>
        <w:rPr>
          <w:sz w:val="24"/>
          <w:szCs w:val="24"/>
        </w:rPr>
      </w:pPr>
      <w:r w:rsidRPr="00BC5DB3">
        <w:rPr>
          <w:b/>
          <w:sz w:val="24"/>
          <w:szCs w:val="24"/>
        </w:rPr>
        <w:t xml:space="preserve">Коэффициент застройки </w:t>
      </w:r>
      <w:r w:rsidRPr="00BC5DB3">
        <w:rPr>
          <w:sz w:val="24"/>
          <w:szCs w:val="24"/>
        </w:rPr>
        <w:t>- отношение территории земельного участка, которая может быть занята зданиями, ко всей площади участка (в процентах);</w:t>
      </w:r>
    </w:p>
    <w:p w:rsidR="00314B9B" w:rsidRPr="00BC5DB3" w:rsidRDefault="00314B9B" w:rsidP="00314B9B">
      <w:pPr>
        <w:ind w:firstLine="709"/>
        <w:jc w:val="both"/>
        <w:rPr>
          <w:sz w:val="24"/>
          <w:szCs w:val="24"/>
        </w:rPr>
      </w:pPr>
      <w:r w:rsidRPr="00BC5DB3">
        <w:rPr>
          <w:b/>
          <w:sz w:val="24"/>
          <w:szCs w:val="24"/>
        </w:rPr>
        <w:t xml:space="preserve">Коэффициент плотности застройки </w:t>
      </w:r>
      <w:r w:rsidRPr="00BC5DB3">
        <w:rPr>
          <w:sz w:val="24"/>
          <w:szCs w:val="24"/>
        </w:rPr>
        <w:t>- отношение площади всех этажей зданий и сооружений к площади участка;</w:t>
      </w:r>
    </w:p>
    <w:p w:rsidR="00314B9B" w:rsidRPr="00BC5DB3" w:rsidRDefault="00314B9B" w:rsidP="00314B9B">
      <w:pPr>
        <w:ind w:firstLine="709"/>
        <w:jc w:val="both"/>
        <w:rPr>
          <w:sz w:val="24"/>
          <w:szCs w:val="24"/>
        </w:rPr>
      </w:pPr>
      <w:r w:rsidRPr="00BC5DB3">
        <w:rPr>
          <w:b/>
          <w:sz w:val="24"/>
          <w:szCs w:val="24"/>
        </w:rPr>
        <w:t>Публичный сервитут</w:t>
      </w:r>
      <w:r w:rsidRPr="00BC5DB3">
        <w:rPr>
          <w:sz w:val="24"/>
          <w:szCs w:val="24"/>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314B9B" w:rsidRPr="00BC5DB3" w:rsidRDefault="00314B9B" w:rsidP="00314B9B">
      <w:pPr>
        <w:autoSpaceDN w:val="0"/>
        <w:adjustRightInd w:val="0"/>
        <w:ind w:firstLine="709"/>
        <w:jc w:val="both"/>
        <w:rPr>
          <w:sz w:val="24"/>
          <w:szCs w:val="24"/>
        </w:rPr>
      </w:pPr>
      <w:r w:rsidRPr="00BC5DB3">
        <w:rPr>
          <w:b/>
          <w:sz w:val="24"/>
          <w:szCs w:val="24"/>
        </w:rPr>
        <w:t>Обладатели сервитута</w:t>
      </w:r>
      <w:r w:rsidRPr="00BC5DB3">
        <w:rPr>
          <w:sz w:val="24"/>
          <w:szCs w:val="24"/>
        </w:rPr>
        <w:t xml:space="preserve"> - лица, имеющие право ограниченного пользования чужими земельными участками (сервитут);</w:t>
      </w:r>
    </w:p>
    <w:p w:rsidR="00314B9B" w:rsidRPr="00BC5DB3" w:rsidRDefault="00314B9B" w:rsidP="00314B9B">
      <w:pPr>
        <w:autoSpaceDN w:val="0"/>
        <w:adjustRightInd w:val="0"/>
        <w:ind w:firstLine="709"/>
        <w:jc w:val="both"/>
        <w:rPr>
          <w:bCs/>
          <w:sz w:val="24"/>
          <w:szCs w:val="24"/>
        </w:rPr>
      </w:pPr>
      <w:r w:rsidRPr="00BC5DB3">
        <w:rPr>
          <w:b/>
          <w:bCs/>
          <w:sz w:val="24"/>
          <w:szCs w:val="24"/>
        </w:rPr>
        <w:t>Правообладатели земельных участков</w:t>
      </w:r>
      <w:r w:rsidRPr="00BC5DB3">
        <w:rPr>
          <w:bCs/>
          <w:sz w:val="24"/>
          <w:szCs w:val="24"/>
        </w:rPr>
        <w:t xml:space="preserve"> - собственники земельных участков, землепользователи, землевладельцы и арендаторы земельных участков;</w:t>
      </w:r>
    </w:p>
    <w:p w:rsidR="00314B9B" w:rsidRPr="00BC5DB3" w:rsidRDefault="00314B9B" w:rsidP="00314B9B">
      <w:pPr>
        <w:ind w:firstLine="709"/>
        <w:jc w:val="both"/>
        <w:rPr>
          <w:sz w:val="24"/>
          <w:szCs w:val="24"/>
        </w:rPr>
      </w:pPr>
      <w:r w:rsidRPr="00BC5DB3">
        <w:rPr>
          <w:b/>
          <w:sz w:val="24"/>
          <w:szCs w:val="24"/>
        </w:rPr>
        <w:t>Правовое зонирование</w:t>
      </w:r>
      <w:r w:rsidRPr="00BC5DB3">
        <w:rPr>
          <w:sz w:val="24"/>
          <w:szCs w:val="24"/>
        </w:rPr>
        <w:t xml:space="preserve"> – деятельность органов местного самоуправления по разработки и реализации Правил землепользования и застройки;</w:t>
      </w:r>
    </w:p>
    <w:p w:rsidR="00314B9B" w:rsidRPr="00BC5DB3" w:rsidRDefault="00314B9B" w:rsidP="00314B9B">
      <w:pPr>
        <w:ind w:firstLine="709"/>
        <w:jc w:val="both"/>
        <w:rPr>
          <w:sz w:val="24"/>
          <w:szCs w:val="24"/>
        </w:rPr>
      </w:pPr>
      <w:r w:rsidRPr="00BC5DB3">
        <w:rPr>
          <w:b/>
          <w:sz w:val="24"/>
          <w:szCs w:val="24"/>
        </w:rPr>
        <w:t>Разрешение на строительство</w:t>
      </w:r>
      <w:r w:rsidRPr="00BC5DB3">
        <w:rPr>
          <w:sz w:val="24"/>
          <w:szCs w:val="24"/>
        </w:rPr>
        <w:t xml:space="preserve">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w:t>
      </w:r>
    </w:p>
    <w:p w:rsidR="00314B9B" w:rsidRPr="00BC5DB3" w:rsidRDefault="00314B9B" w:rsidP="00314B9B">
      <w:pPr>
        <w:ind w:firstLine="709"/>
        <w:jc w:val="both"/>
        <w:rPr>
          <w:sz w:val="24"/>
          <w:szCs w:val="24"/>
        </w:rPr>
      </w:pPr>
      <w:r w:rsidRPr="00BC5DB3">
        <w:rPr>
          <w:b/>
          <w:sz w:val="24"/>
          <w:szCs w:val="24"/>
        </w:rPr>
        <w:t>Разрешенное использование земельных участков и иных объектов недвижимости</w:t>
      </w:r>
      <w:r w:rsidRPr="00BC5DB3">
        <w:rPr>
          <w:sz w:val="24"/>
          <w:szCs w:val="24"/>
        </w:rPr>
        <w:t xml:space="preserve"> - использование недвижимости в соответствии с градостроительным регламентом, а также публичными сервитутами; </w:t>
      </w:r>
    </w:p>
    <w:p w:rsidR="00314B9B" w:rsidRPr="00BC5DB3" w:rsidRDefault="00314B9B" w:rsidP="00314B9B">
      <w:pPr>
        <w:ind w:firstLine="709"/>
        <w:jc w:val="both"/>
        <w:rPr>
          <w:sz w:val="24"/>
          <w:szCs w:val="24"/>
        </w:rPr>
      </w:pPr>
      <w:r w:rsidRPr="00BC5DB3">
        <w:rPr>
          <w:b/>
          <w:sz w:val="24"/>
          <w:szCs w:val="24"/>
        </w:rPr>
        <w:t>Разрешение на ввод объекта в эксплуатацию</w:t>
      </w:r>
      <w:r w:rsidRPr="00BC5DB3">
        <w:rPr>
          <w:sz w:val="24"/>
          <w:szCs w:val="24"/>
        </w:rPr>
        <w:t xml:space="preserve">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314B9B" w:rsidRPr="00BC5DB3" w:rsidRDefault="00314B9B" w:rsidP="00314B9B">
      <w:pPr>
        <w:ind w:firstLine="709"/>
        <w:jc w:val="both"/>
        <w:rPr>
          <w:sz w:val="24"/>
          <w:szCs w:val="24"/>
        </w:rPr>
      </w:pPr>
      <w:r w:rsidRPr="00BC5DB3">
        <w:rPr>
          <w:b/>
          <w:sz w:val="24"/>
          <w:szCs w:val="24"/>
        </w:rPr>
        <w:t>Реконструкция объектов капитального строительства</w:t>
      </w:r>
      <w:r w:rsidRPr="00BC5DB3">
        <w:rPr>
          <w:sz w:val="24"/>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314B9B" w:rsidRPr="00BC5DB3" w:rsidRDefault="00314B9B" w:rsidP="00314B9B">
      <w:pPr>
        <w:ind w:firstLine="709"/>
        <w:jc w:val="both"/>
        <w:rPr>
          <w:sz w:val="24"/>
          <w:szCs w:val="24"/>
        </w:rPr>
      </w:pPr>
      <w:r w:rsidRPr="00BC5DB3">
        <w:rPr>
          <w:b/>
          <w:sz w:val="24"/>
          <w:szCs w:val="24"/>
        </w:rPr>
        <w:t>Реконструкция линейных объектов</w:t>
      </w:r>
      <w:r w:rsidRPr="00BC5DB3">
        <w:rPr>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314B9B" w:rsidRPr="00BC5DB3" w:rsidRDefault="00314B9B" w:rsidP="00314B9B">
      <w:pPr>
        <w:ind w:firstLine="709"/>
        <w:jc w:val="both"/>
        <w:rPr>
          <w:sz w:val="24"/>
          <w:szCs w:val="24"/>
        </w:rPr>
      </w:pPr>
      <w:r w:rsidRPr="00BC5DB3">
        <w:rPr>
          <w:b/>
          <w:sz w:val="24"/>
          <w:szCs w:val="24"/>
        </w:rPr>
        <w:t>Капитальный ремонт объектов капитального строительства</w:t>
      </w:r>
      <w:r w:rsidRPr="00BC5DB3">
        <w:rPr>
          <w:sz w:val="24"/>
          <w:szCs w:val="24"/>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314B9B" w:rsidRPr="00BC5DB3" w:rsidRDefault="00314B9B" w:rsidP="00314B9B">
      <w:pPr>
        <w:ind w:firstLine="709"/>
        <w:jc w:val="both"/>
        <w:rPr>
          <w:sz w:val="24"/>
          <w:szCs w:val="24"/>
        </w:rPr>
      </w:pPr>
      <w:r w:rsidRPr="00BC5DB3">
        <w:rPr>
          <w:b/>
          <w:sz w:val="24"/>
          <w:szCs w:val="24"/>
        </w:rPr>
        <w:t>Сети инженерно-технического обеспечения</w:t>
      </w:r>
      <w:r w:rsidRPr="00BC5DB3">
        <w:rPr>
          <w:sz w:val="24"/>
          <w:szCs w:val="24"/>
        </w:rPr>
        <w:t xml:space="preserve"> - совокупность имущественных объектов, непосредственно используемых в процессе электро-, тепло-, газо-, водоснабжения и водоотведения, обеспечения  связи;</w:t>
      </w:r>
    </w:p>
    <w:p w:rsidR="00314B9B" w:rsidRPr="00BC5DB3" w:rsidRDefault="00314B9B" w:rsidP="00314B9B">
      <w:pPr>
        <w:ind w:firstLine="709"/>
        <w:jc w:val="both"/>
        <w:rPr>
          <w:sz w:val="24"/>
          <w:szCs w:val="24"/>
        </w:rPr>
      </w:pPr>
      <w:r w:rsidRPr="00BC5DB3">
        <w:rPr>
          <w:b/>
          <w:sz w:val="24"/>
          <w:szCs w:val="24"/>
        </w:rPr>
        <w:t xml:space="preserve">Собственники земельных участков </w:t>
      </w:r>
      <w:r w:rsidRPr="00BC5DB3">
        <w:rPr>
          <w:sz w:val="24"/>
          <w:szCs w:val="24"/>
        </w:rPr>
        <w:t>- лица, являющиеся собственниками земельных участков;</w:t>
      </w:r>
    </w:p>
    <w:p w:rsidR="00314B9B" w:rsidRPr="00BC5DB3" w:rsidRDefault="00314B9B" w:rsidP="00314B9B">
      <w:pPr>
        <w:ind w:firstLine="709"/>
        <w:jc w:val="both"/>
        <w:rPr>
          <w:sz w:val="24"/>
          <w:szCs w:val="24"/>
        </w:rPr>
      </w:pPr>
      <w:r w:rsidRPr="00BC5DB3">
        <w:rPr>
          <w:b/>
          <w:sz w:val="24"/>
          <w:szCs w:val="24"/>
        </w:rPr>
        <w:t>Строительство</w:t>
      </w:r>
      <w:r w:rsidRPr="00BC5DB3">
        <w:rPr>
          <w:sz w:val="24"/>
          <w:szCs w:val="24"/>
        </w:rPr>
        <w:t xml:space="preserve"> – создание зданий, строений, сооружений (в том числе на месте сносимых объектов капитального строительства);</w:t>
      </w:r>
    </w:p>
    <w:p w:rsidR="00314B9B" w:rsidRPr="00BC5DB3" w:rsidRDefault="00314B9B" w:rsidP="00314B9B">
      <w:pPr>
        <w:ind w:firstLine="709"/>
        <w:jc w:val="both"/>
        <w:rPr>
          <w:sz w:val="24"/>
          <w:szCs w:val="24"/>
        </w:rPr>
      </w:pPr>
      <w:r w:rsidRPr="00BC5DB3">
        <w:rPr>
          <w:b/>
          <w:sz w:val="24"/>
          <w:szCs w:val="24"/>
        </w:rPr>
        <w:t xml:space="preserve">Строительные намерения заявителя </w:t>
      </w:r>
      <w:r w:rsidRPr="00BC5DB3">
        <w:rPr>
          <w:sz w:val="24"/>
          <w:szCs w:val="24"/>
        </w:rPr>
        <w:t>– планируемое строительство, реконструкция, капитальный ремонт объекта капитального строительства;</w:t>
      </w:r>
    </w:p>
    <w:p w:rsidR="00314B9B" w:rsidRPr="00BC5DB3" w:rsidRDefault="00314B9B" w:rsidP="00314B9B">
      <w:pPr>
        <w:ind w:firstLine="709"/>
        <w:jc w:val="both"/>
        <w:rPr>
          <w:sz w:val="24"/>
          <w:szCs w:val="24"/>
        </w:rPr>
      </w:pPr>
      <w:r w:rsidRPr="00BC5DB3">
        <w:rPr>
          <w:b/>
          <w:iCs/>
          <w:sz w:val="24"/>
          <w:szCs w:val="24"/>
        </w:rPr>
        <w:t>Территориальная зона</w:t>
      </w:r>
      <w:r w:rsidRPr="00BC5DB3">
        <w:rPr>
          <w:b/>
          <w:sz w:val="24"/>
          <w:szCs w:val="24"/>
        </w:rPr>
        <w:t xml:space="preserve"> </w:t>
      </w:r>
      <w:r w:rsidRPr="00BC5DB3">
        <w:rPr>
          <w:sz w:val="24"/>
          <w:szCs w:val="24"/>
        </w:rPr>
        <w:t>- зона, для которой в Правилах</w:t>
      </w:r>
      <w:r>
        <w:rPr>
          <w:sz w:val="24"/>
          <w:szCs w:val="24"/>
        </w:rPr>
        <w:t xml:space="preserve"> землепользования и застройки</w:t>
      </w:r>
      <w:r w:rsidRPr="00BC5DB3">
        <w:rPr>
          <w:sz w:val="24"/>
          <w:szCs w:val="24"/>
        </w:rPr>
        <w:t xml:space="preserve"> определены границы и установлены градостроительные регламенты;</w:t>
      </w:r>
    </w:p>
    <w:p w:rsidR="00314B9B" w:rsidRPr="00BC5DB3" w:rsidRDefault="00314B9B" w:rsidP="00314B9B">
      <w:pPr>
        <w:ind w:firstLine="709"/>
        <w:jc w:val="both"/>
        <w:rPr>
          <w:sz w:val="24"/>
          <w:szCs w:val="24"/>
        </w:rPr>
      </w:pPr>
      <w:r w:rsidRPr="00BC5DB3">
        <w:rPr>
          <w:b/>
          <w:sz w:val="24"/>
          <w:szCs w:val="24"/>
        </w:rPr>
        <w:t>Территории общего пользования</w:t>
      </w:r>
      <w:r w:rsidRPr="00BC5DB3">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bookmarkStart w:id="25" w:name="p58"/>
      <w:bookmarkEnd w:id="25"/>
      <w:r w:rsidRPr="00BC5DB3">
        <w:rPr>
          <w:sz w:val="24"/>
          <w:szCs w:val="24"/>
        </w:rPr>
        <w:t>;</w:t>
      </w:r>
    </w:p>
    <w:p w:rsidR="00314B9B" w:rsidRPr="00BC5DB3" w:rsidRDefault="00314B9B" w:rsidP="00314B9B">
      <w:pPr>
        <w:ind w:firstLine="709"/>
        <w:jc w:val="both"/>
        <w:rPr>
          <w:sz w:val="24"/>
          <w:szCs w:val="24"/>
        </w:rPr>
      </w:pPr>
      <w:r w:rsidRPr="00BC5DB3">
        <w:rPr>
          <w:b/>
          <w:iCs/>
          <w:sz w:val="24"/>
          <w:szCs w:val="24"/>
        </w:rPr>
        <w:t>Торги</w:t>
      </w:r>
      <w:r w:rsidRPr="00BC5DB3">
        <w:rPr>
          <w:i/>
          <w:iCs/>
          <w:sz w:val="24"/>
          <w:szCs w:val="24"/>
        </w:rPr>
        <w:t xml:space="preserve"> </w:t>
      </w:r>
      <w:r w:rsidRPr="00BC5DB3">
        <w:rPr>
          <w:sz w:val="24"/>
          <w:szCs w:val="24"/>
        </w:rPr>
        <w:t>-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314B9B" w:rsidRPr="00BC5DB3" w:rsidRDefault="00CF7243" w:rsidP="00314B9B">
      <w:pPr>
        <w:ind w:firstLine="709"/>
        <w:jc w:val="both"/>
        <w:rPr>
          <w:sz w:val="24"/>
          <w:szCs w:val="24"/>
        </w:rPr>
      </w:pPr>
      <w:r>
        <w:rPr>
          <w:b/>
          <w:iCs/>
          <w:sz w:val="24"/>
          <w:szCs w:val="24"/>
        </w:rPr>
        <w:t>С</w:t>
      </w:r>
      <w:r w:rsidR="00314B9B" w:rsidRPr="00BC5DB3">
        <w:rPr>
          <w:b/>
          <w:iCs/>
          <w:sz w:val="24"/>
          <w:szCs w:val="24"/>
        </w:rPr>
        <w:t>ервитут</w:t>
      </w:r>
      <w:r w:rsidR="00314B9B" w:rsidRPr="00BC5DB3">
        <w:rPr>
          <w:b/>
          <w:sz w:val="24"/>
          <w:szCs w:val="24"/>
        </w:rPr>
        <w:t xml:space="preserve"> </w:t>
      </w:r>
      <w:r w:rsidR="00314B9B" w:rsidRPr="00BC5DB3">
        <w:rPr>
          <w:sz w:val="24"/>
          <w:szCs w:val="24"/>
        </w:rPr>
        <w:t>-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без установления сервитута), устанавливаемое на основании соглашения либо в соответствии с гражданским законодательством;</w:t>
      </w:r>
    </w:p>
    <w:p w:rsidR="00314B9B" w:rsidRPr="00BC5DB3" w:rsidRDefault="00314B9B" w:rsidP="00314B9B">
      <w:pPr>
        <w:ind w:firstLine="709"/>
        <w:jc w:val="both"/>
        <w:rPr>
          <w:sz w:val="24"/>
          <w:szCs w:val="24"/>
        </w:rPr>
      </w:pPr>
      <w:r w:rsidRPr="00BC5DB3">
        <w:rPr>
          <w:b/>
          <w:sz w:val="24"/>
          <w:szCs w:val="24"/>
        </w:rPr>
        <w:t>Огородничество</w:t>
      </w:r>
      <w:r w:rsidRPr="00BC5DB3">
        <w:rPr>
          <w:sz w:val="24"/>
          <w:szCs w:val="24"/>
        </w:rPr>
        <w:t xml:space="preserve"> – использование земельного участка, предоставленного гражданину или приобретенного им для выращивания ягодных, овощных, бахчевых или иных сельскохозяйственных культур и картофеля (с правом или без права возведения некапитального жилого строения и хозяйственных строений и сооружений в зависимости от разрешенного использования земельного участка, определенного при зонировании территории).</w:t>
      </w:r>
    </w:p>
    <w:p w:rsidR="00314B9B" w:rsidRPr="00BC5DB3" w:rsidRDefault="00314B9B" w:rsidP="00314B9B">
      <w:pPr>
        <w:ind w:firstLine="709"/>
        <w:jc w:val="both"/>
        <w:rPr>
          <w:sz w:val="24"/>
          <w:szCs w:val="24"/>
        </w:rPr>
      </w:pPr>
      <w:r w:rsidRPr="00BC5DB3">
        <w:rPr>
          <w:sz w:val="24"/>
          <w:szCs w:val="24"/>
        </w:rPr>
        <w:t>Перечень линий градостроительного регулирования:</w:t>
      </w:r>
    </w:p>
    <w:p w:rsidR="00314B9B" w:rsidRPr="00BC5DB3" w:rsidRDefault="00314B9B" w:rsidP="00314B9B">
      <w:pPr>
        <w:ind w:firstLine="709"/>
        <w:jc w:val="both"/>
        <w:rPr>
          <w:sz w:val="24"/>
          <w:szCs w:val="24"/>
        </w:rPr>
      </w:pPr>
      <w:r w:rsidRPr="00BC5DB3">
        <w:rPr>
          <w:b/>
          <w:sz w:val="24"/>
          <w:szCs w:val="24"/>
        </w:rPr>
        <w:t>Красные линии основные</w:t>
      </w:r>
      <w:r w:rsidRPr="00BC5DB3">
        <w:rPr>
          <w:sz w:val="24"/>
          <w:szCs w:val="24"/>
        </w:rPr>
        <w:t xml:space="preserve"> (далее также - основные красные линии) - линии, которые устанавливаются посредством разработки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и другие объекты и территории, которыми беспрепятственно пользуется неограниченный круг лиц),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14B9B" w:rsidRPr="00BC5DB3" w:rsidRDefault="00314B9B" w:rsidP="00314B9B">
      <w:pPr>
        <w:ind w:firstLine="709"/>
        <w:jc w:val="both"/>
        <w:rPr>
          <w:sz w:val="24"/>
          <w:szCs w:val="24"/>
        </w:rPr>
      </w:pPr>
      <w:r w:rsidRPr="00BC5DB3">
        <w:rPr>
          <w:b/>
          <w:sz w:val="24"/>
          <w:szCs w:val="24"/>
        </w:rPr>
        <w:t>Красные линии планировочной структуры кварталов</w:t>
      </w:r>
      <w:r w:rsidRPr="00BC5DB3">
        <w:rPr>
          <w:sz w:val="24"/>
          <w:szCs w:val="24"/>
        </w:rPr>
        <w:t xml:space="preserve"> (внутриквартальные красные линии) - линии, которые обозначают границы структурных элементов кварталов (микрорайонов), в том числе расположенных в их пределах территорий общего пользования - зеленых насаждений общего пользования, внутриквартальных проездов и проходов общего пользования и других подобных объектов, а также внутриквартальных линейных объектов - подъездных железнодорожных линий, технических зон внутриквартальных линий электропередач, линий связи, трубопроводов и других подобных объектов (далее также - вспомогательные красные линии); </w:t>
      </w:r>
    </w:p>
    <w:p w:rsidR="00314B9B" w:rsidRPr="00BC5DB3" w:rsidRDefault="00314B9B" w:rsidP="00314B9B">
      <w:pPr>
        <w:ind w:firstLine="709"/>
        <w:jc w:val="both"/>
        <w:rPr>
          <w:sz w:val="24"/>
          <w:szCs w:val="24"/>
        </w:rPr>
      </w:pPr>
      <w:r w:rsidRPr="00BC5DB3">
        <w:rPr>
          <w:b/>
          <w:sz w:val="24"/>
          <w:szCs w:val="24"/>
        </w:rPr>
        <w:t>Линии градостроительного регулирования</w:t>
      </w:r>
      <w:r w:rsidRPr="00BC5DB3">
        <w:rPr>
          <w:sz w:val="24"/>
          <w:szCs w:val="24"/>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границы зон резервирования земель, изъятия, в том числе путем выкупа, земельных участков, зданий, строений, сооружений для государственных или муниципальных нужд; границы санитарно-защитных, водоохранных и иных зон с особыми условиями использования земельных участков, зданий, строений, сооружений;</w:t>
      </w:r>
    </w:p>
    <w:p w:rsidR="00314B9B" w:rsidRPr="00BC5DB3" w:rsidRDefault="00314B9B" w:rsidP="00314B9B">
      <w:pPr>
        <w:ind w:firstLine="709"/>
        <w:jc w:val="both"/>
        <w:rPr>
          <w:sz w:val="24"/>
          <w:szCs w:val="24"/>
        </w:rPr>
      </w:pPr>
      <w:r w:rsidRPr="00BC5DB3">
        <w:rPr>
          <w:b/>
          <w:sz w:val="24"/>
          <w:szCs w:val="24"/>
        </w:rPr>
        <w:t>Линии регулирования застройки</w:t>
      </w:r>
      <w:r w:rsidRPr="00BC5DB3">
        <w:rPr>
          <w:sz w:val="24"/>
          <w:szCs w:val="24"/>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в соответствии с Градостроительным кодексом Российской Федерации, определяющие место допустимого размещения зданий, строений, сооружений;</w:t>
      </w:r>
    </w:p>
    <w:p w:rsidR="00314B9B" w:rsidRPr="00BC5DB3" w:rsidRDefault="00314B9B" w:rsidP="00314B9B">
      <w:pPr>
        <w:ind w:firstLine="709"/>
        <w:jc w:val="both"/>
        <w:rPr>
          <w:sz w:val="24"/>
          <w:szCs w:val="24"/>
        </w:rPr>
      </w:pPr>
      <w:r w:rsidRPr="00BC5DB3">
        <w:rPr>
          <w:b/>
          <w:sz w:val="24"/>
          <w:szCs w:val="24"/>
        </w:rPr>
        <w:t>Отступ застройки</w:t>
      </w:r>
      <w:r w:rsidRPr="00BC5DB3">
        <w:rPr>
          <w:sz w:val="24"/>
          <w:szCs w:val="24"/>
        </w:rPr>
        <w:t xml:space="preserve"> - расстояние между красной линией или границей земельного участка и стеной здания, строения, сооружения;</w:t>
      </w:r>
    </w:p>
    <w:p w:rsidR="00314B9B" w:rsidRPr="00BC5DB3" w:rsidRDefault="00314B9B" w:rsidP="00314B9B">
      <w:pPr>
        <w:ind w:firstLine="709"/>
        <w:jc w:val="both"/>
        <w:rPr>
          <w:sz w:val="24"/>
          <w:szCs w:val="24"/>
        </w:rPr>
      </w:pPr>
      <w:r w:rsidRPr="00BC5DB3">
        <w:rPr>
          <w:b/>
          <w:sz w:val="24"/>
          <w:szCs w:val="24"/>
        </w:rPr>
        <w:t xml:space="preserve">Желтые линии - </w:t>
      </w:r>
      <w:r w:rsidRPr="00BC5DB3">
        <w:rPr>
          <w:sz w:val="24"/>
          <w:szCs w:val="24"/>
        </w:rPr>
        <w:t>границы распространения завалов от возможных разрушений жилых и общественных зданий</w:t>
      </w:r>
      <w:r w:rsidRPr="00BC5DB3">
        <w:rPr>
          <w:bCs/>
          <w:sz w:val="24"/>
          <w:szCs w:val="24"/>
        </w:rPr>
        <w:t>;</w:t>
      </w:r>
    </w:p>
    <w:p w:rsidR="00314B9B" w:rsidRPr="00BC5DB3" w:rsidRDefault="00314B9B" w:rsidP="00314B9B">
      <w:pPr>
        <w:ind w:firstLine="709"/>
        <w:jc w:val="both"/>
        <w:rPr>
          <w:sz w:val="24"/>
          <w:szCs w:val="24"/>
        </w:rPr>
      </w:pPr>
      <w:r w:rsidRPr="00BC5DB3">
        <w:rPr>
          <w:b/>
          <w:sz w:val="24"/>
          <w:szCs w:val="24"/>
        </w:rPr>
        <w:t>Синие линии</w:t>
      </w:r>
      <w:r w:rsidRPr="00BC5DB3">
        <w:rPr>
          <w:sz w:val="24"/>
          <w:szCs w:val="24"/>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rsidR="00314B9B" w:rsidRPr="00BC5DB3" w:rsidRDefault="00314B9B" w:rsidP="00314B9B">
      <w:pPr>
        <w:ind w:firstLine="709"/>
        <w:jc w:val="both"/>
        <w:rPr>
          <w:sz w:val="24"/>
          <w:szCs w:val="24"/>
        </w:rPr>
      </w:pPr>
      <w:r w:rsidRPr="00BC5DB3">
        <w:rPr>
          <w:b/>
          <w:sz w:val="24"/>
          <w:szCs w:val="24"/>
        </w:rPr>
        <w:t>Границы полосы отвода автомобильных дорог</w:t>
      </w:r>
      <w:r w:rsidRPr="00BC5DB3">
        <w:rPr>
          <w:sz w:val="24"/>
          <w:szCs w:val="24"/>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rsidR="00314B9B" w:rsidRPr="00BC5DB3" w:rsidRDefault="00314B9B" w:rsidP="00314B9B">
      <w:pPr>
        <w:ind w:firstLine="709"/>
        <w:jc w:val="both"/>
        <w:rPr>
          <w:sz w:val="24"/>
          <w:szCs w:val="24"/>
        </w:rPr>
      </w:pPr>
      <w:r w:rsidRPr="00BC5DB3">
        <w:rPr>
          <w:b/>
          <w:sz w:val="24"/>
          <w:szCs w:val="24"/>
        </w:rPr>
        <w:t>Границы технических (охранных) зон инженерных сооружений и коммуникаций</w:t>
      </w:r>
      <w:r w:rsidRPr="00BC5DB3">
        <w:rPr>
          <w:sz w:val="24"/>
          <w:szCs w:val="24"/>
        </w:rPr>
        <w:t xml:space="preserve">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rsidR="00314B9B" w:rsidRPr="00BC5DB3" w:rsidRDefault="00314B9B" w:rsidP="00314B9B">
      <w:pPr>
        <w:ind w:firstLine="709"/>
        <w:jc w:val="both"/>
        <w:rPr>
          <w:sz w:val="24"/>
          <w:szCs w:val="24"/>
        </w:rPr>
      </w:pPr>
      <w:r w:rsidRPr="00BC5DB3">
        <w:rPr>
          <w:b/>
          <w:sz w:val="24"/>
          <w:szCs w:val="24"/>
        </w:rPr>
        <w:t>Границы территорий памятников и ансамблей</w:t>
      </w:r>
      <w:r w:rsidRPr="00BC5DB3">
        <w:rPr>
          <w:sz w:val="24"/>
          <w:szCs w:val="24"/>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rsidR="00314B9B" w:rsidRPr="00BC5DB3" w:rsidRDefault="00314B9B" w:rsidP="00314B9B">
      <w:pPr>
        <w:ind w:firstLine="709"/>
        <w:jc w:val="both"/>
        <w:rPr>
          <w:sz w:val="24"/>
          <w:szCs w:val="24"/>
        </w:rPr>
      </w:pPr>
      <w:r w:rsidRPr="00BC5DB3">
        <w:rPr>
          <w:b/>
          <w:sz w:val="24"/>
          <w:szCs w:val="24"/>
        </w:rPr>
        <w:t>Границы зон охраны объекта культурного наследия</w:t>
      </w:r>
      <w:r w:rsidRPr="00BC5DB3">
        <w:rPr>
          <w:sz w:val="24"/>
          <w:szCs w:val="24"/>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rsidR="00314B9B" w:rsidRPr="00BC5DB3" w:rsidRDefault="00314B9B" w:rsidP="00314B9B">
      <w:pPr>
        <w:ind w:firstLine="709"/>
        <w:jc w:val="both"/>
        <w:rPr>
          <w:sz w:val="24"/>
          <w:szCs w:val="24"/>
        </w:rPr>
      </w:pPr>
      <w:r w:rsidRPr="00BC5DB3">
        <w:rPr>
          <w:b/>
          <w:sz w:val="24"/>
          <w:szCs w:val="24"/>
        </w:rPr>
        <w:t>Границы охранных зон особо охраняемых природных территорий</w:t>
      </w:r>
      <w:r w:rsidRPr="00BC5DB3">
        <w:rPr>
          <w:sz w:val="24"/>
          <w:szCs w:val="24"/>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rsidR="00314B9B" w:rsidRPr="00BC5DB3" w:rsidRDefault="00314B9B" w:rsidP="00314B9B">
      <w:pPr>
        <w:ind w:firstLine="709"/>
        <w:jc w:val="both"/>
        <w:rPr>
          <w:sz w:val="24"/>
          <w:szCs w:val="24"/>
        </w:rPr>
      </w:pPr>
      <w:r w:rsidRPr="00BC5DB3">
        <w:rPr>
          <w:b/>
          <w:sz w:val="24"/>
          <w:szCs w:val="24"/>
        </w:rPr>
        <w:t>Границы водоохранных зон</w:t>
      </w:r>
      <w:r w:rsidRPr="00BC5DB3">
        <w:rPr>
          <w:sz w:val="24"/>
          <w:szCs w:val="24"/>
        </w:rPr>
        <w:t xml:space="preserve"> - границы территорий, прилегающих к акваториям рек, озер, водохранилищ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rsidR="00314B9B" w:rsidRPr="00BC5DB3" w:rsidRDefault="00314B9B" w:rsidP="00314B9B">
      <w:pPr>
        <w:ind w:firstLine="709"/>
        <w:jc w:val="both"/>
        <w:rPr>
          <w:sz w:val="24"/>
          <w:szCs w:val="24"/>
        </w:rPr>
      </w:pPr>
      <w:r w:rsidRPr="00BC5DB3">
        <w:rPr>
          <w:b/>
          <w:sz w:val="24"/>
          <w:szCs w:val="24"/>
        </w:rPr>
        <w:t>Границы прибрежных защитных полос</w:t>
      </w:r>
      <w:r w:rsidRPr="00BC5DB3">
        <w:rPr>
          <w:sz w:val="24"/>
          <w:szCs w:val="24"/>
        </w:rPr>
        <w:t xml:space="preserve"> - границы территорий внутри водоохранных зон, на которых в соответствии с Водным </w:t>
      </w:r>
      <w:hyperlink r:id="rId7" w:history="1">
        <w:r w:rsidRPr="00BC5DB3">
          <w:rPr>
            <w:sz w:val="24"/>
            <w:szCs w:val="24"/>
          </w:rPr>
          <w:t>кодексом</w:t>
        </w:r>
      </w:hyperlink>
      <w:r w:rsidRPr="00BC5DB3">
        <w:rPr>
          <w:sz w:val="24"/>
          <w:szCs w:val="24"/>
        </w:rPr>
        <w:t xml:space="preserve">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rsidR="00314B9B" w:rsidRPr="00BC5DB3" w:rsidRDefault="00314B9B" w:rsidP="00314B9B">
      <w:pPr>
        <w:ind w:firstLine="709"/>
        <w:jc w:val="both"/>
        <w:rPr>
          <w:sz w:val="24"/>
          <w:szCs w:val="24"/>
        </w:rPr>
      </w:pPr>
      <w:r w:rsidRPr="00BC5DB3">
        <w:rPr>
          <w:b/>
          <w:sz w:val="24"/>
          <w:szCs w:val="24"/>
        </w:rPr>
        <w:t>Границы зон санитарной охраны источников питьевого водоснабжения</w:t>
      </w:r>
      <w:r w:rsidRPr="00BC5DB3">
        <w:rPr>
          <w:sz w:val="24"/>
          <w:szCs w:val="24"/>
        </w:rPr>
        <w:t xml:space="preserve"> - границы зон II и III поясов, а также жесткой зоны I пояса;</w:t>
      </w:r>
    </w:p>
    <w:p w:rsidR="00314B9B" w:rsidRPr="00BC5DB3" w:rsidRDefault="00314B9B" w:rsidP="00314B9B">
      <w:pPr>
        <w:ind w:firstLine="709"/>
        <w:jc w:val="both"/>
        <w:rPr>
          <w:sz w:val="24"/>
          <w:szCs w:val="24"/>
        </w:rPr>
      </w:pPr>
      <w:r w:rsidRPr="00BC5DB3">
        <w:rPr>
          <w:b/>
          <w:sz w:val="24"/>
          <w:szCs w:val="24"/>
        </w:rPr>
        <w:t>Границы санитарно-защитных зон</w:t>
      </w:r>
      <w:r w:rsidRPr="00BC5DB3">
        <w:rPr>
          <w:sz w:val="24"/>
          <w:szCs w:val="24"/>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rsidR="00975E8F" w:rsidRDefault="00314B9B" w:rsidP="00314B9B">
      <w:pPr>
        <w:pStyle w:val="aff0"/>
        <w:ind w:firstLine="567"/>
        <w:jc w:val="both"/>
        <w:rPr>
          <w:lang w:eastAsia="ru-RU"/>
        </w:rPr>
      </w:pPr>
      <w:r w:rsidRPr="00BC5DB3">
        <w:rPr>
          <w:b/>
          <w:szCs w:val="24"/>
        </w:rPr>
        <w:t xml:space="preserve">Градостроительное заключение </w:t>
      </w:r>
      <w:r w:rsidRPr="00BC5DB3">
        <w:rPr>
          <w:szCs w:val="24"/>
        </w:rPr>
        <w:t>— итоговый документ, выполняемый на основании предварительной Градостроительной проработки, о  предварительном  согласовании места  размещении  объекта  (предоставления земельного участка под строительство), содержит основные требования и рекомендации по размещению и объемно-пространственному решению объекта, сведения о категории земель, территориальной зоне, виде разрешенного использования, виде застройки согласно градостроительному регламенту, информации об обеспечении земельных участков объектами инженерной, транспортной и социальной инфраструктур, наличии сетей инженерно-технического обеспечения, наличии градостроительных ограничений, необходимости сноса и переноса существующих строений и др., а также о возможности размещения объекта и соответствии его размещения градостроительной документации.</w:t>
      </w:r>
    </w:p>
    <w:p w:rsidR="00975E8F" w:rsidRDefault="00975E8F" w:rsidP="00975E8F">
      <w:pPr>
        <w:widowControl/>
        <w:suppressAutoHyphens w:val="0"/>
        <w:overflowPunct/>
        <w:autoSpaceDN w:val="0"/>
        <w:adjustRightInd w:val="0"/>
        <w:ind w:firstLine="540"/>
        <w:jc w:val="both"/>
        <w:outlineLvl w:val="0"/>
        <w:rPr>
          <w:rFonts w:eastAsia="SimSun"/>
          <w:sz w:val="24"/>
          <w:szCs w:val="24"/>
          <w:lang w:eastAsia="ru-RU"/>
        </w:rPr>
      </w:pPr>
    </w:p>
    <w:p w:rsidR="00975E8F" w:rsidRPr="00356BFB" w:rsidRDefault="00A30662" w:rsidP="006B385A">
      <w:pPr>
        <w:pStyle w:val="30"/>
      </w:pPr>
      <w:bookmarkStart w:id="26" w:name="_Toc279980578"/>
      <w:bookmarkStart w:id="27" w:name="_Toc296088830"/>
      <w:bookmarkStart w:id="28" w:name="_Toc464828351"/>
      <w:bookmarkStart w:id="29" w:name="_Toc490769420"/>
      <w:bookmarkStart w:id="30" w:name="СТАТЬЯ3"/>
      <w:r>
        <w:t>С</w:t>
      </w:r>
      <w:r w:rsidRPr="00551DE7">
        <w:t xml:space="preserve">татья </w:t>
      </w:r>
      <w:r>
        <w:t>3. С</w:t>
      </w:r>
      <w:r w:rsidRPr="00551DE7">
        <w:t>фера применения настоящих правил</w:t>
      </w:r>
      <w:bookmarkEnd w:id="26"/>
      <w:bookmarkEnd w:id="27"/>
      <w:bookmarkEnd w:id="28"/>
      <w:bookmarkEnd w:id="29"/>
    </w:p>
    <w:bookmarkEnd w:id="30"/>
    <w:p w:rsidR="00975E8F" w:rsidRDefault="00975E8F" w:rsidP="00975E8F">
      <w:pPr>
        <w:widowControl/>
        <w:suppressAutoHyphens w:val="0"/>
        <w:overflowPunct/>
        <w:autoSpaceDE/>
        <w:ind w:firstLine="540"/>
        <w:jc w:val="both"/>
        <w:rPr>
          <w:rFonts w:eastAsia="SimSun"/>
          <w:sz w:val="24"/>
          <w:szCs w:val="24"/>
          <w:lang w:eastAsia="zh-CN"/>
        </w:rPr>
      </w:pPr>
    </w:p>
    <w:p w:rsidR="00975E8F" w:rsidRDefault="00975E8F" w:rsidP="00975E8F">
      <w:pPr>
        <w:widowControl/>
        <w:suppressAutoHyphens w:val="0"/>
        <w:overflowPunct/>
        <w:autoSpaceDE/>
        <w:ind w:firstLine="540"/>
        <w:jc w:val="both"/>
        <w:rPr>
          <w:sz w:val="24"/>
          <w:szCs w:val="24"/>
          <w:lang w:eastAsia="ru-RU"/>
        </w:rPr>
      </w:pPr>
      <w:r w:rsidRPr="00880EA2">
        <w:rPr>
          <w:rFonts w:eastAsia="SimSun"/>
          <w:sz w:val="24"/>
          <w:szCs w:val="24"/>
          <w:lang w:eastAsia="zh-CN"/>
        </w:rPr>
        <w:t xml:space="preserve">1. Настоящие Правила подлежат применению на всей территории </w:t>
      </w:r>
      <w:r w:rsidRPr="00041669">
        <w:rPr>
          <w:rFonts w:eastAsia="SimSun"/>
          <w:sz w:val="24"/>
          <w:szCs w:val="24"/>
          <w:lang w:eastAsia="zh-CN"/>
        </w:rPr>
        <w:t>муниципального образования</w:t>
      </w:r>
      <w:r>
        <w:rPr>
          <w:sz w:val="24"/>
          <w:szCs w:val="24"/>
          <w:lang w:eastAsia="ru-RU"/>
        </w:rPr>
        <w:t>.</w:t>
      </w:r>
    </w:p>
    <w:p w:rsidR="00975E8F" w:rsidRPr="00DD344E" w:rsidRDefault="00975E8F" w:rsidP="00975E8F">
      <w:pPr>
        <w:widowControl/>
        <w:suppressAutoHyphens w:val="0"/>
        <w:overflowPunct/>
        <w:autoSpaceDE/>
        <w:ind w:firstLine="540"/>
        <w:jc w:val="both"/>
        <w:rPr>
          <w:rFonts w:eastAsia="SimSun"/>
          <w:sz w:val="24"/>
          <w:szCs w:val="24"/>
          <w:lang w:eastAsia="zh-CN"/>
        </w:rPr>
      </w:pPr>
      <w:r>
        <w:rPr>
          <w:rFonts w:eastAsia="SimSun"/>
          <w:sz w:val="24"/>
          <w:szCs w:val="24"/>
          <w:lang w:eastAsia="zh-CN"/>
        </w:rPr>
        <w:t xml:space="preserve">2. </w:t>
      </w:r>
      <w:r w:rsidRPr="00F15FC0">
        <w:rPr>
          <w:rFonts w:eastAsia="SimSun"/>
          <w:sz w:val="24"/>
          <w:szCs w:val="24"/>
          <w:lang w:eastAsia="zh-CN"/>
        </w:rPr>
        <w:t>Настоящие Правила обязательны для исполнения всеми субъектами градостроительных отношений.</w:t>
      </w:r>
    </w:p>
    <w:p w:rsidR="00975E8F" w:rsidRPr="0041585D" w:rsidRDefault="00975E8F" w:rsidP="00975E8F">
      <w:pPr>
        <w:widowControl/>
        <w:suppressAutoHyphens w:val="0"/>
        <w:overflowPunct/>
        <w:autoSpaceDE/>
        <w:ind w:firstLine="540"/>
        <w:jc w:val="both"/>
        <w:rPr>
          <w:rFonts w:eastAsia="SimSun"/>
          <w:sz w:val="24"/>
          <w:szCs w:val="24"/>
          <w:lang w:eastAsia="zh-CN"/>
        </w:rPr>
      </w:pPr>
    </w:p>
    <w:p w:rsidR="00975E8F" w:rsidRPr="0041585D" w:rsidRDefault="00A30662" w:rsidP="006B385A">
      <w:pPr>
        <w:pStyle w:val="30"/>
      </w:pPr>
      <w:bookmarkStart w:id="31" w:name="_Toc252392600"/>
      <w:bookmarkStart w:id="32" w:name="_Toc464828352"/>
      <w:bookmarkStart w:id="33" w:name="_Toc490769421"/>
      <w:bookmarkStart w:id="34" w:name="СТАТЬЯ4"/>
      <w:r>
        <w:t>Статья 4. С</w:t>
      </w:r>
      <w:r w:rsidRPr="00D40639">
        <w:t>убъекты градостроительных отношений</w:t>
      </w:r>
      <w:bookmarkEnd w:id="31"/>
      <w:bookmarkEnd w:id="32"/>
      <w:bookmarkEnd w:id="33"/>
      <w:bookmarkEnd w:id="34"/>
    </w:p>
    <w:p w:rsidR="00975E8F" w:rsidRPr="0041585D" w:rsidRDefault="00975E8F" w:rsidP="00975E8F">
      <w:pPr>
        <w:pStyle w:val="aff0"/>
        <w:ind w:firstLine="567"/>
        <w:jc w:val="both"/>
        <w:rPr>
          <w:rFonts w:eastAsia="SimSun"/>
        </w:rPr>
      </w:pPr>
    </w:p>
    <w:p w:rsidR="00975E8F" w:rsidRPr="0041585D" w:rsidRDefault="00975E8F" w:rsidP="00975E8F">
      <w:pPr>
        <w:pStyle w:val="aff0"/>
        <w:ind w:firstLine="567"/>
        <w:jc w:val="both"/>
        <w:rPr>
          <w:rFonts w:eastAsia="SimSun"/>
        </w:rPr>
      </w:pPr>
      <w:r w:rsidRPr="0041585D">
        <w:rPr>
          <w:rFonts w:eastAsia="SimSun"/>
        </w:rPr>
        <w:t>1. Субъектами градостроительных отношений являются:</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rFonts w:eastAsia="SimSun"/>
          <w:sz w:val="24"/>
          <w:szCs w:val="24"/>
          <w:lang w:eastAsia="zh-CN"/>
        </w:rPr>
        <w:t xml:space="preserve">1) </w:t>
      </w:r>
      <w:r w:rsidRPr="0041585D">
        <w:rPr>
          <w:sz w:val="24"/>
          <w:szCs w:val="24"/>
          <w:lang w:eastAsia="ru-RU"/>
        </w:rPr>
        <w:t>Российская Федерация, субъекты Российской Федерации, муниципальные образования</w:t>
      </w:r>
      <w:r w:rsidRPr="0041585D">
        <w:rPr>
          <w:rFonts w:eastAsia="SimSun"/>
          <w:sz w:val="24"/>
          <w:szCs w:val="24"/>
          <w:lang w:eastAsia="zh-CN"/>
        </w:rPr>
        <w:t>;</w:t>
      </w:r>
    </w:p>
    <w:p w:rsidR="00975E8F" w:rsidRPr="0041585D" w:rsidRDefault="00975E8F" w:rsidP="00975E8F">
      <w:pPr>
        <w:widowControl/>
        <w:suppressAutoHyphens w:val="0"/>
        <w:overflowPunct/>
        <w:autoSpaceDE/>
        <w:ind w:firstLine="540"/>
        <w:jc w:val="both"/>
        <w:rPr>
          <w:rFonts w:eastAsia="SimSun"/>
          <w:sz w:val="24"/>
          <w:szCs w:val="24"/>
          <w:lang w:eastAsia="zh-CN"/>
        </w:rPr>
      </w:pPr>
      <w:r w:rsidRPr="0041585D">
        <w:rPr>
          <w:rFonts w:eastAsia="SimSun"/>
          <w:sz w:val="24"/>
          <w:szCs w:val="24"/>
          <w:lang w:eastAsia="zh-CN"/>
        </w:rPr>
        <w:t>2) физические и юридические лица.</w:t>
      </w:r>
    </w:p>
    <w:p w:rsidR="00975E8F" w:rsidRDefault="00975E8F" w:rsidP="00975E8F">
      <w:pPr>
        <w:widowControl/>
        <w:suppressAutoHyphens w:val="0"/>
        <w:overflowPunct/>
        <w:autoSpaceDN w:val="0"/>
        <w:adjustRightInd w:val="0"/>
        <w:ind w:firstLine="540"/>
        <w:jc w:val="both"/>
        <w:rPr>
          <w:sz w:val="24"/>
          <w:szCs w:val="24"/>
          <w:lang w:eastAsia="ru-RU"/>
        </w:rPr>
      </w:pPr>
      <w:r>
        <w:rPr>
          <w:rFonts w:eastAsia="SimSun"/>
          <w:sz w:val="24"/>
          <w:szCs w:val="24"/>
          <w:lang w:eastAsia="zh-CN"/>
        </w:rPr>
        <w:t>2</w:t>
      </w:r>
      <w:r w:rsidRPr="0041585D">
        <w:rPr>
          <w:rFonts w:eastAsia="SimSun"/>
          <w:sz w:val="24"/>
          <w:szCs w:val="24"/>
          <w:lang w:eastAsia="zh-CN"/>
        </w:rPr>
        <w:t xml:space="preserve">. </w:t>
      </w:r>
      <w:r w:rsidRPr="0041585D">
        <w:rPr>
          <w:sz w:val="24"/>
          <w:szCs w:val="24"/>
          <w:lang w:eastAsia="ru-RU"/>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975E8F" w:rsidRDefault="00975E8F" w:rsidP="00975E8F">
      <w:pPr>
        <w:widowControl/>
        <w:suppressAutoHyphens w:val="0"/>
        <w:overflowPunct/>
        <w:autoSpaceDN w:val="0"/>
        <w:adjustRightInd w:val="0"/>
        <w:ind w:firstLine="540"/>
        <w:jc w:val="both"/>
        <w:rPr>
          <w:rFonts w:eastAsia="SimSun"/>
          <w:sz w:val="24"/>
          <w:szCs w:val="24"/>
          <w:lang w:eastAsia="zh-CN"/>
        </w:rPr>
      </w:pPr>
      <w:r w:rsidRPr="00D40639">
        <w:rPr>
          <w:sz w:val="24"/>
          <w:szCs w:val="24"/>
          <w:lang w:eastAsia="ru-RU"/>
        </w:rPr>
        <w:t>3.</w:t>
      </w:r>
      <w:r w:rsidRPr="00D40639">
        <w:rPr>
          <w:rFonts w:eastAsia="SimSun"/>
          <w:sz w:val="24"/>
          <w:szCs w:val="24"/>
          <w:lang w:eastAsia="zh-CN"/>
        </w:rPr>
        <w:t xml:space="preserve"> Физические и юридические лица являются участниками отношений по землепользованию и застройке при осуществлении проектирования, строительства и реконструкции объектов капитального строительства, возведения некапитальных объектов, объединения или разделения (межевания) принадлежащих им земельных участков, иных действий, урегулированных настоящими Правилами.</w:t>
      </w:r>
    </w:p>
    <w:p w:rsidR="00975E8F" w:rsidRDefault="00975E8F" w:rsidP="00975E8F">
      <w:pPr>
        <w:widowControl/>
        <w:suppressAutoHyphens w:val="0"/>
        <w:overflowPunct/>
        <w:autoSpaceDN w:val="0"/>
        <w:adjustRightInd w:val="0"/>
        <w:jc w:val="both"/>
        <w:rPr>
          <w:rFonts w:eastAsia="SimSun"/>
          <w:sz w:val="24"/>
          <w:szCs w:val="24"/>
          <w:lang w:eastAsia="zh-CN"/>
        </w:rPr>
      </w:pPr>
    </w:p>
    <w:p w:rsidR="00975E8F" w:rsidRDefault="00A30662" w:rsidP="006B385A">
      <w:pPr>
        <w:pStyle w:val="30"/>
      </w:pPr>
      <w:bookmarkStart w:id="35" w:name="_Toc464828353"/>
      <w:bookmarkStart w:id="36" w:name="_Toc490769422"/>
      <w:bookmarkStart w:id="37" w:name="СТАТЬЯ5"/>
      <w:r>
        <w:t>С</w:t>
      </w:r>
      <w:r w:rsidRPr="0041585D">
        <w:t xml:space="preserve">татья </w:t>
      </w:r>
      <w:r>
        <w:t>5. Открытость и доступность информации о правилах. участие физических и юридических лиц в принятии решений по вопросам землепользования и застройки</w:t>
      </w:r>
      <w:bookmarkEnd w:id="35"/>
      <w:bookmarkEnd w:id="36"/>
    </w:p>
    <w:bookmarkEnd w:id="37"/>
    <w:p w:rsidR="00975E8F" w:rsidRDefault="00975E8F" w:rsidP="00975E8F">
      <w:pPr>
        <w:widowControl/>
        <w:suppressAutoHyphens w:val="0"/>
        <w:overflowPunct/>
        <w:autoSpaceDE/>
        <w:rPr>
          <w:rFonts w:eastAsia="SimSun"/>
          <w:sz w:val="24"/>
          <w:szCs w:val="24"/>
          <w:lang w:eastAsia="zh-CN"/>
        </w:rPr>
      </w:pPr>
    </w:p>
    <w:p w:rsidR="00975E8F" w:rsidRPr="00BE6568" w:rsidRDefault="00975E8F" w:rsidP="00975E8F">
      <w:pPr>
        <w:pStyle w:val="aff0"/>
        <w:ind w:firstLine="567"/>
        <w:jc w:val="both"/>
      </w:pPr>
      <w:r w:rsidRPr="00BE6568">
        <w:t>1. Настоящие Правила, включая все входящие в их состав документы, являются открытыми для физических и юридических лиц.</w:t>
      </w:r>
    </w:p>
    <w:p w:rsidR="00975E8F" w:rsidRPr="00BE6568" w:rsidRDefault="00975E8F" w:rsidP="00975E8F">
      <w:pPr>
        <w:pStyle w:val="aff0"/>
        <w:ind w:firstLine="567"/>
        <w:jc w:val="both"/>
      </w:pPr>
      <w:r>
        <w:t>2</w:t>
      </w:r>
      <w:r w:rsidRPr="000A5D6C">
        <w:t xml:space="preserve">. Администрация </w:t>
      </w:r>
      <w:r>
        <w:rPr>
          <w:szCs w:val="24"/>
          <w:lang w:eastAsia="ru-RU"/>
        </w:rPr>
        <w:t xml:space="preserve">муниципального образования </w:t>
      </w:r>
      <w:r w:rsidRPr="000A5D6C">
        <w:t>обеспечивает возможность ознакомления с настоящими Правилами путем:</w:t>
      </w:r>
    </w:p>
    <w:p w:rsidR="00975E8F" w:rsidRPr="00BE6568" w:rsidRDefault="00975E8F" w:rsidP="00975E8F">
      <w:pPr>
        <w:pStyle w:val="aff0"/>
        <w:ind w:firstLine="567"/>
        <w:jc w:val="both"/>
      </w:pPr>
      <w:r w:rsidRPr="00BE6568">
        <w:t>- опубликования настоящих Правил (изменений в настоящие Правила) в местных средствах массовой информации, являющихся официальным источником опубликования муниципальных правовых актов и иных средствах массовой информации;</w:t>
      </w:r>
    </w:p>
    <w:p w:rsidR="00975E8F" w:rsidRPr="00BE6568" w:rsidRDefault="00975E8F" w:rsidP="00975E8F">
      <w:pPr>
        <w:pStyle w:val="aff0"/>
        <w:ind w:firstLine="567"/>
        <w:jc w:val="both"/>
      </w:pPr>
      <w:r w:rsidRPr="00BE6568">
        <w:t>- предоставления экземпляра настоящих Правил в муниципальные библиотеки;</w:t>
      </w:r>
    </w:p>
    <w:p w:rsidR="00975E8F" w:rsidRPr="00BE6568" w:rsidRDefault="00975E8F" w:rsidP="00975E8F">
      <w:pPr>
        <w:pStyle w:val="aff0"/>
        <w:ind w:firstLine="567"/>
        <w:jc w:val="both"/>
      </w:pPr>
      <w:r w:rsidRPr="00BE6568">
        <w:t>- помещения на информационном портале органов местного самоуправления;</w:t>
      </w:r>
    </w:p>
    <w:p w:rsidR="00975E8F" w:rsidRPr="00BE6568" w:rsidRDefault="00975E8F" w:rsidP="00975E8F">
      <w:pPr>
        <w:pStyle w:val="aff0"/>
        <w:ind w:firstLine="567"/>
        <w:jc w:val="both"/>
      </w:pPr>
      <w:r w:rsidRPr="00BE6568">
        <w:t xml:space="preserve">- создания условий для ознакомления с Правилами (в полном комплекте входящих в их состав документов и приложений) в </w:t>
      </w:r>
      <w:r>
        <w:t xml:space="preserve">администрации </w:t>
      </w:r>
      <w:r>
        <w:rPr>
          <w:szCs w:val="24"/>
          <w:lang w:eastAsia="ru-RU"/>
        </w:rPr>
        <w:t>муниципального образования</w:t>
      </w:r>
      <w:r>
        <w:t>;</w:t>
      </w:r>
    </w:p>
    <w:p w:rsidR="00975E8F" w:rsidRPr="00BE6568" w:rsidRDefault="00975E8F" w:rsidP="00975E8F">
      <w:pPr>
        <w:pStyle w:val="aff0"/>
        <w:ind w:firstLine="567"/>
        <w:jc w:val="both"/>
      </w:pPr>
      <w:r w:rsidRPr="00BE6568">
        <w:t>- предоставления по запросам, органов государственной власти, органов местного самоуправления, физических и юридических лиц бесплатно или за плату, согласно действующему законодательству выписо</w:t>
      </w:r>
      <w:r>
        <w:t>к из Правил, копий документов и (</w:t>
      </w:r>
      <w:r w:rsidRPr="00BE6568">
        <w:t>или</w:t>
      </w:r>
      <w:r>
        <w:t>)</w:t>
      </w:r>
      <w:r w:rsidRPr="00BE6568">
        <w:t xml:space="preserve"> их фрагментов, характеризующих условия использования и застройки отдельных земельных участков и их массивов (кварталов, микрорайонов, других элементов планировочной структуры), а также объектов капитального строительства.</w:t>
      </w:r>
    </w:p>
    <w:p w:rsidR="00975E8F" w:rsidRPr="00BE6568" w:rsidRDefault="00975E8F" w:rsidP="00975E8F">
      <w:pPr>
        <w:pStyle w:val="aff0"/>
        <w:ind w:firstLine="567"/>
        <w:jc w:val="both"/>
      </w:pPr>
      <w:r w:rsidRPr="00BE6568">
        <w:t>3. Граждане имеют право участвовать в принятии решений и получать иную информацию по вопросам землепользования и застройки в соответствии с настоящими Правилами и другой градостроительной документацией.</w:t>
      </w:r>
    </w:p>
    <w:p w:rsidR="00975E8F" w:rsidRPr="00BE6568" w:rsidRDefault="00975E8F" w:rsidP="00975E8F">
      <w:pPr>
        <w:pStyle w:val="aff0"/>
        <w:ind w:firstLine="567"/>
        <w:jc w:val="both"/>
      </w:pPr>
      <w:r w:rsidRPr="00BE6568">
        <w:t>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w:t>
      </w:r>
      <w:r>
        <w:t xml:space="preserve">еятельности на территории </w:t>
      </w:r>
      <w:r>
        <w:rPr>
          <w:szCs w:val="24"/>
          <w:lang w:eastAsia="ru-RU"/>
        </w:rPr>
        <w:t>муниципального образования</w:t>
      </w:r>
      <w:r w:rsidRPr="00BE6568">
        <w:t>.</w:t>
      </w:r>
    </w:p>
    <w:p w:rsidR="00975E8F" w:rsidRPr="00BE6568" w:rsidRDefault="00975E8F" w:rsidP="00975E8F">
      <w:pPr>
        <w:pStyle w:val="aff0"/>
        <w:ind w:firstLine="567"/>
        <w:jc w:val="both"/>
      </w:pPr>
      <w:r w:rsidRPr="00BE6568">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975E8F" w:rsidRPr="00BE6568" w:rsidRDefault="00975E8F" w:rsidP="00975E8F">
      <w:pPr>
        <w:pStyle w:val="aff0"/>
        <w:ind w:firstLine="567"/>
        <w:jc w:val="both"/>
      </w:pPr>
      <w:r w:rsidRPr="00BE6568">
        <w:t>- участие в публичных слушаниях;</w:t>
      </w:r>
    </w:p>
    <w:p w:rsidR="00975E8F" w:rsidRPr="00BE6568" w:rsidRDefault="00975E8F" w:rsidP="00975E8F">
      <w:pPr>
        <w:pStyle w:val="aff0"/>
        <w:ind w:firstLine="567"/>
        <w:jc w:val="both"/>
      </w:pPr>
      <w:r w:rsidRPr="00BE6568">
        <w:t>- участие в собраниях, конференциях (собраниях делегатов);</w:t>
      </w:r>
    </w:p>
    <w:p w:rsidR="00975E8F" w:rsidRPr="00BE6568" w:rsidRDefault="00975E8F" w:rsidP="00975E8F">
      <w:pPr>
        <w:pStyle w:val="aff0"/>
        <w:ind w:firstLine="567"/>
        <w:jc w:val="both"/>
      </w:pPr>
      <w:r w:rsidRPr="00BE6568">
        <w:t>- участие в местных референдумах;</w:t>
      </w:r>
    </w:p>
    <w:p w:rsidR="00975E8F" w:rsidRPr="00BE6568" w:rsidRDefault="00975E8F" w:rsidP="00975E8F">
      <w:pPr>
        <w:pStyle w:val="aff0"/>
        <w:ind w:firstLine="567"/>
        <w:jc w:val="both"/>
      </w:pPr>
      <w:r w:rsidRPr="00BE6568">
        <w:t xml:space="preserve">- иных формах, </w:t>
      </w:r>
      <w:r w:rsidRPr="00D63D04">
        <w:t>установленных Уставом.</w:t>
      </w:r>
    </w:p>
    <w:p w:rsidR="00975E8F" w:rsidRPr="00BE6568" w:rsidRDefault="00975E8F" w:rsidP="00975E8F">
      <w:pPr>
        <w:pStyle w:val="aff0"/>
        <w:ind w:firstLine="567"/>
        <w:jc w:val="both"/>
      </w:pPr>
      <w:r w:rsidRPr="00BE6568">
        <w:t xml:space="preserve">6. Порядок участия граждан, их объединений и юридических лиц в осуществлении градостроительной деятельности устанавливаются муниципальными правовыми актами органов местного самоуправления </w:t>
      </w:r>
      <w:r>
        <w:rPr>
          <w:szCs w:val="24"/>
          <w:lang w:eastAsia="ru-RU"/>
        </w:rPr>
        <w:t>муниципального образования</w:t>
      </w:r>
      <w:r w:rsidRPr="00BE6568">
        <w:t xml:space="preserve"> в соответствии с действующим законодательством.</w:t>
      </w:r>
    </w:p>
    <w:p w:rsidR="00975E8F" w:rsidRPr="00BE6568" w:rsidRDefault="00975E8F" w:rsidP="00975E8F">
      <w:pPr>
        <w:pStyle w:val="aff0"/>
        <w:ind w:firstLine="567"/>
        <w:jc w:val="both"/>
      </w:pPr>
      <w:r w:rsidRPr="00BE6568">
        <w:t>7. Орган</w:t>
      </w:r>
      <w:r>
        <w:t xml:space="preserve">ы местного самоуправления </w:t>
      </w:r>
      <w:r>
        <w:rPr>
          <w:szCs w:val="24"/>
          <w:lang w:eastAsia="ru-RU"/>
        </w:rPr>
        <w:t>муниципального образования</w:t>
      </w:r>
      <w:r w:rsidRPr="00BE6568">
        <w:t xml:space="preserve">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975E8F" w:rsidRPr="00BE6568" w:rsidRDefault="00975E8F" w:rsidP="00975E8F">
      <w:pPr>
        <w:pStyle w:val="aff0"/>
        <w:ind w:firstLine="567"/>
        <w:jc w:val="both"/>
      </w:pPr>
      <w:r w:rsidRPr="00BE6568">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975E8F" w:rsidRDefault="00975E8F" w:rsidP="00975E8F">
      <w:pPr>
        <w:pStyle w:val="aff0"/>
        <w:ind w:firstLine="567"/>
        <w:jc w:val="both"/>
      </w:pPr>
    </w:p>
    <w:p w:rsidR="00975E8F" w:rsidRDefault="00A30662" w:rsidP="006B385A">
      <w:pPr>
        <w:pStyle w:val="30"/>
      </w:pPr>
      <w:bookmarkStart w:id="38" w:name="_Toc464828354"/>
      <w:bookmarkStart w:id="39" w:name="_Toc490769423"/>
      <w:bookmarkStart w:id="40" w:name="СТАТЬЯ6"/>
      <w:r>
        <w:t>С</w:t>
      </w:r>
      <w:r w:rsidRPr="0041585D">
        <w:t xml:space="preserve">татья </w:t>
      </w:r>
      <w:r>
        <w:t>6. Ответственность за нарушение правил</w:t>
      </w:r>
      <w:bookmarkEnd w:id="38"/>
      <w:bookmarkEnd w:id="39"/>
    </w:p>
    <w:p w:rsidR="00975E8F" w:rsidRDefault="00975E8F" w:rsidP="00975E8F">
      <w:pPr>
        <w:widowControl/>
        <w:suppressAutoHyphens w:val="0"/>
        <w:overflowPunct/>
        <w:autoSpaceDE/>
        <w:rPr>
          <w:rFonts w:eastAsia="SimSun"/>
          <w:sz w:val="24"/>
          <w:szCs w:val="24"/>
          <w:lang w:eastAsia="zh-CN"/>
        </w:rPr>
      </w:pPr>
    </w:p>
    <w:bookmarkEnd w:id="40"/>
    <w:p w:rsidR="00975E8F" w:rsidRDefault="00975E8F" w:rsidP="00975E8F">
      <w:pPr>
        <w:pStyle w:val="aff0"/>
        <w:ind w:firstLine="567"/>
        <w:jc w:val="both"/>
      </w:pPr>
      <w:r w:rsidRPr="00A94484">
        <w:t>За нарушение настоящих Правил физические и юридические лица, а также должностные лица несут ответственность в соответствии с действующим законодательством.</w:t>
      </w:r>
    </w:p>
    <w:p w:rsidR="00975E8F" w:rsidRDefault="00975E8F" w:rsidP="00975E8F">
      <w:pPr>
        <w:pStyle w:val="aff0"/>
        <w:ind w:firstLine="567"/>
        <w:jc w:val="both"/>
      </w:pPr>
    </w:p>
    <w:p w:rsidR="00975E8F" w:rsidRPr="00CC48AF" w:rsidRDefault="00975E8F" w:rsidP="00CC48AF">
      <w:pPr>
        <w:pStyle w:val="22"/>
      </w:pPr>
      <w:bookmarkStart w:id="41" w:name="_Toc296088831"/>
      <w:bookmarkStart w:id="42" w:name="_Toc464828355"/>
      <w:bookmarkStart w:id="43" w:name="_Toc490769424"/>
      <w:bookmarkStart w:id="44" w:name="ГЛАВА2"/>
      <w:r w:rsidRPr="00CC48AF">
        <w:rPr>
          <w:rStyle w:val="aff3"/>
          <w:b/>
          <w:bCs/>
          <w:sz w:val="28"/>
          <w:szCs w:val="28"/>
        </w:rPr>
        <w:t>ГЛАВА 2.</w:t>
      </w:r>
      <w:r w:rsidRPr="00CC48AF">
        <w:t xml:space="preserve"> </w:t>
      </w:r>
      <w:r w:rsidRPr="00392A9C">
        <w:rPr>
          <w:sz w:val="28"/>
          <w:szCs w:val="28"/>
        </w:rPr>
        <w:t>РЕГУЛИРОВАНИЕ</w:t>
      </w:r>
      <w:r w:rsidRPr="00CC48AF">
        <w:t xml:space="preserve"> </w:t>
      </w:r>
      <w:r w:rsidRPr="00392A9C">
        <w:rPr>
          <w:sz w:val="28"/>
          <w:szCs w:val="28"/>
        </w:rPr>
        <w:t>ЗЕМЛЕПОЛЬЗОВАНИЯ И</w:t>
      </w:r>
      <w:r w:rsidRPr="00CC48AF">
        <w:t xml:space="preserve"> </w:t>
      </w:r>
      <w:r w:rsidRPr="00392A9C">
        <w:rPr>
          <w:sz w:val="28"/>
          <w:szCs w:val="28"/>
        </w:rPr>
        <w:t>ЗАСТРОЙКИ</w:t>
      </w:r>
      <w:r w:rsidRPr="00CC48AF">
        <w:t xml:space="preserve"> </w:t>
      </w:r>
      <w:r w:rsidRPr="00392A9C">
        <w:rPr>
          <w:sz w:val="28"/>
          <w:szCs w:val="28"/>
        </w:rPr>
        <w:t>ОРГАНАМИ МЕСТНОГО САМОУПРАВЛЕНИЯ</w:t>
      </w:r>
      <w:r w:rsidRPr="00CC48AF">
        <w:t xml:space="preserve"> </w:t>
      </w:r>
      <w:bookmarkEnd w:id="41"/>
      <w:r w:rsidRPr="00392A9C">
        <w:rPr>
          <w:sz w:val="28"/>
          <w:szCs w:val="28"/>
        </w:rPr>
        <w:t>МУНИЦИПАЛЬНОГО ОБРАЗОВАНИЯ</w:t>
      </w:r>
      <w:bookmarkEnd w:id="42"/>
      <w:bookmarkEnd w:id="43"/>
    </w:p>
    <w:bookmarkEnd w:id="44"/>
    <w:p w:rsidR="00975E8F" w:rsidRPr="00551DE7" w:rsidRDefault="00975E8F" w:rsidP="00975E8F">
      <w:pPr>
        <w:pStyle w:val="aff0"/>
        <w:rPr>
          <w:snapToGrid w:val="0"/>
        </w:rPr>
      </w:pPr>
    </w:p>
    <w:p w:rsidR="00975E8F" w:rsidRDefault="00A30662" w:rsidP="006B385A">
      <w:pPr>
        <w:pStyle w:val="30"/>
      </w:pPr>
      <w:bookmarkStart w:id="45" w:name="_Toc490769425"/>
      <w:bookmarkStart w:id="46" w:name="_Toc296088832"/>
      <w:bookmarkStart w:id="47" w:name="_Toc464828356"/>
      <w:bookmarkStart w:id="48" w:name="_Toc279980583"/>
      <w:bookmarkStart w:id="49" w:name="СТАТЬЯ7"/>
      <w:r>
        <w:t>Статья 7. О</w:t>
      </w:r>
      <w:r w:rsidRPr="00D40639">
        <w:t>рганы местного самоуправления, осуществляющие регулирование землепользования и застройки</w:t>
      </w:r>
      <w:bookmarkEnd w:id="45"/>
      <w:r w:rsidRPr="00D40639">
        <w:t xml:space="preserve"> </w:t>
      </w:r>
      <w:bookmarkEnd w:id="46"/>
      <w:bookmarkEnd w:id="47"/>
    </w:p>
    <w:bookmarkEnd w:id="48"/>
    <w:bookmarkEnd w:id="49"/>
    <w:p w:rsidR="00975E8F" w:rsidRDefault="00975E8F" w:rsidP="00975E8F">
      <w:pPr>
        <w:widowControl/>
        <w:suppressAutoHyphens w:val="0"/>
        <w:overflowPunct/>
        <w:autoSpaceDE/>
        <w:rPr>
          <w:rFonts w:eastAsia="SimSun"/>
          <w:sz w:val="24"/>
          <w:szCs w:val="24"/>
          <w:lang w:eastAsia="zh-CN"/>
        </w:rPr>
      </w:pPr>
    </w:p>
    <w:p w:rsidR="00975E8F" w:rsidRPr="00F05F62" w:rsidRDefault="00975E8F" w:rsidP="00FD6E68">
      <w:pPr>
        <w:widowControl/>
        <w:suppressAutoHyphens w:val="0"/>
        <w:overflowPunct/>
        <w:autoSpaceDE/>
        <w:ind w:firstLine="567"/>
        <w:jc w:val="both"/>
        <w:rPr>
          <w:rFonts w:eastAsia="SimSun"/>
          <w:sz w:val="24"/>
          <w:szCs w:val="24"/>
          <w:lang w:eastAsia="zh-CN"/>
        </w:rPr>
      </w:pPr>
      <w:r w:rsidRPr="00E56DBC">
        <w:rPr>
          <w:rFonts w:eastAsia="SimSun"/>
          <w:sz w:val="24"/>
          <w:szCs w:val="24"/>
          <w:lang w:eastAsia="zh-CN"/>
        </w:rPr>
        <w:t xml:space="preserve">1. </w:t>
      </w:r>
      <w:r w:rsidRPr="00F05F62">
        <w:rPr>
          <w:rFonts w:eastAsia="SimSun"/>
          <w:sz w:val="24"/>
          <w:szCs w:val="24"/>
          <w:lang w:eastAsia="zh-CN"/>
        </w:rPr>
        <w:t xml:space="preserve">Регулирование землепользования и застройки на территории </w:t>
      </w:r>
      <w:r>
        <w:rPr>
          <w:rFonts w:eastAsia="SimSun"/>
          <w:sz w:val="24"/>
          <w:szCs w:val="24"/>
          <w:lang w:eastAsia="zh-CN"/>
        </w:rPr>
        <w:t xml:space="preserve">муниципального </w:t>
      </w:r>
      <w:r w:rsidRPr="004E1FC5">
        <w:rPr>
          <w:rFonts w:eastAsia="SimSun"/>
          <w:sz w:val="24"/>
          <w:szCs w:val="24"/>
          <w:lang w:eastAsia="zh-CN"/>
        </w:rPr>
        <w:t xml:space="preserve">образования </w:t>
      </w:r>
      <w:r w:rsidR="004E1FC5" w:rsidRPr="004E1FC5">
        <w:rPr>
          <w:rFonts w:eastAsia="SimSun"/>
          <w:sz w:val="24"/>
          <w:szCs w:val="24"/>
          <w:lang w:eastAsia="zh-CN"/>
        </w:rPr>
        <w:t>Богучаровское</w:t>
      </w:r>
      <w:r w:rsidRPr="004E1FC5">
        <w:rPr>
          <w:rFonts w:eastAsia="SimSun"/>
          <w:sz w:val="24"/>
          <w:szCs w:val="24"/>
          <w:lang w:eastAsia="zh-CN"/>
        </w:rPr>
        <w:t xml:space="preserve"> осуществляют</w:t>
      </w:r>
      <w:r w:rsidRPr="00F05F62">
        <w:rPr>
          <w:rFonts w:eastAsia="SimSun"/>
          <w:sz w:val="24"/>
          <w:szCs w:val="24"/>
          <w:lang w:eastAsia="zh-CN"/>
        </w:rPr>
        <w:t xml:space="preserve"> </w:t>
      </w:r>
      <w:r w:rsidR="00FD6E68">
        <w:rPr>
          <w:rFonts w:eastAsia="SimSun"/>
          <w:sz w:val="24"/>
          <w:szCs w:val="24"/>
          <w:lang w:eastAsia="zh-CN"/>
        </w:rPr>
        <w:t>представительным органом местного самоуправления муниципального образования Киреевский район.</w:t>
      </w:r>
    </w:p>
    <w:p w:rsidR="00975E8F" w:rsidRPr="00F05F62" w:rsidRDefault="00975E8F" w:rsidP="00975E8F">
      <w:pPr>
        <w:pStyle w:val="aff0"/>
        <w:ind w:firstLine="567"/>
        <w:jc w:val="both"/>
      </w:pPr>
      <w:r w:rsidRPr="00F05F62">
        <w:t>2. Органы местного</w:t>
      </w:r>
      <w:r w:rsidR="00FD6E68">
        <w:t xml:space="preserve"> самоуправления Киреевского района </w:t>
      </w:r>
      <w:r w:rsidRPr="00F05F62">
        <w:t xml:space="preserve">осуществляют регулирование землепользования и застройки на территории </w:t>
      </w:r>
      <w:r w:rsidRPr="00F05F62">
        <w:rPr>
          <w:rFonts w:eastAsia="SimSun"/>
          <w:szCs w:val="24"/>
          <w:lang w:eastAsia="zh-CN"/>
        </w:rPr>
        <w:t>муниципального образования</w:t>
      </w:r>
      <w:r w:rsidR="00FD6E68">
        <w:rPr>
          <w:rFonts w:eastAsia="SimSun"/>
          <w:szCs w:val="24"/>
          <w:lang w:eastAsia="zh-CN"/>
        </w:rPr>
        <w:t xml:space="preserve"> Богучаровское</w:t>
      </w:r>
      <w:r w:rsidRPr="00F05F62">
        <w:t xml:space="preserve"> посредством, в том числе подготовки и принятия градостроительной документации.</w:t>
      </w:r>
    </w:p>
    <w:p w:rsidR="00975E8F" w:rsidRPr="00F05F62" w:rsidRDefault="00975E8F" w:rsidP="00975E8F">
      <w:pPr>
        <w:pStyle w:val="aff0"/>
        <w:ind w:firstLine="567"/>
        <w:jc w:val="both"/>
        <w:rPr>
          <w:snapToGrid w:val="0"/>
        </w:rPr>
      </w:pPr>
      <w:r w:rsidRPr="00F05F62">
        <w:t xml:space="preserve">3. </w:t>
      </w:r>
      <w:r w:rsidRPr="00F05F62">
        <w:rPr>
          <w:snapToGrid w:val="0"/>
        </w:rPr>
        <w:t xml:space="preserve">Полномочия по регулированию землепользования и застройки определены федеральным и </w:t>
      </w:r>
      <w:r w:rsidRPr="00F05F62">
        <w:t xml:space="preserve">окружным </w:t>
      </w:r>
      <w:r w:rsidRPr="00F05F62">
        <w:rPr>
          <w:snapToGrid w:val="0"/>
        </w:rPr>
        <w:t>законодательством</w:t>
      </w:r>
      <w:r w:rsidR="00FD6E68">
        <w:rPr>
          <w:snapToGrid w:val="0"/>
        </w:rPr>
        <w:t xml:space="preserve">, а также </w:t>
      </w:r>
      <w:r w:rsidRPr="00F05F62">
        <w:rPr>
          <w:snapToGrid w:val="0"/>
        </w:rPr>
        <w:t xml:space="preserve">муниципальными правовыми актами </w:t>
      </w:r>
      <w:r w:rsidRPr="00F05F62">
        <w:rPr>
          <w:szCs w:val="24"/>
          <w:lang w:eastAsia="ru-RU"/>
        </w:rPr>
        <w:t>муниципального образования</w:t>
      </w:r>
      <w:r w:rsidRPr="00F05F62">
        <w:rPr>
          <w:snapToGrid w:val="0"/>
        </w:rPr>
        <w:t>.</w:t>
      </w:r>
    </w:p>
    <w:p w:rsidR="00975E8F" w:rsidRDefault="00975E8F" w:rsidP="00975E8F">
      <w:pPr>
        <w:widowControl/>
        <w:suppressAutoHyphens w:val="0"/>
        <w:overflowPunct/>
        <w:autoSpaceDE/>
        <w:rPr>
          <w:rFonts w:eastAsia="SimSun"/>
          <w:sz w:val="24"/>
          <w:szCs w:val="24"/>
          <w:lang w:eastAsia="zh-CN"/>
        </w:rPr>
      </w:pPr>
    </w:p>
    <w:p w:rsidR="00FD6E68" w:rsidRDefault="00FD6E68" w:rsidP="00975E8F">
      <w:pPr>
        <w:widowControl/>
        <w:suppressAutoHyphens w:val="0"/>
        <w:overflowPunct/>
        <w:autoSpaceDE/>
        <w:rPr>
          <w:rFonts w:eastAsia="SimSun"/>
          <w:sz w:val="24"/>
          <w:szCs w:val="24"/>
          <w:lang w:eastAsia="zh-CN"/>
        </w:rPr>
      </w:pPr>
    </w:p>
    <w:p w:rsidR="00975E8F" w:rsidRPr="00551DE7" w:rsidRDefault="00F5048D" w:rsidP="006B385A">
      <w:pPr>
        <w:pStyle w:val="30"/>
      </w:pPr>
      <w:bookmarkStart w:id="50" w:name="_Toc279980586"/>
      <w:bookmarkStart w:id="51" w:name="_Toc296088833"/>
      <w:bookmarkStart w:id="52" w:name="_Toc464828357"/>
      <w:bookmarkStart w:id="53" w:name="_Toc490769426"/>
      <w:bookmarkStart w:id="54" w:name="СТАТЬЯ8"/>
      <w:r>
        <w:t>С</w:t>
      </w:r>
      <w:r w:rsidRPr="00551DE7">
        <w:t xml:space="preserve">татья </w:t>
      </w:r>
      <w:r>
        <w:t>8. К</w:t>
      </w:r>
      <w:r w:rsidRPr="00551DE7">
        <w:t>омисси</w:t>
      </w:r>
      <w:r>
        <w:t>я</w:t>
      </w:r>
      <w:r w:rsidRPr="00551DE7">
        <w:t xml:space="preserve"> по подготовке</w:t>
      </w:r>
      <w:r>
        <w:t xml:space="preserve"> проекта правил землепользования</w:t>
      </w:r>
      <w:r w:rsidRPr="00551DE7">
        <w:t xml:space="preserve"> и застройк</w:t>
      </w:r>
      <w:bookmarkEnd w:id="50"/>
      <w:r>
        <w:t>и</w:t>
      </w:r>
      <w:bookmarkEnd w:id="51"/>
      <w:bookmarkEnd w:id="52"/>
      <w:bookmarkEnd w:id="53"/>
    </w:p>
    <w:bookmarkEnd w:id="54"/>
    <w:p w:rsidR="00975E8F" w:rsidRPr="00551DE7" w:rsidRDefault="00975E8F" w:rsidP="00975E8F">
      <w:pPr>
        <w:widowControl/>
        <w:suppressAutoHyphens w:val="0"/>
        <w:overflowPunct/>
        <w:autoSpaceDE/>
        <w:ind w:firstLine="540"/>
        <w:jc w:val="both"/>
        <w:rPr>
          <w:rFonts w:eastAsia="SimSun"/>
          <w:b/>
          <w:sz w:val="24"/>
          <w:szCs w:val="24"/>
          <w:lang w:eastAsia="zh-CN"/>
        </w:rPr>
      </w:pPr>
    </w:p>
    <w:p w:rsidR="00975E8F" w:rsidRPr="00EB6CA5" w:rsidRDefault="00975E8F" w:rsidP="00975E8F">
      <w:pPr>
        <w:widowControl/>
        <w:suppressAutoHyphens w:val="0"/>
        <w:overflowPunct/>
        <w:autoSpaceDN w:val="0"/>
        <w:adjustRightInd w:val="0"/>
        <w:ind w:firstLine="567"/>
        <w:jc w:val="both"/>
        <w:rPr>
          <w:sz w:val="24"/>
          <w:szCs w:val="24"/>
          <w:lang w:eastAsia="ru-RU"/>
        </w:rPr>
      </w:pPr>
      <w:r>
        <w:rPr>
          <w:rFonts w:eastAsia="SimSun"/>
          <w:bCs/>
          <w:sz w:val="24"/>
          <w:szCs w:val="24"/>
          <w:lang w:eastAsia="zh-CN"/>
        </w:rPr>
        <w:t xml:space="preserve">1. </w:t>
      </w:r>
      <w:bookmarkStart w:id="55" w:name="sub_401"/>
      <w:r w:rsidRPr="00EB6CA5">
        <w:rPr>
          <w:sz w:val="24"/>
          <w:szCs w:val="24"/>
          <w:lang w:eastAsia="ru-RU"/>
        </w:rPr>
        <w:t xml:space="preserve">Комиссия по подготовке проекта </w:t>
      </w:r>
      <w:r>
        <w:rPr>
          <w:sz w:val="24"/>
          <w:szCs w:val="24"/>
          <w:lang w:eastAsia="ru-RU"/>
        </w:rPr>
        <w:t>п</w:t>
      </w:r>
      <w:r w:rsidRPr="00EB6CA5">
        <w:rPr>
          <w:sz w:val="24"/>
          <w:szCs w:val="24"/>
          <w:lang w:eastAsia="ru-RU"/>
        </w:rPr>
        <w:t xml:space="preserve">равил землепользования и застройки </w:t>
      </w:r>
      <w:r>
        <w:rPr>
          <w:sz w:val="24"/>
          <w:szCs w:val="24"/>
          <w:lang w:eastAsia="ru-RU"/>
        </w:rPr>
        <w:t xml:space="preserve">муниципального образования </w:t>
      </w:r>
      <w:r w:rsidRPr="00EB6CA5">
        <w:rPr>
          <w:sz w:val="24"/>
          <w:szCs w:val="24"/>
          <w:lang w:eastAsia="ru-RU"/>
        </w:rPr>
        <w:t xml:space="preserve">(далее </w:t>
      </w:r>
      <w:r>
        <w:rPr>
          <w:sz w:val="24"/>
          <w:szCs w:val="24"/>
          <w:lang w:eastAsia="ru-RU"/>
        </w:rPr>
        <w:t>–</w:t>
      </w:r>
      <w:r w:rsidRPr="00EB6CA5">
        <w:rPr>
          <w:sz w:val="24"/>
          <w:szCs w:val="24"/>
          <w:lang w:eastAsia="ru-RU"/>
        </w:rPr>
        <w:t xml:space="preserve"> </w:t>
      </w:r>
      <w:r>
        <w:rPr>
          <w:sz w:val="24"/>
          <w:szCs w:val="24"/>
          <w:lang w:eastAsia="ru-RU"/>
        </w:rPr>
        <w:t>К</w:t>
      </w:r>
      <w:r w:rsidRPr="00EB6CA5">
        <w:rPr>
          <w:sz w:val="24"/>
          <w:szCs w:val="24"/>
          <w:lang w:eastAsia="ru-RU"/>
        </w:rPr>
        <w:t xml:space="preserve">омиссия) является постоянно действующим коллегиальным органом при </w:t>
      </w:r>
      <w:r>
        <w:rPr>
          <w:rFonts w:eastAsia="SimSun"/>
          <w:snapToGrid w:val="0"/>
          <w:sz w:val="24"/>
          <w:szCs w:val="24"/>
          <w:lang w:eastAsia="zh-CN"/>
        </w:rPr>
        <w:t xml:space="preserve">Администрации </w:t>
      </w:r>
      <w:r w:rsidRPr="00EB6CA5">
        <w:rPr>
          <w:sz w:val="24"/>
          <w:szCs w:val="24"/>
          <w:lang w:eastAsia="ru-RU"/>
        </w:rPr>
        <w:t xml:space="preserve">и формируется </w:t>
      </w:r>
      <w:r>
        <w:rPr>
          <w:sz w:val="24"/>
          <w:szCs w:val="24"/>
          <w:lang w:eastAsia="ru-RU"/>
        </w:rPr>
        <w:t>г</w:t>
      </w:r>
      <w:r w:rsidRPr="00EB6CA5">
        <w:rPr>
          <w:sz w:val="24"/>
          <w:szCs w:val="24"/>
          <w:lang w:eastAsia="ru-RU"/>
        </w:rPr>
        <w:t xml:space="preserve">лавой </w:t>
      </w:r>
      <w:r>
        <w:rPr>
          <w:rFonts w:eastAsia="SimSun"/>
          <w:sz w:val="24"/>
          <w:szCs w:val="24"/>
          <w:lang w:eastAsia="zh-CN"/>
        </w:rPr>
        <w:t>муниципального образования</w:t>
      </w:r>
      <w:r w:rsidRPr="00EB6CA5">
        <w:rPr>
          <w:sz w:val="24"/>
          <w:szCs w:val="24"/>
          <w:lang w:eastAsia="ru-RU"/>
        </w:rPr>
        <w:t xml:space="preserve"> для обеспечения реализации</w:t>
      </w:r>
      <w:r>
        <w:rPr>
          <w:sz w:val="24"/>
          <w:szCs w:val="24"/>
          <w:lang w:eastAsia="ru-RU"/>
        </w:rPr>
        <w:t xml:space="preserve"> положений федерального и </w:t>
      </w:r>
      <w:r>
        <w:rPr>
          <w:sz w:val="24"/>
        </w:rPr>
        <w:t>регионального</w:t>
      </w:r>
      <w:r w:rsidRPr="006A069B">
        <w:rPr>
          <w:sz w:val="24"/>
        </w:rPr>
        <w:t xml:space="preserve"> </w:t>
      </w:r>
      <w:r>
        <w:rPr>
          <w:sz w:val="24"/>
          <w:szCs w:val="24"/>
          <w:lang w:eastAsia="ru-RU"/>
        </w:rPr>
        <w:t>законодательства, муниципальных правовых актов муниципального образования и</w:t>
      </w:r>
      <w:r w:rsidRPr="00EB6CA5">
        <w:rPr>
          <w:sz w:val="24"/>
          <w:szCs w:val="24"/>
          <w:lang w:eastAsia="ru-RU"/>
        </w:rPr>
        <w:t xml:space="preserve"> настоящих Правил.</w:t>
      </w:r>
    </w:p>
    <w:bookmarkEnd w:id="55"/>
    <w:p w:rsidR="00975E8F" w:rsidRPr="00551DE7" w:rsidRDefault="00975E8F" w:rsidP="00975E8F">
      <w:pPr>
        <w:widowControl/>
        <w:suppressAutoHyphens w:val="0"/>
        <w:overflowPunct/>
        <w:autoSpaceDE/>
        <w:ind w:firstLine="540"/>
        <w:jc w:val="both"/>
        <w:rPr>
          <w:rFonts w:eastAsia="SimSun"/>
          <w:sz w:val="24"/>
          <w:szCs w:val="24"/>
          <w:lang w:eastAsia="zh-CN"/>
        </w:rPr>
      </w:pPr>
      <w:r>
        <w:rPr>
          <w:rFonts w:eastAsia="SimSun"/>
          <w:bCs/>
          <w:sz w:val="24"/>
          <w:szCs w:val="24"/>
          <w:lang w:eastAsia="zh-CN"/>
        </w:rPr>
        <w:t xml:space="preserve">2. </w:t>
      </w:r>
      <w:r w:rsidRPr="00551DE7">
        <w:rPr>
          <w:rFonts w:eastAsia="SimSun"/>
          <w:bCs/>
          <w:sz w:val="24"/>
          <w:szCs w:val="24"/>
          <w:lang w:eastAsia="zh-CN"/>
        </w:rPr>
        <w:t xml:space="preserve">К полномочиям </w:t>
      </w:r>
      <w:r>
        <w:rPr>
          <w:rFonts w:eastAsia="SimSun"/>
          <w:bCs/>
          <w:sz w:val="24"/>
          <w:szCs w:val="24"/>
          <w:lang w:eastAsia="zh-CN"/>
        </w:rPr>
        <w:t>К</w:t>
      </w:r>
      <w:r w:rsidRPr="00551DE7">
        <w:rPr>
          <w:rFonts w:eastAsia="SimSun"/>
          <w:sz w:val="24"/>
          <w:szCs w:val="24"/>
          <w:lang w:eastAsia="zh-CN"/>
        </w:rPr>
        <w:t>омиссии относятся:</w:t>
      </w:r>
    </w:p>
    <w:p w:rsidR="00975E8F" w:rsidRPr="00551DE7" w:rsidRDefault="00975E8F" w:rsidP="00975E8F">
      <w:pPr>
        <w:pStyle w:val="ConsPlusNormal"/>
        <w:ind w:firstLine="540"/>
        <w:jc w:val="both"/>
        <w:rPr>
          <w:rFonts w:ascii="Times New Roman" w:hAnsi="Times New Roman" w:cs="Times New Roman"/>
          <w:sz w:val="24"/>
          <w:szCs w:val="24"/>
        </w:rPr>
      </w:pPr>
      <w:r w:rsidRPr="00551DE7">
        <w:rPr>
          <w:rFonts w:ascii="Times New Roman" w:hAnsi="Times New Roman" w:cs="Times New Roman"/>
          <w:sz w:val="24"/>
          <w:szCs w:val="24"/>
        </w:rPr>
        <w:t>1) рассмотрение предложений заинтересованных лиц о необходимости внесения изменений в настоящие Правила;</w:t>
      </w:r>
    </w:p>
    <w:p w:rsidR="00975E8F" w:rsidRPr="00551DE7" w:rsidRDefault="00975E8F" w:rsidP="00975E8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w:t>
      </w:r>
      <w:r w:rsidRPr="00551DE7">
        <w:rPr>
          <w:rFonts w:ascii="Times New Roman" w:hAnsi="Times New Roman" w:cs="Times New Roman"/>
          <w:sz w:val="24"/>
          <w:szCs w:val="24"/>
        </w:rPr>
        <w:t xml:space="preserve">) </w:t>
      </w:r>
      <w:r>
        <w:rPr>
          <w:rFonts w:ascii="Times New Roman" w:hAnsi="Times New Roman" w:cs="Times New Roman"/>
          <w:sz w:val="24"/>
          <w:szCs w:val="24"/>
        </w:rPr>
        <w:t>обеспечение подготовки</w:t>
      </w:r>
      <w:r w:rsidRPr="00551DE7">
        <w:rPr>
          <w:rFonts w:ascii="Times New Roman" w:hAnsi="Times New Roman" w:cs="Times New Roman"/>
          <w:sz w:val="24"/>
          <w:szCs w:val="24"/>
        </w:rPr>
        <w:t xml:space="preserve"> проекта о внесении изменений в настоящие Правила;</w:t>
      </w:r>
    </w:p>
    <w:p w:rsidR="00975E8F" w:rsidRPr="00551DE7" w:rsidRDefault="00975E8F" w:rsidP="00975E8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3</w:t>
      </w:r>
      <w:r w:rsidRPr="00551DE7">
        <w:rPr>
          <w:rFonts w:ascii="Times New Roman" w:hAnsi="Times New Roman" w:cs="Times New Roman"/>
          <w:sz w:val="24"/>
          <w:szCs w:val="24"/>
        </w:rPr>
        <w:t>) 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rsidR="00975E8F" w:rsidRDefault="00975E8F" w:rsidP="00975E8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4</w:t>
      </w:r>
      <w:r w:rsidRPr="00551DE7">
        <w:rPr>
          <w:rFonts w:ascii="Times New Roman" w:hAnsi="Times New Roman" w:cs="Times New Roman"/>
          <w:sz w:val="24"/>
          <w:szCs w:val="24"/>
        </w:rPr>
        <w:t>) рассмотрение вопросов о предоставлении разрешений на отклонение от предельных параметров разрешенного строительства, реконструкции объе</w:t>
      </w:r>
      <w:r>
        <w:rPr>
          <w:rFonts w:ascii="Times New Roman" w:hAnsi="Times New Roman" w:cs="Times New Roman"/>
          <w:sz w:val="24"/>
          <w:szCs w:val="24"/>
        </w:rPr>
        <w:t>ктов капитального строительства;</w:t>
      </w:r>
    </w:p>
    <w:p w:rsidR="00975E8F" w:rsidRDefault="00975E8F" w:rsidP="00975E8F">
      <w:pPr>
        <w:widowControl/>
        <w:suppressAutoHyphens w:val="0"/>
        <w:overflowPunct/>
        <w:autoSpaceDN w:val="0"/>
        <w:adjustRightInd w:val="0"/>
        <w:ind w:firstLine="567"/>
        <w:jc w:val="both"/>
        <w:rPr>
          <w:sz w:val="24"/>
          <w:szCs w:val="24"/>
          <w:lang w:eastAsia="ru-RU"/>
        </w:rPr>
      </w:pPr>
      <w:r w:rsidRPr="001C24EB">
        <w:rPr>
          <w:rFonts w:eastAsia="SimSun"/>
          <w:sz w:val="24"/>
          <w:szCs w:val="24"/>
          <w:lang w:eastAsia="zh-CN"/>
        </w:rPr>
        <w:t xml:space="preserve">5) </w:t>
      </w:r>
      <w:r w:rsidRPr="00EB6CA5">
        <w:rPr>
          <w:sz w:val="24"/>
          <w:szCs w:val="24"/>
          <w:lang w:eastAsia="ru-RU"/>
        </w:rPr>
        <w:t>организ</w:t>
      </w:r>
      <w:r>
        <w:rPr>
          <w:sz w:val="24"/>
          <w:szCs w:val="24"/>
          <w:lang w:eastAsia="ru-RU"/>
        </w:rPr>
        <w:t>ация и проведение</w:t>
      </w:r>
      <w:r w:rsidR="00006896" w:rsidRPr="00006896">
        <w:rPr>
          <w:bCs/>
          <w:color w:val="333333"/>
          <w:sz w:val="24"/>
          <w:szCs w:val="24"/>
          <w:shd w:val="clear" w:color="auto" w:fill="FFFFFF"/>
        </w:rPr>
        <w:t xml:space="preserve"> </w:t>
      </w:r>
      <w:r w:rsidR="00006896">
        <w:rPr>
          <w:bCs/>
          <w:color w:val="333333"/>
          <w:sz w:val="24"/>
          <w:szCs w:val="24"/>
          <w:shd w:val="clear" w:color="auto" w:fill="FFFFFF"/>
        </w:rPr>
        <w:t>о</w:t>
      </w:r>
      <w:r w:rsidR="00006896" w:rsidRPr="009B2618">
        <w:rPr>
          <w:bCs/>
          <w:color w:val="333333"/>
          <w:sz w:val="24"/>
          <w:szCs w:val="24"/>
          <w:shd w:val="clear" w:color="auto" w:fill="FFFFFF"/>
        </w:rPr>
        <w:t>бщественны</w:t>
      </w:r>
      <w:r w:rsidR="00006896">
        <w:rPr>
          <w:bCs/>
          <w:color w:val="333333"/>
          <w:sz w:val="24"/>
          <w:szCs w:val="24"/>
          <w:shd w:val="clear" w:color="auto" w:fill="FFFFFF"/>
        </w:rPr>
        <w:t>х</w:t>
      </w:r>
      <w:r w:rsidR="00006896" w:rsidRPr="009B2618">
        <w:rPr>
          <w:bCs/>
          <w:color w:val="333333"/>
          <w:sz w:val="24"/>
          <w:szCs w:val="24"/>
          <w:shd w:val="clear" w:color="auto" w:fill="FFFFFF"/>
        </w:rPr>
        <w:t xml:space="preserve"> обсуждени</w:t>
      </w:r>
      <w:r w:rsidR="00006896">
        <w:rPr>
          <w:bCs/>
          <w:color w:val="333333"/>
          <w:sz w:val="24"/>
          <w:szCs w:val="24"/>
          <w:shd w:val="clear" w:color="auto" w:fill="FFFFFF"/>
        </w:rPr>
        <w:t>й</w:t>
      </w:r>
      <w:r w:rsidR="00006896">
        <w:rPr>
          <w:bCs/>
          <w:color w:val="333333"/>
          <w:szCs w:val="24"/>
          <w:shd w:val="clear" w:color="auto" w:fill="FFFFFF"/>
        </w:rPr>
        <w:t>,</w:t>
      </w:r>
      <w:r w:rsidRPr="00EB6CA5">
        <w:rPr>
          <w:sz w:val="24"/>
          <w:szCs w:val="24"/>
          <w:lang w:eastAsia="ru-RU"/>
        </w:rPr>
        <w:t xml:space="preserve"> публичных слушаний в случаях и порядке, определенных </w:t>
      </w:r>
      <w:r w:rsidRPr="00D4368B">
        <w:rPr>
          <w:sz w:val="24"/>
          <w:szCs w:val="24"/>
          <w:lang w:eastAsia="ru-RU"/>
        </w:rPr>
        <w:t>Градостроительным кодексом</w:t>
      </w:r>
      <w:r w:rsidRPr="00EB6CA5">
        <w:rPr>
          <w:sz w:val="24"/>
          <w:szCs w:val="24"/>
          <w:lang w:eastAsia="ru-RU"/>
        </w:rPr>
        <w:t xml:space="preserve"> Российской Федерации, </w:t>
      </w:r>
      <w:r w:rsidRPr="00D4368B">
        <w:rPr>
          <w:sz w:val="24"/>
          <w:szCs w:val="24"/>
          <w:lang w:eastAsia="ru-RU"/>
        </w:rPr>
        <w:t>Уставом</w:t>
      </w:r>
      <w:r w:rsidRPr="00EB6CA5">
        <w:rPr>
          <w:sz w:val="24"/>
          <w:szCs w:val="24"/>
          <w:lang w:eastAsia="ru-RU"/>
        </w:rPr>
        <w:t xml:space="preserve">, </w:t>
      </w:r>
      <w:r>
        <w:rPr>
          <w:sz w:val="24"/>
          <w:szCs w:val="24"/>
          <w:lang w:eastAsia="ru-RU"/>
        </w:rPr>
        <w:t>иными муниципальными правовыми актами муниципального образования и настоящими Правилами;</w:t>
      </w:r>
    </w:p>
    <w:p w:rsidR="00975E8F" w:rsidRPr="00E5774B" w:rsidRDefault="00975E8F" w:rsidP="00975E8F">
      <w:pPr>
        <w:widowControl/>
        <w:suppressAutoHyphens w:val="0"/>
        <w:overflowPunct/>
        <w:autoSpaceDN w:val="0"/>
        <w:adjustRightInd w:val="0"/>
        <w:ind w:firstLine="567"/>
        <w:jc w:val="both"/>
        <w:rPr>
          <w:sz w:val="24"/>
          <w:szCs w:val="24"/>
          <w:lang w:eastAsia="ru-RU"/>
        </w:rPr>
      </w:pPr>
      <w:r w:rsidRPr="00E5774B">
        <w:rPr>
          <w:sz w:val="24"/>
          <w:szCs w:val="24"/>
          <w:lang w:eastAsia="ru-RU"/>
        </w:rPr>
        <w:t xml:space="preserve">6) </w:t>
      </w:r>
      <w:r>
        <w:rPr>
          <w:sz w:val="24"/>
          <w:szCs w:val="24"/>
          <w:lang w:eastAsia="ru-RU"/>
        </w:rPr>
        <w:t>подготовка</w:t>
      </w:r>
      <w:r w:rsidRPr="00EB6CA5">
        <w:rPr>
          <w:sz w:val="24"/>
          <w:szCs w:val="24"/>
          <w:lang w:eastAsia="ru-RU"/>
        </w:rPr>
        <w:t xml:space="preserve"> заключения о результатах</w:t>
      </w:r>
      <w:r w:rsidR="00006896" w:rsidRPr="00006896">
        <w:rPr>
          <w:bCs/>
          <w:color w:val="333333"/>
          <w:sz w:val="24"/>
          <w:szCs w:val="24"/>
          <w:shd w:val="clear" w:color="auto" w:fill="FFFFFF"/>
        </w:rPr>
        <w:t xml:space="preserve"> </w:t>
      </w:r>
      <w:r w:rsidR="00006896">
        <w:rPr>
          <w:bCs/>
          <w:color w:val="333333"/>
          <w:sz w:val="24"/>
          <w:szCs w:val="24"/>
          <w:shd w:val="clear" w:color="auto" w:fill="FFFFFF"/>
        </w:rPr>
        <w:t>о</w:t>
      </w:r>
      <w:r w:rsidR="00006896" w:rsidRPr="009B2618">
        <w:rPr>
          <w:bCs/>
          <w:color w:val="333333"/>
          <w:sz w:val="24"/>
          <w:szCs w:val="24"/>
          <w:shd w:val="clear" w:color="auto" w:fill="FFFFFF"/>
        </w:rPr>
        <w:t>бщественны</w:t>
      </w:r>
      <w:r w:rsidR="00006896">
        <w:rPr>
          <w:bCs/>
          <w:color w:val="333333"/>
          <w:sz w:val="24"/>
          <w:szCs w:val="24"/>
          <w:shd w:val="clear" w:color="auto" w:fill="FFFFFF"/>
        </w:rPr>
        <w:t>х</w:t>
      </w:r>
      <w:r w:rsidR="00006896" w:rsidRPr="009B2618">
        <w:rPr>
          <w:bCs/>
          <w:color w:val="333333"/>
          <w:sz w:val="24"/>
          <w:szCs w:val="24"/>
          <w:shd w:val="clear" w:color="auto" w:fill="FFFFFF"/>
        </w:rPr>
        <w:t xml:space="preserve"> обсуждени</w:t>
      </w:r>
      <w:r w:rsidR="00006896">
        <w:rPr>
          <w:bCs/>
          <w:color w:val="333333"/>
          <w:sz w:val="24"/>
          <w:szCs w:val="24"/>
          <w:shd w:val="clear" w:color="auto" w:fill="FFFFFF"/>
        </w:rPr>
        <w:t>й</w:t>
      </w:r>
      <w:r w:rsidR="00006896">
        <w:rPr>
          <w:bCs/>
          <w:color w:val="333333"/>
          <w:szCs w:val="24"/>
          <w:shd w:val="clear" w:color="auto" w:fill="FFFFFF"/>
        </w:rPr>
        <w:t>,</w:t>
      </w:r>
      <w:r w:rsidRPr="00EB6CA5">
        <w:rPr>
          <w:sz w:val="24"/>
          <w:szCs w:val="24"/>
          <w:lang w:eastAsia="ru-RU"/>
        </w:rPr>
        <w:t xml:space="preserve"> публичных слушаний;</w:t>
      </w:r>
    </w:p>
    <w:p w:rsidR="00975E8F" w:rsidRPr="004D3B44" w:rsidRDefault="00975E8F" w:rsidP="00975E8F">
      <w:pPr>
        <w:pStyle w:val="af1"/>
        <w:ind w:firstLine="567"/>
        <w:jc w:val="both"/>
        <w:rPr>
          <w:rFonts w:eastAsia="SimSun"/>
          <w:lang w:eastAsia="zh-CN"/>
        </w:rPr>
      </w:pPr>
      <w:r>
        <w:rPr>
          <w:b w:val="0"/>
        </w:rPr>
        <w:t>7</w:t>
      </w:r>
      <w:r w:rsidRPr="00D43E2A">
        <w:rPr>
          <w:b w:val="0"/>
        </w:rPr>
        <w:t xml:space="preserve">) осуществление иных полномочий, </w:t>
      </w:r>
      <w:r w:rsidRPr="008F7AFF">
        <w:rPr>
          <w:b w:val="0"/>
        </w:rPr>
        <w:t xml:space="preserve">отнесенных к ведению Комиссии, федеральными законами, законами </w:t>
      </w:r>
      <w:r w:rsidR="004E1FC5" w:rsidRPr="008F7AFF">
        <w:rPr>
          <w:b w:val="0"/>
        </w:rPr>
        <w:t>Тульской области</w:t>
      </w:r>
      <w:r w:rsidRPr="008F7AFF">
        <w:rPr>
          <w:b w:val="0"/>
        </w:rPr>
        <w:t>, муниципальными правовыми актами муниципального образования.</w:t>
      </w:r>
    </w:p>
    <w:p w:rsidR="00975E8F" w:rsidRDefault="00975E8F" w:rsidP="00975E8F">
      <w:pPr>
        <w:widowControl/>
        <w:suppressAutoHyphens w:val="0"/>
        <w:overflowPunct/>
        <w:autoSpaceDE/>
        <w:ind w:firstLine="540"/>
        <w:jc w:val="both"/>
        <w:rPr>
          <w:rFonts w:eastAsia="SimSun"/>
          <w:sz w:val="24"/>
          <w:szCs w:val="24"/>
          <w:lang w:eastAsia="zh-CN"/>
        </w:rPr>
      </w:pPr>
    </w:p>
    <w:p w:rsidR="00975E8F" w:rsidRPr="00392A9C" w:rsidRDefault="00975E8F" w:rsidP="00CC48AF">
      <w:pPr>
        <w:pStyle w:val="22"/>
        <w:rPr>
          <w:sz w:val="28"/>
          <w:szCs w:val="28"/>
        </w:rPr>
      </w:pPr>
      <w:bookmarkStart w:id="56" w:name="_Toc252392607"/>
      <w:bookmarkStart w:id="57" w:name="_Toc464828358"/>
      <w:bookmarkStart w:id="58" w:name="_Toc490769427"/>
      <w:bookmarkStart w:id="59" w:name="ГЛАВА3"/>
      <w:r w:rsidRPr="00392A9C">
        <w:rPr>
          <w:sz w:val="28"/>
          <w:szCs w:val="28"/>
        </w:rPr>
        <w:t>ГЛАВА 3. ПОДГОТОВКА ДОКУМЕНТАЦИИ ПО ПЛАНИРОВКЕ ТЕРРИТОРИИ ОРГАНАМИ МЕСТНОГО САМОУПРАВЛЕНИЯ</w:t>
      </w:r>
      <w:bookmarkEnd w:id="56"/>
      <w:r w:rsidRPr="00392A9C">
        <w:rPr>
          <w:sz w:val="28"/>
          <w:szCs w:val="28"/>
        </w:rPr>
        <w:t xml:space="preserve"> МУНИЦИПАЛЬНОГО ОБРАЗОВАНИЯ</w:t>
      </w:r>
      <w:bookmarkEnd w:id="57"/>
      <w:bookmarkEnd w:id="58"/>
    </w:p>
    <w:p w:rsidR="00975E8F" w:rsidRPr="0041585D" w:rsidRDefault="00975E8F" w:rsidP="00975E8F">
      <w:pPr>
        <w:pStyle w:val="aff0"/>
      </w:pPr>
    </w:p>
    <w:p w:rsidR="00975E8F" w:rsidRPr="0041585D" w:rsidRDefault="00F5048D" w:rsidP="006B385A">
      <w:pPr>
        <w:pStyle w:val="30"/>
      </w:pPr>
      <w:bookmarkStart w:id="60" w:name="_Toc252392608"/>
      <w:bookmarkStart w:id="61" w:name="_Toc464828359"/>
      <w:bookmarkStart w:id="62" w:name="_Toc490769428"/>
      <w:bookmarkStart w:id="63" w:name="СТАТЬЯ9"/>
      <w:bookmarkEnd w:id="59"/>
      <w:r>
        <w:t>С</w:t>
      </w:r>
      <w:r w:rsidRPr="00D40639">
        <w:t xml:space="preserve">татья </w:t>
      </w:r>
      <w:r>
        <w:t>9. Д</w:t>
      </w:r>
      <w:r w:rsidRPr="00D40639">
        <w:t>окументация по планировке территории</w:t>
      </w:r>
      <w:bookmarkEnd w:id="60"/>
      <w:bookmarkEnd w:id="61"/>
      <w:bookmarkEnd w:id="62"/>
    </w:p>
    <w:bookmarkEnd w:id="63"/>
    <w:p w:rsidR="00975E8F" w:rsidRPr="0041585D" w:rsidRDefault="00975E8F" w:rsidP="00975E8F">
      <w:pPr>
        <w:pStyle w:val="aff0"/>
      </w:pPr>
    </w:p>
    <w:p w:rsidR="00975E8F" w:rsidRPr="00CA1A09" w:rsidRDefault="00975E8F" w:rsidP="00975E8F">
      <w:pPr>
        <w:shd w:val="clear" w:color="auto" w:fill="FFFFFF"/>
        <w:ind w:firstLine="547"/>
        <w:jc w:val="both"/>
        <w:rPr>
          <w:sz w:val="24"/>
          <w:szCs w:val="24"/>
        </w:rPr>
      </w:pPr>
      <w:r w:rsidRPr="00CA1A09">
        <w:rPr>
          <w:rStyle w:val="blk"/>
          <w:sz w:val="24"/>
          <w:szCs w:val="24"/>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64" w:name="dst1659"/>
      <w:bookmarkEnd w:id="64"/>
      <w:r w:rsidRPr="00CA1A09">
        <w:rPr>
          <w:rStyle w:val="blk"/>
          <w:sz w:val="24"/>
          <w:szCs w:val="24"/>
        </w:rPr>
        <w:t>2.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r:id="rId8" w:anchor="dst1660" w:history="1">
        <w:r w:rsidRPr="00CA1A09">
          <w:rPr>
            <w:rStyle w:val="aff4"/>
            <w:color w:val="auto"/>
            <w:sz w:val="24"/>
            <w:szCs w:val="24"/>
            <w:u w:val="none"/>
          </w:rPr>
          <w:t>части 3</w:t>
        </w:r>
      </w:hyperlink>
      <w:r w:rsidRPr="00CA1A09">
        <w:rPr>
          <w:rStyle w:val="blk"/>
          <w:sz w:val="24"/>
          <w:szCs w:val="24"/>
        </w:rPr>
        <w:t xml:space="preserve"> настоящей статьи.</w:t>
      </w:r>
    </w:p>
    <w:p w:rsidR="00975E8F" w:rsidRPr="00CA1A09" w:rsidRDefault="00975E8F" w:rsidP="00975E8F">
      <w:pPr>
        <w:shd w:val="clear" w:color="auto" w:fill="FFFFFF"/>
        <w:ind w:firstLine="547"/>
        <w:jc w:val="both"/>
        <w:rPr>
          <w:sz w:val="24"/>
          <w:szCs w:val="24"/>
        </w:rPr>
      </w:pPr>
      <w:bookmarkStart w:id="65" w:name="dst1660"/>
      <w:bookmarkEnd w:id="65"/>
      <w:r w:rsidRPr="00CA1A09">
        <w:rPr>
          <w:rStyle w:val="blk"/>
          <w:sz w:val="24"/>
          <w:szCs w:val="24"/>
        </w:rPr>
        <w:t>3.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975E8F" w:rsidRPr="00CA1A09" w:rsidRDefault="00975E8F" w:rsidP="00975E8F">
      <w:pPr>
        <w:shd w:val="clear" w:color="auto" w:fill="FFFFFF"/>
        <w:ind w:firstLine="547"/>
        <w:jc w:val="both"/>
        <w:rPr>
          <w:sz w:val="24"/>
          <w:szCs w:val="24"/>
        </w:rPr>
      </w:pPr>
      <w:bookmarkStart w:id="66" w:name="dst1661"/>
      <w:bookmarkEnd w:id="66"/>
      <w:r w:rsidRPr="00CA1A09">
        <w:rPr>
          <w:rStyle w:val="blk"/>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975E8F" w:rsidRPr="00CA1A09" w:rsidRDefault="00975E8F" w:rsidP="00975E8F">
      <w:pPr>
        <w:shd w:val="clear" w:color="auto" w:fill="FFFFFF"/>
        <w:ind w:firstLine="547"/>
        <w:jc w:val="both"/>
        <w:rPr>
          <w:sz w:val="24"/>
          <w:szCs w:val="24"/>
        </w:rPr>
      </w:pPr>
      <w:bookmarkStart w:id="67" w:name="dst1662"/>
      <w:bookmarkEnd w:id="67"/>
      <w:r w:rsidRPr="00CA1A09">
        <w:rPr>
          <w:rStyle w:val="blk"/>
          <w:sz w:val="24"/>
          <w:szCs w:val="24"/>
        </w:rPr>
        <w:t>2) необходимы установление, изменение или отмена красных линий;</w:t>
      </w:r>
    </w:p>
    <w:p w:rsidR="00975E8F" w:rsidRPr="00CA1A09" w:rsidRDefault="00975E8F" w:rsidP="00975E8F">
      <w:pPr>
        <w:shd w:val="clear" w:color="auto" w:fill="FFFFFF"/>
        <w:ind w:firstLine="547"/>
        <w:jc w:val="both"/>
        <w:rPr>
          <w:sz w:val="24"/>
          <w:szCs w:val="24"/>
        </w:rPr>
      </w:pPr>
      <w:bookmarkStart w:id="68" w:name="dst1663"/>
      <w:bookmarkEnd w:id="68"/>
      <w:r w:rsidRPr="00CA1A09">
        <w:rPr>
          <w:rStyle w:val="blk"/>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975E8F" w:rsidRPr="00CA1A09" w:rsidRDefault="00975E8F" w:rsidP="00975E8F">
      <w:pPr>
        <w:shd w:val="clear" w:color="auto" w:fill="FFFFFF"/>
        <w:ind w:firstLine="547"/>
        <w:jc w:val="both"/>
        <w:rPr>
          <w:sz w:val="24"/>
          <w:szCs w:val="24"/>
        </w:rPr>
      </w:pPr>
      <w:bookmarkStart w:id="69" w:name="dst1664"/>
      <w:bookmarkEnd w:id="69"/>
      <w:r w:rsidRPr="00CA1A09">
        <w:rPr>
          <w:rStyle w:val="blk"/>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975E8F" w:rsidRPr="00CA1A09" w:rsidRDefault="00975E8F" w:rsidP="00975E8F">
      <w:pPr>
        <w:shd w:val="clear" w:color="auto" w:fill="FFFFFF"/>
        <w:ind w:firstLine="547"/>
        <w:jc w:val="both"/>
        <w:rPr>
          <w:sz w:val="24"/>
          <w:szCs w:val="24"/>
        </w:rPr>
      </w:pPr>
      <w:bookmarkStart w:id="70" w:name="dst1665"/>
      <w:bookmarkEnd w:id="70"/>
      <w:r w:rsidRPr="00CA1A09">
        <w:rPr>
          <w:rStyle w:val="blk"/>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w:t>
      </w:r>
      <w:hyperlink r:id="rId9" w:anchor="dst100009" w:history="1">
        <w:r w:rsidRPr="00CA1A09">
          <w:rPr>
            <w:rStyle w:val="aff4"/>
            <w:color w:val="auto"/>
            <w:sz w:val="24"/>
            <w:szCs w:val="24"/>
            <w:u w:val="none"/>
          </w:rPr>
          <w:t>случаи</w:t>
        </w:r>
      </w:hyperlink>
      <w:r w:rsidRPr="00CA1A09">
        <w:rPr>
          <w:rStyle w:val="blk"/>
          <w:sz w:val="24"/>
          <w:szCs w:val="24"/>
        </w:rPr>
        <w:t>, при которых для строительства, реконструкции линейного объекта не требуется подготовка документации по планировке территории.</w:t>
      </w:r>
    </w:p>
    <w:p w:rsidR="00975E8F" w:rsidRPr="00CA1A09" w:rsidRDefault="00975E8F" w:rsidP="00975E8F">
      <w:pPr>
        <w:shd w:val="clear" w:color="auto" w:fill="FFFFFF"/>
        <w:ind w:firstLine="547"/>
        <w:jc w:val="both"/>
        <w:rPr>
          <w:sz w:val="24"/>
          <w:szCs w:val="24"/>
        </w:rPr>
      </w:pPr>
      <w:bookmarkStart w:id="71" w:name="dst1666"/>
      <w:bookmarkEnd w:id="71"/>
      <w:r w:rsidRPr="00CA1A09">
        <w:rPr>
          <w:rStyle w:val="blk"/>
          <w:sz w:val="24"/>
          <w:szCs w:val="24"/>
        </w:rPr>
        <w:t>4. Видами документации по планировке территории являются:</w:t>
      </w:r>
    </w:p>
    <w:p w:rsidR="00975E8F" w:rsidRPr="00CA1A09" w:rsidRDefault="00975E8F" w:rsidP="00975E8F">
      <w:pPr>
        <w:shd w:val="clear" w:color="auto" w:fill="FFFFFF"/>
        <w:ind w:firstLine="547"/>
        <w:jc w:val="both"/>
        <w:rPr>
          <w:sz w:val="24"/>
          <w:szCs w:val="24"/>
        </w:rPr>
      </w:pPr>
      <w:bookmarkStart w:id="72" w:name="dst1667"/>
      <w:bookmarkEnd w:id="72"/>
      <w:r w:rsidRPr="00CA1A09">
        <w:rPr>
          <w:rStyle w:val="blk"/>
          <w:sz w:val="24"/>
          <w:szCs w:val="24"/>
        </w:rPr>
        <w:t>1) проект планировки территории;</w:t>
      </w:r>
    </w:p>
    <w:p w:rsidR="00975E8F" w:rsidRPr="00CA1A09" w:rsidRDefault="00975E8F" w:rsidP="00975E8F">
      <w:pPr>
        <w:shd w:val="clear" w:color="auto" w:fill="FFFFFF"/>
        <w:ind w:firstLine="547"/>
        <w:jc w:val="both"/>
        <w:rPr>
          <w:sz w:val="24"/>
          <w:szCs w:val="24"/>
        </w:rPr>
      </w:pPr>
      <w:bookmarkStart w:id="73" w:name="dst1668"/>
      <w:bookmarkEnd w:id="73"/>
      <w:r w:rsidRPr="00CA1A09">
        <w:rPr>
          <w:rStyle w:val="blk"/>
          <w:sz w:val="24"/>
          <w:szCs w:val="24"/>
        </w:rPr>
        <w:t>2) проект межевания территории.</w:t>
      </w:r>
    </w:p>
    <w:p w:rsidR="00975E8F" w:rsidRPr="00CA1A09" w:rsidRDefault="00975E8F" w:rsidP="00975E8F">
      <w:pPr>
        <w:shd w:val="clear" w:color="auto" w:fill="FFFFFF"/>
        <w:ind w:firstLine="547"/>
        <w:jc w:val="both"/>
        <w:rPr>
          <w:sz w:val="24"/>
          <w:szCs w:val="24"/>
        </w:rPr>
      </w:pPr>
      <w:bookmarkStart w:id="74" w:name="dst1669"/>
      <w:bookmarkEnd w:id="74"/>
      <w:r w:rsidRPr="00CA1A09">
        <w:rPr>
          <w:rStyle w:val="blk"/>
          <w:sz w:val="24"/>
          <w:szCs w:val="24"/>
        </w:rPr>
        <w:t>5.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0" w:anchor="dst1398" w:history="1">
        <w:r w:rsidRPr="00CA1A09">
          <w:rPr>
            <w:rStyle w:val="aff4"/>
            <w:color w:val="auto"/>
            <w:sz w:val="24"/>
            <w:szCs w:val="24"/>
            <w:u w:val="none"/>
          </w:rPr>
          <w:t>частью 2 статьи 43</w:t>
        </w:r>
      </w:hyperlink>
      <w:r w:rsidRPr="00CA1A09">
        <w:rPr>
          <w:rStyle w:val="blk"/>
          <w:sz w:val="24"/>
          <w:szCs w:val="24"/>
        </w:rPr>
        <w:t> ГрК РФ.</w:t>
      </w:r>
    </w:p>
    <w:p w:rsidR="00975E8F" w:rsidRPr="00CA1A09" w:rsidRDefault="00975E8F" w:rsidP="00975E8F">
      <w:pPr>
        <w:shd w:val="clear" w:color="auto" w:fill="FFFFFF"/>
        <w:ind w:firstLine="547"/>
        <w:jc w:val="both"/>
        <w:rPr>
          <w:rStyle w:val="blk"/>
          <w:sz w:val="24"/>
          <w:szCs w:val="24"/>
        </w:rPr>
      </w:pPr>
      <w:bookmarkStart w:id="75" w:name="dst1670"/>
      <w:bookmarkEnd w:id="75"/>
      <w:r w:rsidRPr="00CA1A09">
        <w:rPr>
          <w:rStyle w:val="blk"/>
          <w:sz w:val="24"/>
          <w:szCs w:val="24"/>
        </w:rPr>
        <w:t>6. Проект планировки территории является основой для подготовки проекта межевания территории, за исключением случаев, предусмотренных </w:t>
      </w:r>
      <w:hyperlink r:id="rId11" w:anchor="dst1669" w:history="1">
        <w:r w:rsidRPr="00CA1A09">
          <w:rPr>
            <w:rStyle w:val="aff4"/>
            <w:color w:val="auto"/>
            <w:sz w:val="24"/>
            <w:szCs w:val="24"/>
            <w:u w:val="none"/>
          </w:rPr>
          <w:t>частью 5</w:t>
        </w:r>
      </w:hyperlink>
      <w:r w:rsidRPr="00CA1A09">
        <w:rPr>
          <w:rStyle w:val="blk"/>
          <w:sz w:val="24"/>
          <w:szCs w:val="24"/>
        </w:rPr>
        <w:t>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975E8F" w:rsidRPr="00CA1A09" w:rsidRDefault="00975E8F" w:rsidP="00975E8F">
      <w:pPr>
        <w:shd w:val="clear" w:color="auto" w:fill="FFFFFF"/>
        <w:ind w:firstLine="547"/>
        <w:jc w:val="both"/>
        <w:rPr>
          <w:sz w:val="24"/>
          <w:szCs w:val="24"/>
        </w:rPr>
      </w:pPr>
      <w:r w:rsidRPr="00CA1A09">
        <w:rPr>
          <w:rStyle w:val="blk"/>
          <w:sz w:val="24"/>
          <w:szCs w:val="24"/>
        </w:rPr>
        <w:t>7.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rsidR="00975E8F" w:rsidRPr="00CA1A09" w:rsidRDefault="00975E8F" w:rsidP="00975E8F">
      <w:pPr>
        <w:shd w:val="clear" w:color="auto" w:fill="FFFFFF"/>
        <w:ind w:firstLine="547"/>
        <w:jc w:val="both"/>
        <w:rPr>
          <w:sz w:val="24"/>
          <w:szCs w:val="24"/>
        </w:rPr>
      </w:pPr>
      <w:bookmarkStart w:id="76" w:name="dst1356"/>
      <w:bookmarkEnd w:id="76"/>
      <w:r w:rsidRPr="00CA1A09">
        <w:rPr>
          <w:rStyle w:val="blk"/>
          <w:sz w:val="24"/>
          <w:szCs w:val="24"/>
        </w:rPr>
        <w:t>8.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975E8F" w:rsidRPr="00CA1A09" w:rsidRDefault="00975E8F" w:rsidP="00975E8F">
      <w:pPr>
        <w:shd w:val="clear" w:color="auto" w:fill="FFFFFF"/>
        <w:ind w:firstLine="547"/>
        <w:jc w:val="both"/>
        <w:rPr>
          <w:sz w:val="24"/>
          <w:szCs w:val="24"/>
        </w:rPr>
      </w:pPr>
      <w:bookmarkStart w:id="77" w:name="dst1357"/>
      <w:bookmarkEnd w:id="77"/>
      <w:r w:rsidRPr="00CA1A09">
        <w:rPr>
          <w:rStyle w:val="blk"/>
          <w:sz w:val="24"/>
          <w:szCs w:val="24"/>
        </w:rPr>
        <w:t>9. Подготовка графической части документации по планировке территории осуществляется:</w:t>
      </w:r>
    </w:p>
    <w:p w:rsidR="00975E8F" w:rsidRPr="00CA1A09" w:rsidRDefault="00975E8F" w:rsidP="00975E8F">
      <w:pPr>
        <w:shd w:val="clear" w:color="auto" w:fill="FFFFFF"/>
        <w:ind w:firstLine="547"/>
        <w:jc w:val="both"/>
        <w:rPr>
          <w:sz w:val="24"/>
          <w:szCs w:val="24"/>
        </w:rPr>
      </w:pPr>
      <w:bookmarkStart w:id="78" w:name="dst1358"/>
      <w:bookmarkEnd w:id="78"/>
      <w:r w:rsidRPr="00CA1A09">
        <w:rPr>
          <w:rStyle w:val="blk"/>
          <w:sz w:val="24"/>
          <w:szCs w:val="24"/>
        </w:rPr>
        <w:t>1) в соответствии с системой координат, используемой для ведения Единого государственного реестра недвижимости;</w:t>
      </w:r>
    </w:p>
    <w:p w:rsidR="00975E8F" w:rsidRPr="00CA1A09" w:rsidRDefault="00975E8F" w:rsidP="00975E8F">
      <w:pPr>
        <w:shd w:val="clear" w:color="auto" w:fill="FFFFFF"/>
        <w:ind w:firstLine="547"/>
        <w:jc w:val="both"/>
        <w:rPr>
          <w:rStyle w:val="blk"/>
          <w:sz w:val="24"/>
          <w:szCs w:val="24"/>
        </w:rPr>
      </w:pPr>
      <w:bookmarkStart w:id="79" w:name="dst1359"/>
      <w:bookmarkEnd w:id="79"/>
      <w:r w:rsidRPr="00CA1A09">
        <w:rPr>
          <w:rStyle w:val="blk"/>
          <w:sz w:val="24"/>
          <w:szCs w:val="24"/>
        </w:rPr>
        <w:t>2) с использованием цифровых топографических карт, цифровых топографических планов, </w:t>
      </w:r>
      <w:hyperlink r:id="rId12" w:anchor="dst100011" w:history="1">
        <w:r w:rsidRPr="00CA1A09">
          <w:rPr>
            <w:rStyle w:val="aff4"/>
            <w:color w:val="auto"/>
            <w:sz w:val="24"/>
            <w:szCs w:val="24"/>
            <w:u w:val="none"/>
          </w:rPr>
          <w:t>требования</w:t>
        </w:r>
      </w:hyperlink>
      <w:r w:rsidRPr="00CA1A09">
        <w:rPr>
          <w:rStyle w:val="blk"/>
          <w:sz w:val="24"/>
          <w:szCs w:val="24"/>
        </w:rPr>
        <w:t> к которым устанавливаются уполномоченным федеральным органом исполнительной власти.</w:t>
      </w:r>
    </w:p>
    <w:p w:rsidR="00975E8F" w:rsidRPr="00CA1A09" w:rsidRDefault="00975E8F" w:rsidP="00975E8F">
      <w:pPr>
        <w:shd w:val="clear" w:color="auto" w:fill="FFFFFF"/>
        <w:ind w:firstLine="547"/>
        <w:jc w:val="both"/>
        <w:rPr>
          <w:sz w:val="24"/>
          <w:szCs w:val="24"/>
        </w:rPr>
      </w:pPr>
      <w:r w:rsidRPr="00CA1A09">
        <w:rPr>
          <w:rStyle w:val="blk"/>
          <w:sz w:val="24"/>
          <w:szCs w:val="24"/>
        </w:rPr>
        <w:t>10.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hyperlink r:id="rId13" w:anchor="dst1362" w:history="1">
        <w:r w:rsidRPr="00CA1A09">
          <w:rPr>
            <w:rStyle w:val="aff4"/>
            <w:color w:val="auto"/>
            <w:sz w:val="24"/>
            <w:szCs w:val="24"/>
            <w:u w:val="none"/>
          </w:rPr>
          <w:t>частью 2</w:t>
        </w:r>
      </w:hyperlink>
      <w:r w:rsidRPr="00CA1A09">
        <w:rPr>
          <w:rStyle w:val="blk"/>
          <w:sz w:val="24"/>
          <w:szCs w:val="24"/>
        </w:rPr>
        <w:t> настоящей статьи.</w:t>
      </w:r>
    </w:p>
    <w:p w:rsidR="00975E8F" w:rsidRPr="00CA1A09" w:rsidRDefault="00975E8F" w:rsidP="00975E8F">
      <w:pPr>
        <w:shd w:val="clear" w:color="auto" w:fill="FFFFFF"/>
        <w:ind w:firstLine="547"/>
        <w:jc w:val="both"/>
        <w:rPr>
          <w:sz w:val="24"/>
          <w:szCs w:val="24"/>
        </w:rPr>
      </w:pPr>
      <w:bookmarkStart w:id="80" w:name="dst1362"/>
      <w:bookmarkEnd w:id="80"/>
      <w:r w:rsidRPr="00CA1A09">
        <w:rPr>
          <w:rStyle w:val="blk"/>
          <w:sz w:val="24"/>
          <w:szCs w:val="24"/>
        </w:rPr>
        <w:t>11. </w:t>
      </w:r>
      <w:hyperlink r:id="rId14" w:anchor="dst100034" w:history="1">
        <w:r w:rsidRPr="00CA1A09">
          <w:rPr>
            <w:rStyle w:val="aff4"/>
            <w:color w:val="auto"/>
            <w:sz w:val="24"/>
            <w:szCs w:val="24"/>
            <w:u w:val="none"/>
          </w:rPr>
          <w:t>Виды</w:t>
        </w:r>
      </w:hyperlink>
      <w:r w:rsidRPr="00CA1A09">
        <w:rPr>
          <w:rStyle w:val="blk"/>
          <w:sz w:val="24"/>
          <w:szCs w:val="24"/>
        </w:rPr>
        <w:t> инженерных изысканий, необходимых для подготовки документации по планировке территории, </w:t>
      </w:r>
      <w:hyperlink r:id="rId15" w:anchor="dst100011" w:history="1">
        <w:r w:rsidRPr="00CA1A09">
          <w:rPr>
            <w:rStyle w:val="aff4"/>
            <w:color w:val="auto"/>
            <w:sz w:val="24"/>
            <w:szCs w:val="24"/>
            <w:u w:val="none"/>
          </w:rPr>
          <w:t>порядок</w:t>
        </w:r>
      </w:hyperlink>
      <w:r w:rsidRPr="00CA1A09">
        <w:rPr>
          <w:rStyle w:val="blk"/>
          <w:sz w:val="24"/>
          <w:szCs w:val="24"/>
        </w:rPr>
        <w:t> их выполнения, а также случаи, при которых требуется их выполнение,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81" w:name="dst1363"/>
      <w:bookmarkEnd w:id="81"/>
      <w:r w:rsidRPr="00CA1A09">
        <w:rPr>
          <w:rStyle w:val="blk"/>
          <w:sz w:val="24"/>
          <w:szCs w:val="24"/>
        </w:rPr>
        <w:t>12. </w:t>
      </w:r>
      <w:hyperlink r:id="rId16" w:anchor="dst100010" w:history="1">
        <w:r w:rsidRPr="00CA1A09">
          <w:rPr>
            <w:rStyle w:val="aff4"/>
            <w:color w:val="auto"/>
            <w:sz w:val="24"/>
            <w:szCs w:val="24"/>
            <w:u w:val="none"/>
          </w:rPr>
          <w:t>Состав</w:t>
        </w:r>
      </w:hyperlink>
      <w:r w:rsidRPr="00CA1A09">
        <w:rPr>
          <w:rStyle w:val="blk"/>
          <w:sz w:val="24"/>
          <w:szCs w:val="24"/>
        </w:rPr>
        <w:t> материалов и результатов инженерных изысканий, подлежащих размещению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государственном фонде материалов и данных инженерных изысканий, Едином государственном фонде данных о состоянии окружающей среды, ее загрязнении, а также </w:t>
      </w:r>
      <w:hyperlink r:id="rId17" w:anchor="dst100030" w:history="1">
        <w:r w:rsidRPr="00CA1A09">
          <w:rPr>
            <w:rStyle w:val="aff4"/>
            <w:color w:val="auto"/>
            <w:sz w:val="24"/>
            <w:szCs w:val="24"/>
            <w:u w:val="none"/>
          </w:rPr>
          <w:t>форма</w:t>
        </w:r>
      </w:hyperlink>
      <w:r w:rsidRPr="00CA1A09">
        <w:rPr>
          <w:rStyle w:val="blk"/>
          <w:sz w:val="24"/>
          <w:szCs w:val="24"/>
        </w:rPr>
        <w:t> и </w:t>
      </w:r>
      <w:hyperlink r:id="rId18" w:anchor="dst100022" w:history="1">
        <w:r w:rsidRPr="00CA1A09">
          <w:rPr>
            <w:rStyle w:val="aff4"/>
            <w:color w:val="auto"/>
            <w:sz w:val="24"/>
            <w:szCs w:val="24"/>
            <w:u w:val="none"/>
          </w:rPr>
          <w:t>порядок</w:t>
        </w:r>
      </w:hyperlink>
      <w:r w:rsidRPr="00CA1A09">
        <w:rPr>
          <w:rStyle w:val="blk"/>
          <w:sz w:val="24"/>
          <w:szCs w:val="24"/>
        </w:rPr>
        <w:t> их представления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82" w:name="dst1364"/>
      <w:bookmarkEnd w:id="82"/>
      <w:r w:rsidRPr="00CA1A09">
        <w:rPr>
          <w:rStyle w:val="blk"/>
          <w:sz w:val="24"/>
          <w:szCs w:val="24"/>
        </w:rPr>
        <w:t>13. Инженерные изыскания для подготовки документации по планировке территории выполняются в целях получения:</w:t>
      </w:r>
    </w:p>
    <w:p w:rsidR="00975E8F" w:rsidRPr="00CA1A09" w:rsidRDefault="00975E8F" w:rsidP="00975E8F">
      <w:pPr>
        <w:shd w:val="clear" w:color="auto" w:fill="FFFFFF"/>
        <w:ind w:firstLine="547"/>
        <w:jc w:val="both"/>
        <w:rPr>
          <w:sz w:val="24"/>
          <w:szCs w:val="24"/>
        </w:rPr>
      </w:pPr>
      <w:bookmarkStart w:id="83" w:name="dst1365"/>
      <w:bookmarkEnd w:id="83"/>
      <w:r w:rsidRPr="00CA1A09">
        <w:rPr>
          <w:rStyle w:val="blk"/>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975E8F" w:rsidRPr="00CA1A09" w:rsidRDefault="00975E8F" w:rsidP="00975E8F">
      <w:pPr>
        <w:shd w:val="clear" w:color="auto" w:fill="FFFFFF"/>
        <w:ind w:firstLine="547"/>
        <w:jc w:val="both"/>
        <w:rPr>
          <w:sz w:val="24"/>
          <w:szCs w:val="24"/>
        </w:rPr>
      </w:pPr>
      <w:bookmarkStart w:id="84" w:name="dst1366"/>
      <w:bookmarkEnd w:id="84"/>
      <w:r w:rsidRPr="00CA1A09">
        <w:rPr>
          <w:rStyle w:val="blk"/>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975E8F" w:rsidRPr="00CA1A09" w:rsidRDefault="00975E8F" w:rsidP="00975E8F">
      <w:pPr>
        <w:shd w:val="clear" w:color="auto" w:fill="FFFFFF"/>
        <w:ind w:firstLine="547"/>
        <w:jc w:val="both"/>
        <w:rPr>
          <w:sz w:val="24"/>
          <w:szCs w:val="24"/>
        </w:rPr>
      </w:pPr>
      <w:bookmarkStart w:id="85" w:name="dst1367"/>
      <w:bookmarkEnd w:id="85"/>
      <w:r w:rsidRPr="00CA1A09">
        <w:rPr>
          <w:rStyle w:val="blk"/>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975E8F" w:rsidRPr="00CA1A09" w:rsidRDefault="00975E8F" w:rsidP="00975E8F">
      <w:pPr>
        <w:shd w:val="clear" w:color="auto" w:fill="FFFFFF"/>
        <w:ind w:firstLine="547"/>
        <w:jc w:val="both"/>
        <w:rPr>
          <w:sz w:val="24"/>
          <w:szCs w:val="24"/>
        </w:rPr>
      </w:pPr>
      <w:bookmarkStart w:id="86" w:name="dst1368"/>
      <w:bookmarkEnd w:id="86"/>
      <w:r w:rsidRPr="00CA1A09">
        <w:rPr>
          <w:rStyle w:val="blk"/>
          <w:sz w:val="24"/>
          <w:szCs w:val="24"/>
        </w:rPr>
        <w:t>14.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настоящим Кодексом,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975E8F" w:rsidRDefault="00975E8F" w:rsidP="00975E8F">
      <w:pPr>
        <w:shd w:val="clear" w:color="auto" w:fill="FFFFFF"/>
        <w:ind w:firstLine="547"/>
        <w:jc w:val="both"/>
        <w:rPr>
          <w:rFonts w:ascii="Arial" w:hAnsi="Arial" w:cs="Arial"/>
          <w:color w:val="000000"/>
          <w:sz w:val="27"/>
          <w:szCs w:val="27"/>
        </w:rPr>
      </w:pPr>
      <w:bookmarkStart w:id="87" w:name="dst1369"/>
      <w:bookmarkEnd w:id="87"/>
      <w:r w:rsidRPr="00CA1A09">
        <w:rPr>
          <w:rStyle w:val="blk"/>
          <w:sz w:val="24"/>
          <w:szCs w:val="24"/>
        </w:rPr>
        <w:t>15.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975E8F" w:rsidRDefault="00975E8F" w:rsidP="00975E8F">
      <w:pPr>
        <w:shd w:val="clear" w:color="auto" w:fill="FFFFFF"/>
        <w:tabs>
          <w:tab w:val="left" w:pos="2729"/>
        </w:tabs>
        <w:spacing w:line="324" w:lineRule="atLeast"/>
        <w:ind w:firstLine="547"/>
        <w:jc w:val="both"/>
        <w:rPr>
          <w:rFonts w:ascii="Arial" w:hAnsi="Arial" w:cs="Arial"/>
          <w:color w:val="000000"/>
          <w:sz w:val="27"/>
          <w:szCs w:val="27"/>
        </w:rPr>
      </w:pPr>
      <w:r>
        <w:rPr>
          <w:rStyle w:val="blk"/>
          <w:rFonts w:ascii="Arial" w:hAnsi="Arial" w:cs="Arial"/>
          <w:color w:val="000000"/>
          <w:sz w:val="27"/>
          <w:szCs w:val="27"/>
        </w:rPr>
        <w:tab/>
      </w:r>
    </w:p>
    <w:p w:rsidR="00975E8F" w:rsidRPr="00D40639" w:rsidRDefault="00F5048D" w:rsidP="006B385A">
      <w:pPr>
        <w:pStyle w:val="30"/>
      </w:pPr>
      <w:bookmarkStart w:id="88" w:name="_Toc464828360"/>
      <w:bookmarkStart w:id="89" w:name="_Toc490769429"/>
      <w:bookmarkStart w:id="90" w:name="СТАТЬЯ10"/>
      <w:r>
        <w:t>С</w:t>
      </w:r>
      <w:r w:rsidRPr="00D40639">
        <w:t>татья 1</w:t>
      </w:r>
      <w:r>
        <w:t>0. П</w:t>
      </w:r>
      <w:r w:rsidRPr="00D40639">
        <w:t>роект планировки территории</w:t>
      </w:r>
      <w:bookmarkEnd w:id="88"/>
      <w:bookmarkEnd w:id="89"/>
    </w:p>
    <w:bookmarkEnd w:id="90"/>
    <w:p w:rsidR="00975E8F" w:rsidRPr="00E278AB" w:rsidRDefault="00975E8F" w:rsidP="00975E8F">
      <w:pPr>
        <w:pStyle w:val="aff0"/>
        <w:ind w:firstLine="567"/>
        <w:jc w:val="both"/>
      </w:pPr>
    </w:p>
    <w:p w:rsidR="00975E8F" w:rsidRPr="00CA1A09" w:rsidRDefault="00975E8F" w:rsidP="00975E8F">
      <w:pPr>
        <w:shd w:val="clear" w:color="auto" w:fill="FFFFFF"/>
        <w:ind w:firstLine="547"/>
        <w:jc w:val="both"/>
        <w:rPr>
          <w:sz w:val="24"/>
          <w:szCs w:val="24"/>
        </w:rPr>
      </w:pPr>
      <w:r w:rsidRPr="00CA1A09">
        <w:rPr>
          <w:rStyle w:val="blk"/>
          <w:sz w:val="24"/>
          <w:szCs w:val="24"/>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975E8F" w:rsidRPr="00CA1A09" w:rsidRDefault="00975E8F" w:rsidP="00975E8F">
      <w:pPr>
        <w:shd w:val="clear" w:color="auto" w:fill="FFFFFF"/>
        <w:ind w:firstLine="547"/>
        <w:jc w:val="both"/>
        <w:rPr>
          <w:sz w:val="24"/>
          <w:szCs w:val="24"/>
        </w:rPr>
      </w:pPr>
      <w:bookmarkStart w:id="91" w:name="dst1372"/>
      <w:bookmarkEnd w:id="91"/>
      <w:r w:rsidRPr="00CA1A09">
        <w:rPr>
          <w:rStyle w:val="blk"/>
          <w:sz w:val="24"/>
          <w:szCs w:val="24"/>
        </w:rPr>
        <w:t>2. Проект планировки территории состоит из основной части, которая подлежит утверждению, и материалов по ее обоснованию.</w:t>
      </w:r>
    </w:p>
    <w:p w:rsidR="00975E8F" w:rsidRPr="00CA1A09" w:rsidRDefault="00975E8F" w:rsidP="00975E8F">
      <w:pPr>
        <w:shd w:val="clear" w:color="auto" w:fill="FFFFFF"/>
        <w:ind w:firstLine="547"/>
        <w:jc w:val="both"/>
        <w:rPr>
          <w:sz w:val="24"/>
          <w:szCs w:val="24"/>
        </w:rPr>
      </w:pPr>
      <w:bookmarkStart w:id="92" w:name="dst1373"/>
      <w:bookmarkEnd w:id="92"/>
      <w:r w:rsidRPr="00CA1A09">
        <w:rPr>
          <w:rStyle w:val="blk"/>
          <w:sz w:val="24"/>
          <w:szCs w:val="24"/>
        </w:rPr>
        <w:t>3. Основная часть проекта планировки территории включает в себя:</w:t>
      </w:r>
    </w:p>
    <w:p w:rsidR="00975E8F" w:rsidRPr="00CA1A09" w:rsidRDefault="00975E8F" w:rsidP="00975E8F">
      <w:pPr>
        <w:shd w:val="clear" w:color="auto" w:fill="FFFFFF"/>
        <w:ind w:firstLine="547"/>
        <w:jc w:val="both"/>
        <w:rPr>
          <w:sz w:val="24"/>
          <w:szCs w:val="24"/>
        </w:rPr>
      </w:pPr>
      <w:bookmarkStart w:id="93" w:name="dst1374"/>
      <w:bookmarkEnd w:id="93"/>
      <w:r w:rsidRPr="00CA1A09">
        <w:rPr>
          <w:rStyle w:val="blk"/>
          <w:sz w:val="24"/>
          <w:szCs w:val="24"/>
        </w:rPr>
        <w:t>1) чертеж или чертежи планировки территории, на которых отображаются:</w:t>
      </w:r>
    </w:p>
    <w:p w:rsidR="00975E8F" w:rsidRPr="00CA1A09" w:rsidRDefault="00975E8F" w:rsidP="00975E8F">
      <w:pPr>
        <w:shd w:val="clear" w:color="auto" w:fill="FFFFFF"/>
        <w:ind w:firstLine="547"/>
        <w:jc w:val="both"/>
        <w:rPr>
          <w:sz w:val="24"/>
          <w:szCs w:val="24"/>
        </w:rPr>
      </w:pPr>
      <w:bookmarkStart w:id="94" w:name="dst2018"/>
      <w:bookmarkEnd w:id="94"/>
      <w:r w:rsidRPr="00CA1A09">
        <w:rPr>
          <w:rStyle w:val="blk"/>
          <w:sz w:val="24"/>
          <w:szCs w:val="24"/>
        </w:rPr>
        <w:t>а) красные линии. </w:t>
      </w:r>
      <w:hyperlink r:id="rId19" w:anchor="dst100010" w:history="1">
        <w:r w:rsidRPr="00CA1A09">
          <w:rPr>
            <w:rStyle w:val="aff4"/>
            <w:color w:val="auto"/>
            <w:sz w:val="24"/>
            <w:szCs w:val="24"/>
            <w:u w:val="none"/>
          </w:rPr>
          <w:t>Порядок</w:t>
        </w:r>
      </w:hyperlink>
      <w:r w:rsidRPr="00CA1A09">
        <w:rPr>
          <w:rStyle w:val="blk"/>
          <w:sz w:val="24"/>
          <w:szCs w:val="24"/>
        </w:rPr>
        <w:t>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975E8F" w:rsidRPr="00CA1A09" w:rsidRDefault="00975E8F" w:rsidP="00975E8F">
      <w:pPr>
        <w:shd w:val="clear" w:color="auto" w:fill="FFFFFF"/>
        <w:ind w:firstLine="547"/>
        <w:jc w:val="both"/>
        <w:rPr>
          <w:sz w:val="24"/>
          <w:szCs w:val="24"/>
        </w:rPr>
      </w:pPr>
      <w:bookmarkStart w:id="95" w:name="dst1376"/>
      <w:bookmarkEnd w:id="95"/>
      <w:r w:rsidRPr="00CA1A09">
        <w:rPr>
          <w:rStyle w:val="blk"/>
          <w:sz w:val="24"/>
          <w:szCs w:val="24"/>
        </w:rPr>
        <w:t>б) границы существующих и планируемых элементов планировочной структуры;</w:t>
      </w:r>
    </w:p>
    <w:p w:rsidR="00975E8F" w:rsidRPr="00CA1A09" w:rsidRDefault="00975E8F" w:rsidP="00975E8F">
      <w:pPr>
        <w:shd w:val="clear" w:color="auto" w:fill="FFFFFF"/>
        <w:ind w:firstLine="547"/>
        <w:jc w:val="both"/>
        <w:rPr>
          <w:sz w:val="24"/>
          <w:szCs w:val="24"/>
        </w:rPr>
      </w:pPr>
      <w:bookmarkStart w:id="96" w:name="dst1377"/>
      <w:bookmarkEnd w:id="96"/>
      <w:r w:rsidRPr="00CA1A09">
        <w:rPr>
          <w:rStyle w:val="blk"/>
          <w:sz w:val="24"/>
          <w:szCs w:val="24"/>
        </w:rPr>
        <w:t>в) границы зон планируемого размещения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97" w:name="dst1378"/>
      <w:bookmarkEnd w:id="97"/>
      <w:r w:rsidRPr="00CA1A09">
        <w:rPr>
          <w:rStyle w:val="blk"/>
          <w:sz w:val="24"/>
          <w:szCs w:val="24"/>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hyperlink r:id="rId20" w:anchor="dst1450" w:history="1">
        <w:r w:rsidRPr="00CA1A09">
          <w:rPr>
            <w:rStyle w:val="aff4"/>
            <w:color w:val="auto"/>
            <w:sz w:val="24"/>
            <w:szCs w:val="24"/>
            <w:u w:val="none"/>
          </w:rPr>
          <w:t>частью 12.7 статьи 45</w:t>
        </w:r>
      </w:hyperlink>
      <w:r w:rsidRPr="00CA1A09">
        <w:rPr>
          <w:rStyle w:val="blk"/>
          <w:sz w:val="24"/>
          <w:szCs w:val="24"/>
        </w:rPr>
        <w:t>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975E8F" w:rsidRPr="00CA1A09" w:rsidRDefault="00975E8F" w:rsidP="00975E8F">
      <w:pPr>
        <w:shd w:val="clear" w:color="auto" w:fill="FFFFFF"/>
        <w:ind w:firstLine="547"/>
        <w:jc w:val="both"/>
        <w:rPr>
          <w:sz w:val="24"/>
          <w:szCs w:val="24"/>
        </w:rPr>
      </w:pPr>
      <w:bookmarkStart w:id="98" w:name="dst1379"/>
      <w:bookmarkEnd w:id="98"/>
      <w:r w:rsidRPr="00CA1A09">
        <w:rPr>
          <w:rStyle w:val="blk"/>
          <w:sz w:val="24"/>
          <w:szCs w:val="24"/>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975E8F" w:rsidRPr="00CA1A09" w:rsidRDefault="00975E8F" w:rsidP="00975E8F">
      <w:pPr>
        <w:shd w:val="clear" w:color="auto" w:fill="FFFFFF"/>
        <w:ind w:firstLine="547"/>
        <w:jc w:val="both"/>
        <w:rPr>
          <w:sz w:val="24"/>
          <w:szCs w:val="24"/>
        </w:rPr>
      </w:pPr>
      <w:bookmarkStart w:id="99" w:name="dst1380"/>
      <w:bookmarkEnd w:id="99"/>
      <w:r w:rsidRPr="00CA1A09">
        <w:rPr>
          <w:rStyle w:val="blk"/>
          <w:sz w:val="24"/>
          <w:szCs w:val="24"/>
        </w:rPr>
        <w:t>4. Материалы по обоснованию проекта планировки территории содержат:</w:t>
      </w:r>
    </w:p>
    <w:p w:rsidR="00975E8F" w:rsidRPr="00CA1A09" w:rsidRDefault="00975E8F" w:rsidP="00975E8F">
      <w:pPr>
        <w:shd w:val="clear" w:color="auto" w:fill="FFFFFF"/>
        <w:ind w:firstLine="547"/>
        <w:jc w:val="both"/>
        <w:rPr>
          <w:sz w:val="24"/>
          <w:szCs w:val="24"/>
        </w:rPr>
      </w:pPr>
      <w:bookmarkStart w:id="100" w:name="dst1381"/>
      <w:bookmarkEnd w:id="100"/>
      <w:r w:rsidRPr="00CA1A09">
        <w:rPr>
          <w:rStyle w:val="blk"/>
          <w:sz w:val="24"/>
          <w:szCs w:val="24"/>
        </w:rPr>
        <w:t>1) карту (фрагмент карты) планировочной структуры территорий поселения, межселенной территории муниципального района с отображением границ элементов планировочной структуры;</w:t>
      </w:r>
    </w:p>
    <w:p w:rsidR="00975E8F" w:rsidRPr="00CA1A09" w:rsidRDefault="00975E8F" w:rsidP="00975E8F">
      <w:pPr>
        <w:shd w:val="clear" w:color="auto" w:fill="FFFFFF"/>
        <w:ind w:firstLine="547"/>
        <w:jc w:val="both"/>
        <w:rPr>
          <w:sz w:val="24"/>
          <w:szCs w:val="24"/>
        </w:rPr>
      </w:pPr>
      <w:bookmarkStart w:id="101" w:name="dst1382"/>
      <w:bookmarkEnd w:id="101"/>
      <w:r w:rsidRPr="00CA1A09">
        <w:rPr>
          <w:rStyle w:val="blk"/>
          <w:sz w:val="24"/>
          <w:szCs w:val="24"/>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w:t>
      </w:r>
    </w:p>
    <w:p w:rsidR="00975E8F" w:rsidRPr="00CA1A09" w:rsidRDefault="00975E8F" w:rsidP="00975E8F">
      <w:pPr>
        <w:shd w:val="clear" w:color="auto" w:fill="FFFFFF"/>
        <w:ind w:firstLine="547"/>
        <w:jc w:val="both"/>
        <w:rPr>
          <w:sz w:val="24"/>
          <w:szCs w:val="24"/>
        </w:rPr>
      </w:pPr>
      <w:bookmarkStart w:id="102" w:name="dst1383"/>
      <w:bookmarkEnd w:id="102"/>
      <w:r w:rsidRPr="00CA1A09">
        <w:rPr>
          <w:rStyle w:val="blk"/>
          <w:sz w:val="24"/>
          <w:szCs w:val="24"/>
        </w:rPr>
        <w:t>3) обоснование определения границ зон планируемого размещения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103" w:name="dst1384"/>
      <w:bookmarkEnd w:id="103"/>
      <w:r w:rsidRPr="00CA1A09">
        <w:rPr>
          <w:rStyle w:val="blk"/>
          <w:sz w:val="24"/>
          <w:szCs w:val="24"/>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975E8F" w:rsidRPr="00CA1A09" w:rsidRDefault="00975E8F" w:rsidP="00975E8F">
      <w:pPr>
        <w:shd w:val="clear" w:color="auto" w:fill="FFFFFF"/>
        <w:ind w:firstLine="547"/>
        <w:jc w:val="both"/>
        <w:rPr>
          <w:sz w:val="24"/>
          <w:szCs w:val="24"/>
        </w:rPr>
      </w:pPr>
      <w:bookmarkStart w:id="104" w:name="dst1385"/>
      <w:bookmarkEnd w:id="104"/>
      <w:r w:rsidRPr="00CA1A09">
        <w:rPr>
          <w:rStyle w:val="blk"/>
          <w:sz w:val="24"/>
          <w:szCs w:val="24"/>
        </w:rPr>
        <w:t>5) схему границ территорий объектов культурного наследия;</w:t>
      </w:r>
    </w:p>
    <w:p w:rsidR="00975E8F" w:rsidRPr="00CA1A09" w:rsidRDefault="00975E8F" w:rsidP="00975E8F">
      <w:pPr>
        <w:shd w:val="clear" w:color="auto" w:fill="FFFFFF"/>
        <w:ind w:firstLine="547"/>
        <w:jc w:val="both"/>
        <w:rPr>
          <w:sz w:val="24"/>
          <w:szCs w:val="24"/>
        </w:rPr>
      </w:pPr>
      <w:bookmarkStart w:id="105" w:name="dst1386"/>
      <w:bookmarkEnd w:id="105"/>
      <w:r w:rsidRPr="00CA1A09">
        <w:rPr>
          <w:rStyle w:val="blk"/>
          <w:sz w:val="24"/>
          <w:szCs w:val="24"/>
        </w:rPr>
        <w:t>6) схему границ зон с особыми условиями использования территории;</w:t>
      </w:r>
    </w:p>
    <w:p w:rsidR="00975E8F" w:rsidRPr="00CA1A09" w:rsidRDefault="00975E8F" w:rsidP="00975E8F">
      <w:pPr>
        <w:shd w:val="clear" w:color="auto" w:fill="FFFFFF"/>
        <w:ind w:firstLine="547"/>
        <w:jc w:val="both"/>
        <w:rPr>
          <w:sz w:val="24"/>
          <w:szCs w:val="24"/>
        </w:rPr>
      </w:pPr>
      <w:bookmarkStart w:id="106" w:name="dst1387"/>
      <w:bookmarkEnd w:id="106"/>
      <w:r w:rsidRPr="00CA1A09">
        <w:rPr>
          <w:rStyle w:val="blk"/>
          <w:sz w:val="24"/>
          <w:szCs w:val="24"/>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975E8F" w:rsidRPr="00CA1A09" w:rsidRDefault="00975E8F" w:rsidP="00975E8F">
      <w:pPr>
        <w:shd w:val="clear" w:color="auto" w:fill="FFFFFF"/>
        <w:ind w:firstLine="547"/>
        <w:jc w:val="both"/>
        <w:rPr>
          <w:sz w:val="24"/>
          <w:szCs w:val="24"/>
        </w:rPr>
      </w:pPr>
      <w:bookmarkStart w:id="107" w:name="dst1388"/>
      <w:bookmarkEnd w:id="107"/>
      <w:r w:rsidRPr="00CA1A09">
        <w:rPr>
          <w:rStyle w:val="blk"/>
          <w:sz w:val="24"/>
          <w:szCs w:val="24"/>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975E8F" w:rsidRPr="00CA1A09" w:rsidRDefault="00975E8F" w:rsidP="00975E8F">
      <w:pPr>
        <w:shd w:val="clear" w:color="auto" w:fill="FFFFFF"/>
        <w:ind w:firstLine="547"/>
        <w:jc w:val="both"/>
        <w:rPr>
          <w:sz w:val="24"/>
          <w:szCs w:val="24"/>
        </w:rPr>
      </w:pPr>
      <w:bookmarkStart w:id="108" w:name="dst1389"/>
      <w:bookmarkEnd w:id="108"/>
      <w:r w:rsidRPr="00CA1A09">
        <w:rPr>
          <w:rStyle w:val="blk"/>
          <w:sz w:val="24"/>
          <w:szCs w:val="24"/>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975E8F" w:rsidRPr="00CA1A09" w:rsidRDefault="00975E8F" w:rsidP="00975E8F">
      <w:pPr>
        <w:shd w:val="clear" w:color="auto" w:fill="FFFFFF"/>
        <w:ind w:firstLine="547"/>
        <w:jc w:val="both"/>
        <w:rPr>
          <w:sz w:val="24"/>
          <w:szCs w:val="24"/>
        </w:rPr>
      </w:pPr>
      <w:bookmarkStart w:id="109" w:name="dst1390"/>
      <w:bookmarkEnd w:id="109"/>
      <w:r w:rsidRPr="00CA1A09">
        <w:rPr>
          <w:rStyle w:val="blk"/>
          <w:sz w:val="24"/>
          <w:szCs w:val="24"/>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975E8F" w:rsidRPr="00CA1A09" w:rsidRDefault="00975E8F" w:rsidP="00975E8F">
      <w:pPr>
        <w:shd w:val="clear" w:color="auto" w:fill="FFFFFF"/>
        <w:ind w:firstLine="547"/>
        <w:jc w:val="both"/>
        <w:rPr>
          <w:sz w:val="24"/>
          <w:szCs w:val="24"/>
        </w:rPr>
      </w:pPr>
      <w:bookmarkStart w:id="110" w:name="dst1391"/>
      <w:bookmarkEnd w:id="110"/>
      <w:r w:rsidRPr="00CA1A09">
        <w:rPr>
          <w:rStyle w:val="blk"/>
          <w:sz w:val="24"/>
          <w:szCs w:val="24"/>
        </w:rPr>
        <w:t>11) перечень мероприятий по охране окружающей среды;</w:t>
      </w:r>
    </w:p>
    <w:p w:rsidR="00975E8F" w:rsidRPr="00CA1A09" w:rsidRDefault="00975E8F" w:rsidP="00975E8F">
      <w:pPr>
        <w:shd w:val="clear" w:color="auto" w:fill="FFFFFF"/>
        <w:ind w:firstLine="547"/>
        <w:jc w:val="both"/>
        <w:rPr>
          <w:sz w:val="24"/>
          <w:szCs w:val="24"/>
        </w:rPr>
      </w:pPr>
      <w:bookmarkStart w:id="111" w:name="dst1392"/>
      <w:bookmarkEnd w:id="111"/>
      <w:r w:rsidRPr="00CA1A09">
        <w:rPr>
          <w:rStyle w:val="blk"/>
          <w:sz w:val="24"/>
          <w:szCs w:val="24"/>
        </w:rPr>
        <w:t>12) обоснование очередности планируемого развития территории;</w:t>
      </w:r>
    </w:p>
    <w:p w:rsidR="00975E8F" w:rsidRPr="00CA1A09" w:rsidRDefault="00975E8F" w:rsidP="00975E8F">
      <w:pPr>
        <w:shd w:val="clear" w:color="auto" w:fill="FFFFFF"/>
        <w:ind w:firstLine="547"/>
        <w:jc w:val="both"/>
        <w:rPr>
          <w:sz w:val="24"/>
          <w:szCs w:val="24"/>
        </w:rPr>
      </w:pPr>
      <w:bookmarkStart w:id="112" w:name="dst1393"/>
      <w:bookmarkEnd w:id="112"/>
      <w:r w:rsidRPr="00CA1A09">
        <w:rPr>
          <w:rStyle w:val="blk"/>
          <w:sz w:val="24"/>
          <w:szCs w:val="24"/>
        </w:rPr>
        <w:t>13) схему вертикальной планировки территории, инженерной подготовки и инженерной защиты территории, подготовленную в </w:t>
      </w:r>
      <w:hyperlink r:id="rId21" w:anchor="dst100006" w:history="1">
        <w:r w:rsidRPr="00CA1A09">
          <w:rPr>
            <w:rStyle w:val="aff4"/>
            <w:color w:val="auto"/>
            <w:sz w:val="24"/>
            <w:szCs w:val="24"/>
            <w:u w:val="none"/>
          </w:rPr>
          <w:t>случаях</w:t>
        </w:r>
      </w:hyperlink>
      <w:r w:rsidRPr="00CA1A09">
        <w:rPr>
          <w:rStyle w:val="blk"/>
          <w:sz w:val="24"/>
          <w:szCs w:val="24"/>
        </w:rPr>
        <w:t>, установленных уполномоченным Правительством Российской Федерации федеральным органом исполнительной власти, и в соответствии с </w:t>
      </w:r>
      <w:hyperlink r:id="rId22" w:anchor="dst100015" w:history="1">
        <w:r w:rsidRPr="00CA1A09">
          <w:rPr>
            <w:rStyle w:val="aff4"/>
            <w:color w:val="auto"/>
            <w:sz w:val="24"/>
            <w:szCs w:val="24"/>
            <w:u w:val="none"/>
          </w:rPr>
          <w:t>требованиями</w:t>
        </w:r>
      </w:hyperlink>
      <w:r w:rsidRPr="00CA1A09">
        <w:rPr>
          <w:rStyle w:val="blk"/>
          <w:sz w:val="24"/>
          <w:szCs w:val="24"/>
        </w:rPr>
        <w:t>, установленными уполномоченным Правительством Российской Федерации федеральным органом исполнительной власти;</w:t>
      </w:r>
    </w:p>
    <w:p w:rsidR="00975E8F" w:rsidRPr="00CA1A09" w:rsidRDefault="00975E8F" w:rsidP="00975E8F">
      <w:pPr>
        <w:shd w:val="clear" w:color="auto" w:fill="FFFFFF"/>
        <w:ind w:firstLine="547"/>
        <w:jc w:val="both"/>
        <w:rPr>
          <w:sz w:val="24"/>
          <w:szCs w:val="24"/>
        </w:rPr>
      </w:pPr>
      <w:bookmarkStart w:id="113" w:name="dst1394"/>
      <w:bookmarkEnd w:id="113"/>
      <w:r w:rsidRPr="00CA1A09">
        <w:rPr>
          <w:rStyle w:val="blk"/>
          <w:sz w:val="24"/>
          <w:szCs w:val="24"/>
        </w:rPr>
        <w:t>14) иные материалы для обоснования положений по планировке территории.</w:t>
      </w:r>
    </w:p>
    <w:p w:rsidR="00975E8F" w:rsidRDefault="00975E8F" w:rsidP="00975E8F">
      <w:pPr>
        <w:shd w:val="clear" w:color="auto" w:fill="FFFFFF"/>
        <w:ind w:firstLine="547"/>
        <w:jc w:val="both"/>
        <w:rPr>
          <w:rFonts w:ascii="Arial" w:hAnsi="Arial" w:cs="Arial"/>
          <w:color w:val="000000"/>
          <w:sz w:val="27"/>
          <w:szCs w:val="27"/>
        </w:rPr>
      </w:pPr>
      <w:bookmarkStart w:id="114" w:name="dst1395"/>
      <w:bookmarkEnd w:id="114"/>
      <w:r w:rsidRPr="00CA1A09">
        <w:rPr>
          <w:rStyle w:val="blk"/>
          <w:sz w:val="24"/>
          <w:szCs w:val="24"/>
        </w:rPr>
        <w:t>5. </w:t>
      </w:r>
      <w:hyperlink r:id="rId23" w:anchor="dst100009" w:history="1">
        <w:r w:rsidRPr="00CA1A09">
          <w:rPr>
            <w:rStyle w:val="aff4"/>
            <w:color w:val="auto"/>
            <w:sz w:val="24"/>
            <w:szCs w:val="24"/>
            <w:u w:val="none"/>
          </w:rPr>
          <w:t>Состав и содержание</w:t>
        </w:r>
      </w:hyperlink>
      <w:r w:rsidRPr="00CA1A09">
        <w:rPr>
          <w:rStyle w:val="blk"/>
          <w:sz w:val="24"/>
          <w:szCs w:val="24"/>
        </w:rPr>
        <w:t> 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w:t>
      </w:r>
    </w:p>
    <w:p w:rsidR="00975E8F" w:rsidRPr="004225D1" w:rsidRDefault="00975E8F" w:rsidP="00975E8F">
      <w:pPr>
        <w:widowControl/>
        <w:suppressAutoHyphens w:val="0"/>
        <w:overflowPunct/>
        <w:autoSpaceDN w:val="0"/>
        <w:adjustRightInd w:val="0"/>
        <w:ind w:firstLine="540"/>
        <w:jc w:val="both"/>
        <w:rPr>
          <w:sz w:val="24"/>
          <w:szCs w:val="24"/>
          <w:lang w:eastAsia="ru-RU"/>
        </w:rPr>
      </w:pPr>
    </w:p>
    <w:p w:rsidR="00975E8F" w:rsidRPr="003F42A3" w:rsidRDefault="00F5048D" w:rsidP="006B385A">
      <w:pPr>
        <w:pStyle w:val="30"/>
      </w:pPr>
      <w:bookmarkStart w:id="115" w:name="_Toc464828361"/>
      <w:bookmarkStart w:id="116" w:name="_Toc490769430"/>
      <w:bookmarkStart w:id="117" w:name="СТАТЬЯ11"/>
      <w:r>
        <w:t>С</w:t>
      </w:r>
      <w:r w:rsidRPr="00D40639">
        <w:t>татья 1</w:t>
      </w:r>
      <w:r>
        <w:t>1. Проект</w:t>
      </w:r>
      <w:r w:rsidRPr="00D40639">
        <w:t xml:space="preserve"> межевания территори</w:t>
      </w:r>
      <w:bookmarkEnd w:id="115"/>
      <w:bookmarkEnd w:id="116"/>
      <w:r>
        <w:t>и</w:t>
      </w:r>
    </w:p>
    <w:p w:rsidR="00975E8F" w:rsidRPr="00D40639" w:rsidRDefault="00975E8F" w:rsidP="00975E8F">
      <w:pPr>
        <w:widowControl/>
        <w:suppressAutoHyphens w:val="0"/>
        <w:overflowPunct/>
        <w:autoSpaceDE/>
        <w:rPr>
          <w:sz w:val="24"/>
          <w:szCs w:val="24"/>
          <w:lang w:eastAsia="ru-RU"/>
        </w:rPr>
      </w:pPr>
    </w:p>
    <w:bookmarkEnd w:id="117"/>
    <w:p w:rsidR="00975E8F" w:rsidRPr="00CA1A09" w:rsidRDefault="00975E8F" w:rsidP="00F64B3D">
      <w:pPr>
        <w:widowControl/>
        <w:suppressAutoHyphens w:val="0"/>
        <w:overflowPunct/>
        <w:autoSpaceDN w:val="0"/>
        <w:adjustRightInd w:val="0"/>
        <w:ind w:firstLine="709"/>
        <w:jc w:val="both"/>
        <w:rPr>
          <w:sz w:val="24"/>
          <w:szCs w:val="24"/>
          <w:lang w:eastAsia="ru-RU"/>
        </w:rPr>
      </w:pPr>
      <w:r w:rsidRPr="00CA1A09">
        <w:rPr>
          <w:rStyle w:val="blk"/>
          <w:sz w:val="24"/>
          <w:szCs w:val="24"/>
        </w:rPr>
        <w:t>1. </w:t>
      </w:r>
      <w:hyperlink r:id="rId24" w:anchor="dst100353" w:history="1">
        <w:r w:rsidRPr="00CA1A09">
          <w:rPr>
            <w:rStyle w:val="aff4"/>
            <w:color w:val="auto"/>
            <w:sz w:val="24"/>
            <w:szCs w:val="24"/>
            <w:u w:val="none"/>
          </w:rPr>
          <w:t>Подготовка</w:t>
        </w:r>
      </w:hyperlink>
      <w:r w:rsidRPr="00CA1A09">
        <w:rPr>
          <w:rStyle w:val="blk"/>
          <w:sz w:val="24"/>
          <w:szCs w:val="24"/>
        </w:rPr>
        <w:t>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w:t>
      </w:r>
      <w:r w:rsidR="004E6C78">
        <w:rPr>
          <w:rStyle w:val="blk"/>
          <w:sz w:val="24"/>
          <w:szCs w:val="24"/>
        </w:rPr>
        <w:t xml:space="preserve">, генеральным планом поселения, </w:t>
      </w:r>
      <w:r w:rsidRPr="00CA1A09">
        <w:rPr>
          <w:rStyle w:val="blk"/>
          <w:sz w:val="24"/>
          <w:szCs w:val="24"/>
        </w:rPr>
        <w:t>функциональной зоны</w:t>
      </w:r>
      <w:r w:rsidR="00F64B3D">
        <w:rPr>
          <w:rStyle w:val="blk"/>
          <w:sz w:val="24"/>
          <w:szCs w:val="24"/>
        </w:rPr>
        <w:t xml:space="preserve">, </w:t>
      </w:r>
      <w:r w:rsidR="00F64B3D" w:rsidRPr="00E36666">
        <w:rPr>
          <w:sz w:val="24"/>
          <w:szCs w:val="24"/>
          <w:lang w:eastAsia="ru-RU"/>
        </w:rPr>
        <w:t>территории, в отношении которой предусматривается осуществление комплексного развития территории</w:t>
      </w:r>
      <w:r w:rsidR="00F64B3D">
        <w:rPr>
          <w:sz w:val="24"/>
          <w:szCs w:val="24"/>
          <w:lang w:eastAsia="ru-RU"/>
        </w:rPr>
        <w:t>.</w:t>
      </w:r>
    </w:p>
    <w:p w:rsidR="00975E8F" w:rsidRPr="00CA1A09" w:rsidRDefault="00975E8F" w:rsidP="00975E8F">
      <w:pPr>
        <w:shd w:val="clear" w:color="auto" w:fill="FFFFFF"/>
        <w:ind w:firstLine="547"/>
        <w:jc w:val="both"/>
        <w:rPr>
          <w:sz w:val="24"/>
          <w:szCs w:val="24"/>
        </w:rPr>
      </w:pPr>
      <w:bookmarkStart w:id="118" w:name="dst1398"/>
      <w:bookmarkEnd w:id="118"/>
      <w:r w:rsidRPr="00CA1A09">
        <w:rPr>
          <w:rStyle w:val="blk"/>
          <w:sz w:val="24"/>
          <w:szCs w:val="24"/>
        </w:rPr>
        <w:t>2. Подготовка проекта межевания территории осуществляется для:</w:t>
      </w:r>
    </w:p>
    <w:p w:rsidR="00975E8F" w:rsidRPr="00CA1A09" w:rsidRDefault="00975E8F" w:rsidP="00975E8F">
      <w:pPr>
        <w:shd w:val="clear" w:color="auto" w:fill="FFFFFF"/>
        <w:ind w:firstLine="547"/>
        <w:jc w:val="both"/>
        <w:rPr>
          <w:sz w:val="24"/>
          <w:szCs w:val="24"/>
        </w:rPr>
      </w:pPr>
      <w:bookmarkStart w:id="119" w:name="dst1399"/>
      <w:bookmarkEnd w:id="119"/>
      <w:r w:rsidRPr="00CA1A09">
        <w:rPr>
          <w:rStyle w:val="blk"/>
          <w:sz w:val="24"/>
          <w:szCs w:val="24"/>
        </w:rPr>
        <w:t>1) определения местоположения границ образуемых и изменяемых земельных участков;</w:t>
      </w:r>
    </w:p>
    <w:p w:rsidR="00975E8F" w:rsidRPr="00CA1A09" w:rsidRDefault="00975E8F" w:rsidP="00975E8F">
      <w:pPr>
        <w:shd w:val="clear" w:color="auto" w:fill="FFFFFF"/>
        <w:ind w:firstLine="547"/>
        <w:jc w:val="both"/>
        <w:rPr>
          <w:sz w:val="24"/>
          <w:szCs w:val="24"/>
        </w:rPr>
      </w:pPr>
      <w:bookmarkStart w:id="120" w:name="dst1400"/>
      <w:bookmarkEnd w:id="120"/>
      <w:r w:rsidRPr="00CA1A09">
        <w:rPr>
          <w:rStyle w:val="blk"/>
          <w:sz w:val="24"/>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975E8F" w:rsidRPr="00CA1A09" w:rsidRDefault="00975E8F" w:rsidP="00975E8F">
      <w:pPr>
        <w:shd w:val="clear" w:color="auto" w:fill="FFFFFF"/>
        <w:ind w:firstLine="547"/>
        <w:jc w:val="both"/>
        <w:rPr>
          <w:sz w:val="24"/>
          <w:szCs w:val="24"/>
        </w:rPr>
      </w:pPr>
      <w:bookmarkStart w:id="121" w:name="dst1401"/>
      <w:bookmarkEnd w:id="121"/>
      <w:r w:rsidRPr="00CA1A09">
        <w:rPr>
          <w:rStyle w:val="blk"/>
          <w:sz w:val="24"/>
          <w:szCs w:val="24"/>
        </w:rPr>
        <w:t>3. Проект межевания территории состоит из основной части, которая подлежит утверждению, и материалов по обоснованию этого проекта.</w:t>
      </w:r>
    </w:p>
    <w:p w:rsidR="00975E8F" w:rsidRPr="00CA1A09" w:rsidRDefault="00975E8F" w:rsidP="00975E8F">
      <w:pPr>
        <w:shd w:val="clear" w:color="auto" w:fill="FFFFFF"/>
        <w:ind w:firstLine="547"/>
        <w:jc w:val="both"/>
        <w:rPr>
          <w:sz w:val="24"/>
          <w:szCs w:val="24"/>
        </w:rPr>
      </w:pPr>
      <w:bookmarkStart w:id="122" w:name="dst1402"/>
      <w:bookmarkEnd w:id="122"/>
      <w:r w:rsidRPr="00CA1A09">
        <w:rPr>
          <w:rStyle w:val="blk"/>
          <w:sz w:val="24"/>
          <w:szCs w:val="24"/>
        </w:rPr>
        <w:t>4. Основная часть проекта межевания территории включает в себя текстовую часть и чертежи межевания территории.</w:t>
      </w:r>
    </w:p>
    <w:p w:rsidR="00975E8F" w:rsidRPr="00CA1A09" w:rsidRDefault="00975E8F" w:rsidP="00975E8F">
      <w:pPr>
        <w:shd w:val="clear" w:color="auto" w:fill="FFFFFF"/>
        <w:ind w:firstLine="547"/>
        <w:jc w:val="both"/>
        <w:rPr>
          <w:sz w:val="24"/>
          <w:szCs w:val="24"/>
        </w:rPr>
      </w:pPr>
      <w:bookmarkStart w:id="123" w:name="dst1403"/>
      <w:bookmarkEnd w:id="123"/>
      <w:r w:rsidRPr="00CA1A09">
        <w:rPr>
          <w:rStyle w:val="blk"/>
          <w:sz w:val="24"/>
          <w:szCs w:val="24"/>
        </w:rPr>
        <w:t>5. Текстовая часть проекта межевания территории включает в себя:</w:t>
      </w:r>
    </w:p>
    <w:p w:rsidR="00975E8F" w:rsidRPr="00CA1A09" w:rsidRDefault="00975E8F" w:rsidP="00975E8F">
      <w:pPr>
        <w:shd w:val="clear" w:color="auto" w:fill="FFFFFF"/>
        <w:ind w:firstLine="547"/>
        <w:jc w:val="both"/>
        <w:rPr>
          <w:sz w:val="24"/>
          <w:szCs w:val="24"/>
        </w:rPr>
      </w:pPr>
      <w:bookmarkStart w:id="124" w:name="dst1404"/>
      <w:bookmarkEnd w:id="124"/>
      <w:r w:rsidRPr="00CA1A09">
        <w:rPr>
          <w:rStyle w:val="blk"/>
          <w:sz w:val="24"/>
          <w:szCs w:val="24"/>
        </w:rPr>
        <w:t>1) перечень и сведения о площади образуемых земельных участков, в том числе возможные способы их образования;</w:t>
      </w:r>
    </w:p>
    <w:p w:rsidR="00975E8F" w:rsidRPr="00CA1A09" w:rsidRDefault="00975E8F" w:rsidP="00975E8F">
      <w:pPr>
        <w:shd w:val="clear" w:color="auto" w:fill="FFFFFF"/>
        <w:ind w:firstLine="547"/>
        <w:jc w:val="both"/>
        <w:rPr>
          <w:sz w:val="24"/>
          <w:szCs w:val="24"/>
        </w:rPr>
      </w:pPr>
      <w:bookmarkStart w:id="125" w:name="dst1405"/>
      <w:bookmarkEnd w:id="125"/>
      <w:r w:rsidRPr="00CA1A09">
        <w:rPr>
          <w:rStyle w:val="blk"/>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975E8F" w:rsidRDefault="00975E8F" w:rsidP="00975E8F">
      <w:pPr>
        <w:shd w:val="clear" w:color="auto" w:fill="FFFFFF"/>
        <w:ind w:firstLine="547"/>
        <w:jc w:val="both"/>
        <w:rPr>
          <w:rStyle w:val="blk"/>
          <w:sz w:val="24"/>
          <w:szCs w:val="24"/>
        </w:rPr>
      </w:pPr>
      <w:bookmarkStart w:id="126" w:name="dst1406"/>
      <w:bookmarkEnd w:id="126"/>
      <w:r w:rsidRPr="00CA1A09">
        <w:rPr>
          <w:rStyle w:val="blk"/>
          <w:sz w:val="24"/>
          <w:szCs w:val="24"/>
        </w:rPr>
        <w:t xml:space="preserve">3) вид разрешенного использования образуемых земельных участков в соответствии с проектом планировки территории в случаях, предусмотренных </w:t>
      </w:r>
      <w:r w:rsidR="00CF7243" w:rsidRPr="00CF7243">
        <w:rPr>
          <w:rStyle w:val="blk"/>
          <w:sz w:val="24"/>
          <w:szCs w:val="24"/>
        </w:rPr>
        <w:t>Градостроительным</w:t>
      </w:r>
      <w:r w:rsidR="00CF7243">
        <w:rPr>
          <w:rStyle w:val="blk"/>
          <w:sz w:val="24"/>
          <w:szCs w:val="24"/>
        </w:rPr>
        <w:t xml:space="preserve"> к</w:t>
      </w:r>
      <w:r w:rsidRPr="00CA1A09">
        <w:rPr>
          <w:rStyle w:val="blk"/>
          <w:sz w:val="24"/>
          <w:szCs w:val="24"/>
        </w:rPr>
        <w:t>одексом</w:t>
      </w:r>
      <w:r w:rsidR="00CF7243">
        <w:rPr>
          <w:rStyle w:val="blk"/>
          <w:sz w:val="24"/>
          <w:szCs w:val="24"/>
        </w:rPr>
        <w:t>;</w:t>
      </w:r>
    </w:p>
    <w:p w:rsidR="00CF7243" w:rsidRPr="00E36666"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CF7243" w:rsidRPr="00CA1A09"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975E8F" w:rsidRPr="00CA1A09" w:rsidRDefault="00975E8F" w:rsidP="00CF7243">
      <w:pPr>
        <w:shd w:val="clear" w:color="auto" w:fill="FFFFFF"/>
        <w:ind w:firstLine="547"/>
        <w:jc w:val="both"/>
        <w:rPr>
          <w:sz w:val="24"/>
          <w:szCs w:val="24"/>
        </w:rPr>
      </w:pPr>
      <w:bookmarkStart w:id="127" w:name="dst1407"/>
      <w:bookmarkEnd w:id="127"/>
      <w:r w:rsidRPr="00CA1A09">
        <w:rPr>
          <w:rStyle w:val="blk"/>
          <w:sz w:val="24"/>
          <w:szCs w:val="24"/>
        </w:rPr>
        <w:t>6. На чертежах межевания территории отображаются:</w:t>
      </w:r>
    </w:p>
    <w:p w:rsidR="00975E8F" w:rsidRPr="00CA1A09" w:rsidRDefault="00975E8F" w:rsidP="00975E8F">
      <w:pPr>
        <w:shd w:val="clear" w:color="auto" w:fill="FFFFFF"/>
        <w:ind w:firstLine="547"/>
        <w:jc w:val="both"/>
        <w:rPr>
          <w:sz w:val="24"/>
          <w:szCs w:val="24"/>
        </w:rPr>
      </w:pPr>
      <w:bookmarkStart w:id="128" w:name="dst1408"/>
      <w:bookmarkEnd w:id="128"/>
      <w:r w:rsidRPr="00CA1A09">
        <w:rPr>
          <w:rStyle w:val="blk"/>
          <w:sz w:val="24"/>
          <w:szCs w:val="24"/>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975E8F" w:rsidRPr="00CA1A09" w:rsidRDefault="00975E8F" w:rsidP="00975E8F">
      <w:pPr>
        <w:shd w:val="clear" w:color="auto" w:fill="FFFFFF"/>
        <w:ind w:firstLine="547"/>
        <w:jc w:val="both"/>
        <w:rPr>
          <w:sz w:val="24"/>
          <w:szCs w:val="24"/>
        </w:rPr>
      </w:pPr>
      <w:bookmarkStart w:id="129" w:name="dst1409"/>
      <w:bookmarkEnd w:id="129"/>
      <w:r w:rsidRPr="00CA1A09">
        <w:rPr>
          <w:rStyle w:val="blk"/>
          <w:sz w:val="24"/>
          <w:szCs w:val="24"/>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hyperlink r:id="rId25" w:anchor="dst1400" w:history="1">
        <w:r w:rsidRPr="00CA1A09">
          <w:rPr>
            <w:rStyle w:val="aff4"/>
            <w:color w:val="auto"/>
            <w:sz w:val="24"/>
            <w:szCs w:val="24"/>
            <w:u w:val="none"/>
          </w:rPr>
          <w:t>пунктом 2 части 2</w:t>
        </w:r>
      </w:hyperlink>
      <w:r w:rsidRPr="00CA1A09">
        <w:rPr>
          <w:rStyle w:val="blk"/>
          <w:sz w:val="24"/>
          <w:szCs w:val="24"/>
        </w:rPr>
        <w:t> настоящей статьи;</w:t>
      </w:r>
    </w:p>
    <w:p w:rsidR="00975E8F" w:rsidRPr="00CA1A09" w:rsidRDefault="00975E8F" w:rsidP="00975E8F">
      <w:pPr>
        <w:shd w:val="clear" w:color="auto" w:fill="FFFFFF"/>
        <w:ind w:firstLine="547"/>
        <w:jc w:val="both"/>
        <w:rPr>
          <w:sz w:val="24"/>
          <w:szCs w:val="24"/>
        </w:rPr>
      </w:pPr>
      <w:bookmarkStart w:id="130" w:name="dst1410"/>
      <w:bookmarkEnd w:id="130"/>
      <w:r w:rsidRPr="00CA1A09">
        <w:rPr>
          <w:rStyle w:val="blk"/>
          <w:sz w:val="24"/>
          <w:szCs w:val="24"/>
        </w:rPr>
        <w:t>3) линии отступа от красных линий в целях определения мест допустимого размещения зданий, строений, сооружений;</w:t>
      </w:r>
    </w:p>
    <w:p w:rsidR="00975E8F" w:rsidRPr="00CA1A09" w:rsidRDefault="00975E8F" w:rsidP="00975E8F">
      <w:pPr>
        <w:shd w:val="clear" w:color="auto" w:fill="FFFFFF"/>
        <w:ind w:firstLine="547"/>
        <w:jc w:val="both"/>
        <w:rPr>
          <w:sz w:val="24"/>
          <w:szCs w:val="24"/>
        </w:rPr>
      </w:pPr>
      <w:bookmarkStart w:id="131" w:name="dst1411"/>
      <w:bookmarkEnd w:id="131"/>
      <w:r w:rsidRPr="00CA1A09">
        <w:rPr>
          <w:rStyle w:val="blk"/>
          <w:sz w:val="24"/>
          <w:szCs w:val="24"/>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975E8F" w:rsidRDefault="00975E8F" w:rsidP="00975E8F">
      <w:pPr>
        <w:shd w:val="clear" w:color="auto" w:fill="FFFFFF"/>
        <w:ind w:firstLine="547"/>
        <w:jc w:val="both"/>
        <w:rPr>
          <w:rStyle w:val="blk"/>
          <w:sz w:val="24"/>
          <w:szCs w:val="24"/>
        </w:rPr>
      </w:pPr>
      <w:bookmarkStart w:id="132" w:name="dst1412"/>
      <w:bookmarkEnd w:id="132"/>
      <w:r w:rsidRPr="00CA1A09">
        <w:rPr>
          <w:rStyle w:val="blk"/>
          <w:sz w:val="24"/>
          <w:szCs w:val="24"/>
        </w:rPr>
        <w:t>5) границы публичных сервитутов.</w:t>
      </w:r>
    </w:p>
    <w:p w:rsidR="00CF7243" w:rsidRPr="00CA1A09"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975E8F" w:rsidRPr="00CA1A09" w:rsidRDefault="00975E8F" w:rsidP="00975E8F">
      <w:pPr>
        <w:shd w:val="clear" w:color="auto" w:fill="FFFFFF"/>
        <w:ind w:firstLine="547"/>
        <w:jc w:val="both"/>
        <w:rPr>
          <w:sz w:val="24"/>
          <w:szCs w:val="24"/>
        </w:rPr>
      </w:pPr>
      <w:bookmarkStart w:id="133" w:name="dst1413"/>
      <w:bookmarkEnd w:id="133"/>
      <w:r w:rsidRPr="00CA1A09">
        <w:rPr>
          <w:rStyle w:val="blk"/>
          <w:sz w:val="24"/>
          <w:szCs w:val="24"/>
        </w:rPr>
        <w:t>7. Материалы по обоснованию проекта межевания территории включают в себя чертежи, на которых отображаются:</w:t>
      </w:r>
    </w:p>
    <w:p w:rsidR="00975E8F" w:rsidRPr="00CA1A09" w:rsidRDefault="00975E8F" w:rsidP="00975E8F">
      <w:pPr>
        <w:shd w:val="clear" w:color="auto" w:fill="FFFFFF"/>
        <w:ind w:firstLine="547"/>
        <w:jc w:val="both"/>
        <w:rPr>
          <w:sz w:val="24"/>
          <w:szCs w:val="24"/>
        </w:rPr>
      </w:pPr>
      <w:bookmarkStart w:id="134" w:name="dst1414"/>
      <w:bookmarkEnd w:id="134"/>
      <w:r w:rsidRPr="00CA1A09">
        <w:rPr>
          <w:rStyle w:val="blk"/>
          <w:sz w:val="24"/>
          <w:szCs w:val="24"/>
        </w:rPr>
        <w:t>1) границы существующих земельных участков;</w:t>
      </w:r>
    </w:p>
    <w:p w:rsidR="00975E8F" w:rsidRPr="00CA1A09" w:rsidRDefault="00975E8F" w:rsidP="00975E8F">
      <w:pPr>
        <w:shd w:val="clear" w:color="auto" w:fill="FFFFFF"/>
        <w:ind w:firstLine="547"/>
        <w:jc w:val="both"/>
        <w:rPr>
          <w:sz w:val="24"/>
          <w:szCs w:val="24"/>
        </w:rPr>
      </w:pPr>
      <w:bookmarkStart w:id="135" w:name="dst1415"/>
      <w:bookmarkEnd w:id="135"/>
      <w:r w:rsidRPr="00CA1A09">
        <w:rPr>
          <w:rStyle w:val="blk"/>
          <w:sz w:val="24"/>
          <w:szCs w:val="24"/>
        </w:rPr>
        <w:t>2) границы зон с особыми условиями использования территорий;</w:t>
      </w:r>
    </w:p>
    <w:p w:rsidR="00975E8F" w:rsidRPr="00CA1A09" w:rsidRDefault="00975E8F" w:rsidP="00975E8F">
      <w:pPr>
        <w:shd w:val="clear" w:color="auto" w:fill="FFFFFF"/>
        <w:ind w:firstLine="547"/>
        <w:jc w:val="both"/>
        <w:rPr>
          <w:sz w:val="24"/>
          <w:szCs w:val="24"/>
        </w:rPr>
      </w:pPr>
      <w:bookmarkStart w:id="136" w:name="dst1416"/>
      <w:bookmarkEnd w:id="136"/>
      <w:r w:rsidRPr="00CA1A09">
        <w:rPr>
          <w:rStyle w:val="blk"/>
          <w:sz w:val="24"/>
          <w:szCs w:val="24"/>
        </w:rPr>
        <w:t>3) местоположение существующих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137" w:name="dst1417"/>
      <w:bookmarkEnd w:id="137"/>
      <w:r w:rsidRPr="00CA1A09">
        <w:rPr>
          <w:rStyle w:val="blk"/>
          <w:sz w:val="24"/>
          <w:szCs w:val="24"/>
        </w:rPr>
        <w:t>4) границы особо охраняемых природных территорий;</w:t>
      </w:r>
    </w:p>
    <w:p w:rsidR="00975E8F" w:rsidRDefault="00975E8F" w:rsidP="00975E8F">
      <w:pPr>
        <w:shd w:val="clear" w:color="auto" w:fill="FFFFFF"/>
        <w:ind w:firstLine="547"/>
        <w:jc w:val="both"/>
        <w:rPr>
          <w:rStyle w:val="blk"/>
          <w:sz w:val="24"/>
          <w:szCs w:val="24"/>
        </w:rPr>
      </w:pPr>
      <w:bookmarkStart w:id="138" w:name="dst1418"/>
      <w:bookmarkEnd w:id="138"/>
      <w:r w:rsidRPr="00CA1A09">
        <w:rPr>
          <w:rStyle w:val="blk"/>
          <w:sz w:val="24"/>
          <w:szCs w:val="24"/>
        </w:rPr>
        <w:t>5) границы территорий объектов культурного наследия</w:t>
      </w:r>
      <w:r w:rsidR="00CF7243">
        <w:rPr>
          <w:rStyle w:val="blk"/>
          <w:sz w:val="24"/>
          <w:szCs w:val="24"/>
        </w:rPr>
        <w:t>;</w:t>
      </w:r>
    </w:p>
    <w:p w:rsidR="00CF7243" w:rsidRPr="00CA1A09"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6) границы лесничеств, участковых лесничеств, лесных кварталов, лесотаксационных выделов или частей лесотаксационных выделов.</w:t>
      </w:r>
    </w:p>
    <w:p w:rsidR="00975E8F" w:rsidRPr="00CA1A09" w:rsidRDefault="00975E8F" w:rsidP="00975E8F">
      <w:pPr>
        <w:shd w:val="clear" w:color="auto" w:fill="FFFFFF"/>
        <w:ind w:firstLine="547"/>
        <w:jc w:val="both"/>
        <w:rPr>
          <w:sz w:val="24"/>
          <w:szCs w:val="24"/>
        </w:rPr>
      </w:pPr>
      <w:bookmarkStart w:id="139" w:name="dst1419"/>
      <w:bookmarkEnd w:id="139"/>
      <w:r w:rsidRPr="00CA1A09">
        <w:rPr>
          <w:rStyle w:val="blk"/>
          <w:sz w:val="24"/>
          <w:szCs w:val="24"/>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975E8F" w:rsidRPr="00CA1A09" w:rsidRDefault="00975E8F" w:rsidP="00975E8F">
      <w:pPr>
        <w:shd w:val="clear" w:color="auto" w:fill="FFFFFF"/>
        <w:ind w:firstLine="547"/>
        <w:jc w:val="both"/>
        <w:rPr>
          <w:sz w:val="24"/>
          <w:szCs w:val="24"/>
        </w:rPr>
      </w:pPr>
      <w:bookmarkStart w:id="140" w:name="dst1420"/>
      <w:bookmarkEnd w:id="140"/>
      <w:r w:rsidRPr="00CA1A09">
        <w:rPr>
          <w:rStyle w:val="blk"/>
          <w:sz w:val="24"/>
          <w:szCs w:val="24"/>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975E8F" w:rsidRPr="00CA1A09" w:rsidRDefault="00975E8F" w:rsidP="00975E8F">
      <w:pPr>
        <w:shd w:val="clear" w:color="auto" w:fill="FFFFFF"/>
        <w:ind w:firstLine="547"/>
        <w:jc w:val="both"/>
        <w:rPr>
          <w:sz w:val="24"/>
          <w:szCs w:val="24"/>
        </w:rPr>
      </w:pPr>
      <w:bookmarkStart w:id="141" w:name="dst1421"/>
      <w:bookmarkEnd w:id="141"/>
      <w:r w:rsidRPr="00CA1A09">
        <w:rPr>
          <w:rStyle w:val="blk"/>
          <w:sz w:val="24"/>
          <w:szCs w:val="24"/>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975E8F" w:rsidRPr="00CA1A09" w:rsidRDefault="00975E8F" w:rsidP="00975E8F">
      <w:pPr>
        <w:shd w:val="clear" w:color="auto" w:fill="FFFFFF"/>
        <w:ind w:firstLine="547"/>
        <w:jc w:val="both"/>
        <w:rPr>
          <w:sz w:val="24"/>
          <w:szCs w:val="24"/>
        </w:rPr>
      </w:pPr>
      <w:bookmarkStart w:id="142" w:name="dst1422"/>
      <w:bookmarkEnd w:id="142"/>
      <w:r w:rsidRPr="00CA1A09">
        <w:rPr>
          <w:rStyle w:val="blk"/>
          <w:sz w:val="24"/>
          <w:szCs w:val="24"/>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rsidR="00975E8F" w:rsidRDefault="00975E8F" w:rsidP="00975E8F">
      <w:pPr>
        <w:shd w:val="clear" w:color="auto" w:fill="FFFFFF"/>
        <w:ind w:firstLine="547"/>
        <w:jc w:val="both"/>
        <w:rPr>
          <w:rFonts w:ascii="Arial" w:hAnsi="Arial" w:cs="Arial"/>
          <w:color w:val="000000"/>
          <w:sz w:val="27"/>
          <w:szCs w:val="27"/>
        </w:rPr>
      </w:pPr>
      <w:bookmarkStart w:id="143" w:name="dst1423"/>
      <w:bookmarkEnd w:id="143"/>
      <w:r w:rsidRPr="00CA1A09">
        <w:rPr>
          <w:rStyle w:val="blk"/>
          <w:sz w:val="24"/>
          <w:szCs w:val="24"/>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975E8F" w:rsidRDefault="00975E8F" w:rsidP="006B385A">
      <w:pPr>
        <w:pStyle w:val="30"/>
      </w:pPr>
      <w:bookmarkStart w:id="144" w:name="_Toc252392609"/>
      <w:bookmarkStart w:id="145" w:name="_Toc464828363"/>
      <w:bookmarkStart w:id="146" w:name="_Toc490769432"/>
      <w:bookmarkStart w:id="147" w:name="СТАТЬЯ13"/>
    </w:p>
    <w:p w:rsidR="00975E8F" w:rsidRPr="0041585D" w:rsidRDefault="00F5048D" w:rsidP="006B385A">
      <w:pPr>
        <w:pStyle w:val="30"/>
      </w:pPr>
      <w:r>
        <w:t>С</w:t>
      </w:r>
      <w:r w:rsidRPr="00D40639">
        <w:t>татья 1</w:t>
      </w:r>
      <w:r>
        <w:t>2. П</w:t>
      </w:r>
      <w:r w:rsidRPr="00D40639">
        <w:t>орядок подготовки документации по планировке территории</w:t>
      </w:r>
      <w:bookmarkEnd w:id="144"/>
      <w:bookmarkEnd w:id="145"/>
      <w:bookmarkEnd w:id="146"/>
      <w:r w:rsidRPr="0041585D">
        <w:t xml:space="preserve"> </w:t>
      </w:r>
    </w:p>
    <w:bookmarkEnd w:id="147"/>
    <w:p w:rsidR="00975E8F" w:rsidRPr="0041585D" w:rsidRDefault="00975E8F" w:rsidP="00975E8F">
      <w:pPr>
        <w:widowControl/>
        <w:suppressAutoHyphens w:val="0"/>
        <w:overflowPunct/>
        <w:autoSpaceDE/>
        <w:ind w:firstLine="539"/>
        <w:jc w:val="both"/>
        <w:rPr>
          <w:rFonts w:eastAsia="SimSun"/>
          <w:sz w:val="24"/>
          <w:szCs w:val="24"/>
          <w:lang w:eastAsia="zh-CN"/>
        </w:rPr>
      </w:pPr>
    </w:p>
    <w:p w:rsidR="00F64B3D" w:rsidRDefault="00975E8F" w:rsidP="00F64B3D">
      <w:pPr>
        <w:widowControl/>
        <w:suppressAutoHyphens w:val="0"/>
        <w:overflowPunct/>
        <w:autoSpaceDN w:val="0"/>
        <w:adjustRightInd w:val="0"/>
        <w:ind w:firstLine="709"/>
        <w:jc w:val="both"/>
        <w:rPr>
          <w:sz w:val="24"/>
          <w:szCs w:val="24"/>
          <w:lang w:eastAsia="ru-RU"/>
        </w:rPr>
      </w:pPr>
      <w:r w:rsidRPr="00CA1A09">
        <w:rPr>
          <w:rStyle w:val="blk"/>
          <w:sz w:val="24"/>
          <w:szCs w:val="24"/>
        </w:rPr>
        <w:t>1. 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w:t>
      </w:r>
      <w:hyperlink r:id="rId26" w:anchor="dst1425" w:history="1">
        <w:r w:rsidRPr="00CA1A09">
          <w:rPr>
            <w:rStyle w:val="aff4"/>
            <w:color w:val="auto"/>
            <w:sz w:val="24"/>
            <w:szCs w:val="24"/>
            <w:u w:val="none"/>
          </w:rPr>
          <w:t>части 1.1</w:t>
        </w:r>
      </w:hyperlink>
      <w:r w:rsidR="00F64B3D">
        <w:t xml:space="preserve"> </w:t>
      </w:r>
      <w:r w:rsidR="00F64B3D" w:rsidRPr="00E36666">
        <w:rPr>
          <w:sz w:val="24"/>
          <w:szCs w:val="24"/>
          <w:lang w:eastAsia="ru-RU"/>
        </w:rPr>
        <w:t xml:space="preserve">и </w:t>
      </w:r>
      <w:hyperlink r:id="rId27" w:history="1">
        <w:r w:rsidR="00F64B3D" w:rsidRPr="00E36666">
          <w:rPr>
            <w:color w:val="0000FF"/>
            <w:sz w:val="24"/>
            <w:szCs w:val="24"/>
            <w:lang w:eastAsia="ru-RU"/>
          </w:rPr>
          <w:t>12.12</w:t>
        </w:r>
      </w:hyperlink>
      <w:r w:rsidR="00F64B3D">
        <w:rPr>
          <w:sz w:val="24"/>
          <w:szCs w:val="24"/>
          <w:lang w:eastAsia="ru-RU"/>
        </w:rPr>
        <w:t xml:space="preserve"> настоящей статьи.</w:t>
      </w:r>
    </w:p>
    <w:p w:rsidR="00975E8F" w:rsidRPr="00CA1A09" w:rsidRDefault="00975E8F" w:rsidP="00975E8F">
      <w:pPr>
        <w:shd w:val="clear" w:color="auto" w:fill="FFFFFF"/>
        <w:ind w:firstLine="547"/>
        <w:jc w:val="both"/>
        <w:rPr>
          <w:sz w:val="24"/>
          <w:szCs w:val="24"/>
        </w:rPr>
      </w:pPr>
      <w:r w:rsidRPr="00CA1A09">
        <w:rPr>
          <w:rStyle w:val="blk"/>
          <w:sz w:val="24"/>
          <w:szCs w:val="24"/>
        </w:rPr>
        <w:t> </w:t>
      </w:r>
      <w:bookmarkStart w:id="148" w:name="dst1425"/>
      <w:bookmarkEnd w:id="148"/>
      <w:r w:rsidRPr="00CA1A09">
        <w:rPr>
          <w:rStyle w:val="blk"/>
          <w:sz w:val="24"/>
          <w:szCs w:val="24"/>
        </w:rPr>
        <w:t>1.1. Решения о подготовке документации по планировке территории принимаются самостоятельно:</w:t>
      </w:r>
    </w:p>
    <w:p w:rsidR="00975E8F" w:rsidRPr="00E36666" w:rsidRDefault="00975E8F" w:rsidP="00F64B3D">
      <w:pPr>
        <w:widowControl/>
        <w:suppressAutoHyphens w:val="0"/>
        <w:overflowPunct/>
        <w:autoSpaceDN w:val="0"/>
        <w:adjustRightInd w:val="0"/>
        <w:ind w:firstLine="567"/>
        <w:jc w:val="both"/>
        <w:rPr>
          <w:sz w:val="24"/>
          <w:szCs w:val="24"/>
          <w:lang w:eastAsia="ru-RU"/>
        </w:rPr>
      </w:pPr>
      <w:bookmarkStart w:id="149" w:name="dst1426"/>
      <w:bookmarkEnd w:id="149"/>
      <w:r w:rsidRPr="00CA1A09">
        <w:rPr>
          <w:rStyle w:val="blk"/>
          <w:sz w:val="24"/>
          <w:szCs w:val="24"/>
        </w:rPr>
        <w:t xml:space="preserve">1) </w:t>
      </w:r>
      <w:r w:rsidR="00F64B3D" w:rsidRPr="00E36666">
        <w:rPr>
          <w:sz w:val="24"/>
          <w:szCs w:val="24"/>
          <w:lang w:eastAsia="ru-RU"/>
        </w:rPr>
        <w:t>лицами, с которыми заключены договоры о комплексном развитии территории</w:t>
      </w:r>
      <w:r w:rsidRPr="00E36666">
        <w:rPr>
          <w:rStyle w:val="blk"/>
          <w:sz w:val="24"/>
          <w:szCs w:val="24"/>
        </w:rPr>
        <w:t>;</w:t>
      </w:r>
    </w:p>
    <w:p w:rsidR="00975E8F" w:rsidRPr="00E36666" w:rsidRDefault="00975E8F" w:rsidP="00F64B3D">
      <w:pPr>
        <w:widowControl/>
        <w:suppressAutoHyphens w:val="0"/>
        <w:overflowPunct/>
        <w:autoSpaceDN w:val="0"/>
        <w:adjustRightInd w:val="0"/>
        <w:ind w:firstLine="567"/>
        <w:jc w:val="both"/>
        <w:rPr>
          <w:sz w:val="24"/>
          <w:szCs w:val="24"/>
          <w:lang w:eastAsia="ru-RU"/>
        </w:rPr>
      </w:pPr>
      <w:bookmarkStart w:id="150" w:name="dst1427"/>
      <w:bookmarkStart w:id="151" w:name="dst1428"/>
      <w:bookmarkEnd w:id="150"/>
      <w:bookmarkEnd w:id="151"/>
      <w:r w:rsidRPr="00E36666">
        <w:rPr>
          <w:rStyle w:val="blk"/>
          <w:sz w:val="24"/>
          <w:szCs w:val="24"/>
        </w:rPr>
        <w:t xml:space="preserve">3) </w:t>
      </w:r>
      <w:r w:rsidR="00F64B3D" w:rsidRPr="00E36666">
        <w:rPr>
          <w:sz w:val="24"/>
          <w:szCs w:val="24"/>
          <w:lang w:eastAsia="ru-RU"/>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28" w:history="1">
        <w:r w:rsidR="00F64B3D" w:rsidRPr="00E36666">
          <w:rPr>
            <w:color w:val="0000FF"/>
            <w:sz w:val="24"/>
            <w:szCs w:val="24"/>
            <w:lang w:eastAsia="ru-RU"/>
          </w:rPr>
          <w:t>части 12.12</w:t>
        </w:r>
      </w:hyperlink>
      <w:r w:rsidR="00F64B3D" w:rsidRPr="00E36666">
        <w:rPr>
          <w:sz w:val="24"/>
          <w:szCs w:val="24"/>
          <w:lang w:eastAsia="ru-RU"/>
        </w:rPr>
        <w:t xml:space="preserve"> настоящей статьи)</w:t>
      </w:r>
      <w:r w:rsidRPr="00E36666">
        <w:rPr>
          <w:rStyle w:val="blk"/>
          <w:sz w:val="24"/>
          <w:szCs w:val="24"/>
        </w:rPr>
        <w:t>;</w:t>
      </w:r>
    </w:p>
    <w:p w:rsidR="00975E8F" w:rsidRPr="00E36666" w:rsidRDefault="00975E8F" w:rsidP="00F64B3D">
      <w:pPr>
        <w:widowControl/>
        <w:suppressAutoHyphens w:val="0"/>
        <w:overflowPunct/>
        <w:autoSpaceDN w:val="0"/>
        <w:adjustRightInd w:val="0"/>
        <w:ind w:firstLine="567"/>
        <w:jc w:val="both"/>
        <w:rPr>
          <w:sz w:val="24"/>
          <w:szCs w:val="24"/>
          <w:lang w:eastAsia="ru-RU"/>
        </w:rPr>
      </w:pPr>
      <w:bookmarkStart w:id="152" w:name="dst1429"/>
      <w:bookmarkEnd w:id="152"/>
      <w:r w:rsidRPr="00E36666">
        <w:rPr>
          <w:rStyle w:val="blk"/>
          <w:sz w:val="24"/>
          <w:szCs w:val="24"/>
        </w:rPr>
        <w:t xml:space="preserve">4) </w:t>
      </w:r>
      <w:r w:rsidR="00F64B3D" w:rsidRPr="00E36666">
        <w:rPr>
          <w:sz w:val="24"/>
          <w:szCs w:val="24"/>
          <w:lang w:eastAsia="ru-RU"/>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29" w:history="1">
        <w:r w:rsidR="00F64B3D" w:rsidRPr="00E36666">
          <w:rPr>
            <w:color w:val="0000FF"/>
            <w:sz w:val="24"/>
            <w:szCs w:val="24"/>
            <w:lang w:eastAsia="ru-RU"/>
          </w:rPr>
          <w:t>части 12.12</w:t>
        </w:r>
      </w:hyperlink>
      <w:r w:rsidR="00F64B3D" w:rsidRPr="00E36666">
        <w:rPr>
          <w:sz w:val="24"/>
          <w:szCs w:val="24"/>
          <w:lang w:eastAsia="ru-RU"/>
        </w:rPr>
        <w:t xml:space="preserve"> настоящей статьи);</w:t>
      </w:r>
    </w:p>
    <w:p w:rsidR="00F64B3D" w:rsidRPr="00CA1A09" w:rsidRDefault="00F64B3D" w:rsidP="00F64B3D">
      <w:pPr>
        <w:widowControl/>
        <w:suppressAutoHyphens w:val="0"/>
        <w:overflowPunct/>
        <w:autoSpaceDN w:val="0"/>
        <w:adjustRightInd w:val="0"/>
        <w:ind w:firstLine="540"/>
        <w:jc w:val="both"/>
        <w:rPr>
          <w:sz w:val="24"/>
          <w:szCs w:val="24"/>
          <w:lang w:eastAsia="ru-RU"/>
        </w:rPr>
      </w:pPr>
      <w:r w:rsidRPr="00E36666">
        <w:rPr>
          <w:sz w:val="24"/>
          <w:szCs w:val="24"/>
          <w:lang w:eastAsia="ru-RU"/>
        </w:rPr>
        <w:t>5)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975E8F" w:rsidRPr="00CA1A09" w:rsidRDefault="00975E8F" w:rsidP="00975E8F">
      <w:pPr>
        <w:shd w:val="clear" w:color="auto" w:fill="FFFFFF"/>
        <w:ind w:firstLine="547"/>
        <w:jc w:val="both"/>
        <w:rPr>
          <w:sz w:val="24"/>
          <w:szCs w:val="24"/>
        </w:rPr>
      </w:pPr>
      <w:bookmarkStart w:id="153" w:name="dst1430"/>
      <w:bookmarkEnd w:id="153"/>
      <w:r w:rsidRPr="00CA1A09">
        <w:rPr>
          <w:rStyle w:val="blk"/>
          <w:sz w:val="24"/>
          <w:szCs w:val="24"/>
        </w:rPr>
        <w:t>1.2. В случаях, предусмотренных </w:t>
      </w:r>
      <w:hyperlink r:id="rId30" w:anchor="dst1425" w:history="1">
        <w:r w:rsidRPr="00CA1A09">
          <w:rPr>
            <w:rStyle w:val="aff4"/>
            <w:color w:val="auto"/>
            <w:sz w:val="24"/>
            <w:szCs w:val="24"/>
            <w:u w:val="none"/>
          </w:rPr>
          <w:t>частью 1.1</w:t>
        </w:r>
      </w:hyperlink>
      <w:r w:rsidRPr="00CA1A09">
        <w:rPr>
          <w:rStyle w:val="blk"/>
          <w:sz w:val="24"/>
          <w:szCs w:val="24"/>
        </w:rPr>
        <w:t>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975E8F" w:rsidRPr="00CA1A09" w:rsidRDefault="00975E8F" w:rsidP="00975E8F">
      <w:pPr>
        <w:shd w:val="clear" w:color="auto" w:fill="FFFFFF"/>
        <w:ind w:firstLine="547"/>
        <w:jc w:val="both"/>
        <w:rPr>
          <w:sz w:val="24"/>
          <w:szCs w:val="24"/>
        </w:rPr>
      </w:pPr>
      <w:bookmarkStart w:id="154" w:name="dst1431"/>
      <w:bookmarkEnd w:id="154"/>
      <w:r w:rsidRPr="00CA1A09">
        <w:rPr>
          <w:rStyle w:val="blk"/>
          <w:sz w:val="24"/>
          <w:szCs w:val="24"/>
        </w:rPr>
        <w:t>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1" w:anchor="dst1425" w:history="1">
        <w:r w:rsidRPr="00CA1A09">
          <w:rPr>
            <w:rStyle w:val="aff4"/>
            <w:color w:val="auto"/>
            <w:sz w:val="24"/>
            <w:szCs w:val="24"/>
            <w:u w:val="none"/>
          </w:rPr>
          <w:t>части 1.1</w:t>
        </w:r>
      </w:hyperlink>
      <w:r w:rsidRPr="00CA1A09">
        <w:rPr>
          <w:rStyle w:val="blk"/>
          <w:sz w:val="24"/>
          <w:szCs w:val="24"/>
        </w:rPr>
        <w:t>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w:t>
      </w:r>
      <w:hyperlink r:id="rId32" w:anchor="dst1433" w:history="1">
        <w:r w:rsidRPr="00CA1A09">
          <w:rPr>
            <w:rStyle w:val="aff4"/>
            <w:color w:val="auto"/>
            <w:sz w:val="24"/>
            <w:szCs w:val="24"/>
            <w:u w:val="none"/>
          </w:rPr>
          <w:t>части 3.1</w:t>
        </w:r>
      </w:hyperlink>
      <w:r w:rsidRPr="00CA1A09">
        <w:rPr>
          <w:rStyle w:val="blk"/>
          <w:sz w:val="24"/>
          <w:szCs w:val="24"/>
        </w:rPr>
        <w:t> настоящей статьи.</w:t>
      </w:r>
    </w:p>
    <w:p w:rsidR="00975E8F" w:rsidRPr="00CA1A09" w:rsidRDefault="00975E8F" w:rsidP="00975E8F">
      <w:pPr>
        <w:shd w:val="clear" w:color="auto" w:fill="FFFFFF"/>
        <w:ind w:firstLine="547"/>
        <w:jc w:val="both"/>
        <w:rPr>
          <w:sz w:val="24"/>
          <w:szCs w:val="24"/>
        </w:rPr>
      </w:pPr>
      <w:bookmarkStart w:id="155" w:name="dst1432"/>
      <w:bookmarkEnd w:id="155"/>
      <w:r w:rsidRPr="00CA1A09">
        <w:rPr>
          <w:rStyle w:val="blk"/>
          <w:sz w:val="24"/>
          <w:szCs w:val="24"/>
        </w:rPr>
        <w:t>3. Уполномоченные органы исполнительной власти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3" w:anchor="dst1425" w:history="1">
        <w:r w:rsidRPr="00CA1A09">
          <w:rPr>
            <w:rStyle w:val="aff4"/>
            <w:color w:val="auto"/>
            <w:sz w:val="24"/>
            <w:szCs w:val="24"/>
            <w:u w:val="none"/>
          </w:rPr>
          <w:t>части 1.1</w:t>
        </w:r>
      </w:hyperlink>
      <w:r w:rsidRPr="00CA1A09">
        <w:rPr>
          <w:rStyle w:val="blk"/>
          <w:sz w:val="24"/>
          <w:szCs w:val="24"/>
        </w:rPr>
        <w:t>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городских округов) в границах субъекта Российской Федерации, за исключением случаев, указанных в </w:t>
      </w:r>
      <w:hyperlink r:id="rId34" w:anchor="dst1431" w:history="1">
        <w:r w:rsidRPr="00CA1A09">
          <w:rPr>
            <w:rStyle w:val="aff4"/>
            <w:color w:val="auto"/>
            <w:sz w:val="24"/>
            <w:szCs w:val="24"/>
            <w:u w:val="none"/>
          </w:rPr>
          <w:t>частях 2</w:t>
        </w:r>
      </w:hyperlink>
      <w:r w:rsidRPr="00CA1A09">
        <w:rPr>
          <w:rStyle w:val="blk"/>
          <w:sz w:val="24"/>
          <w:szCs w:val="24"/>
        </w:rPr>
        <w:t>, </w:t>
      </w:r>
      <w:hyperlink r:id="rId35" w:anchor="dst1434" w:history="1">
        <w:r w:rsidRPr="00CA1A09">
          <w:rPr>
            <w:rStyle w:val="aff4"/>
            <w:color w:val="auto"/>
            <w:sz w:val="24"/>
            <w:szCs w:val="24"/>
            <w:u w:val="none"/>
          </w:rPr>
          <w:t>3.2</w:t>
        </w:r>
      </w:hyperlink>
      <w:r w:rsidRPr="00CA1A09">
        <w:rPr>
          <w:rStyle w:val="blk"/>
          <w:sz w:val="24"/>
          <w:szCs w:val="24"/>
        </w:rPr>
        <w:t> и </w:t>
      </w:r>
      <w:hyperlink r:id="rId36" w:anchor="dst1436" w:history="1">
        <w:r w:rsidRPr="00CA1A09">
          <w:rPr>
            <w:rStyle w:val="aff4"/>
            <w:color w:val="auto"/>
            <w:sz w:val="24"/>
            <w:szCs w:val="24"/>
            <w:u w:val="none"/>
          </w:rPr>
          <w:t>4.1</w:t>
        </w:r>
      </w:hyperlink>
      <w:r w:rsidRPr="00CA1A09">
        <w:rPr>
          <w:rStyle w:val="blk"/>
          <w:sz w:val="24"/>
          <w:szCs w:val="24"/>
        </w:rPr>
        <w:t> настоящей статьи.</w:t>
      </w:r>
    </w:p>
    <w:p w:rsidR="00975E8F" w:rsidRPr="00CA1A09" w:rsidRDefault="00975E8F" w:rsidP="00F64B3D">
      <w:pPr>
        <w:widowControl/>
        <w:suppressAutoHyphens w:val="0"/>
        <w:overflowPunct/>
        <w:autoSpaceDN w:val="0"/>
        <w:adjustRightInd w:val="0"/>
        <w:ind w:firstLine="567"/>
        <w:jc w:val="both"/>
        <w:rPr>
          <w:sz w:val="24"/>
          <w:szCs w:val="24"/>
          <w:lang w:eastAsia="ru-RU"/>
        </w:rPr>
      </w:pPr>
      <w:bookmarkStart w:id="156" w:name="dst1433"/>
      <w:bookmarkEnd w:id="156"/>
      <w:r w:rsidRPr="00CA1A09">
        <w:rPr>
          <w:rStyle w:val="blk"/>
          <w:sz w:val="24"/>
          <w:szCs w:val="24"/>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органом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органу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органами исполнительной власти субъектов Российской Федерации, на территориях которых планируются строительство, реконструкция такого объекта, в течение </w:t>
      </w:r>
      <w:r w:rsidR="00F64B3D" w:rsidRPr="00E36666">
        <w:rPr>
          <w:sz w:val="24"/>
          <w:szCs w:val="24"/>
          <w:lang w:eastAsia="ru-RU"/>
        </w:rPr>
        <w:t>пятнадцати</w:t>
      </w:r>
      <w:r w:rsidRPr="00CA1A09">
        <w:rPr>
          <w:rStyle w:val="blk"/>
          <w:sz w:val="24"/>
          <w:szCs w:val="24"/>
        </w:rPr>
        <w:t xml:space="preserve"> рабочих дней со дня поступления им указанной документации.</w:t>
      </w:r>
    </w:p>
    <w:p w:rsidR="00975E8F" w:rsidRPr="00CA1A09" w:rsidRDefault="00975E8F" w:rsidP="00975E8F">
      <w:pPr>
        <w:shd w:val="clear" w:color="auto" w:fill="FFFFFF"/>
        <w:ind w:firstLine="547"/>
        <w:jc w:val="both"/>
        <w:rPr>
          <w:sz w:val="24"/>
          <w:szCs w:val="24"/>
        </w:rPr>
      </w:pPr>
      <w:bookmarkStart w:id="157" w:name="dst1434"/>
      <w:bookmarkEnd w:id="157"/>
      <w:r w:rsidRPr="00CA1A09">
        <w:rPr>
          <w:rStyle w:val="blk"/>
          <w:sz w:val="24"/>
          <w:szCs w:val="24"/>
        </w:rPr>
        <w:t>3.2. В случае отказа в согласовании документации по планировке территории одного или нескольких органов исполнительной власти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w:t>
      </w:r>
      <w:hyperlink r:id="rId37" w:anchor="dst100008" w:history="1">
        <w:r w:rsidRPr="00CA1A09">
          <w:rPr>
            <w:rStyle w:val="aff4"/>
            <w:color w:val="auto"/>
            <w:sz w:val="24"/>
            <w:szCs w:val="24"/>
            <w:u w:val="none"/>
          </w:rPr>
          <w:t>разногласий</w:t>
        </w:r>
      </w:hyperlink>
      <w:r w:rsidRPr="00CA1A09">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158" w:name="dst1435"/>
      <w:bookmarkEnd w:id="158"/>
      <w:r w:rsidRPr="00CA1A09">
        <w:rPr>
          <w:rStyle w:val="blk"/>
          <w:sz w:val="24"/>
          <w:szCs w:val="24"/>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8" w:anchor="dst1425" w:history="1">
        <w:r w:rsidRPr="00CA1A09">
          <w:rPr>
            <w:rStyle w:val="aff4"/>
            <w:color w:val="auto"/>
            <w:sz w:val="24"/>
            <w:szCs w:val="24"/>
            <w:u w:val="none"/>
          </w:rPr>
          <w:t>части 1.1</w:t>
        </w:r>
      </w:hyperlink>
      <w:r w:rsidRPr="00CA1A09">
        <w:rPr>
          <w:rStyle w:val="blk"/>
          <w:sz w:val="24"/>
          <w:szCs w:val="24"/>
        </w:rPr>
        <w:t>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w:t>
      </w:r>
      <w:hyperlink r:id="rId39" w:anchor="dst1431" w:history="1">
        <w:r w:rsidRPr="00CA1A09">
          <w:rPr>
            <w:rStyle w:val="aff4"/>
            <w:color w:val="auto"/>
            <w:sz w:val="24"/>
            <w:szCs w:val="24"/>
            <w:u w:val="none"/>
          </w:rPr>
          <w:t>частях 2</w:t>
        </w:r>
      </w:hyperlink>
      <w:r w:rsidRPr="00CA1A09">
        <w:rPr>
          <w:rStyle w:val="blk"/>
          <w:sz w:val="24"/>
          <w:szCs w:val="24"/>
        </w:rPr>
        <w:t> - </w:t>
      </w:r>
      <w:hyperlink r:id="rId40" w:anchor="dst1434" w:history="1">
        <w:r w:rsidRPr="00CA1A09">
          <w:rPr>
            <w:rStyle w:val="aff4"/>
            <w:color w:val="auto"/>
            <w:sz w:val="24"/>
            <w:szCs w:val="24"/>
            <w:u w:val="none"/>
          </w:rPr>
          <w:t>3.2</w:t>
        </w:r>
      </w:hyperlink>
      <w:r w:rsidRPr="00CA1A09">
        <w:rPr>
          <w:rStyle w:val="blk"/>
          <w:sz w:val="24"/>
          <w:szCs w:val="24"/>
        </w:rPr>
        <w:t>, </w:t>
      </w:r>
      <w:hyperlink r:id="rId41" w:anchor="dst1436" w:history="1">
        <w:r w:rsidRPr="00CA1A09">
          <w:rPr>
            <w:rStyle w:val="aff4"/>
            <w:color w:val="auto"/>
            <w:sz w:val="24"/>
            <w:szCs w:val="24"/>
            <w:u w:val="none"/>
          </w:rPr>
          <w:t>4.1</w:t>
        </w:r>
      </w:hyperlink>
      <w:r w:rsidRPr="00CA1A09">
        <w:rPr>
          <w:rStyle w:val="blk"/>
          <w:sz w:val="24"/>
          <w:szCs w:val="24"/>
        </w:rPr>
        <w:t>, </w:t>
      </w:r>
      <w:hyperlink r:id="rId42" w:anchor="dst2019" w:history="1">
        <w:r w:rsidRPr="00CA1A09">
          <w:rPr>
            <w:rStyle w:val="aff4"/>
            <w:color w:val="auto"/>
            <w:sz w:val="24"/>
            <w:szCs w:val="24"/>
            <w:u w:val="none"/>
          </w:rPr>
          <w:t>4.2</w:t>
        </w:r>
      </w:hyperlink>
      <w:r w:rsidRPr="00CA1A09">
        <w:rPr>
          <w:rStyle w:val="blk"/>
          <w:sz w:val="24"/>
          <w:szCs w:val="24"/>
        </w:rPr>
        <w:t>настоящей статьи.</w:t>
      </w:r>
    </w:p>
    <w:p w:rsidR="00975E8F" w:rsidRPr="00CA1A09" w:rsidRDefault="00975E8F" w:rsidP="00F64B3D">
      <w:pPr>
        <w:widowControl/>
        <w:suppressAutoHyphens w:val="0"/>
        <w:overflowPunct/>
        <w:autoSpaceDN w:val="0"/>
        <w:adjustRightInd w:val="0"/>
        <w:ind w:firstLine="709"/>
        <w:jc w:val="both"/>
        <w:rPr>
          <w:sz w:val="24"/>
          <w:szCs w:val="24"/>
          <w:lang w:eastAsia="ru-RU"/>
        </w:rPr>
      </w:pPr>
      <w:bookmarkStart w:id="159" w:name="dst1436"/>
      <w:bookmarkEnd w:id="159"/>
      <w:r w:rsidRPr="00CA1A09">
        <w:rPr>
          <w:rStyle w:val="blk"/>
          <w:sz w:val="24"/>
          <w:szCs w:val="24"/>
        </w:rPr>
        <w:t xml:space="preserve">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w:t>
      </w:r>
      <w:r w:rsidR="004E6C78">
        <w:rPr>
          <w:rStyle w:val="blk"/>
          <w:sz w:val="24"/>
          <w:szCs w:val="24"/>
        </w:rPr>
        <w:t>значения муниципального района</w:t>
      </w:r>
      <w:r w:rsidRPr="00CA1A09">
        <w:rPr>
          <w:rStyle w:val="blk"/>
          <w:sz w:val="24"/>
          <w:szCs w:val="24"/>
        </w:rPr>
        <w:t>, финансирование строительства, реконструкции которого осуществляется полностью за счет средств местног</w:t>
      </w:r>
      <w:r w:rsidR="004E6C78">
        <w:rPr>
          <w:rStyle w:val="blk"/>
          <w:sz w:val="24"/>
          <w:szCs w:val="24"/>
        </w:rPr>
        <w:t>о бюджета муниципального района</w:t>
      </w:r>
      <w:r w:rsidRPr="00CA1A09">
        <w:rPr>
          <w:rStyle w:val="blk"/>
          <w:sz w:val="24"/>
          <w:szCs w:val="24"/>
        </w:rPr>
        <w:t xml:space="preserve"> и размещение которого планируется на территориях двух и более муниципальных районов, городских округов, имеющих общую границу, в границах субъекта Российской Федерации, осуществляются органом местного самоуправления муниципального района,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муниципального района,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городских округов, на территориях которых планируются строительство, реконструкция такого объекта, в течение </w:t>
      </w:r>
      <w:r w:rsidR="00F64B3D" w:rsidRPr="00E36666">
        <w:rPr>
          <w:sz w:val="24"/>
          <w:szCs w:val="24"/>
          <w:lang w:eastAsia="ru-RU"/>
        </w:rPr>
        <w:t>пятнадцати</w:t>
      </w:r>
      <w:r w:rsidRPr="00CA1A09">
        <w:rPr>
          <w:rStyle w:val="blk"/>
          <w:sz w:val="24"/>
          <w:szCs w:val="24"/>
        </w:rPr>
        <w:t xml:space="preserve"> рабочих дней со дня поступления им указанной документации.</w:t>
      </w:r>
    </w:p>
    <w:p w:rsidR="00975E8F" w:rsidRPr="00CA1A09" w:rsidRDefault="00975E8F" w:rsidP="00975E8F">
      <w:pPr>
        <w:shd w:val="clear" w:color="auto" w:fill="FFFFFF"/>
        <w:ind w:firstLine="547"/>
        <w:jc w:val="both"/>
        <w:rPr>
          <w:sz w:val="24"/>
          <w:szCs w:val="24"/>
        </w:rPr>
      </w:pPr>
      <w:bookmarkStart w:id="160" w:name="dst2019"/>
      <w:bookmarkEnd w:id="160"/>
      <w:r w:rsidRPr="00CA1A09">
        <w:rPr>
          <w:rStyle w:val="blk"/>
          <w:sz w:val="24"/>
          <w:szCs w:val="24"/>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мун</w:t>
      </w:r>
      <w:r w:rsidR="004E6C78">
        <w:rPr>
          <w:rStyle w:val="blk"/>
          <w:sz w:val="24"/>
          <w:szCs w:val="24"/>
        </w:rPr>
        <w:t>иципального района</w:t>
      </w:r>
      <w:r w:rsidRPr="00CA1A09">
        <w:rPr>
          <w:rStyle w:val="blk"/>
          <w:sz w:val="24"/>
          <w:szCs w:val="24"/>
        </w:rPr>
        <w:t>, утверждение документации по планировке территории осуществляется уполномоченным органом исполнительной власти субъекта Российской Федерации с учетом результатов рассмотрения </w:t>
      </w:r>
      <w:hyperlink r:id="rId43" w:anchor="dst100008" w:history="1">
        <w:r w:rsidRPr="00CA1A09">
          <w:rPr>
            <w:rStyle w:val="aff4"/>
            <w:color w:val="auto"/>
            <w:sz w:val="24"/>
            <w:szCs w:val="24"/>
            <w:u w:val="none"/>
          </w:rPr>
          <w:t>разногласий</w:t>
        </w:r>
      </w:hyperlink>
      <w:r w:rsidRPr="00CA1A09">
        <w:rPr>
          <w:rStyle w:val="blk"/>
          <w:sz w:val="24"/>
          <w:szCs w:val="24"/>
        </w:rPr>
        <w:t>согласительной комиссией, требования к составу и порядку работы которой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161" w:name="dst1438"/>
      <w:bookmarkEnd w:id="161"/>
      <w:r w:rsidRPr="00CA1A09">
        <w:rPr>
          <w:rStyle w:val="blk"/>
          <w:sz w:val="24"/>
          <w:szCs w:val="24"/>
        </w:rPr>
        <w:t>5. Органы ме</w:t>
      </w:r>
      <w:r w:rsidR="004E6C78">
        <w:rPr>
          <w:rStyle w:val="blk"/>
          <w:sz w:val="24"/>
          <w:szCs w:val="24"/>
        </w:rPr>
        <w:t>стного самоуправления поселения</w:t>
      </w:r>
      <w:r w:rsidRPr="00CA1A09">
        <w:rPr>
          <w:rStyle w:val="blk"/>
          <w:sz w:val="24"/>
          <w:szCs w:val="24"/>
        </w:rPr>
        <w:t xml:space="preserve">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44" w:anchor="dst1425" w:history="1">
        <w:r w:rsidRPr="00CA1A09">
          <w:rPr>
            <w:rStyle w:val="aff4"/>
            <w:color w:val="auto"/>
            <w:sz w:val="24"/>
            <w:szCs w:val="24"/>
            <w:u w:val="none"/>
          </w:rPr>
          <w:t>части 1.1</w:t>
        </w:r>
      </w:hyperlink>
      <w:r w:rsidRPr="00CA1A09">
        <w:rPr>
          <w:rStyle w:val="blk"/>
          <w:sz w:val="24"/>
          <w:szCs w:val="24"/>
        </w:rPr>
        <w:t> настоящей статьи, и утверждают документацию по планировке территории в границах поселения, за исключением случаев, указанных в </w:t>
      </w:r>
      <w:hyperlink r:id="rId45" w:anchor="dst1431" w:history="1">
        <w:r w:rsidRPr="00CA1A09">
          <w:rPr>
            <w:rStyle w:val="aff4"/>
            <w:color w:val="auto"/>
            <w:sz w:val="24"/>
            <w:szCs w:val="24"/>
            <w:u w:val="none"/>
          </w:rPr>
          <w:t>частях 2</w:t>
        </w:r>
      </w:hyperlink>
      <w:r w:rsidRPr="00CA1A09">
        <w:rPr>
          <w:rStyle w:val="blk"/>
          <w:sz w:val="24"/>
          <w:szCs w:val="24"/>
        </w:rPr>
        <w:t> - </w:t>
      </w:r>
      <w:hyperlink r:id="rId46" w:anchor="dst2019" w:history="1">
        <w:r w:rsidRPr="00CA1A09">
          <w:rPr>
            <w:rStyle w:val="aff4"/>
            <w:color w:val="auto"/>
            <w:sz w:val="24"/>
            <w:szCs w:val="24"/>
            <w:u w:val="none"/>
          </w:rPr>
          <w:t>4.2</w:t>
        </w:r>
      </w:hyperlink>
      <w:r w:rsidRPr="00CA1A09">
        <w:rPr>
          <w:rStyle w:val="blk"/>
          <w:sz w:val="24"/>
          <w:szCs w:val="24"/>
        </w:rPr>
        <w:t>, </w:t>
      </w:r>
      <w:hyperlink r:id="rId47" w:anchor="dst2020" w:history="1">
        <w:r w:rsidRPr="00CA1A09">
          <w:rPr>
            <w:rStyle w:val="aff4"/>
            <w:color w:val="auto"/>
            <w:sz w:val="24"/>
            <w:szCs w:val="24"/>
            <w:u w:val="none"/>
          </w:rPr>
          <w:t>5.2</w:t>
        </w:r>
      </w:hyperlink>
      <w:r w:rsidRPr="00CA1A09">
        <w:rPr>
          <w:rStyle w:val="blk"/>
          <w:sz w:val="24"/>
          <w:szCs w:val="24"/>
        </w:rPr>
        <w:t> настоящей статьи, с учетом особенностей, указанных в </w:t>
      </w:r>
      <w:hyperlink r:id="rId48" w:anchor="dst1439" w:history="1">
        <w:r w:rsidRPr="00CA1A09">
          <w:rPr>
            <w:rStyle w:val="aff4"/>
            <w:color w:val="auto"/>
            <w:sz w:val="24"/>
            <w:szCs w:val="24"/>
            <w:u w:val="none"/>
          </w:rPr>
          <w:t>части 5.1</w:t>
        </w:r>
      </w:hyperlink>
      <w:r w:rsidRPr="00CA1A09">
        <w:rPr>
          <w:rStyle w:val="blk"/>
          <w:sz w:val="24"/>
          <w:szCs w:val="24"/>
        </w:rPr>
        <w:t> настоящей статьи.</w:t>
      </w:r>
    </w:p>
    <w:p w:rsidR="00975E8F" w:rsidRPr="00CA1A09" w:rsidRDefault="00975E8F" w:rsidP="00F64B3D">
      <w:pPr>
        <w:widowControl/>
        <w:suppressAutoHyphens w:val="0"/>
        <w:overflowPunct/>
        <w:autoSpaceDN w:val="0"/>
        <w:adjustRightInd w:val="0"/>
        <w:ind w:firstLine="709"/>
        <w:jc w:val="both"/>
        <w:rPr>
          <w:sz w:val="24"/>
          <w:szCs w:val="24"/>
          <w:lang w:eastAsia="ru-RU"/>
        </w:rPr>
      </w:pPr>
      <w:bookmarkStart w:id="162" w:name="dst1439"/>
      <w:bookmarkEnd w:id="162"/>
      <w:r w:rsidRPr="00CA1A09">
        <w:rPr>
          <w:rStyle w:val="blk"/>
          <w:sz w:val="24"/>
          <w:szCs w:val="24"/>
        </w:rPr>
        <w:t xml:space="preserve">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00F64B3D" w:rsidRPr="00E36666">
        <w:rPr>
          <w:sz w:val="24"/>
          <w:szCs w:val="24"/>
          <w:lang w:eastAsia="ru-RU"/>
        </w:rPr>
        <w:t>пятнадцати</w:t>
      </w:r>
      <w:r w:rsidRPr="00CA1A09">
        <w:rPr>
          <w:rStyle w:val="blk"/>
          <w:sz w:val="24"/>
          <w:szCs w:val="24"/>
        </w:rPr>
        <w:t xml:space="preserve"> рабочих дней со дня поступления им указанной документации.</w:t>
      </w:r>
    </w:p>
    <w:p w:rsidR="00975E8F" w:rsidRPr="00CA1A09" w:rsidRDefault="00975E8F" w:rsidP="00975E8F">
      <w:pPr>
        <w:shd w:val="clear" w:color="auto" w:fill="FFFFFF"/>
        <w:ind w:firstLine="547"/>
        <w:jc w:val="both"/>
        <w:rPr>
          <w:sz w:val="24"/>
          <w:szCs w:val="24"/>
        </w:rPr>
      </w:pPr>
      <w:bookmarkStart w:id="163" w:name="dst2020"/>
      <w:bookmarkEnd w:id="163"/>
      <w:r w:rsidRPr="00CA1A09">
        <w:rPr>
          <w:rStyle w:val="blk"/>
          <w:sz w:val="24"/>
          <w:szCs w:val="24"/>
        </w:rPr>
        <w:t>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hyperlink r:id="rId49" w:anchor="dst100008" w:history="1">
        <w:r w:rsidRPr="00CA1A09">
          <w:rPr>
            <w:rStyle w:val="aff4"/>
            <w:color w:val="auto"/>
            <w:sz w:val="24"/>
            <w:szCs w:val="24"/>
            <w:u w:val="none"/>
          </w:rPr>
          <w:t>разногласий</w:t>
        </w:r>
      </w:hyperlink>
      <w:r w:rsidRPr="00CA1A09">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164" w:name="dst1441"/>
      <w:bookmarkEnd w:id="164"/>
      <w:r w:rsidRPr="00CA1A09">
        <w:rPr>
          <w:rStyle w:val="blk"/>
          <w:sz w:val="24"/>
          <w:szCs w:val="24"/>
        </w:rPr>
        <w:t>6. Не допускается осуществлять подготовку документации по планировке территории (за исключением случая, предусмотренного </w:t>
      </w:r>
      <w:hyperlink r:id="rId50" w:anchor="dst101612" w:history="1">
        <w:r w:rsidRPr="00CA1A09">
          <w:rPr>
            <w:rStyle w:val="aff4"/>
            <w:color w:val="auto"/>
            <w:sz w:val="24"/>
            <w:szCs w:val="24"/>
            <w:u w:val="none"/>
          </w:rPr>
          <w:t>частью 6 статьи 18</w:t>
        </w:r>
      </w:hyperlink>
      <w:r w:rsidRPr="00CA1A09">
        <w:rPr>
          <w:rStyle w:val="blk"/>
          <w:sz w:val="24"/>
          <w:szCs w:val="24"/>
        </w:rPr>
        <w:t> ГрК РФ), предусматривающей размещение объектов федерального значения в областях, указанных в </w:t>
      </w:r>
      <w:hyperlink r:id="rId51" w:anchor="dst101528" w:history="1">
        <w:r w:rsidRPr="00CA1A09">
          <w:rPr>
            <w:rStyle w:val="aff4"/>
            <w:color w:val="auto"/>
            <w:sz w:val="24"/>
            <w:szCs w:val="24"/>
            <w:u w:val="none"/>
          </w:rPr>
          <w:t>части 1 статьи 10</w:t>
        </w:r>
      </w:hyperlink>
      <w:r w:rsidRPr="00CA1A09">
        <w:rPr>
          <w:rStyle w:val="blk"/>
          <w:sz w:val="24"/>
          <w:szCs w:val="24"/>
        </w:rPr>
        <w:t> ГрК РФ, объектов регионального значения в областях, указанных в </w:t>
      </w:r>
      <w:hyperlink r:id="rId52" w:anchor="dst101572" w:history="1">
        <w:r w:rsidRPr="00CA1A09">
          <w:rPr>
            <w:rStyle w:val="aff4"/>
            <w:color w:val="auto"/>
            <w:sz w:val="24"/>
            <w:szCs w:val="24"/>
            <w:u w:val="none"/>
          </w:rPr>
          <w:t>части 3 статьи 14</w:t>
        </w:r>
      </w:hyperlink>
      <w:r w:rsidRPr="00CA1A09">
        <w:rPr>
          <w:rStyle w:val="blk"/>
          <w:sz w:val="24"/>
          <w:szCs w:val="24"/>
        </w:rPr>
        <w:t> ГрК РФ, объектов местного значения муниципального района в областях, указанных в </w:t>
      </w:r>
      <w:hyperlink r:id="rId53" w:anchor="dst101625" w:history="1">
        <w:r w:rsidRPr="00CA1A09">
          <w:rPr>
            <w:rStyle w:val="aff4"/>
            <w:color w:val="auto"/>
            <w:sz w:val="24"/>
            <w:szCs w:val="24"/>
            <w:u w:val="none"/>
          </w:rPr>
          <w:t>пункте 1 части 3 статьи 19</w:t>
        </w:r>
      </w:hyperlink>
      <w:r w:rsidRPr="00CA1A09">
        <w:rPr>
          <w:rStyle w:val="blk"/>
          <w:sz w:val="24"/>
          <w:szCs w:val="24"/>
        </w:rPr>
        <w:t> ГрК РФ, объект</w:t>
      </w:r>
      <w:r w:rsidR="004E6C78">
        <w:rPr>
          <w:rStyle w:val="blk"/>
          <w:sz w:val="24"/>
          <w:szCs w:val="24"/>
        </w:rPr>
        <w:t xml:space="preserve">ов местного значения поселения </w:t>
      </w:r>
      <w:r w:rsidRPr="00CA1A09">
        <w:rPr>
          <w:rStyle w:val="blk"/>
          <w:sz w:val="24"/>
          <w:szCs w:val="24"/>
        </w:rPr>
        <w:t>в областях, указанных в </w:t>
      </w:r>
      <w:hyperlink r:id="rId54" w:anchor="dst101686" w:history="1">
        <w:r w:rsidRPr="00CA1A09">
          <w:rPr>
            <w:rStyle w:val="aff4"/>
            <w:color w:val="auto"/>
            <w:sz w:val="24"/>
            <w:szCs w:val="24"/>
            <w:u w:val="none"/>
          </w:rPr>
          <w:t>пункте 1 части 5 статьи 23</w:t>
        </w:r>
      </w:hyperlink>
      <w:r w:rsidRPr="00CA1A09">
        <w:rPr>
          <w:rStyle w:val="blk"/>
          <w:sz w:val="24"/>
          <w:szCs w:val="24"/>
        </w:rPr>
        <w:t> ГрК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w:t>
      </w:r>
      <w:hyperlink r:id="rId55" w:anchor="dst101528" w:history="1">
        <w:r w:rsidRPr="00CA1A09">
          <w:rPr>
            <w:rStyle w:val="aff4"/>
            <w:color w:val="auto"/>
            <w:sz w:val="24"/>
            <w:szCs w:val="24"/>
            <w:u w:val="none"/>
          </w:rPr>
          <w:t>части 1 статьи 10</w:t>
        </w:r>
      </w:hyperlink>
      <w:r w:rsidRPr="00CA1A09">
        <w:rPr>
          <w:rStyle w:val="blk"/>
          <w:sz w:val="24"/>
          <w:szCs w:val="24"/>
        </w:rPr>
        <w:t> ГрК РФ, документами территориального планирования субъекта Российской Федерации в областях, указанных в </w:t>
      </w:r>
      <w:hyperlink r:id="rId56" w:anchor="dst101572" w:history="1">
        <w:r w:rsidRPr="00CA1A09">
          <w:rPr>
            <w:rStyle w:val="aff4"/>
            <w:color w:val="auto"/>
            <w:sz w:val="24"/>
            <w:szCs w:val="24"/>
            <w:u w:val="none"/>
          </w:rPr>
          <w:t>части 3 статьи 14</w:t>
        </w:r>
      </w:hyperlink>
      <w:r w:rsidRPr="00CA1A09">
        <w:rPr>
          <w:rStyle w:val="blk"/>
          <w:sz w:val="24"/>
          <w:szCs w:val="24"/>
        </w:rPr>
        <w:t> ГрК РФ, документами территориального планирования муниципального района в областях, указанных в </w:t>
      </w:r>
      <w:hyperlink r:id="rId57" w:anchor="dst101625" w:history="1">
        <w:r w:rsidRPr="00CA1A09">
          <w:rPr>
            <w:rStyle w:val="aff4"/>
            <w:color w:val="auto"/>
            <w:sz w:val="24"/>
            <w:szCs w:val="24"/>
            <w:u w:val="none"/>
          </w:rPr>
          <w:t>пункте 1 части 3 статьи 19</w:t>
        </w:r>
      </w:hyperlink>
      <w:r w:rsidRPr="00CA1A09">
        <w:rPr>
          <w:rStyle w:val="blk"/>
          <w:sz w:val="24"/>
          <w:szCs w:val="24"/>
        </w:rPr>
        <w:t> ГрК РФ, документами территориального планирования поселений, городских округов в областях, указанных в </w:t>
      </w:r>
      <w:hyperlink r:id="rId58" w:anchor="dst101686" w:history="1">
        <w:r w:rsidRPr="00CA1A09">
          <w:rPr>
            <w:rStyle w:val="aff4"/>
            <w:color w:val="auto"/>
            <w:sz w:val="24"/>
            <w:szCs w:val="24"/>
            <w:u w:val="none"/>
          </w:rPr>
          <w:t>пункте 1 части 5 статьи 23</w:t>
        </w:r>
      </w:hyperlink>
      <w:r w:rsidRPr="00CA1A09">
        <w:rPr>
          <w:rStyle w:val="blk"/>
          <w:sz w:val="24"/>
          <w:szCs w:val="24"/>
        </w:rPr>
        <w:t> ГрК РФ.</w:t>
      </w:r>
    </w:p>
    <w:p w:rsidR="00975E8F" w:rsidRPr="00CA1A09" w:rsidRDefault="00975E8F" w:rsidP="00975E8F">
      <w:pPr>
        <w:shd w:val="clear" w:color="auto" w:fill="FFFFFF"/>
        <w:ind w:firstLine="547"/>
        <w:jc w:val="both"/>
        <w:rPr>
          <w:sz w:val="24"/>
          <w:szCs w:val="24"/>
        </w:rPr>
      </w:pPr>
      <w:bookmarkStart w:id="165" w:name="dst1442"/>
      <w:bookmarkEnd w:id="165"/>
      <w:r w:rsidRPr="00CA1A09">
        <w:rPr>
          <w:rStyle w:val="blk"/>
          <w:sz w:val="24"/>
          <w:szCs w:val="24"/>
        </w:rPr>
        <w:t>7.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w:t>
      </w:r>
      <w:hyperlink r:id="rId59" w:anchor="dst1425" w:history="1">
        <w:r w:rsidRPr="00CA1A09">
          <w:rPr>
            <w:rStyle w:val="aff4"/>
            <w:color w:val="auto"/>
            <w:sz w:val="24"/>
            <w:szCs w:val="24"/>
            <w:u w:val="none"/>
          </w:rPr>
          <w:t>части 1.1</w:t>
        </w:r>
      </w:hyperlink>
      <w:r w:rsidRPr="00CA1A09">
        <w:rPr>
          <w:rStyle w:val="blk"/>
          <w:sz w:val="24"/>
          <w:szCs w:val="24"/>
        </w:rPr>
        <w:t xml:space="preserve"> настоящей статьи, в течение десяти дней со дня принятия такого решения направляют уведомление о </w:t>
      </w:r>
      <w:r w:rsidR="004E6C78">
        <w:rPr>
          <w:rStyle w:val="blk"/>
          <w:sz w:val="24"/>
          <w:szCs w:val="24"/>
        </w:rPr>
        <w:t>принятом решении главе поселения</w:t>
      </w:r>
      <w:r w:rsidRPr="00CA1A09">
        <w:rPr>
          <w:rStyle w:val="blk"/>
          <w:sz w:val="24"/>
          <w:szCs w:val="24"/>
        </w:rPr>
        <w:t>, применительно к территориям которых принято такое решение.</w:t>
      </w:r>
    </w:p>
    <w:p w:rsidR="00975E8F" w:rsidRPr="00CA1A09" w:rsidRDefault="00975E8F" w:rsidP="00975E8F">
      <w:pPr>
        <w:shd w:val="clear" w:color="auto" w:fill="FFFFFF"/>
        <w:ind w:firstLine="547"/>
        <w:jc w:val="both"/>
        <w:rPr>
          <w:sz w:val="24"/>
          <w:szCs w:val="24"/>
        </w:rPr>
      </w:pPr>
      <w:bookmarkStart w:id="166" w:name="dst1443"/>
      <w:bookmarkEnd w:id="166"/>
      <w:r w:rsidRPr="00CA1A09">
        <w:rPr>
          <w:rStyle w:val="blk"/>
          <w:sz w:val="24"/>
          <w:szCs w:val="24"/>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w:t>
      </w:r>
      <w:hyperlink r:id="rId60" w:anchor="dst1425" w:history="1">
        <w:r w:rsidRPr="00CA1A09">
          <w:rPr>
            <w:rStyle w:val="aff4"/>
            <w:color w:val="auto"/>
            <w:sz w:val="24"/>
            <w:szCs w:val="24"/>
            <w:u w:val="none"/>
          </w:rPr>
          <w:t>частью 1.1</w:t>
        </w:r>
      </w:hyperlink>
      <w:r w:rsidRPr="00CA1A09">
        <w:rPr>
          <w:rStyle w:val="blk"/>
          <w:sz w:val="24"/>
          <w:szCs w:val="24"/>
        </w:rPr>
        <w:t>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975E8F" w:rsidRPr="00CA1A09" w:rsidRDefault="00975E8F" w:rsidP="00975E8F">
      <w:pPr>
        <w:shd w:val="clear" w:color="auto" w:fill="FFFFFF"/>
        <w:ind w:firstLine="547"/>
        <w:jc w:val="both"/>
        <w:rPr>
          <w:sz w:val="24"/>
          <w:szCs w:val="24"/>
        </w:rPr>
      </w:pPr>
      <w:bookmarkStart w:id="167" w:name="dst1444"/>
      <w:bookmarkEnd w:id="167"/>
      <w:r w:rsidRPr="00CA1A09">
        <w:rPr>
          <w:rStyle w:val="blk"/>
          <w:sz w:val="24"/>
          <w:szCs w:val="24"/>
        </w:rPr>
        <w:t>8.1. </w:t>
      </w:r>
      <w:hyperlink r:id="rId61" w:anchor="dst100008" w:history="1">
        <w:r w:rsidRPr="00CA1A09">
          <w:rPr>
            <w:rStyle w:val="aff4"/>
            <w:color w:val="auto"/>
            <w:sz w:val="24"/>
            <w:szCs w:val="24"/>
            <w:u w:val="none"/>
          </w:rPr>
          <w:t>Порядок</w:t>
        </w:r>
      </w:hyperlink>
      <w:r w:rsidRPr="00CA1A09">
        <w:rPr>
          <w:rStyle w:val="blk"/>
          <w:sz w:val="24"/>
          <w:szCs w:val="24"/>
        </w:rPr>
        <w:t>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соответственно Правительством Российской Федерации, законами или иными нормативными правовыми актами субъектов Российской Федерации.</w:t>
      </w:r>
    </w:p>
    <w:p w:rsidR="00975E8F" w:rsidRPr="00CA1A09" w:rsidRDefault="00975E8F" w:rsidP="00975E8F">
      <w:pPr>
        <w:shd w:val="clear" w:color="auto" w:fill="FFFFFF"/>
        <w:ind w:firstLine="547"/>
        <w:jc w:val="both"/>
        <w:rPr>
          <w:sz w:val="24"/>
          <w:szCs w:val="24"/>
        </w:rPr>
      </w:pPr>
      <w:bookmarkStart w:id="168" w:name="dst1445"/>
      <w:bookmarkStart w:id="169" w:name="dst1446"/>
      <w:bookmarkStart w:id="170" w:name="dst185"/>
      <w:bookmarkEnd w:id="168"/>
      <w:bookmarkEnd w:id="169"/>
      <w:bookmarkEnd w:id="170"/>
      <w:r w:rsidRPr="00CA1A09">
        <w:rPr>
          <w:rStyle w:val="blk"/>
          <w:sz w:val="24"/>
          <w:szCs w:val="24"/>
        </w:rPr>
        <w:t>9. Утверждение документации по планировке территории, предназначенной для создания особой экономической зоны, осуществляется органами управления особыми экономическими зонами.</w:t>
      </w:r>
    </w:p>
    <w:p w:rsidR="0075740E" w:rsidRDefault="00975E8F" w:rsidP="0075740E">
      <w:pPr>
        <w:widowControl/>
        <w:suppressAutoHyphens w:val="0"/>
        <w:overflowPunct/>
        <w:autoSpaceDN w:val="0"/>
        <w:adjustRightInd w:val="0"/>
        <w:ind w:firstLine="567"/>
        <w:jc w:val="both"/>
        <w:rPr>
          <w:sz w:val="24"/>
          <w:szCs w:val="24"/>
          <w:lang w:eastAsia="ru-RU"/>
        </w:rPr>
      </w:pPr>
      <w:bookmarkStart w:id="171" w:name="dst1447"/>
      <w:bookmarkEnd w:id="171"/>
      <w:r w:rsidRPr="00CA1A09">
        <w:rPr>
          <w:rStyle w:val="blk"/>
          <w:sz w:val="24"/>
          <w:szCs w:val="24"/>
        </w:rPr>
        <w:t xml:space="preserve">10. </w:t>
      </w:r>
      <w:bookmarkStart w:id="172" w:name="dst1448"/>
      <w:bookmarkEnd w:id="172"/>
      <w:r w:rsidR="0075740E" w:rsidRPr="00E36666">
        <w:rPr>
          <w:sz w:val="24"/>
          <w:szCs w:val="24"/>
          <w:lang w:eastAsia="ru-RU"/>
        </w:rPr>
        <w:t xml:space="preserve">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62" w:history="1">
        <w:r w:rsidR="0075740E" w:rsidRPr="00E36666">
          <w:rPr>
            <w:color w:val="0000FF"/>
            <w:sz w:val="24"/>
            <w:szCs w:val="24"/>
            <w:lang w:eastAsia="ru-RU"/>
          </w:rPr>
          <w:t>части 1 статьи 11</w:t>
        </w:r>
      </w:hyperlink>
      <w:r w:rsidR="0075740E" w:rsidRPr="00E36666">
        <w:rPr>
          <w:sz w:val="24"/>
          <w:szCs w:val="24"/>
          <w:lang w:eastAsia="ru-RU"/>
        </w:rPr>
        <w:t xml:space="preserve">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w:t>
      </w:r>
      <w:hyperlink r:id="rId63" w:history="1">
        <w:r w:rsidR="0075740E" w:rsidRPr="00E36666">
          <w:rPr>
            <w:color w:val="0000FF"/>
            <w:sz w:val="24"/>
            <w:szCs w:val="24"/>
            <w:lang w:eastAsia="ru-RU"/>
          </w:rPr>
          <w:t>частью 10.2</w:t>
        </w:r>
      </w:hyperlink>
      <w:r w:rsidR="0075740E" w:rsidRPr="00E36666">
        <w:rPr>
          <w:sz w:val="24"/>
          <w:szCs w:val="24"/>
          <w:lang w:eastAsia="ru-RU"/>
        </w:rPr>
        <w:t xml:space="preserve"> настоящей статьи</w:t>
      </w:r>
      <w:r w:rsidR="0075740E" w:rsidRPr="00E36666">
        <w:rPr>
          <w:sz w:val="24"/>
          <w:szCs w:val="24"/>
          <w:highlight w:val="yellow"/>
          <w:lang w:eastAsia="ru-RU"/>
        </w:rPr>
        <w:t>.</w:t>
      </w:r>
    </w:p>
    <w:p w:rsidR="00975E8F" w:rsidRDefault="00975E8F" w:rsidP="00975E8F">
      <w:pPr>
        <w:shd w:val="clear" w:color="auto" w:fill="FFFFFF"/>
        <w:ind w:firstLine="547"/>
        <w:jc w:val="both"/>
        <w:rPr>
          <w:rStyle w:val="blk"/>
          <w:sz w:val="24"/>
          <w:szCs w:val="24"/>
        </w:rPr>
      </w:pPr>
      <w:r w:rsidRPr="00CA1A09">
        <w:rPr>
          <w:rStyle w:val="blk"/>
          <w:sz w:val="24"/>
          <w:szCs w:val="24"/>
        </w:rPr>
        <w:t>10.1. Лица, указанные в </w:t>
      </w:r>
      <w:hyperlink r:id="rId64" w:anchor="dst1428" w:history="1">
        <w:r w:rsidRPr="00CA1A09">
          <w:rPr>
            <w:rStyle w:val="aff4"/>
            <w:color w:val="auto"/>
            <w:sz w:val="24"/>
            <w:szCs w:val="24"/>
            <w:u w:val="none"/>
          </w:rPr>
          <w:t>пунктах 3</w:t>
        </w:r>
      </w:hyperlink>
      <w:r w:rsidRPr="00CA1A09">
        <w:rPr>
          <w:rStyle w:val="blk"/>
          <w:sz w:val="24"/>
          <w:szCs w:val="24"/>
        </w:rPr>
        <w:t> и </w:t>
      </w:r>
      <w:hyperlink r:id="rId65" w:anchor="dst1429" w:history="1">
        <w:r w:rsidRPr="00CA1A09">
          <w:rPr>
            <w:rStyle w:val="aff4"/>
            <w:color w:val="auto"/>
            <w:sz w:val="24"/>
            <w:szCs w:val="24"/>
            <w:u w:val="none"/>
          </w:rPr>
          <w:t>4 части 1.1</w:t>
        </w:r>
      </w:hyperlink>
      <w:r w:rsidRPr="00CA1A09">
        <w:rPr>
          <w:rStyle w:val="blk"/>
          <w:sz w:val="24"/>
          <w:szCs w:val="24"/>
        </w:rPr>
        <w:t> настоящей статьи, осуществляют подготовку документации по планировке территории в соответствии с требованиями, указанными в </w:t>
      </w:r>
      <w:hyperlink r:id="rId66" w:anchor="dst1447" w:history="1">
        <w:r w:rsidRPr="00CA1A09">
          <w:rPr>
            <w:rStyle w:val="aff4"/>
            <w:color w:val="auto"/>
            <w:sz w:val="24"/>
            <w:szCs w:val="24"/>
            <w:u w:val="none"/>
          </w:rPr>
          <w:t>части 10</w:t>
        </w:r>
      </w:hyperlink>
      <w:r w:rsidRPr="00CA1A09">
        <w:rPr>
          <w:rStyle w:val="blk"/>
          <w:sz w:val="24"/>
          <w:szCs w:val="24"/>
        </w:rPr>
        <w:t> настоящей статьи,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 указанные в </w:t>
      </w:r>
      <w:hyperlink r:id="rId67" w:anchor="dst1431" w:history="1">
        <w:r w:rsidRPr="00CA1A09">
          <w:rPr>
            <w:rStyle w:val="aff4"/>
            <w:color w:val="auto"/>
            <w:sz w:val="24"/>
            <w:szCs w:val="24"/>
            <w:u w:val="none"/>
          </w:rPr>
          <w:t>частях 2</w:t>
        </w:r>
      </w:hyperlink>
      <w:r w:rsidRPr="00CA1A09">
        <w:rPr>
          <w:rStyle w:val="blk"/>
          <w:sz w:val="24"/>
          <w:szCs w:val="24"/>
        </w:rPr>
        <w:t> - </w:t>
      </w:r>
      <w:hyperlink r:id="rId68" w:anchor="dst2020" w:history="1">
        <w:r w:rsidRPr="00CA1A09">
          <w:rPr>
            <w:rStyle w:val="aff4"/>
            <w:color w:val="auto"/>
            <w:sz w:val="24"/>
            <w:szCs w:val="24"/>
            <w:u w:val="none"/>
          </w:rPr>
          <w:t>5.2</w:t>
        </w:r>
      </w:hyperlink>
      <w:r w:rsidRPr="00CA1A09">
        <w:rPr>
          <w:rStyle w:val="blk"/>
          <w:sz w:val="24"/>
          <w:szCs w:val="24"/>
        </w:rPr>
        <w:t> настоящей статьи.</w:t>
      </w:r>
    </w:p>
    <w:p w:rsidR="0075740E" w:rsidRPr="00E36666" w:rsidRDefault="0075740E" w:rsidP="0075740E">
      <w:pPr>
        <w:widowControl/>
        <w:suppressAutoHyphens w:val="0"/>
        <w:overflowPunct/>
        <w:autoSpaceDN w:val="0"/>
        <w:adjustRightInd w:val="0"/>
        <w:ind w:firstLine="540"/>
        <w:jc w:val="both"/>
        <w:rPr>
          <w:sz w:val="24"/>
          <w:szCs w:val="24"/>
          <w:lang w:eastAsia="ru-RU"/>
        </w:rPr>
      </w:pPr>
      <w:r w:rsidRPr="00E36666">
        <w:rPr>
          <w:sz w:val="24"/>
          <w:szCs w:val="24"/>
          <w:lang w:eastAsia="ru-RU"/>
        </w:rPr>
        <w:t>10.2.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w:t>
      </w:r>
      <w:r w:rsidR="004E6C78" w:rsidRPr="00E36666">
        <w:rPr>
          <w:sz w:val="24"/>
          <w:szCs w:val="24"/>
          <w:lang w:eastAsia="ru-RU"/>
        </w:rPr>
        <w:t>й в генеральный план поселения</w:t>
      </w:r>
      <w:r w:rsidRPr="00E36666">
        <w:rPr>
          <w:sz w:val="24"/>
          <w:szCs w:val="24"/>
          <w:lang w:eastAsia="ru-RU"/>
        </w:rPr>
        <w:t>,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w:t>
      </w:r>
      <w:r w:rsidR="004E6C78" w:rsidRPr="00E36666">
        <w:rPr>
          <w:sz w:val="24"/>
          <w:szCs w:val="24"/>
          <w:lang w:eastAsia="ru-RU"/>
        </w:rPr>
        <w:t>ные генеральный план поселения</w:t>
      </w:r>
      <w:r w:rsidRPr="00E36666">
        <w:rPr>
          <w:sz w:val="24"/>
          <w:szCs w:val="24"/>
          <w:lang w:eastAsia="ru-RU"/>
        </w:rPr>
        <w:t>,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правила землепользования и застройки.</w:t>
      </w:r>
    </w:p>
    <w:p w:rsidR="0075740E" w:rsidRPr="00CA1A09" w:rsidRDefault="0075740E" w:rsidP="0075740E">
      <w:pPr>
        <w:widowControl/>
        <w:suppressAutoHyphens w:val="0"/>
        <w:overflowPunct/>
        <w:autoSpaceDN w:val="0"/>
        <w:adjustRightInd w:val="0"/>
        <w:ind w:firstLine="540"/>
        <w:jc w:val="both"/>
        <w:rPr>
          <w:sz w:val="24"/>
          <w:szCs w:val="24"/>
          <w:lang w:eastAsia="ru-RU"/>
        </w:rPr>
      </w:pPr>
      <w:r w:rsidRPr="00E36666">
        <w:rPr>
          <w:sz w:val="24"/>
          <w:szCs w:val="24"/>
          <w:lang w:eastAsia="ru-RU"/>
        </w:rPr>
        <w:t>10.3.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975E8F" w:rsidRPr="00CA1A09" w:rsidRDefault="00975E8F" w:rsidP="0075740E">
      <w:pPr>
        <w:shd w:val="clear" w:color="auto" w:fill="FFFFFF"/>
        <w:ind w:firstLine="547"/>
        <w:jc w:val="both"/>
        <w:rPr>
          <w:sz w:val="24"/>
          <w:szCs w:val="24"/>
        </w:rPr>
      </w:pPr>
      <w:bookmarkStart w:id="173" w:name="dst101783"/>
      <w:bookmarkEnd w:id="173"/>
      <w:r w:rsidRPr="00CA1A09">
        <w:rPr>
          <w:rStyle w:val="blk"/>
          <w:sz w:val="24"/>
          <w:szCs w:val="24"/>
        </w:rPr>
        <w:t>11. В случае, если решение о подготовке документации по планировке территории принимается уполномоченным федеральным органом исполнительной власти, органом исполнительной власти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субъектов Российской Федерации, документами территориального планирования муниципального района.</w:t>
      </w:r>
    </w:p>
    <w:p w:rsidR="00975E8F" w:rsidRPr="00CA1A09" w:rsidRDefault="00975E8F" w:rsidP="002201F7">
      <w:pPr>
        <w:widowControl/>
        <w:suppressAutoHyphens w:val="0"/>
        <w:overflowPunct/>
        <w:autoSpaceDN w:val="0"/>
        <w:adjustRightInd w:val="0"/>
        <w:ind w:firstLine="567"/>
        <w:jc w:val="both"/>
        <w:rPr>
          <w:sz w:val="24"/>
          <w:szCs w:val="24"/>
          <w:lang w:eastAsia="ru-RU"/>
        </w:rPr>
      </w:pPr>
      <w:bookmarkStart w:id="174" w:name="dst2021"/>
      <w:bookmarkEnd w:id="174"/>
      <w:r w:rsidRPr="00CA1A09">
        <w:rPr>
          <w:rStyle w:val="blk"/>
          <w:sz w:val="24"/>
          <w:szCs w:val="24"/>
        </w:rPr>
        <w:t>12.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w:t>
      </w:r>
      <w:hyperlink r:id="rId69" w:anchor="dst1447" w:history="1">
        <w:r w:rsidRPr="00CA1A09">
          <w:rPr>
            <w:rStyle w:val="aff4"/>
            <w:color w:val="auto"/>
            <w:sz w:val="24"/>
            <w:szCs w:val="24"/>
            <w:u w:val="none"/>
          </w:rPr>
          <w:t>части 10</w:t>
        </w:r>
      </w:hyperlink>
      <w:r w:rsidRPr="00CA1A09">
        <w:rPr>
          <w:rStyle w:val="blk"/>
          <w:sz w:val="24"/>
          <w:szCs w:val="24"/>
        </w:rPr>
        <w:t xml:space="preserve"> настоящей статьи, в течение </w:t>
      </w:r>
      <w:r w:rsidR="002201F7" w:rsidRPr="00E36666">
        <w:rPr>
          <w:sz w:val="24"/>
          <w:szCs w:val="24"/>
          <w:lang w:eastAsia="ru-RU"/>
        </w:rPr>
        <w:t>двадцати</w:t>
      </w:r>
      <w:r w:rsidRPr="00CA1A09">
        <w:rPr>
          <w:rStyle w:val="blk"/>
          <w:sz w:val="24"/>
          <w:szCs w:val="24"/>
        </w:rPr>
        <w:t xml:space="preserve">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rsidR="00975E8F" w:rsidRPr="00CA1A09" w:rsidRDefault="00975E8F" w:rsidP="002201F7">
      <w:pPr>
        <w:widowControl/>
        <w:suppressAutoHyphens w:val="0"/>
        <w:overflowPunct/>
        <w:autoSpaceDN w:val="0"/>
        <w:adjustRightInd w:val="0"/>
        <w:ind w:firstLine="567"/>
        <w:jc w:val="both"/>
        <w:rPr>
          <w:sz w:val="24"/>
          <w:szCs w:val="24"/>
          <w:lang w:eastAsia="ru-RU"/>
        </w:rPr>
      </w:pPr>
      <w:bookmarkStart w:id="175" w:name="dst2022"/>
      <w:bookmarkEnd w:id="175"/>
      <w:r w:rsidRPr="00CA1A09">
        <w:rPr>
          <w:rStyle w:val="blk"/>
          <w:sz w:val="24"/>
          <w:szCs w:val="24"/>
        </w:rPr>
        <w:t xml:space="preserve">12.1. Уполномоченные органы исполнительной власти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тридцати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w:t>
      </w:r>
      <w:r w:rsidR="002201F7" w:rsidRPr="00E36666">
        <w:rPr>
          <w:sz w:val="24"/>
          <w:szCs w:val="24"/>
          <w:lang w:eastAsia="ru-RU"/>
        </w:rPr>
        <w:t>двадцати</w:t>
      </w:r>
      <w:r w:rsidR="002201F7">
        <w:rPr>
          <w:sz w:val="24"/>
          <w:szCs w:val="24"/>
          <w:lang w:eastAsia="ru-RU"/>
        </w:rPr>
        <w:t xml:space="preserve"> </w:t>
      </w:r>
      <w:r w:rsidRPr="00CA1A09">
        <w:rPr>
          <w:rStyle w:val="blk"/>
          <w:sz w:val="24"/>
          <w:szCs w:val="24"/>
        </w:rPr>
        <w:t>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w:t>
      </w:r>
    </w:p>
    <w:p w:rsidR="007E38D1" w:rsidRPr="00E36666" w:rsidRDefault="007E38D1" w:rsidP="007E38D1">
      <w:pPr>
        <w:widowControl/>
        <w:suppressAutoHyphens w:val="0"/>
        <w:overflowPunct/>
        <w:autoSpaceDN w:val="0"/>
        <w:adjustRightInd w:val="0"/>
        <w:ind w:firstLine="540"/>
        <w:jc w:val="both"/>
        <w:rPr>
          <w:sz w:val="24"/>
          <w:szCs w:val="24"/>
          <w:lang w:eastAsia="ru-RU"/>
        </w:rPr>
      </w:pPr>
      <w:bookmarkStart w:id="176" w:name="dst1449"/>
      <w:bookmarkStart w:id="177" w:name="dst740"/>
      <w:bookmarkStart w:id="178" w:name="dst1225"/>
      <w:bookmarkStart w:id="179" w:name="dst1455"/>
      <w:bookmarkEnd w:id="176"/>
      <w:bookmarkEnd w:id="177"/>
      <w:bookmarkEnd w:id="178"/>
      <w:bookmarkEnd w:id="179"/>
      <w:r w:rsidRPr="00E36666">
        <w:rPr>
          <w:sz w:val="24"/>
          <w:szCs w:val="24"/>
          <w:lang w:eastAsia="ru-RU"/>
        </w:rPr>
        <w:t xml:space="preserve">12.3.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w:t>
      </w:r>
      <w:hyperlink r:id="rId70" w:history="1">
        <w:r w:rsidRPr="00E36666">
          <w:rPr>
            <w:color w:val="0000FF"/>
            <w:sz w:val="24"/>
            <w:szCs w:val="24"/>
            <w:lang w:eastAsia="ru-RU"/>
          </w:rPr>
          <w:t>законодательства</w:t>
        </w:r>
      </w:hyperlink>
      <w:r w:rsidRPr="00E36666">
        <w:rPr>
          <w:sz w:val="24"/>
          <w:szCs w:val="24"/>
          <w:lang w:eastAsia="ru-RU"/>
        </w:rPr>
        <w:t xml:space="preserve">, </w:t>
      </w:r>
      <w:hyperlink r:id="rId71" w:history="1">
        <w:r w:rsidRPr="00E36666">
          <w:rPr>
            <w:color w:val="0000FF"/>
            <w:sz w:val="24"/>
            <w:szCs w:val="24"/>
            <w:lang w:eastAsia="ru-RU"/>
          </w:rPr>
          <w:t>законодательства</w:t>
        </w:r>
      </w:hyperlink>
      <w:r w:rsidRPr="00E36666">
        <w:rPr>
          <w:sz w:val="24"/>
          <w:szCs w:val="24"/>
          <w:lang w:eastAsia="ru-RU"/>
        </w:rPr>
        <w:t xml:space="preserve">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пятнадцать рабочих дней со дня ее поступления в орган государственной власти или орган местного самоуправления, предусмотренные настоящей частью.</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12.4.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w:t>
      </w:r>
      <w:hyperlink r:id="rId72" w:history="1">
        <w:r w:rsidRPr="00E36666">
          <w:rPr>
            <w:color w:val="0000FF"/>
            <w:sz w:val="24"/>
            <w:szCs w:val="24"/>
            <w:lang w:eastAsia="ru-RU"/>
          </w:rPr>
          <w:t>частью 22</w:t>
        </w:r>
      </w:hyperlink>
      <w:r w:rsidRPr="00E36666">
        <w:rPr>
          <w:sz w:val="24"/>
          <w:szCs w:val="24"/>
          <w:lang w:eastAsia="ru-RU"/>
        </w:rPr>
        <w:t xml:space="preserve"> настоящей статьи.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12.5. В случае, если по истечении пятнадцати рабочих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w:t>
      </w:r>
      <w:hyperlink r:id="rId73" w:history="1">
        <w:r w:rsidRPr="00E36666">
          <w:rPr>
            <w:color w:val="0000FF"/>
            <w:sz w:val="24"/>
            <w:szCs w:val="24"/>
            <w:lang w:eastAsia="ru-RU"/>
          </w:rPr>
          <w:t>части 10</w:t>
        </w:r>
      </w:hyperlink>
      <w:r w:rsidRPr="00E36666">
        <w:rPr>
          <w:sz w:val="24"/>
          <w:szCs w:val="24"/>
          <w:lang w:eastAsia="ru-RU"/>
        </w:rPr>
        <w:t xml:space="preserve"> настоящей статьи, такими органами не представлены возражения относительно данного проекта планировки, он считается согласованным.</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12.6.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rsidR="007E38D1" w:rsidRPr="00E36666" w:rsidRDefault="007E38D1" w:rsidP="007E38D1">
      <w:pPr>
        <w:widowControl/>
        <w:suppressAutoHyphens w:val="0"/>
        <w:overflowPunct/>
        <w:autoSpaceDN w:val="0"/>
        <w:adjustRightInd w:val="0"/>
        <w:ind w:firstLine="540"/>
        <w:jc w:val="both"/>
        <w:rPr>
          <w:sz w:val="24"/>
          <w:szCs w:val="24"/>
          <w:lang w:eastAsia="ru-RU"/>
        </w:rPr>
      </w:pPr>
      <w:bookmarkStart w:id="180" w:name="Par8"/>
      <w:bookmarkEnd w:id="180"/>
      <w:r w:rsidRPr="00E36666">
        <w:rPr>
          <w:sz w:val="24"/>
          <w:szCs w:val="24"/>
          <w:lang w:eastAsia="ru-RU"/>
        </w:rPr>
        <w:t xml:space="preserve">12.7.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w:t>
      </w:r>
      <w:r w:rsidR="004E6C78" w:rsidRPr="00E36666">
        <w:rPr>
          <w:sz w:val="24"/>
          <w:szCs w:val="24"/>
          <w:lang w:eastAsia="ru-RU"/>
        </w:rPr>
        <w:t>границах поселения</w:t>
      </w:r>
      <w:r w:rsidRPr="00E36666">
        <w:rPr>
          <w:sz w:val="24"/>
          <w:szCs w:val="24"/>
          <w:lang w:eastAsia="ru-RU"/>
        </w:rPr>
        <w:t xml:space="preserve">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за исключением случая, предусмотренного </w:t>
      </w:r>
      <w:hyperlink r:id="rId74" w:history="1">
        <w:r w:rsidRPr="00E36666">
          <w:rPr>
            <w:color w:val="0000FF"/>
            <w:sz w:val="24"/>
            <w:szCs w:val="24"/>
            <w:lang w:eastAsia="ru-RU"/>
          </w:rPr>
          <w:t>частью 22</w:t>
        </w:r>
      </w:hyperlink>
      <w:r w:rsidRPr="00E36666">
        <w:rPr>
          <w:sz w:val="24"/>
          <w:szCs w:val="24"/>
          <w:lang w:eastAsia="ru-RU"/>
        </w:rPr>
        <w:t xml:space="preserve">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7E38D1" w:rsidRPr="00E36666" w:rsidRDefault="007E38D1" w:rsidP="007E38D1">
      <w:pPr>
        <w:widowControl/>
        <w:suppressAutoHyphens w:val="0"/>
        <w:overflowPunct/>
        <w:autoSpaceDN w:val="0"/>
        <w:adjustRightInd w:val="0"/>
        <w:ind w:firstLine="540"/>
        <w:jc w:val="both"/>
        <w:rPr>
          <w:sz w:val="24"/>
          <w:szCs w:val="24"/>
          <w:lang w:eastAsia="ru-RU"/>
        </w:rPr>
      </w:pPr>
      <w:bookmarkStart w:id="181" w:name="Par10"/>
      <w:bookmarkEnd w:id="181"/>
      <w:r w:rsidRPr="00E36666">
        <w:rPr>
          <w:sz w:val="24"/>
          <w:szCs w:val="24"/>
          <w:lang w:eastAsia="ru-RU"/>
        </w:rPr>
        <w:t xml:space="preserve">12.8. В течение пятнадцати рабочих дней со дня получения указанной в </w:t>
      </w:r>
      <w:hyperlink w:anchor="Par8" w:history="1">
        <w:r w:rsidRPr="00E36666">
          <w:rPr>
            <w:color w:val="0000FF"/>
            <w:sz w:val="24"/>
            <w:szCs w:val="24"/>
            <w:lang w:eastAsia="ru-RU"/>
          </w:rPr>
          <w:t>части 12.7</w:t>
        </w:r>
      </w:hyperlink>
      <w:r w:rsidRPr="00E36666">
        <w:rPr>
          <w:sz w:val="24"/>
          <w:szCs w:val="24"/>
          <w:lang w:eastAsia="ru-RU"/>
        </w:rPr>
        <w:t xml:space="preserve"> настоящей статьи документации по планировке территории глава поселения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 несоответствие планируемого размещения объектов, указанных в </w:t>
      </w:r>
      <w:hyperlink w:anchor="Par8" w:history="1">
        <w:r w:rsidRPr="00E36666">
          <w:rPr>
            <w:color w:val="0000FF"/>
            <w:sz w:val="24"/>
            <w:szCs w:val="24"/>
            <w:lang w:eastAsia="ru-RU"/>
          </w:rPr>
          <w:t>части 12.7</w:t>
        </w:r>
      </w:hyperlink>
      <w:r w:rsidRPr="00E36666">
        <w:rPr>
          <w:sz w:val="24"/>
          <w:szCs w:val="24"/>
          <w:lang w:eastAsia="ru-RU"/>
        </w:rPr>
        <w:t xml:space="preserve">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12.9. В случае, если по истечении пятнадцати рабочих дней с момента поступления главе поселения предусмотренной </w:t>
      </w:r>
      <w:hyperlink w:anchor="Par8" w:history="1">
        <w:r w:rsidRPr="00E36666">
          <w:rPr>
            <w:color w:val="0000FF"/>
            <w:sz w:val="24"/>
            <w:szCs w:val="24"/>
            <w:lang w:eastAsia="ru-RU"/>
          </w:rPr>
          <w:t>частью 12.7</w:t>
        </w:r>
      </w:hyperlink>
      <w:r w:rsidRPr="00E36666">
        <w:rPr>
          <w:sz w:val="24"/>
          <w:szCs w:val="24"/>
          <w:lang w:eastAsia="ru-RU"/>
        </w:rPr>
        <w:t xml:space="preserve"> настоящей статьи документации по планировке территории такими главой поселения не направлен предусмотренный </w:t>
      </w:r>
      <w:hyperlink w:anchor="Par10" w:history="1">
        <w:r w:rsidRPr="00E36666">
          <w:rPr>
            <w:color w:val="0000FF"/>
            <w:sz w:val="24"/>
            <w:szCs w:val="24"/>
            <w:lang w:eastAsia="ru-RU"/>
          </w:rPr>
          <w:t>частью 12.8</w:t>
        </w:r>
      </w:hyperlink>
      <w:r w:rsidRPr="00E36666">
        <w:rPr>
          <w:sz w:val="24"/>
          <w:szCs w:val="24"/>
          <w:lang w:eastAsia="ru-RU"/>
        </w:rPr>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12.10.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12.11. </w:t>
      </w:r>
      <w:hyperlink r:id="rId75" w:history="1">
        <w:r w:rsidRPr="00E36666">
          <w:rPr>
            <w:color w:val="0000FF"/>
            <w:sz w:val="24"/>
            <w:szCs w:val="24"/>
            <w:lang w:eastAsia="ru-RU"/>
          </w:rPr>
          <w:t>Порядок</w:t>
        </w:r>
      </w:hyperlink>
      <w:r w:rsidRPr="00E36666">
        <w:rPr>
          <w:sz w:val="24"/>
          <w:szCs w:val="24"/>
          <w:lang w:eastAsia="ru-RU"/>
        </w:rPr>
        <w:t xml:space="preserve">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rsidR="007E38D1" w:rsidRPr="007E38D1"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12.12.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hyperlink r:id="rId76" w:history="1">
        <w:r w:rsidRPr="00E36666">
          <w:rPr>
            <w:color w:val="0000FF"/>
            <w:sz w:val="24"/>
            <w:szCs w:val="24"/>
            <w:lang w:eastAsia="ru-RU"/>
          </w:rPr>
          <w:t>частью 22</w:t>
        </w:r>
      </w:hyperlink>
      <w:r w:rsidRPr="00E36666">
        <w:rPr>
          <w:sz w:val="24"/>
          <w:szCs w:val="24"/>
          <w:lang w:eastAsia="ru-RU"/>
        </w:rPr>
        <w:t xml:space="preserve"> настоящей 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указанные орган государственной власти или орган местного самоуправления. В случае, если по истечении этих пятнадцати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975E8F" w:rsidRPr="00CA1A09" w:rsidRDefault="00975E8F" w:rsidP="00975E8F">
      <w:pPr>
        <w:shd w:val="clear" w:color="auto" w:fill="FFFFFF"/>
        <w:ind w:firstLine="547"/>
        <w:jc w:val="both"/>
        <w:rPr>
          <w:sz w:val="24"/>
          <w:szCs w:val="24"/>
        </w:rPr>
      </w:pPr>
      <w:r w:rsidRPr="00CA1A09">
        <w:rPr>
          <w:rStyle w:val="blk"/>
          <w:sz w:val="24"/>
          <w:szCs w:val="24"/>
        </w:rPr>
        <w:t>13. Особенности подготовки документации по планировке территории примен</w:t>
      </w:r>
      <w:r w:rsidR="004E6C78">
        <w:rPr>
          <w:rStyle w:val="blk"/>
          <w:sz w:val="24"/>
          <w:szCs w:val="24"/>
        </w:rPr>
        <w:t>ительно к территориям поселения</w:t>
      </w:r>
      <w:r w:rsidRPr="00CA1A09">
        <w:rPr>
          <w:rStyle w:val="blk"/>
          <w:sz w:val="24"/>
          <w:szCs w:val="24"/>
        </w:rPr>
        <w:t xml:space="preserve"> устанавливаются </w:t>
      </w:r>
      <w:hyperlink r:id="rId77" w:anchor="dst1460" w:history="1">
        <w:r w:rsidRPr="00CA1A09">
          <w:rPr>
            <w:rStyle w:val="aff4"/>
            <w:color w:val="auto"/>
            <w:sz w:val="24"/>
            <w:szCs w:val="24"/>
            <w:u w:val="none"/>
          </w:rPr>
          <w:t>статьей 46</w:t>
        </w:r>
      </w:hyperlink>
      <w:r w:rsidRPr="00CA1A09">
        <w:rPr>
          <w:rStyle w:val="blk"/>
          <w:sz w:val="24"/>
          <w:szCs w:val="24"/>
        </w:rPr>
        <w:t> ГрК РФ.</w:t>
      </w:r>
    </w:p>
    <w:p w:rsidR="00975E8F" w:rsidRPr="00CA1A09" w:rsidRDefault="00975E8F" w:rsidP="00975E8F">
      <w:pPr>
        <w:shd w:val="clear" w:color="auto" w:fill="FFFFFF"/>
        <w:ind w:firstLine="547"/>
        <w:jc w:val="both"/>
        <w:rPr>
          <w:sz w:val="24"/>
          <w:szCs w:val="24"/>
        </w:rPr>
      </w:pPr>
      <w:bookmarkStart w:id="182" w:name="dst2023"/>
      <w:bookmarkStart w:id="183" w:name="dst2024"/>
      <w:bookmarkEnd w:id="182"/>
      <w:bookmarkEnd w:id="183"/>
      <w:r w:rsidRPr="00CA1A09">
        <w:rPr>
          <w:rStyle w:val="blk"/>
          <w:sz w:val="24"/>
          <w:szCs w:val="24"/>
        </w:rPr>
        <w:t>14.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применительно к территориям которых осуществлялась подготовка такой документации, в течение семи дней со дня ее утверждения.</w:t>
      </w:r>
    </w:p>
    <w:p w:rsidR="00975E8F" w:rsidRPr="00CA1A09" w:rsidRDefault="00975E8F" w:rsidP="00975E8F">
      <w:pPr>
        <w:shd w:val="clear" w:color="auto" w:fill="FFFFFF"/>
        <w:ind w:firstLine="547"/>
        <w:jc w:val="both"/>
        <w:rPr>
          <w:sz w:val="24"/>
          <w:szCs w:val="24"/>
        </w:rPr>
      </w:pPr>
      <w:bookmarkStart w:id="184" w:name="dst2025"/>
      <w:bookmarkEnd w:id="184"/>
      <w:r w:rsidRPr="00CA1A09">
        <w:rPr>
          <w:rStyle w:val="blk"/>
          <w:sz w:val="24"/>
          <w:szCs w:val="24"/>
        </w:rPr>
        <w:t>15. Уполномоченный орган местного самоуправления обеспечивает опубликование указанной в </w:t>
      </w:r>
      <w:hyperlink r:id="rId78" w:anchor="dst2024" w:history="1">
        <w:r w:rsidRPr="00CA1A09">
          <w:rPr>
            <w:rStyle w:val="aff4"/>
            <w:color w:val="auto"/>
            <w:sz w:val="24"/>
            <w:szCs w:val="24"/>
            <w:u w:val="none"/>
          </w:rPr>
          <w:t>части 14</w:t>
        </w:r>
      </w:hyperlink>
      <w:r w:rsidRPr="00CA1A09">
        <w:rPr>
          <w:rStyle w:val="blk"/>
          <w:sz w:val="24"/>
          <w:szCs w:val="24"/>
        </w:rPr>
        <w:t>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rsidR="00975E8F" w:rsidRPr="00CA1A09" w:rsidRDefault="00975E8F" w:rsidP="00975E8F">
      <w:pPr>
        <w:shd w:val="clear" w:color="auto" w:fill="FFFFFF"/>
        <w:ind w:firstLine="547"/>
        <w:jc w:val="both"/>
        <w:rPr>
          <w:sz w:val="24"/>
          <w:szCs w:val="24"/>
        </w:rPr>
      </w:pPr>
      <w:bookmarkStart w:id="185" w:name="dst100714"/>
      <w:bookmarkEnd w:id="185"/>
      <w:r w:rsidRPr="00CA1A09">
        <w:rPr>
          <w:rStyle w:val="blk"/>
          <w:sz w:val="24"/>
          <w:szCs w:val="24"/>
        </w:rPr>
        <w:t>16.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rsidR="00975E8F" w:rsidRPr="00E36666" w:rsidRDefault="00975E8F" w:rsidP="00201251">
      <w:pPr>
        <w:widowControl/>
        <w:suppressAutoHyphens w:val="0"/>
        <w:overflowPunct/>
        <w:autoSpaceDN w:val="0"/>
        <w:adjustRightInd w:val="0"/>
        <w:ind w:firstLine="567"/>
        <w:jc w:val="both"/>
        <w:rPr>
          <w:sz w:val="24"/>
          <w:szCs w:val="24"/>
          <w:lang w:eastAsia="ru-RU"/>
        </w:rPr>
      </w:pPr>
      <w:bookmarkStart w:id="186" w:name="dst1456"/>
      <w:bookmarkEnd w:id="186"/>
      <w:r w:rsidRPr="00CA1A09">
        <w:rPr>
          <w:rStyle w:val="blk"/>
          <w:sz w:val="24"/>
          <w:szCs w:val="24"/>
        </w:rPr>
        <w:t xml:space="preserve">17. </w:t>
      </w:r>
      <w:r w:rsidR="00201251" w:rsidRPr="00E36666">
        <w:rPr>
          <w:sz w:val="24"/>
          <w:szCs w:val="24"/>
          <w:lang w:eastAsia="ru-RU"/>
        </w:rPr>
        <w:t xml:space="preserve">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в </w:t>
      </w:r>
      <w:hyperlink r:id="rId79" w:history="1">
        <w:r w:rsidR="00201251" w:rsidRPr="00E36666">
          <w:rPr>
            <w:color w:val="0000FF"/>
            <w:sz w:val="24"/>
            <w:szCs w:val="24"/>
            <w:lang w:eastAsia="ru-RU"/>
          </w:rPr>
          <w:t>части 2</w:t>
        </w:r>
      </w:hyperlink>
      <w:r w:rsidR="00201251" w:rsidRPr="00E36666">
        <w:rPr>
          <w:sz w:val="24"/>
          <w:szCs w:val="24"/>
          <w:lang w:eastAsia="ru-RU"/>
        </w:rPr>
        <w:t xml:space="preserve"> настоящей статьи, подготовленной в том числе лицами, указанными в </w:t>
      </w:r>
      <w:hyperlink r:id="rId80" w:history="1">
        <w:r w:rsidR="00201251" w:rsidRPr="00E36666">
          <w:rPr>
            <w:color w:val="0000FF"/>
            <w:sz w:val="24"/>
            <w:szCs w:val="24"/>
            <w:lang w:eastAsia="ru-RU"/>
          </w:rPr>
          <w:t>пунктах 3</w:t>
        </w:r>
      </w:hyperlink>
      <w:r w:rsidR="00201251" w:rsidRPr="00E36666">
        <w:rPr>
          <w:sz w:val="24"/>
          <w:szCs w:val="24"/>
          <w:lang w:eastAsia="ru-RU"/>
        </w:rPr>
        <w:t xml:space="preserve"> и </w:t>
      </w:r>
      <w:hyperlink r:id="rId81" w:history="1">
        <w:r w:rsidR="00201251" w:rsidRPr="00E36666">
          <w:rPr>
            <w:color w:val="0000FF"/>
            <w:sz w:val="24"/>
            <w:szCs w:val="24"/>
            <w:lang w:eastAsia="ru-RU"/>
          </w:rPr>
          <w:t>4 части 1.1</w:t>
        </w:r>
      </w:hyperlink>
      <w:r w:rsidR="00201251" w:rsidRPr="00E36666">
        <w:rPr>
          <w:sz w:val="24"/>
          <w:szCs w:val="24"/>
          <w:lang w:eastAsia="ru-RU"/>
        </w:rPr>
        <w:t xml:space="preserve">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и принимаемыми в соответствии с ним нормативными правовыми актами Российской Федерации.</w:t>
      </w:r>
    </w:p>
    <w:p w:rsidR="00975E8F" w:rsidRPr="00E36666" w:rsidRDefault="00975E8F" w:rsidP="00201251">
      <w:pPr>
        <w:widowControl/>
        <w:suppressAutoHyphens w:val="0"/>
        <w:overflowPunct/>
        <w:autoSpaceDN w:val="0"/>
        <w:adjustRightInd w:val="0"/>
        <w:ind w:firstLine="567"/>
        <w:jc w:val="both"/>
        <w:rPr>
          <w:sz w:val="24"/>
          <w:szCs w:val="24"/>
          <w:lang w:eastAsia="ru-RU"/>
        </w:rPr>
      </w:pPr>
      <w:bookmarkStart w:id="187" w:name="dst1457"/>
      <w:bookmarkEnd w:id="187"/>
      <w:r w:rsidRPr="00E36666">
        <w:rPr>
          <w:rStyle w:val="blk"/>
          <w:sz w:val="24"/>
          <w:szCs w:val="24"/>
        </w:rPr>
        <w:t xml:space="preserve">18. </w:t>
      </w:r>
      <w:r w:rsidR="00201251" w:rsidRPr="00E36666">
        <w:rPr>
          <w:sz w:val="24"/>
          <w:szCs w:val="24"/>
          <w:lang w:eastAsia="ru-RU"/>
        </w:rPr>
        <w:t xml:space="preserve">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в </w:t>
      </w:r>
      <w:hyperlink r:id="rId82" w:history="1">
        <w:r w:rsidR="00201251" w:rsidRPr="00E36666">
          <w:rPr>
            <w:color w:val="0000FF"/>
            <w:sz w:val="24"/>
            <w:szCs w:val="24"/>
            <w:lang w:eastAsia="ru-RU"/>
          </w:rPr>
          <w:t>частях 3</w:t>
        </w:r>
      </w:hyperlink>
      <w:r w:rsidR="00201251" w:rsidRPr="00E36666">
        <w:rPr>
          <w:sz w:val="24"/>
          <w:szCs w:val="24"/>
          <w:lang w:eastAsia="ru-RU"/>
        </w:rPr>
        <w:t xml:space="preserve"> и </w:t>
      </w:r>
      <w:hyperlink r:id="rId83" w:history="1">
        <w:r w:rsidR="00201251" w:rsidRPr="00E36666">
          <w:rPr>
            <w:color w:val="0000FF"/>
            <w:sz w:val="24"/>
            <w:szCs w:val="24"/>
            <w:lang w:eastAsia="ru-RU"/>
          </w:rPr>
          <w:t>3.1</w:t>
        </w:r>
      </w:hyperlink>
      <w:r w:rsidR="00201251" w:rsidRPr="00E36666">
        <w:rPr>
          <w:sz w:val="24"/>
          <w:szCs w:val="24"/>
          <w:lang w:eastAsia="ru-RU"/>
        </w:rPr>
        <w:t xml:space="preserve"> настоящей статьи, подготовленной в том числе лицами, указанными в </w:t>
      </w:r>
      <w:hyperlink r:id="rId84" w:history="1">
        <w:r w:rsidR="00201251" w:rsidRPr="00E36666">
          <w:rPr>
            <w:color w:val="0000FF"/>
            <w:sz w:val="24"/>
            <w:szCs w:val="24"/>
            <w:lang w:eastAsia="ru-RU"/>
          </w:rPr>
          <w:t>пунктах 3</w:t>
        </w:r>
      </w:hyperlink>
      <w:r w:rsidR="00201251" w:rsidRPr="00E36666">
        <w:rPr>
          <w:sz w:val="24"/>
          <w:szCs w:val="24"/>
          <w:lang w:eastAsia="ru-RU"/>
        </w:rPr>
        <w:t xml:space="preserve"> и </w:t>
      </w:r>
      <w:hyperlink r:id="rId85" w:history="1">
        <w:r w:rsidR="00201251" w:rsidRPr="00E36666">
          <w:rPr>
            <w:color w:val="0000FF"/>
            <w:sz w:val="24"/>
            <w:szCs w:val="24"/>
            <w:lang w:eastAsia="ru-RU"/>
          </w:rPr>
          <w:t>4 части 1.1</w:t>
        </w:r>
      </w:hyperlink>
      <w:r w:rsidR="00201251" w:rsidRPr="00E36666">
        <w:rPr>
          <w:sz w:val="24"/>
          <w:szCs w:val="24"/>
          <w:lang w:eastAsia="ru-RU"/>
        </w:rPr>
        <w:t xml:space="preserve">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и законами субъектов Российской Федерации.</w:t>
      </w:r>
    </w:p>
    <w:p w:rsidR="00201251" w:rsidRDefault="00975E8F" w:rsidP="00201251">
      <w:pPr>
        <w:widowControl/>
        <w:suppressAutoHyphens w:val="0"/>
        <w:overflowPunct/>
        <w:autoSpaceDN w:val="0"/>
        <w:adjustRightInd w:val="0"/>
        <w:ind w:firstLine="567"/>
        <w:jc w:val="both"/>
        <w:rPr>
          <w:sz w:val="24"/>
          <w:szCs w:val="24"/>
          <w:lang w:eastAsia="ru-RU"/>
        </w:rPr>
      </w:pPr>
      <w:bookmarkStart w:id="188" w:name="dst1458"/>
      <w:bookmarkEnd w:id="188"/>
      <w:r w:rsidRPr="00E36666">
        <w:rPr>
          <w:rStyle w:val="blk"/>
          <w:sz w:val="24"/>
          <w:szCs w:val="24"/>
        </w:rPr>
        <w:t>19</w:t>
      </w:r>
      <w:bookmarkStart w:id="189" w:name="dst1459"/>
      <w:bookmarkEnd w:id="189"/>
      <w:r w:rsidR="00201251" w:rsidRPr="00E36666">
        <w:rPr>
          <w:sz w:val="24"/>
          <w:szCs w:val="24"/>
          <w:lang w:eastAsia="ru-RU"/>
        </w:rPr>
        <w:t xml:space="preserve">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r:id="rId86" w:history="1">
        <w:r w:rsidR="00201251" w:rsidRPr="00E36666">
          <w:rPr>
            <w:color w:val="0000FF"/>
            <w:sz w:val="24"/>
            <w:szCs w:val="24"/>
            <w:lang w:eastAsia="ru-RU"/>
          </w:rPr>
          <w:t>частях 4</w:t>
        </w:r>
      </w:hyperlink>
      <w:r w:rsidR="00201251" w:rsidRPr="00E36666">
        <w:rPr>
          <w:sz w:val="24"/>
          <w:szCs w:val="24"/>
          <w:lang w:eastAsia="ru-RU"/>
        </w:rPr>
        <w:t xml:space="preserve">, </w:t>
      </w:r>
      <w:hyperlink r:id="rId87" w:history="1">
        <w:r w:rsidR="00201251" w:rsidRPr="00E36666">
          <w:rPr>
            <w:color w:val="0000FF"/>
            <w:sz w:val="24"/>
            <w:szCs w:val="24"/>
            <w:lang w:eastAsia="ru-RU"/>
          </w:rPr>
          <w:t>4.1</w:t>
        </w:r>
      </w:hyperlink>
      <w:r w:rsidR="00201251" w:rsidRPr="00E36666">
        <w:rPr>
          <w:sz w:val="24"/>
          <w:szCs w:val="24"/>
          <w:lang w:eastAsia="ru-RU"/>
        </w:rPr>
        <w:t xml:space="preserve"> и </w:t>
      </w:r>
      <w:hyperlink r:id="rId88" w:history="1">
        <w:r w:rsidR="00201251" w:rsidRPr="00E36666">
          <w:rPr>
            <w:color w:val="0000FF"/>
            <w:sz w:val="24"/>
            <w:szCs w:val="24"/>
            <w:lang w:eastAsia="ru-RU"/>
          </w:rPr>
          <w:t>5</w:t>
        </w:r>
      </w:hyperlink>
      <w:r w:rsidR="00201251" w:rsidRPr="00E36666">
        <w:rPr>
          <w:sz w:val="24"/>
          <w:szCs w:val="24"/>
          <w:lang w:eastAsia="ru-RU"/>
        </w:rPr>
        <w:t xml:space="preserve"> - </w:t>
      </w:r>
      <w:hyperlink r:id="rId89" w:history="1">
        <w:r w:rsidR="00201251" w:rsidRPr="00E36666">
          <w:rPr>
            <w:color w:val="0000FF"/>
            <w:sz w:val="24"/>
            <w:szCs w:val="24"/>
            <w:lang w:eastAsia="ru-RU"/>
          </w:rPr>
          <w:t>5.2</w:t>
        </w:r>
      </w:hyperlink>
      <w:r w:rsidR="00201251" w:rsidRPr="00E36666">
        <w:rPr>
          <w:sz w:val="24"/>
          <w:szCs w:val="24"/>
          <w:lang w:eastAsia="ru-RU"/>
        </w:rPr>
        <w:t xml:space="preserve"> настоящей статьи, подготовленной в том числе лицами, указанными в </w:t>
      </w:r>
      <w:hyperlink r:id="rId90" w:history="1">
        <w:r w:rsidR="00201251" w:rsidRPr="00E36666">
          <w:rPr>
            <w:color w:val="0000FF"/>
            <w:sz w:val="24"/>
            <w:szCs w:val="24"/>
            <w:lang w:eastAsia="ru-RU"/>
          </w:rPr>
          <w:t>пунктах 3</w:t>
        </w:r>
      </w:hyperlink>
      <w:r w:rsidR="00201251" w:rsidRPr="00E36666">
        <w:rPr>
          <w:sz w:val="24"/>
          <w:szCs w:val="24"/>
          <w:lang w:eastAsia="ru-RU"/>
        </w:rPr>
        <w:t xml:space="preserve"> и </w:t>
      </w:r>
      <w:hyperlink r:id="rId91" w:history="1">
        <w:r w:rsidR="00201251" w:rsidRPr="00E36666">
          <w:rPr>
            <w:color w:val="0000FF"/>
            <w:sz w:val="24"/>
            <w:szCs w:val="24"/>
            <w:lang w:eastAsia="ru-RU"/>
          </w:rPr>
          <w:t>4 части 1.1</w:t>
        </w:r>
      </w:hyperlink>
      <w:r w:rsidR="00201251" w:rsidRPr="00E36666">
        <w:rPr>
          <w:sz w:val="24"/>
          <w:szCs w:val="24"/>
          <w:lang w:eastAsia="ru-RU"/>
        </w:rPr>
        <w:t xml:space="preserve">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и нормативными правовыми актами органов местного самоуправления.</w:t>
      </w:r>
    </w:p>
    <w:p w:rsidR="00975E8F" w:rsidRPr="00CA1A09" w:rsidRDefault="00975E8F" w:rsidP="00975E8F">
      <w:pPr>
        <w:shd w:val="clear" w:color="auto" w:fill="FFFFFF"/>
        <w:ind w:firstLine="547"/>
        <w:jc w:val="both"/>
        <w:rPr>
          <w:sz w:val="24"/>
          <w:szCs w:val="24"/>
        </w:rPr>
      </w:pPr>
      <w:r w:rsidRPr="00CA1A09">
        <w:rPr>
          <w:rStyle w:val="blk"/>
          <w:sz w:val="24"/>
          <w:szCs w:val="24"/>
        </w:rPr>
        <w:t>20.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975E8F" w:rsidRPr="00CA1A09" w:rsidRDefault="00975E8F" w:rsidP="00975E8F">
      <w:pPr>
        <w:shd w:val="clear" w:color="auto" w:fill="FFFFFF"/>
        <w:ind w:firstLine="547"/>
        <w:jc w:val="both"/>
        <w:rPr>
          <w:sz w:val="24"/>
          <w:szCs w:val="24"/>
        </w:rPr>
      </w:pPr>
      <w:r w:rsidRPr="00CA1A09">
        <w:rPr>
          <w:rStyle w:val="blk"/>
          <w:sz w:val="24"/>
          <w:szCs w:val="24"/>
        </w:rPr>
        <w:t>21. Решение о подготовке документации по планировке территории примен</w:t>
      </w:r>
      <w:r w:rsidR="004E6C78">
        <w:rPr>
          <w:rStyle w:val="blk"/>
          <w:sz w:val="24"/>
          <w:szCs w:val="24"/>
        </w:rPr>
        <w:t>ительно к территории поселения</w:t>
      </w:r>
      <w:r w:rsidRPr="00CA1A09">
        <w:rPr>
          <w:rStyle w:val="blk"/>
          <w:sz w:val="24"/>
          <w:szCs w:val="24"/>
        </w:rPr>
        <w:t>, за исключением случаев, указанных в </w:t>
      </w:r>
      <w:hyperlink r:id="rId92" w:anchor="dst1431" w:history="1">
        <w:r w:rsidRPr="00CA1A09">
          <w:rPr>
            <w:rStyle w:val="aff4"/>
            <w:color w:val="auto"/>
            <w:sz w:val="24"/>
            <w:szCs w:val="24"/>
            <w:u w:val="none"/>
          </w:rPr>
          <w:t>частях 2</w:t>
        </w:r>
      </w:hyperlink>
      <w:r w:rsidRPr="00CA1A09">
        <w:rPr>
          <w:rStyle w:val="blk"/>
          <w:sz w:val="24"/>
          <w:szCs w:val="24"/>
        </w:rPr>
        <w:t> - </w:t>
      </w:r>
      <w:hyperlink r:id="rId93" w:anchor="dst2019" w:history="1">
        <w:r w:rsidRPr="00CA1A09">
          <w:rPr>
            <w:rStyle w:val="aff4"/>
            <w:color w:val="auto"/>
            <w:sz w:val="24"/>
            <w:szCs w:val="24"/>
            <w:u w:val="none"/>
          </w:rPr>
          <w:t>4.2</w:t>
        </w:r>
      </w:hyperlink>
      <w:r w:rsidRPr="00CA1A09">
        <w:rPr>
          <w:rStyle w:val="blk"/>
          <w:sz w:val="24"/>
          <w:szCs w:val="24"/>
        </w:rPr>
        <w:t> и </w:t>
      </w:r>
      <w:hyperlink r:id="rId94" w:anchor="dst2020" w:history="1">
        <w:r w:rsidRPr="00CA1A09">
          <w:rPr>
            <w:rStyle w:val="aff4"/>
            <w:color w:val="auto"/>
            <w:sz w:val="24"/>
            <w:szCs w:val="24"/>
            <w:u w:val="none"/>
          </w:rPr>
          <w:t>5.2 статьи 45</w:t>
        </w:r>
      </w:hyperlink>
      <w:r w:rsidRPr="00CA1A09">
        <w:rPr>
          <w:rStyle w:val="blk"/>
          <w:sz w:val="24"/>
          <w:szCs w:val="24"/>
        </w:rPr>
        <w:t> ГрК РФ, принимается органом местного самоуправления поселения,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w:t>
      </w:r>
      <w:hyperlink r:id="rId95" w:anchor="dst1425" w:history="1">
        <w:r w:rsidRPr="00CA1A09">
          <w:rPr>
            <w:rStyle w:val="aff4"/>
            <w:color w:val="auto"/>
            <w:sz w:val="24"/>
            <w:szCs w:val="24"/>
            <w:u w:val="none"/>
          </w:rPr>
          <w:t>части 1.1 статьи 45</w:t>
        </w:r>
      </w:hyperlink>
      <w:r w:rsidRPr="00CA1A09">
        <w:rPr>
          <w:rStyle w:val="blk"/>
          <w:sz w:val="24"/>
          <w:szCs w:val="24"/>
        </w:rPr>
        <w:t> ГрК РФ, принятие органом местного самоуправления поселения, решения о подготовке документации по планировке территории не требуется.</w:t>
      </w:r>
    </w:p>
    <w:p w:rsidR="00975E8F" w:rsidRPr="00CA1A09" w:rsidRDefault="00975E8F" w:rsidP="00975E8F">
      <w:pPr>
        <w:shd w:val="clear" w:color="auto" w:fill="FFFFFF"/>
        <w:ind w:firstLine="547"/>
        <w:jc w:val="both"/>
        <w:rPr>
          <w:sz w:val="24"/>
          <w:szCs w:val="24"/>
        </w:rPr>
      </w:pPr>
      <w:bookmarkStart w:id="190" w:name="dst1462"/>
      <w:bookmarkStart w:id="191" w:name="dst101031"/>
      <w:bookmarkEnd w:id="190"/>
      <w:bookmarkEnd w:id="191"/>
      <w:r w:rsidRPr="00CA1A09">
        <w:rPr>
          <w:rStyle w:val="blk"/>
          <w:sz w:val="24"/>
          <w:szCs w:val="24"/>
        </w:rPr>
        <w:t>22. Указанное в </w:t>
      </w:r>
      <w:hyperlink r:id="rId96" w:anchor="dst1461" w:history="1">
        <w:r w:rsidRPr="00CA1A09">
          <w:rPr>
            <w:rStyle w:val="aff4"/>
            <w:color w:val="auto"/>
            <w:sz w:val="24"/>
            <w:szCs w:val="24"/>
            <w:u w:val="none"/>
          </w:rPr>
          <w:t>части 21</w:t>
        </w:r>
      </w:hyperlink>
      <w:r w:rsidRPr="00CA1A09">
        <w:rPr>
          <w:rStyle w:val="blk"/>
          <w:sz w:val="24"/>
          <w:szCs w:val="24"/>
        </w:rPr>
        <w:t>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в сети "Интернет".</w:t>
      </w:r>
    </w:p>
    <w:p w:rsidR="00975E8F" w:rsidRPr="00CA1A09" w:rsidRDefault="00975E8F" w:rsidP="00975E8F">
      <w:pPr>
        <w:shd w:val="clear" w:color="auto" w:fill="FFFFFF"/>
        <w:ind w:firstLine="547"/>
        <w:jc w:val="both"/>
        <w:rPr>
          <w:sz w:val="24"/>
          <w:szCs w:val="24"/>
        </w:rPr>
      </w:pPr>
      <w:bookmarkStart w:id="192" w:name="dst100721"/>
      <w:bookmarkEnd w:id="192"/>
      <w:r w:rsidRPr="00CA1A09">
        <w:rPr>
          <w:rStyle w:val="blk"/>
          <w:sz w:val="24"/>
          <w:szCs w:val="24"/>
        </w:rPr>
        <w:t>23.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p w:rsidR="00975E8F" w:rsidRPr="00CA1A09" w:rsidRDefault="00975E8F" w:rsidP="00975E8F">
      <w:pPr>
        <w:shd w:val="clear" w:color="auto" w:fill="FFFFFF"/>
        <w:ind w:firstLine="547"/>
        <w:jc w:val="both"/>
        <w:rPr>
          <w:sz w:val="24"/>
          <w:szCs w:val="24"/>
        </w:rPr>
      </w:pPr>
      <w:bookmarkStart w:id="193" w:name="dst1463"/>
      <w:bookmarkEnd w:id="193"/>
      <w:r w:rsidRPr="00CA1A09">
        <w:rPr>
          <w:rStyle w:val="blk"/>
          <w:sz w:val="24"/>
          <w:szCs w:val="24"/>
        </w:rPr>
        <w:t>23.1. Заинтересованные лица, указанные в </w:t>
      </w:r>
      <w:hyperlink r:id="rId97" w:anchor="dst1425" w:history="1">
        <w:r w:rsidRPr="00CA1A09">
          <w:rPr>
            <w:rStyle w:val="aff4"/>
            <w:color w:val="auto"/>
            <w:sz w:val="24"/>
            <w:szCs w:val="24"/>
            <w:u w:val="none"/>
          </w:rPr>
          <w:t>части 1.1 статьи 45</w:t>
        </w:r>
      </w:hyperlink>
      <w:r w:rsidRPr="00CA1A09">
        <w:rPr>
          <w:rStyle w:val="blk"/>
          <w:sz w:val="24"/>
          <w:szCs w:val="24"/>
        </w:rPr>
        <w:t> ГрК РФ, осуществляют подготовку документации по планировке территории в соответствии с требованиями, указанными в </w:t>
      </w:r>
      <w:hyperlink r:id="rId98" w:anchor="dst1447" w:history="1">
        <w:r w:rsidRPr="00CA1A09">
          <w:rPr>
            <w:rStyle w:val="aff4"/>
            <w:color w:val="auto"/>
            <w:sz w:val="24"/>
            <w:szCs w:val="24"/>
            <w:u w:val="none"/>
          </w:rPr>
          <w:t>части 10 статьи 45</w:t>
        </w:r>
      </w:hyperlink>
      <w:r w:rsidRPr="00CA1A09">
        <w:rPr>
          <w:rStyle w:val="blk"/>
          <w:sz w:val="24"/>
          <w:szCs w:val="24"/>
        </w:rPr>
        <w:t> ГрК РФ, и направляют ее для утверждения в орган местного самоуправления поселения.</w:t>
      </w:r>
    </w:p>
    <w:p w:rsidR="00975E8F" w:rsidRPr="00CA1A09" w:rsidRDefault="00975E8F" w:rsidP="008F3B57">
      <w:pPr>
        <w:widowControl/>
        <w:suppressAutoHyphens w:val="0"/>
        <w:overflowPunct/>
        <w:autoSpaceDN w:val="0"/>
        <w:adjustRightInd w:val="0"/>
        <w:ind w:firstLine="567"/>
        <w:jc w:val="both"/>
        <w:rPr>
          <w:sz w:val="24"/>
          <w:szCs w:val="24"/>
          <w:lang w:eastAsia="ru-RU"/>
        </w:rPr>
      </w:pPr>
      <w:bookmarkStart w:id="194" w:name="dst100722"/>
      <w:bookmarkEnd w:id="194"/>
      <w:r w:rsidRPr="008F3B57">
        <w:rPr>
          <w:rStyle w:val="blk"/>
          <w:sz w:val="24"/>
          <w:szCs w:val="24"/>
        </w:rPr>
        <w:t xml:space="preserve">24. </w:t>
      </w:r>
      <w:r w:rsidR="008F3B57" w:rsidRPr="008F3B57">
        <w:rPr>
          <w:sz w:val="24"/>
          <w:szCs w:val="24"/>
          <w:lang w:eastAsia="ru-RU"/>
        </w:rPr>
        <w:t xml:space="preserve">Орган местного самоуправления поселения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осуществляет проверку такой документации на соответствие требованиям, указанным в </w:t>
      </w:r>
      <w:hyperlink r:id="rId99" w:history="1">
        <w:r w:rsidR="008F3B57" w:rsidRPr="008F3B57">
          <w:rPr>
            <w:color w:val="0000FF"/>
            <w:sz w:val="24"/>
            <w:szCs w:val="24"/>
            <w:lang w:eastAsia="ru-RU"/>
          </w:rPr>
          <w:t>части 10 статьи 45</w:t>
        </w:r>
      </w:hyperlink>
      <w:r w:rsidR="008F3B57" w:rsidRPr="008F3B57">
        <w:rPr>
          <w:sz w:val="24"/>
          <w:szCs w:val="24"/>
          <w:lang w:eastAsia="ru-RU"/>
        </w:rPr>
        <w:t xml:space="preserve"> </w:t>
      </w:r>
      <w:r w:rsidR="001F3547">
        <w:rPr>
          <w:sz w:val="24"/>
          <w:szCs w:val="24"/>
          <w:lang w:eastAsia="ru-RU"/>
        </w:rPr>
        <w:t>Градостроительного к</w:t>
      </w:r>
      <w:r w:rsidR="008F3B57" w:rsidRPr="008F3B57">
        <w:rPr>
          <w:sz w:val="24"/>
          <w:szCs w:val="24"/>
          <w:lang w:eastAsia="ru-RU"/>
        </w:rPr>
        <w:t>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547A84" w:rsidRPr="003E6D52" w:rsidRDefault="00975E8F" w:rsidP="008F3B57">
      <w:pPr>
        <w:widowControl/>
        <w:suppressAutoHyphens w:val="0"/>
        <w:overflowPunct/>
        <w:autoSpaceDN w:val="0"/>
        <w:adjustRightInd w:val="0"/>
        <w:ind w:firstLine="567"/>
        <w:jc w:val="both"/>
        <w:rPr>
          <w:sz w:val="24"/>
          <w:szCs w:val="24"/>
          <w:lang w:eastAsia="ru-RU"/>
        </w:rPr>
      </w:pPr>
      <w:bookmarkStart w:id="195" w:name="dst1464"/>
      <w:bookmarkEnd w:id="195"/>
      <w:r w:rsidRPr="00CA1A09">
        <w:rPr>
          <w:rStyle w:val="blk"/>
          <w:sz w:val="24"/>
          <w:szCs w:val="24"/>
        </w:rPr>
        <w:t>25. Проекты планировки территории и проекты межевания территории, решение об утверждении которых принимается в соответствии с настоящим Кодексом органами мес</w:t>
      </w:r>
      <w:r w:rsidR="004E6C78">
        <w:rPr>
          <w:rStyle w:val="blk"/>
          <w:sz w:val="24"/>
          <w:szCs w:val="24"/>
        </w:rPr>
        <w:t>тного самоуправления поселения</w:t>
      </w:r>
      <w:r w:rsidRPr="00CA1A09">
        <w:rPr>
          <w:rStyle w:val="blk"/>
          <w:sz w:val="24"/>
          <w:szCs w:val="24"/>
        </w:rPr>
        <w:t xml:space="preserve">, до их утверждения </w:t>
      </w:r>
      <w:bookmarkStart w:id="196" w:name="dst743"/>
      <w:bookmarkEnd w:id="196"/>
      <w:r w:rsidR="00547A84" w:rsidRPr="003E6D52">
        <w:rPr>
          <w:sz w:val="24"/>
          <w:szCs w:val="24"/>
          <w:lang w:eastAsia="ru-RU"/>
        </w:rPr>
        <w:t>подлежат обязательному рассмотрению на общественных обсуждениях или публичных слушаниях.</w:t>
      </w:r>
    </w:p>
    <w:p w:rsidR="00672F47" w:rsidRDefault="00547A84" w:rsidP="00672F47">
      <w:pPr>
        <w:widowControl/>
        <w:suppressAutoHyphens w:val="0"/>
        <w:overflowPunct/>
        <w:autoSpaceDN w:val="0"/>
        <w:adjustRightInd w:val="0"/>
        <w:ind w:firstLine="567"/>
        <w:jc w:val="both"/>
        <w:rPr>
          <w:sz w:val="24"/>
          <w:szCs w:val="24"/>
          <w:lang w:eastAsia="ru-RU"/>
        </w:rPr>
      </w:pPr>
      <w:r w:rsidRPr="003E6D52">
        <w:rPr>
          <w:rStyle w:val="blk"/>
          <w:sz w:val="24"/>
          <w:szCs w:val="24"/>
        </w:rPr>
        <w:t xml:space="preserve"> </w:t>
      </w:r>
      <w:r w:rsidR="00975E8F" w:rsidRPr="003E6D52">
        <w:rPr>
          <w:rStyle w:val="blk"/>
          <w:sz w:val="24"/>
          <w:szCs w:val="24"/>
        </w:rPr>
        <w:t xml:space="preserve">25.1. </w:t>
      </w:r>
      <w:r w:rsidR="00672F47">
        <w:rPr>
          <w:sz w:val="24"/>
          <w:szCs w:val="24"/>
          <w:lang w:eastAsia="ru-RU"/>
        </w:rPr>
        <w:t xml:space="preserve">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w:t>
      </w:r>
      <w:hyperlink r:id="rId100" w:history="1">
        <w:r w:rsidR="00672F47">
          <w:rPr>
            <w:color w:val="0000FF"/>
            <w:sz w:val="24"/>
            <w:szCs w:val="24"/>
            <w:lang w:eastAsia="ru-RU"/>
          </w:rPr>
          <w:t>частью 12 статьи 43</w:t>
        </w:r>
      </w:hyperlink>
      <w:r w:rsidR="00672F47">
        <w:rPr>
          <w:sz w:val="24"/>
          <w:szCs w:val="24"/>
          <w:lang w:eastAsia="ru-RU"/>
        </w:rPr>
        <w:t xml:space="preserve"> и </w:t>
      </w:r>
      <w:hyperlink r:id="rId101" w:history="1">
        <w:r w:rsidR="00672F47">
          <w:rPr>
            <w:color w:val="0000FF"/>
            <w:sz w:val="24"/>
            <w:szCs w:val="24"/>
            <w:lang w:eastAsia="ru-RU"/>
          </w:rPr>
          <w:t>частью 22 статьи 45</w:t>
        </w:r>
      </w:hyperlink>
      <w:r w:rsidR="00672F47">
        <w:rPr>
          <w:sz w:val="24"/>
          <w:szCs w:val="24"/>
          <w:lang w:eastAsia="ru-RU"/>
        </w:rPr>
        <w:t xml:space="preserve"> Градостроительного кодекса, а также в случае, если проект планировки территории и проект межевания территории подготовлены в отношении:</w:t>
      </w:r>
    </w:p>
    <w:p w:rsidR="00672F47" w:rsidRDefault="00E36666" w:rsidP="00672F47">
      <w:pPr>
        <w:widowControl/>
        <w:suppressAutoHyphens w:val="0"/>
        <w:overflowPunct/>
        <w:autoSpaceDN w:val="0"/>
        <w:adjustRightInd w:val="0"/>
        <w:ind w:firstLine="567"/>
        <w:jc w:val="both"/>
        <w:rPr>
          <w:sz w:val="24"/>
          <w:szCs w:val="24"/>
          <w:lang w:eastAsia="ru-RU"/>
        </w:rPr>
      </w:pPr>
      <w:r>
        <w:rPr>
          <w:sz w:val="24"/>
          <w:szCs w:val="24"/>
          <w:lang w:eastAsia="ru-RU"/>
        </w:rPr>
        <w:t>1</w:t>
      </w:r>
      <w:r w:rsidR="00672F47">
        <w:rPr>
          <w:sz w:val="24"/>
          <w:szCs w:val="24"/>
          <w:lang w:eastAsia="ru-RU"/>
        </w:rPr>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672F47" w:rsidRDefault="00E36666" w:rsidP="00672F47">
      <w:pPr>
        <w:widowControl/>
        <w:suppressAutoHyphens w:val="0"/>
        <w:overflowPunct/>
        <w:autoSpaceDN w:val="0"/>
        <w:adjustRightInd w:val="0"/>
        <w:ind w:firstLine="567"/>
        <w:jc w:val="both"/>
        <w:rPr>
          <w:sz w:val="24"/>
          <w:szCs w:val="24"/>
          <w:lang w:eastAsia="ru-RU"/>
        </w:rPr>
      </w:pPr>
      <w:r>
        <w:rPr>
          <w:sz w:val="24"/>
          <w:szCs w:val="24"/>
          <w:lang w:eastAsia="ru-RU"/>
        </w:rPr>
        <w:t>2</w:t>
      </w:r>
      <w:r w:rsidR="00672F47">
        <w:rPr>
          <w:sz w:val="24"/>
          <w:szCs w:val="24"/>
          <w:lang w:eastAsia="ru-RU"/>
        </w:rPr>
        <w:t>) территории для размещения линейных объектов в границах земель лесного фонда.</w:t>
      </w:r>
    </w:p>
    <w:p w:rsidR="00975E8F" w:rsidRPr="00CA1A09" w:rsidRDefault="00BE21F4" w:rsidP="00736DD1">
      <w:pPr>
        <w:widowControl/>
        <w:suppressAutoHyphens w:val="0"/>
        <w:overflowPunct/>
        <w:autoSpaceDN w:val="0"/>
        <w:adjustRightInd w:val="0"/>
        <w:ind w:firstLine="540"/>
        <w:jc w:val="both"/>
        <w:rPr>
          <w:sz w:val="24"/>
          <w:szCs w:val="24"/>
          <w:lang w:eastAsia="ru-RU"/>
        </w:rPr>
      </w:pPr>
      <w:r>
        <w:rPr>
          <w:sz w:val="24"/>
          <w:szCs w:val="24"/>
          <w:lang w:eastAsia="ru-RU"/>
        </w:rPr>
        <w:t>2</w:t>
      </w:r>
      <w:r w:rsidR="00672F47">
        <w:rPr>
          <w:sz w:val="24"/>
          <w:szCs w:val="24"/>
          <w:lang w:eastAsia="ru-RU"/>
        </w:rPr>
        <w:t xml:space="preserve">5.2. В случае внесения изменений в указанные в </w:t>
      </w:r>
      <w:hyperlink r:id="rId102" w:history="1">
        <w:r w:rsidR="00672F47">
          <w:rPr>
            <w:color w:val="0000FF"/>
            <w:sz w:val="24"/>
            <w:szCs w:val="24"/>
            <w:lang w:eastAsia="ru-RU"/>
          </w:rPr>
          <w:t xml:space="preserve">части </w:t>
        </w:r>
        <w:r w:rsidR="00736DD1">
          <w:rPr>
            <w:color w:val="0000FF"/>
            <w:sz w:val="24"/>
            <w:szCs w:val="24"/>
            <w:lang w:eastAsia="ru-RU"/>
          </w:rPr>
          <w:t>2</w:t>
        </w:r>
        <w:r w:rsidR="00672F47">
          <w:rPr>
            <w:color w:val="0000FF"/>
            <w:sz w:val="24"/>
            <w:szCs w:val="24"/>
            <w:lang w:eastAsia="ru-RU"/>
          </w:rPr>
          <w:t>5</w:t>
        </w:r>
      </w:hyperlink>
      <w:r w:rsidR="00672F47">
        <w:rPr>
          <w:sz w:val="24"/>
          <w:szCs w:val="24"/>
          <w:lang w:eastAsia="ru-RU"/>
        </w:rPr>
        <w:t xml:space="preserve">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975E8F" w:rsidRPr="00CA1A09" w:rsidRDefault="00975E8F" w:rsidP="00975E8F">
      <w:pPr>
        <w:shd w:val="clear" w:color="auto" w:fill="FFFFFF"/>
        <w:ind w:firstLine="547"/>
        <w:jc w:val="both"/>
        <w:rPr>
          <w:sz w:val="24"/>
          <w:szCs w:val="24"/>
        </w:rPr>
      </w:pPr>
      <w:bookmarkStart w:id="197" w:name="dst100724"/>
      <w:bookmarkEnd w:id="197"/>
      <w:r w:rsidRPr="00CA1A09">
        <w:rPr>
          <w:rStyle w:val="blk"/>
          <w:sz w:val="24"/>
          <w:szCs w:val="24"/>
        </w:rPr>
        <w:t>26. Порядок организации и проведения</w:t>
      </w:r>
      <w:r w:rsidR="00006896" w:rsidRPr="00006896">
        <w:rPr>
          <w:bCs/>
          <w:color w:val="333333"/>
          <w:sz w:val="24"/>
          <w:szCs w:val="24"/>
          <w:shd w:val="clear" w:color="auto" w:fill="FFFFFF"/>
        </w:rPr>
        <w:t xml:space="preserve"> </w:t>
      </w:r>
      <w:r w:rsidR="00547A84" w:rsidRPr="003E6D52">
        <w:rPr>
          <w:rStyle w:val="blk"/>
          <w:sz w:val="24"/>
          <w:szCs w:val="24"/>
        </w:rPr>
        <w:t>общественных обсуждений или публичных слушани</w:t>
      </w:r>
      <w:r w:rsidR="00547A84">
        <w:rPr>
          <w:rStyle w:val="blk"/>
          <w:sz w:val="24"/>
          <w:szCs w:val="24"/>
        </w:rPr>
        <w:t>й</w:t>
      </w:r>
      <w:r w:rsidRPr="00CA1A09">
        <w:rPr>
          <w:rStyle w:val="blk"/>
          <w:sz w:val="24"/>
          <w:szCs w:val="24"/>
        </w:rPr>
        <w:t xml:space="preserve">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w:t>
      </w:r>
    </w:p>
    <w:p w:rsidR="00975E8F" w:rsidRPr="00CA1A09" w:rsidRDefault="00975E8F" w:rsidP="00975E8F">
      <w:pPr>
        <w:shd w:val="clear" w:color="auto" w:fill="FFFFFF"/>
        <w:ind w:firstLine="547"/>
        <w:jc w:val="both"/>
        <w:rPr>
          <w:sz w:val="24"/>
          <w:szCs w:val="24"/>
        </w:rPr>
      </w:pPr>
      <w:bookmarkStart w:id="198" w:name="dst100725"/>
      <w:bookmarkEnd w:id="198"/>
      <w:r w:rsidRPr="00CA1A09">
        <w:rPr>
          <w:rStyle w:val="blk"/>
          <w:sz w:val="24"/>
          <w:szCs w:val="24"/>
        </w:rPr>
        <w:t xml:space="preserve">27.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00547A84" w:rsidRPr="003E6D52">
        <w:rPr>
          <w:rStyle w:val="blk"/>
          <w:sz w:val="24"/>
          <w:szCs w:val="24"/>
        </w:rPr>
        <w:t>общественные обсуждения или публичные слушания</w:t>
      </w:r>
      <w:r w:rsidRPr="00CA1A09">
        <w:rPr>
          <w:rStyle w:val="blk"/>
          <w:sz w:val="24"/>
          <w:szCs w:val="24"/>
        </w:rPr>
        <w:t xml:space="preserve">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975E8F" w:rsidRPr="00CA1A09" w:rsidRDefault="00975E8F" w:rsidP="00975E8F">
      <w:pPr>
        <w:shd w:val="clear" w:color="auto" w:fill="FFFFFF"/>
        <w:ind w:firstLine="547"/>
        <w:jc w:val="both"/>
        <w:rPr>
          <w:sz w:val="24"/>
          <w:szCs w:val="24"/>
        </w:rPr>
      </w:pPr>
      <w:bookmarkStart w:id="199" w:name="dst100726"/>
      <w:bookmarkEnd w:id="199"/>
      <w:r w:rsidRPr="00CA1A09">
        <w:rPr>
          <w:rStyle w:val="blk"/>
          <w:sz w:val="24"/>
          <w:szCs w:val="24"/>
        </w:rPr>
        <w:t>28. При проведении</w:t>
      </w:r>
      <w:r w:rsidR="00006896" w:rsidRPr="00006896">
        <w:rPr>
          <w:bCs/>
          <w:color w:val="333333"/>
          <w:sz w:val="24"/>
          <w:szCs w:val="24"/>
          <w:shd w:val="clear" w:color="auto" w:fill="FFFFFF"/>
        </w:rPr>
        <w:t xml:space="preserve"> </w:t>
      </w:r>
      <w:r w:rsidR="00547A84" w:rsidRPr="003E6D52">
        <w:rPr>
          <w:rStyle w:val="blk"/>
          <w:sz w:val="24"/>
          <w:szCs w:val="24"/>
        </w:rPr>
        <w:t>общественных обсуждений или публичных слушаний</w:t>
      </w:r>
      <w:r w:rsidR="00547A84" w:rsidRPr="00CA1A09">
        <w:rPr>
          <w:rStyle w:val="blk"/>
          <w:sz w:val="24"/>
          <w:szCs w:val="24"/>
        </w:rPr>
        <w:t xml:space="preserve"> </w:t>
      </w:r>
      <w:r w:rsidRPr="00CA1A09">
        <w:rPr>
          <w:rStyle w:val="blk"/>
          <w:sz w:val="24"/>
          <w:szCs w:val="24"/>
        </w:rPr>
        <w:t>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975E8F" w:rsidRPr="003E6D52" w:rsidRDefault="00975E8F" w:rsidP="00975E8F">
      <w:pPr>
        <w:shd w:val="clear" w:color="auto" w:fill="FFFFFF"/>
        <w:ind w:firstLine="547"/>
        <w:jc w:val="both"/>
        <w:rPr>
          <w:sz w:val="24"/>
          <w:szCs w:val="24"/>
        </w:rPr>
      </w:pPr>
      <w:bookmarkStart w:id="200" w:name="dst100727"/>
      <w:bookmarkEnd w:id="200"/>
      <w:r w:rsidRPr="00CA1A09">
        <w:rPr>
          <w:rStyle w:val="blk"/>
          <w:sz w:val="24"/>
          <w:szCs w:val="24"/>
        </w:rPr>
        <w:t xml:space="preserve">29. Участники </w:t>
      </w:r>
      <w:r w:rsidR="00547A84" w:rsidRPr="003E6D52">
        <w:rPr>
          <w:rStyle w:val="blk"/>
          <w:sz w:val="24"/>
          <w:szCs w:val="24"/>
        </w:rPr>
        <w:t>общественных обсуждения или публичных слушаний</w:t>
      </w:r>
      <w:r w:rsidRPr="003E6D52">
        <w:rPr>
          <w:rStyle w:val="blk"/>
          <w:sz w:val="24"/>
          <w:szCs w:val="24"/>
        </w:rPr>
        <w:t xml:space="preserve">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975E8F" w:rsidRPr="003E6D52" w:rsidRDefault="00975E8F" w:rsidP="00975E8F">
      <w:pPr>
        <w:shd w:val="clear" w:color="auto" w:fill="FFFFFF"/>
        <w:ind w:firstLine="547"/>
        <w:jc w:val="both"/>
        <w:rPr>
          <w:sz w:val="24"/>
          <w:szCs w:val="24"/>
        </w:rPr>
      </w:pPr>
      <w:bookmarkStart w:id="201" w:name="dst101032"/>
      <w:bookmarkEnd w:id="201"/>
      <w:r w:rsidRPr="003E6D52">
        <w:rPr>
          <w:rStyle w:val="blk"/>
          <w:sz w:val="24"/>
          <w:szCs w:val="24"/>
        </w:rPr>
        <w:t xml:space="preserve">30. Заключение о результатах </w:t>
      </w:r>
      <w:r w:rsidR="00547A84" w:rsidRPr="003E6D52">
        <w:rPr>
          <w:rStyle w:val="blk"/>
          <w:sz w:val="24"/>
          <w:szCs w:val="24"/>
        </w:rPr>
        <w:t xml:space="preserve">общественных обсуждений или публичных слушаний </w:t>
      </w:r>
      <w:r w:rsidRPr="003E6D52">
        <w:rPr>
          <w:rStyle w:val="blk"/>
          <w:sz w:val="24"/>
          <w:szCs w:val="24"/>
        </w:rPr>
        <w:t xml:space="preserve">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D43963" w:rsidRPr="003E6D52">
        <w:rPr>
          <w:rStyle w:val="blk"/>
          <w:sz w:val="24"/>
          <w:szCs w:val="24"/>
        </w:rPr>
        <w:t>муниципального образования</w:t>
      </w:r>
      <w:r w:rsidRPr="003E6D52">
        <w:rPr>
          <w:rStyle w:val="blk"/>
          <w:sz w:val="24"/>
          <w:szCs w:val="24"/>
        </w:rPr>
        <w:t xml:space="preserve"> в сети "Интернет".</w:t>
      </w:r>
    </w:p>
    <w:p w:rsidR="00975E8F" w:rsidRPr="003E6D52" w:rsidRDefault="00975E8F" w:rsidP="00975E8F">
      <w:pPr>
        <w:shd w:val="clear" w:color="auto" w:fill="FFFFFF"/>
        <w:ind w:firstLine="547"/>
        <w:jc w:val="both"/>
        <w:rPr>
          <w:sz w:val="24"/>
          <w:szCs w:val="24"/>
        </w:rPr>
      </w:pPr>
      <w:bookmarkStart w:id="202" w:name="dst100729"/>
      <w:bookmarkEnd w:id="202"/>
      <w:r w:rsidRPr="003E6D52">
        <w:rPr>
          <w:rStyle w:val="blk"/>
          <w:sz w:val="24"/>
          <w:szCs w:val="24"/>
        </w:rPr>
        <w:t>31.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BE21F4" w:rsidRDefault="00975E8F" w:rsidP="00BE21F4">
      <w:pPr>
        <w:widowControl/>
        <w:suppressAutoHyphens w:val="0"/>
        <w:overflowPunct/>
        <w:autoSpaceDN w:val="0"/>
        <w:adjustRightInd w:val="0"/>
        <w:jc w:val="both"/>
        <w:rPr>
          <w:sz w:val="24"/>
          <w:szCs w:val="24"/>
          <w:lang w:eastAsia="ru-RU"/>
        </w:rPr>
      </w:pPr>
      <w:bookmarkStart w:id="203" w:name="dst100730"/>
      <w:bookmarkEnd w:id="203"/>
      <w:r w:rsidRPr="003E6D52">
        <w:rPr>
          <w:rStyle w:val="blk"/>
          <w:sz w:val="24"/>
          <w:szCs w:val="24"/>
        </w:rPr>
        <w:t xml:space="preserve">32. </w:t>
      </w:r>
      <w:r w:rsidR="00BE21F4">
        <w:rPr>
          <w:sz w:val="24"/>
          <w:szCs w:val="24"/>
          <w:lang w:eastAsia="ru-RU"/>
        </w:rPr>
        <w:t>Орган местного самоуправления муниципального района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w:t>
      </w:r>
    </w:p>
    <w:p w:rsidR="00975E8F" w:rsidRPr="00CA1A09" w:rsidRDefault="00975E8F" w:rsidP="00BE21F4">
      <w:pPr>
        <w:shd w:val="clear" w:color="auto" w:fill="FFFFFF"/>
        <w:ind w:firstLine="547"/>
        <w:jc w:val="both"/>
        <w:rPr>
          <w:sz w:val="24"/>
          <w:szCs w:val="24"/>
        </w:rPr>
      </w:pPr>
      <w:r w:rsidRPr="00CA1A09">
        <w:rPr>
          <w:rStyle w:val="blk"/>
          <w:sz w:val="24"/>
          <w:szCs w:val="24"/>
        </w:rPr>
        <w:t>.</w:t>
      </w:r>
    </w:p>
    <w:p w:rsidR="00975E8F" w:rsidRPr="00CA1A09" w:rsidRDefault="00BE21F4" w:rsidP="00975E8F">
      <w:pPr>
        <w:shd w:val="clear" w:color="auto" w:fill="FFFFFF"/>
        <w:ind w:firstLine="547"/>
        <w:jc w:val="both"/>
        <w:rPr>
          <w:sz w:val="24"/>
          <w:szCs w:val="24"/>
        </w:rPr>
      </w:pPr>
      <w:bookmarkStart w:id="204" w:name="dst1466"/>
      <w:bookmarkEnd w:id="204"/>
      <w:r>
        <w:rPr>
          <w:rStyle w:val="blk"/>
          <w:sz w:val="24"/>
          <w:szCs w:val="24"/>
        </w:rPr>
        <w:t>33</w:t>
      </w:r>
      <w:r w:rsidR="00975E8F" w:rsidRPr="00CA1A09">
        <w:rPr>
          <w:rStyle w:val="blk"/>
          <w:sz w:val="24"/>
          <w:szCs w:val="24"/>
        </w:rPr>
        <w:t>. Основанием для отклонения документации по планировке территории, подготовленной лицами, указанными в </w:t>
      </w:r>
      <w:hyperlink r:id="rId103" w:anchor="dst1425" w:history="1">
        <w:r w:rsidR="00975E8F" w:rsidRPr="00CA1A09">
          <w:rPr>
            <w:rStyle w:val="aff4"/>
            <w:color w:val="auto"/>
            <w:sz w:val="24"/>
            <w:szCs w:val="24"/>
            <w:u w:val="none"/>
          </w:rPr>
          <w:t>части 1.1 статьи 45</w:t>
        </w:r>
      </w:hyperlink>
      <w:r w:rsidR="00975E8F" w:rsidRPr="00CA1A09">
        <w:rPr>
          <w:rStyle w:val="blk"/>
          <w:sz w:val="24"/>
          <w:szCs w:val="24"/>
        </w:rPr>
        <w:t> ГрК РФ, и направления ее на доработку является несоответствие такой документации требованиям, указанным в </w:t>
      </w:r>
      <w:hyperlink r:id="rId104" w:anchor="dst1447" w:history="1">
        <w:r w:rsidR="00975E8F" w:rsidRPr="00CA1A09">
          <w:rPr>
            <w:rStyle w:val="aff4"/>
            <w:color w:val="auto"/>
            <w:sz w:val="24"/>
            <w:szCs w:val="24"/>
            <w:u w:val="none"/>
          </w:rPr>
          <w:t>части 10 статьи 45</w:t>
        </w:r>
      </w:hyperlink>
      <w:r w:rsidR="00975E8F" w:rsidRPr="00CA1A09">
        <w:rPr>
          <w:rStyle w:val="blk"/>
          <w:sz w:val="24"/>
          <w:szCs w:val="24"/>
        </w:rPr>
        <w:t> ГрК РФ. В иных случаях отклонение представленной такими лицами документации по планировке территории не допускается.</w:t>
      </w:r>
    </w:p>
    <w:p w:rsidR="00975E8F" w:rsidRPr="00CA1A09" w:rsidRDefault="00975E8F" w:rsidP="00975E8F">
      <w:pPr>
        <w:shd w:val="clear" w:color="auto" w:fill="FFFFFF"/>
        <w:ind w:firstLine="547"/>
        <w:jc w:val="both"/>
        <w:rPr>
          <w:sz w:val="24"/>
          <w:szCs w:val="24"/>
        </w:rPr>
      </w:pPr>
      <w:bookmarkStart w:id="205" w:name="dst101033"/>
      <w:bookmarkEnd w:id="205"/>
      <w:r w:rsidRPr="00CA1A09">
        <w:rPr>
          <w:rStyle w:val="blk"/>
          <w:sz w:val="24"/>
          <w:szCs w:val="24"/>
        </w:rPr>
        <w:t>34.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975E8F" w:rsidRPr="00190695" w:rsidRDefault="00975E8F" w:rsidP="00975E8F">
      <w:pPr>
        <w:widowControl/>
        <w:suppressAutoHyphens w:val="0"/>
        <w:overflowPunct/>
        <w:autoSpaceDE/>
        <w:ind w:firstLine="540"/>
        <w:jc w:val="both"/>
        <w:rPr>
          <w:rFonts w:eastAsia="SimSun"/>
          <w:sz w:val="24"/>
          <w:szCs w:val="24"/>
          <w:lang w:eastAsia="zh-CN"/>
        </w:rPr>
      </w:pPr>
      <w:bookmarkStart w:id="206" w:name="dst1467"/>
      <w:bookmarkStart w:id="207" w:name="dst1468"/>
      <w:bookmarkStart w:id="208" w:name="dst1672"/>
      <w:bookmarkEnd w:id="206"/>
      <w:bookmarkEnd w:id="207"/>
      <w:bookmarkEnd w:id="208"/>
    </w:p>
    <w:p w:rsidR="00975E8F" w:rsidRPr="007A2161" w:rsidRDefault="00975E8F" w:rsidP="00CC48AF">
      <w:pPr>
        <w:pStyle w:val="22"/>
        <w:rPr>
          <w:sz w:val="28"/>
          <w:szCs w:val="28"/>
        </w:rPr>
      </w:pPr>
      <w:bookmarkStart w:id="209" w:name="_Toc252392610"/>
      <w:bookmarkStart w:id="210" w:name="_Toc464828364"/>
      <w:bookmarkStart w:id="211" w:name="_Toc490769433"/>
      <w:bookmarkStart w:id="212" w:name="ГЛАВА4"/>
      <w:r w:rsidRPr="007A2161">
        <w:rPr>
          <w:sz w:val="28"/>
          <w:szCs w:val="28"/>
        </w:rPr>
        <w:t xml:space="preserve">ГЛАВА 4. ГРАДОСТРОИТЕЛЬНОЕ </w:t>
      </w:r>
      <w:bookmarkEnd w:id="209"/>
      <w:r w:rsidRPr="007A2161">
        <w:rPr>
          <w:sz w:val="28"/>
          <w:szCs w:val="28"/>
        </w:rPr>
        <w:t>ЗОНИРОВАНИЕ. ИЗМЕНЕНИЕ ВИДОВ РАЗРЕШЕННОГО ИСПОЛЬЗОВАНИЯ</w:t>
      </w:r>
      <w:bookmarkEnd w:id="210"/>
      <w:bookmarkEnd w:id="211"/>
      <w:bookmarkEnd w:id="212"/>
    </w:p>
    <w:p w:rsidR="00975E8F" w:rsidRPr="0041585D" w:rsidRDefault="00975E8F" w:rsidP="00975E8F">
      <w:pPr>
        <w:widowControl/>
        <w:suppressAutoHyphens w:val="0"/>
        <w:overflowPunct/>
        <w:autoSpaceDE/>
        <w:ind w:firstLine="539"/>
        <w:jc w:val="center"/>
        <w:rPr>
          <w:rFonts w:eastAsia="SimSun"/>
          <w:b/>
          <w:sz w:val="24"/>
          <w:szCs w:val="24"/>
          <w:lang w:eastAsia="zh-CN"/>
        </w:rPr>
      </w:pPr>
    </w:p>
    <w:p w:rsidR="00975E8F" w:rsidRPr="0041585D" w:rsidRDefault="00F5048D" w:rsidP="006B385A">
      <w:pPr>
        <w:pStyle w:val="30"/>
      </w:pPr>
      <w:bookmarkStart w:id="213" w:name="_Toc252392611"/>
      <w:bookmarkStart w:id="214" w:name="_Toc464828365"/>
      <w:bookmarkStart w:id="215" w:name="_Toc490769434"/>
      <w:bookmarkStart w:id="216" w:name="СТАТЬЯ14"/>
      <w:r>
        <w:t>С</w:t>
      </w:r>
      <w:r w:rsidRPr="00761DFB">
        <w:t>татья 1</w:t>
      </w:r>
      <w:r>
        <w:t>3. Г</w:t>
      </w:r>
      <w:r w:rsidRPr="00761DFB">
        <w:t>радостроительный регламент</w:t>
      </w:r>
      <w:bookmarkEnd w:id="213"/>
      <w:bookmarkEnd w:id="214"/>
      <w:bookmarkEnd w:id="215"/>
    </w:p>
    <w:p w:rsidR="00975E8F" w:rsidRPr="0041585D" w:rsidRDefault="00975E8F" w:rsidP="00975E8F">
      <w:pPr>
        <w:widowControl/>
        <w:suppressAutoHyphens w:val="0"/>
        <w:overflowPunct/>
        <w:autoSpaceDE/>
        <w:ind w:firstLine="539"/>
        <w:jc w:val="both"/>
        <w:rPr>
          <w:rFonts w:eastAsia="SimSun"/>
          <w:sz w:val="24"/>
          <w:szCs w:val="24"/>
          <w:lang w:eastAsia="zh-CN"/>
        </w:rPr>
      </w:pPr>
    </w:p>
    <w:bookmarkEnd w:id="216"/>
    <w:p w:rsidR="00975E8F" w:rsidRPr="00CA1A09" w:rsidRDefault="00975E8F" w:rsidP="00975E8F">
      <w:pPr>
        <w:shd w:val="clear" w:color="auto" w:fill="FFFFFF"/>
        <w:ind w:firstLine="547"/>
        <w:jc w:val="both"/>
        <w:rPr>
          <w:sz w:val="24"/>
          <w:szCs w:val="24"/>
        </w:rPr>
      </w:pPr>
      <w:r w:rsidRPr="00CA1A09">
        <w:rPr>
          <w:rStyle w:val="blk"/>
          <w:sz w:val="24"/>
          <w:szCs w:val="24"/>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217" w:name="dst100578"/>
      <w:bookmarkEnd w:id="217"/>
      <w:r w:rsidRPr="00CA1A09">
        <w:rPr>
          <w:rStyle w:val="blk"/>
          <w:sz w:val="24"/>
          <w:szCs w:val="24"/>
        </w:rPr>
        <w:t>2. Градостроительные регламенты устанавливаются с учетом:</w:t>
      </w:r>
    </w:p>
    <w:p w:rsidR="00975E8F" w:rsidRPr="00CA1A09" w:rsidRDefault="00975E8F" w:rsidP="00975E8F">
      <w:pPr>
        <w:shd w:val="clear" w:color="auto" w:fill="FFFFFF"/>
        <w:ind w:firstLine="547"/>
        <w:jc w:val="both"/>
        <w:rPr>
          <w:sz w:val="24"/>
          <w:szCs w:val="24"/>
        </w:rPr>
      </w:pPr>
      <w:bookmarkStart w:id="218" w:name="dst100579"/>
      <w:bookmarkEnd w:id="218"/>
      <w:r w:rsidRPr="00CA1A09">
        <w:rPr>
          <w:rStyle w:val="blk"/>
          <w:sz w:val="24"/>
          <w:szCs w:val="24"/>
        </w:rPr>
        <w:t>1) фактического использования земельных участков и объектов капитального строительства в границах территориальной зоны;</w:t>
      </w:r>
    </w:p>
    <w:p w:rsidR="00975E8F" w:rsidRPr="00CA1A09" w:rsidRDefault="00975E8F" w:rsidP="00975E8F">
      <w:pPr>
        <w:shd w:val="clear" w:color="auto" w:fill="FFFFFF"/>
        <w:ind w:firstLine="547"/>
        <w:jc w:val="both"/>
        <w:rPr>
          <w:sz w:val="24"/>
          <w:szCs w:val="24"/>
        </w:rPr>
      </w:pPr>
      <w:bookmarkStart w:id="219" w:name="dst100580"/>
      <w:bookmarkEnd w:id="219"/>
      <w:r w:rsidRPr="00CA1A09">
        <w:rPr>
          <w:rStyle w:val="blk"/>
          <w:sz w:val="24"/>
          <w:szCs w:val="24"/>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220" w:name="dst100581"/>
      <w:bookmarkEnd w:id="220"/>
      <w:r w:rsidRPr="00CA1A09">
        <w:rPr>
          <w:rStyle w:val="blk"/>
          <w:sz w:val="24"/>
          <w:szCs w:val="24"/>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975E8F" w:rsidRPr="00CA1A09" w:rsidRDefault="00975E8F" w:rsidP="00975E8F">
      <w:pPr>
        <w:shd w:val="clear" w:color="auto" w:fill="FFFFFF"/>
        <w:ind w:firstLine="547"/>
        <w:jc w:val="both"/>
        <w:rPr>
          <w:sz w:val="24"/>
          <w:szCs w:val="24"/>
        </w:rPr>
      </w:pPr>
      <w:bookmarkStart w:id="221" w:name="dst100582"/>
      <w:bookmarkEnd w:id="221"/>
      <w:r w:rsidRPr="00CA1A09">
        <w:rPr>
          <w:rStyle w:val="blk"/>
          <w:sz w:val="24"/>
          <w:szCs w:val="24"/>
        </w:rPr>
        <w:t>4) видов территориальных зон;</w:t>
      </w:r>
    </w:p>
    <w:p w:rsidR="00975E8F" w:rsidRPr="00CA1A09" w:rsidRDefault="00975E8F" w:rsidP="00975E8F">
      <w:pPr>
        <w:shd w:val="clear" w:color="auto" w:fill="FFFFFF"/>
        <w:ind w:firstLine="547"/>
        <w:jc w:val="both"/>
        <w:rPr>
          <w:sz w:val="24"/>
          <w:szCs w:val="24"/>
        </w:rPr>
      </w:pPr>
      <w:bookmarkStart w:id="222" w:name="dst100583"/>
      <w:bookmarkEnd w:id="222"/>
      <w:r w:rsidRPr="00CA1A09">
        <w:rPr>
          <w:rStyle w:val="blk"/>
          <w:sz w:val="24"/>
          <w:szCs w:val="24"/>
        </w:rPr>
        <w:t>5) требований охраны объектов культурного наследия, а также особо охраняемых природных территорий, иных природных объектов.</w:t>
      </w:r>
    </w:p>
    <w:p w:rsidR="00975E8F" w:rsidRPr="00CA1A09" w:rsidRDefault="00975E8F" w:rsidP="00975E8F">
      <w:pPr>
        <w:shd w:val="clear" w:color="auto" w:fill="FFFFFF"/>
        <w:ind w:firstLine="547"/>
        <w:jc w:val="both"/>
        <w:rPr>
          <w:sz w:val="24"/>
          <w:szCs w:val="24"/>
        </w:rPr>
      </w:pPr>
      <w:bookmarkStart w:id="223" w:name="dst100584"/>
      <w:bookmarkEnd w:id="223"/>
      <w:r w:rsidRPr="00CA1A09">
        <w:rPr>
          <w:rStyle w:val="blk"/>
          <w:sz w:val="24"/>
          <w:szCs w:val="24"/>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975E8F" w:rsidRPr="00CA1A09" w:rsidRDefault="00975E8F" w:rsidP="00975E8F">
      <w:pPr>
        <w:shd w:val="clear" w:color="auto" w:fill="FFFFFF"/>
        <w:ind w:firstLine="547"/>
        <w:jc w:val="both"/>
        <w:rPr>
          <w:sz w:val="24"/>
          <w:szCs w:val="24"/>
        </w:rPr>
      </w:pPr>
      <w:bookmarkStart w:id="224" w:name="dst100585"/>
      <w:bookmarkEnd w:id="224"/>
      <w:r w:rsidRPr="00CA1A09">
        <w:rPr>
          <w:rStyle w:val="blk"/>
          <w:sz w:val="24"/>
          <w:szCs w:val="24"/>
        </w:rPr>
        <w:t>4. Действие градостроительного регламента не распространяется на земельные участки:</w:t>
      </w:r>
    </w:p>
    <w:p w:rsidR="00975E8F" w:rsidRPr="00CA1A09" w:rsidRDefault="00975E8F" w:rsidP="00975E8F">
      <w:pPr>
        <w:shd w:val="clear" w:color="auto" w:fill="FFFFFF"/>
        <w:ind w:firstLine="547"/>
        <w:jc w:val="both"/>
        <w:rPr>
          <w:sz w:val="24"/>
          <w:szCs w:val="24"/>
        </w:rPr>
      </w:pPr>
      <w:bookmarkStart w:id="225" w:name="dst1103"/>
      <w:bookmarkEnd w:id="225"/>
      <w:r w:rsidRPr="00CA1A09">
        <w:rPr>
          <w:rStyle w:val="blk"/>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975E8F" w:rsidRPr="00CA1A09" w:rsidRDefault="00975E8F" w:rsidP="00975E8F">
      <w:pPr>
        <w:shd w:val="clear" w:color="auto" w:fill="FFFFFF"/>
        <w:ind w:firstLine="547"/>
        <w:jc w:val="both"/>
        <w:rPr>
          <w:sz w:val="24"/>
          <w:szCs w:val="24"/>
        </w:rPr>
      </w:pPr>
      <w:bookmarkStart w:id="226" w:name="dst100587"/>
      <w:bookmarkEnd w:id="226"/>
      <w:r w:rsidRPr="00CA1A09">
        <w:rPr>
          <w:rStyle w:val="blk"/>
          <w:sz w:val="24"/>
          <w:szCs w:val="24"/>
        </w:rPr>
        <w:t>2) в границах территорий общего пользования;</w:t>
      </w:r>
    </w:p>
    <w:p w:rsidR="00975E8F" w:rsidRPr="00CA1A09" w:rsidRDefault="00975E8F" w:rsidP="00975E8F">
      <w:pPr>
        <w:shd w:val="clear" w:color="auto" w:fill="FFFFFF"/>
        <w:ind w:firstLine="547"/>
        <w:jc w:val="both"/>
        <w:rPr>
          <w:sz w:val="24"/>
          <w:szCs w:val="24"/>
        </w:rPr>
      </w:pPr>
      <w:bookmarkStart w:id="227" w:name="dst101769"/>
      <w:bookmarkEnd w:id="227"/>
      <w:r w:rsidRPr="00CA1A09">
        <w:rPr>
          <w:rStyle w:val="blk"/>
          <w:sz w:val="24"/>
          <w:szCs w:val="24"/>
        </w:rPr>
        <w:t>3) предназначенные для размещения линейных объектов и (или) занятые линейными объектами;</w:t>
      </w:r>
    </w:p>
    <w:p w:rsidR="00975E8F" w:rsidRPr="00CA1A09" w:rsidRDefault="00975E8F" w:rsidP="00975E8F">
      <w:pPr>
        <w:shd w:val="clear" w:color="auto" w:fill="FFFFFF"/>
        <w:ind w:firstLine="547"/>
        <w:jc w:val="both"/>
        <w:rPr>
          <w:sz w:val="24"/>
          <w:szCs w:val="24"/>
        </w:rPr>
      </w:pPr>
      <w:bookmarkStart w:id="228" w:name="dst101025"/>
      <w:bookmarkEnd w:id="228"/>
      <w:r w:rsidRPr="00CA1A09">
        <w:rPr>
          <w:rStyle w:val="blk"/>
          <w:sz w:val="24"/>
          <w:szCs w:val="24"/>
        </w:rPr>
        <w:t>4) предоставленные для добычи полезных ископаемых.</w:t>
      </w:r>
    </w:p>
    <w:p w:rsidR="00975E8F" w:rsidRPr="00CA1A09" w:rsidRDefault="00975E8F" w:rsidP="00975E8F">
      <w:pPr>
        <w:shd w:val="clear" w:color="auto" w:fill="FFFFFF"/>
        <w:ind w:firstLine="547"/>
        <w:jc w:val="both"/>
        <w:rPr>
          <w:sz w:val="24"/>
          <w:szCs w:val="24"/>
        </w:rPr>
      </w:pPr>
      <w:bookmarkStart w:id="229" w:name="dst100589"/>
      <w:bookmarkEnd w:id="229"/>
      <w:r w:rsidRPr="00CA1A09">
        <w:rPr>
          <w:rStyle w:val="blk"/>
          <w:sz w:val="24"/>
          <w:szCs w:val="24"/>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975E8F" w:rsidRPr="00CA1A09" w:rsidRDefault="00975E8F" w:rsidP="00975E8F">
      <w:pPr>
        <w:shd w:val="clear" w:color="auto" w:fill="FFFFFF"/>
        <w:ind w:firstLine="547"/>
        <w:jc w:val="both"/>
        <w:rPr>
          <w:sz w:val="24"/>
          <w:szCs w:val="24"/>
        </w:rPr>
      </w:pPr>
      <w:bookmarkStart w:id="230" w:name="dst1222"/>
      <w:bookmarkEnd w:id="230"/>
      <w:r w:rsidRPr="00CA1A09">
        <w:rPr>
          <w:rStyle w:val="blk"/>
          <w:sz w:val="24"/>
          <w:szCs w:val="24"/>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975E8F" w:rsidRPr="00CA1A09" w:rsidRDefault="00975E8F" w:rsidP="00975E8F">
      <w:pPr>
        <w:shd w:val="clear" w:color="auto" w:fill="FFFFFF"/>
        <w:ind w:firstLine="547"/>
        <w:jc w:val="both"/>
        <w:rPr>
          <w:sz w:val="24"/>
          <w:szCs w:val="24"/>
        </w:rPr>
      </w:pPr>
      <w:bookmarkStart w:id="231" w:name="dst2098"/>
      <w:bookmarkEnd w:id="231"/>
      <w:r w:rsidRPr="00CA1A09">
        <w:rPr>
          <w:rStyle w:val="blk"/>
          <w:sz w:val="24"/>
          <w:szCs w:val="24"/>
        </w:rPr>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146955" w:rsidRDefault="00975E8F" w:rsidP="00146955">
      <w:pPr>
        <w:widowControl/>
        <w:suppressAutoHyphens w:val="0"/>
        <w:overflowPunct/>
        <w:autoSpaceDN w:val="0"/>
        <w:adjustRightInd w:val="0"/>
        <w:ind w:firstLine="567"/>
        <w:jc w:val="both"/>
        <w:rPr>
          <w:sz w:val="24"/>
          <w:szCs w:val="24"/>
          <w:lang w:eastAsia="ru-RU"/>
        </w:rPr>
      </w:pPr>
      <w:bookmarkStart w:id="232" w:name="dst184"/>
      <w:bookmarkEnd w:id="232"/>
      <w:r w:rsidRPr="00CA1A09">
        <w:rPr>
          <w:rStyle w:val="blk"/>
          <w:sz w:val="24"/>
          <w:szCs w:val="24"/>
        </w:rPr>
        <w:t xml:space="preserve">7. </w:t>
      </w:r>
      <w:bookmarkStart w:id="233" w:name="dst100592"/>
      <w:bookmarkEnd w:id="233"/>
      <w:r w:rsidR="00146955" w:rsidRPr="00E36666">
        <w:rPr>
          <w:sz w:val="24"/>
          <w:szCs w:val="24"/>
          <w:lang w:eastAsia="ru-RU"/>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105" w:history="1">
        <w:r w:rsidR="00146955" w:rsidRPr="00E36666">
          <w:rPr>
            <w:color w:val="0000FF"/>
            <w:sz w:val="24"/>
            <w:szCs w:val="24"/>
            <w:lang w:eastAsia="ru-RU"/>
          </w:rPr>
          <w:t>регламентом</w:t>
        </w:r>
      </w:hyperlink>
      <w:r w:rsidR="00146955" w:rsidRPr="00E36666">
        <w:rPr>
          <w:sz w:val="24"/>
          <w:szCs w:val="24"/>
          <w:lang w:eastAsia="ru-RU"/>
        </w:rPr>
        <w:t xml:space="preserve">, положением об особо охраняемой природной территории в соответствии с лесным </w:t>
      </w:r>
      <w:hyperlink r:id="rId106" w:history="1">
        <w:r w:rsidR="00146955" w:rsidRPr="00E36666">
          <w:rPr>
            <w:color w:val="0000FF"/>
            <w:sz w:val="24"/>
            <w:szCs w:val="24"/>
            <w:lang w:eastAsia="ru-RU"/>
          </w:rPr>
          <w:t>законодательством</w:t>
        </w:r>
      </w:hyperlink>
      <w:r w:rsidR="00146955" w:rsidRPr="00E36666">
        <w:rPr>
          <w:sz w:val="24"/>
          <w:szCs w:val="24"/>
          <w:lang w:eastAsia="ru-RU"/>
        </w:rPr>
        <w:t xml:space="preserve">, </w:t>
      </w:r>
      <w:hyperlink r:id="rId107" w:history="1">
        <w:r w:rsidR="00146955" w:rsidRPr="00E36666">
          <w:rPr>
            <w:color w:val="0000FF"/>
            <w:sz w:val="24"/>
            <w:szCs w:val="24"/>
            <w:lang w:eastAsia="ru-RU"/>
          </w:rPr>
          <w:t>законодательством</w:t>
        </w:r>
      </w:hyperlink>
      <w:r w:rsidR="00146955" w:rsidRPr="00E36666">
        <w:rPr>
          <w:sz w:val="24"/>
          <w:szCs w:val="24"/>
          <w:lang w:eastAsia="ru-RU"/>
        </w:rPr>
        <w:t xml:space="preserve"> об особо охраняемых природных территориях.</w:t>
      </w:r>
    </w:p>
    <w:p w:rsidR="00975E8F" w:rsidRPr="00CA1A09" w:rsidRDefault="00975E8F" w:rsidP="00975E8F">
      <w:pPr>
        <w:shd w:val="clear" w:color="auto" w:fill="FFFFFF"/>
        <w:ind w:firstLine="547"/>
        <w:jc w:val="both"/>
        <w:rPr>
          <w:sz w:val="24"/>
          <w:szCs w:val="24"/>
        </w:rPr>
      </w:pPr>
      <w:r w:rsidRPr="00CA1A09">
        <w:rPr>
          <w:rStyle w:val="blk"/>
          <w:sz w:val="24"/>
          <w:szCs w:val="24"/>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975E8F" w:rsidRPr="00CA1A09" w:rsidRDefault="00975E8F" w:rsidP="00975E8F">
      <w:pPr>
        <w:shd w:val="clear" w:color="auto" w:fill="FFFFFF"/>
        <w:ind w:firstLine="547"/>
        <w:jc w:val="both"/>
        <w:rPr>
          <w:sz w:val="24"/>
          <w:szCs w:val="24"/>
        </w:rPr>
      </w:pPr>
      <w:bookmarkStart w:id="234" w:name="dst100593"/>
      <w:bookmarkEnd w:id="234"/>
      <w:r w:rsidRPr="00CA1A09">
        <w:rPr>
          <w:rStyle w:val="blk"/>
          <w:sz w:val="24"/>
          <w:szCs w:val="24"/>
        </w:rPr>
        <w:t>9. Реконструкция указанных в </w:t>
      </w:r>
      <w:hyperlink r:id="rId108" w:anchor="dst100592" w:history="1">
        <w:r w:rsidRPr="00CA1A09">
          <w:rPr>
            <w:rStyle w:val="aff4"/>
            <w:color w:val="auto"/>
            <w:sz w:val="24"/>
            <w:szCs w:val="24"/>
            <w:u w:val="none"/>
          </w:rPr>
          <w:t>части 8</w:t>
        </w:r>
      </w:hyperlink>
      <w:r w:rsidRPr="00CA1A09">
        <w:rPr>
          <w:rStyle w:val="blk"/>
          <w:sz w:val="24"/>
          <w:szCs w:val="24"/>
        </w:rPr>
        <w:t>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975E8F" w:rsidRDefault="00975E8F" w:rsidP="00975E8F">
      <w:pPr>
        <w:shd w:val="clear" w:color="auto" w:fill="FFFFFF"/>
        <w:ind w:firstLine="547"/>
        <w:jc w:val="both"/>
        <w:rPr>
          <w:rFonts w:ascii="Arial" w:hAnsi="Arial" w:cs="Arial"/>
          <w:color w:val="000000"/>
          <w:sz w:val="27"/>
          <w:szCs w:val="27"/>
        </w:rPr>
      </w:pPr>
      <w:bookmarkStart w:id="235" w:name="dst100594"/>
      <w:bookmarkEnd w:id="235"/>
      <w:r w:rsidRPr="00CA1A09">
        <w:rPr>
          <w:rStyle w:val="blk"/>
          <w:sz w:val="24"/>
          <w:szCs w:val="24"/>
        </w:rPr>
        <w:t>10. В случае, если использование указанных в </w:t>
      </w:r>
      <w:hyperlink r:id="rId109" w:anchor="dst100592" w:history="1">
        <w:r w:rsidRPr="00CA1A09">
          <w:rPr>
            <w:rStyle w:val="aff4"/>
            <w:color w:val="auto"/>
            <w:sz w:val="24"/>
            <w:szCs w:val="24"/>
            <w:u w:val="none"/>
          </w:rPr>
          <w:t>части 8</w:t>
        </w:r>
      </w:hyperlink>
      <w:r w:rsidRPr="00CA1A09">
        <w:rPr>
          <w:rStyle w:val="blk"/>
          <w:sz w:val="24"/>
          <w:szCs w:val="24"/>
        </w:rPr>
        <w:t>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975E8F" w:rsidRDefault="00975E8F" w:rsidP="00975E8F">
      <w:pPr>
        <w:widowControl/>
        <w:suppressAutoHyphens w:val="0"/>
        <w:overflowPunct/>
        <w:autoSpaceDE/>
        <w:ind w:firstLine="539"/>
        <w:jc w:val="both"/>
        <w:rPr>
          <w:rFonts w:eastAsia="SimSun"/>
          <w:sz w:val="24"/>
          <w:szCs w:val="24"/>
          <w:lang w:eastAsia="zh-CN"/>
        </w:rPr>
      </w:pPr>
    </w:p>
    <w:p w:rsidR="00975E8F" w:rsidRPr="0041585D" w:rsidRDefault="00F5048D" w:rsidP="006B385A">
      <w:pPr>
        <w:pStyle w:val="30"/>
      </w:pPr>
      <w:bookmarkStart w:id="236" w:name="_Toc464828366"/>
      <w:bookmarkStart w:id="237" w:name="_Toc490769435"/>
      <w:bookmarkStart w:id="238" w:name="СТАТЬЯ15"/>
      <w:r>
        <w:t>С</w:t>
      </w:r>
      <w:r w:rsidRPr="00761DFB">
        <w:t>татья 1</w:t>
      </w:r>
      <w:r>
        <w:t>4. Изменение видов разрешенного использования земельных участков и объектов капитального строительства</w:t>
      </w:r>
      <w:bookmarkEnd w:id="236"/>
      <w:bookmarkEnd w:id="237"/>
    </w:p>
    <w:p w:rsidR="00975E8F" w:rsidRDefault="00975E8F" w:rsidP="00975E8F">
      <w:pPr>
        <w:widowControl/>
        <w:suppressAutoHyphens w:val="0"/>
        <w:overflowPunct/>
        <w:autoSpaceDE/>
        <w:ind w:firstLine="539"/>
        <w:jc w:val="both"/>
        <w:rPr>
          <w:sz w:val="24"/>
          <w:szCs w:val="24"/>
          <w:lang w:eastAsia="ru-RU"/>
        </w:rPr>
      </w:pPr>
    </w:p>
    <w:bookmarkEnd w:id="238"/>
    <w:p w:rsidR="00975E8F" w:rsidRPr="000D487A" w:rsidRDefault="00975E8F" w:rsidP="00975E8F">
      <w:pPr>
        <w:widowControl/>
        <w:suppressAutoHyphens w:val="0"/>
        <w:overflowPunct/>
        <w:autoSpaceDE/>
        <w:ind w:firstLine="539"/>
        <w:jc w:val="both"/>
        <w:rPr>
          <w:sz w:val="24"/>
          <w:szCs w:val="24"/>
          <w:lang w:eastAsia="ru-RU"/>
        </w:rPr>
      </w:pPr>
      <w:r w:rsidRPr="000D487A">
        <w:rPr>
          <w:sz w:val="24"/>
          <w:szCs w:val="24"/>
          <w:lang w:eastAsia="ru-RU"/>
        </w:rPr>
        <w:t xml:space="preserve">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w:t>
      </w:r>
      <w:r>
        <w:rPr>
          <w:sz w:val="24"/>
          <w:szCs w:val="24"/>
          <w:lang w:eastAsia="ru-RU"/>
        </w:rPr>
        <w:t>муниципального образования</w:t>
      </w:r>
      <w:r w:rsidRPr="000D487A">
        <w:rPr>
          <w:sz w:val="24"/>
          <w:szCs w:val="24"/>
          <w:lang w:eastAsia="ru-RU"/>
        </w:rPr>
        <w:t xml:space="preserve"> осуществляется в соответствии с градостроительным регламентом при условии соблюдения требований технических регламентов.</w:t>
      </w:r>
    </w:p>
    <w:p w:rsidR="00975E8F" w:rsidRPr="000D487A" w:rsidRDefault="00975E8F" w:rsidP="00975E8F">
      <w:pPr>
        <w:widowControl/>
        <w:suppressAutoHyphens w:val="0"/>
        <w:overflowPunct/>
        <w:autoSpaceDE/>
        <w:ind w:firstLine="539"/>
        <w:jc w:val="both"/>
        <w:rPr>
          <w:sz w:val="24"/>
          <w:szCs w:val="24"/>
          <w:lang w:eastAsia="ru-RU"/>
        </w:rPr>
      </w:pPr>
      <w:r w:rsidRPr="000D487A">
        <w:rPr>
          <w:sz w:val="24"/>
          <w:szCs w:val="24"/>
          <w:lang w:eastAsia="ru-RU"/>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975E8F" w:rsidRPr="000D487A" w:rsidRDefault="00975E8F" w:rsidP="00975E8F">
      <w:pPr>
        <w:widowControl/>
        <w:suppressAutoHyphens w:val="0"/>
        <w:overflowPunct/>
        <w:autoSpaceDE/>
        <w:ind w:firstLine="539"/>
        <w:jc w:val="both"/>
        <w:rPr>
          <w:sz w:val="24"/>
          <w:szCs w:val="24"/>
          <w:lang w:eastAsia="ru-RU"/>
        </w:rPr>
      </w:pPr>
      <w:r w:rsidRPr="000D487A">
        <w:rPr>
          <w:sz w:val="24"/>
          <w:szCs w:val="24"/>
          <w:lang w:eastAsia="ru-RU"/>
        </w:rPr>
        <w:t>3. Правообладатели земельных участков, указанные в пункте 2 настоящей статьи,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соответствующим заявлением в орган государственной власти, осуществляющий государственный кадастровый учет недвижимого имущества.</w:t>
      </w:r>
    </w:p>
    <w:p w:rsidR="00975E8F" w:rsidRDefault="00975E8F" w:rsidP="00975E8F">
      <w:pPr>
        <w:widowControl/>
        <w:suppressAutoHyphens w:val="0"/>
        <w:overflowPunct/>
        <w:autoSpaceDE/>
        <w:ind w:firstLine="539"/>
        <w:jc w:val="both"/>
        <w:rPr>
          <w:sz w:val="24"/>
          <w:szCs w:val="24"/>
          <w:lang w:eastAsia="ru-RU"/>
        </w:rPr>
      </w:pPr>
      <w:r>
        <w:rPr>
          <w:sz w:val="24"/>
          <w:szCs w:val="24"/>
          <w:lang w:eastAsia="ru-RU"/>
        </w:rPr>
        <w:t>4</w:t>
      </w:r>
      <w:r w:rsidRPr="000D487A">
        <w:rPr>
          <w:sz w:val="24"/>
          <w:szCs w:val="24"/>
          <w:lang w:eastAsia="ru-RU"/>
        </w:rPr>
        <w:t xml:space="preserve">. Правообладатели земельных участков </w:t>
      </w:r>
      <w:r>
        <w:rPr>
          <w:sz w:val="24"/>
          <w:szCs w:val="24"/>
          <w:lang w:eastAsia="ru-RU"/>
        </w:rPr>
        <w:t>–</w:t>
      </w:r>
      <w:r w:rsidRPr="000D487A">
        <w:rPr>
          <w:sz w:val="24"/>
          <w:szCs w:val="24"/>
          <w:lang w:eastAsia="ru-RU"/>
        </w:rPr>
        <w:t xml:space="preserve">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 при осуществлении выбора новых основных или вспомогательных видов </w:t>
      </w:r>
      <w:r w:rsidRPr="008F7AFF">
        <w:rPr>
          <w:sz w:val="24"/>
          <w:szCs w:val="24"/>
          <w:lang w:eastAsia="ru-RU"/>
        </w:rPr>
        <w:t xml:space="preserve">разрешенного использования земельных участков и объектов капитального строительства должны получить согласование Администрации муниципального образования </w:t>
      </w:r>
      <w:r w:rsidR="004E1FC5" w:rsidRPr="008F7AFF">
        <w:rPr>
          <w:sz w:val="24"/>
          <w:szCs w:val="24"/>
          <w:lang w:eastAsia="ru-RU"/>
        </w:rPr>
        <w:t>Богучаровское</w:t>
      </w:r>
      <w:r w:rsidRPr="008F7AFF">
        <w:rPr>
          <w:sz w:val="24"/>
          <w:szCs w:val="24"/>
          <w:lang w:eastAsia="ru-RU"/>
        </w:rPr>
        <w:t>, в отношении выбранного вида разрешенного использования земельного участка и объекта капитального строительства. При получении согласования правообладатели, указанные в настоящем пункте, обращаются в орган государственной власти либо орган</w:t>
      </w:r>
      <w:r w:rsidRPr="000D487A">
        <w:rPr>
          <w:sz w:val="24"/>
          <w:szCs w:val="24"/>
          <w:lang w:eastAsia="ru-RU"/>
        </w:rPr>
        <w:t xml:space="preserve"> </w:t>
      </w:r>
      <w:r>
        <w:rPr>
          <w:sz w:val="24"/>
          <w:szCs w:val="24"/>
          <w:lang w:eastAsia="ru-RU"/>
        </w:rPr>
        <w:t>местного самоуправления</w:t>
      </w:r>
      <w:r w:rsidRPr="000D487A">
        <w:rPr>
          <w:sz w:val="24"/>
          <w:szCs w:val="24"/>
          <w:lang w:eastAsia="ru-RU"/>
        </w:rPr>
        <w:t>, в полномочия которого входит распоряжение земельными участками, в отношении которых осуществлен выбор новых видов разрешенного использования, за принятием решения об изменении вида разрешенного использования земельных участков и объектов капитального строительства.</w:t>
      </w:r>
    </w:p>
    <w:p w:rsidR="000E3A8A" w:rsidRDefault="000E3A8A" w:rsidP="000E3A8A">
      <w:pPr>
        <w:widowControl/>
        <w:suppressAutoHyphens w:val="0"/>
        <w:overflowPunct/>
        <w:autoSpaceDN w:val="0"/>
        <w:adjustRightInd w:val="0"/>
        <w:ind w:firstLine="540"/>
        <w:jc w:val="both"/>
        <w:rPr>
          <w:sz w:val="24"/>
          <w:szCs w:val="24"/>
          <w:lang w:eastAsia="ru-RU"/>
        </w:rPr>
      </w:pPr>
      <w:r w:rsidRPr="00E36666">
        <w:rPr>
          <w:sz w:val="24"/>
          <w:szCs w:val="24"/>
          <w:lang w:eastAsia="ru-RU"/>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0E3A8A" w:rsidRPr="000D487A" w:rsidRDefault="000E3A8A" w:rsidP="00975E8F">
      <w:pPr>
        <w:widowControl/>
        <w:suppressAutoHyphens w:val="0"/>
        <w:overflowPunct/>
        <w:autoSpaceDE/>
        <w:ind w:firstLine="539"/>
        <w:jc w:val="both"/>
        <w:rPr>
          <w:sz w:val="24"/>
          <w:szCs w:val="24"/>
          <w:lang w:eastAsia="ru-RU"/>
        </w:rPr>
      </w:pPr>
    </w:p>
    <w:p w:rsidR="00975E8F" w:rsidRDefault="00975E8F" w:rsidP="00975E8F">
      <w:pPr>
        <w:widowControl/>
        <w:suppressAutoHyphens w:val="0"/>
        <w:overflowPunct/>
        <w:autoSpaceDE/>
        <w:ind w:firstLine="539"/>
        <w:jc w:val="both"/>
        <w:rPr>
          <w:sz w:val="24"/>
          <w:szCs w:val="24"/>
          <w:lang w:eastAsia="ru-RU"/>
        </w:rPr>
      </w:pPr>
      <w:r>
        <w:rPr>
          <w:sz w:val="24"/>
          <w:szCs w:val="24"/>
          <w:lang w:eastAsia="ru-RU"/>
        </w:rPr>
        <w:t>5</w:t>
      </w:r>
      <w:r w:rsidRPr="000D487A">
        <w:rPr>
          <w:sz w:val="24"/>
          <w:szCs w:val="24"/>
          <w:lang w:eastAsia="ru-RU"/>
        </w:rPr>
        <w:t>.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975E8F" w:rsidRDefault="00975E8F" w:rsidP="00975E8F">
      <w:pPr>
        <w:widowControl/>
        <w:suppressAutoHyphens w:val="0"/>
        <w:overflowPunct/>
        <w:autoSpaceDN w:val="0"/>
        <w:adjustRightInd w:val="0"/>
        <w:ind w:firstLine="540"/>
        <w:jc w:val="both"/>
        <w:rPr>
          <w:sz w:val="24"/>
          <w:szCs w:val="24"/>
          <w:lang w:eastAsia="ru-RU"/>
        </w:rPr>
      </w:pPr>
      <w:r>
        <w:rPr>
          <w:sz w:val="24"/>
          <w:szCs w:val="24"/>
          <w:lang w:eastAsia="ru-RU"/>
        </w:rPr>
        <w:t>6.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975E8F" w:rsidRDefault="00975E8F" w:rsidP="00975E8F">
      <w:pPr>
        <w:widowControl/>
        <w:suppressAutoHyphens w:val="0"/>
        <w:overflowPunct/>
        <w:autoSpaceDN w:val="0"/>
        <w:adjustRightInd w:val="0"/>
        <w:ind w:firstLine="540"/>
        <w:jc w:val="both"/>
        <w:rPr>
          <w:sz w:val="24"/>
          <w:szCs w:val="24"/>
          <w:lang w:eastAsia="ru-RU"/>
        </w:rPr>
      </w:pPr>
      <w:r>
        <w:rPr>
          <w:sz w:val="24"/>
          <w:szCs w:val="24"/>
          <w:lang w:eastAsia="ru-RU"/>
        </w:rPr>
        <w:t>7. Реконструкция указанных в части 6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975E8F" w:rsidRDefault="00975E8F" w:rsidP="00975E8F">
      <w:pPr>
        <w:widowControl/>
        <w:suppressAutoHyphens w:val="0"/>
        <w:overflowPunct/>
        <w:autoSpaceDN w:val="0"/>
        <w:adjustRightInd w:val="0"/>
        <w:ind w:firstLine="540"/>
        <w:jc w:val="both"/>
        <w:rPr>
          <w:sz w:val="24"/>
          <w:szCs w:val="24"/>
          <w:lang w:eastAsia="ru-RU"/>
        </w:rPr>
      </w:pPr>
      <w:r>
        <w:rPr>
          <w:sz w:val="24"/>
          <w:szCs w:val="24"/>
          <w:lang w:eastAsia="ru-RU"/>
        </w:rPr>
        <w:t>8. В случае,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975E8F" w:rsidRPr="0041585D" w:rsidRDefault="00975E8F" w:rsidP="00975E8F">
      <w:pPr>
        <w:widowControl/>
        <w:suppressAutoHyphens w:val="0"/>
        <w:overflowPunct/>
        <w:autoSpaceDN w:val="0"/>
        <w:adjustRightInd w:val="0"/>
        <w:ind w:firstLine="540"/>
        <w:jc w:val="both"/>
        <w:rPr>
          <w:sz w:val="24"/>
          <w:szCs w:val="24"/>
          <w:lang w:eastAsia="ru-RU"/>
        </w:rPr>
      </w:pPr>
    </w:p>
    <w:p w:rsidR="00975E8F" w:rsidRPr="0041585D" w:rsidRDefault="00F5048D" w:rsidP="006B385A">
      <w:pPr>
        <w:pStyle w:val="30"/>
        <w:rPr>
          <w:snapToGrid w:val="0"/>
        </w:rPr>
      </w:pPr>
      <w:bookmarkStart w:id="239" w:name="_Toc252392613"/>
      <w:bookmarkStart w:id="240" w:name="_Toc464828367"/>
      <w:bookmarkStart w:id="241" w:name="_Toc490769436"/>
      <w:bookmarkStart w:id="242" w:name="СТАТЬЯ16"/>
      <w:r>
        <w:rPr>
          <w:snapToGrid w:val="0"/>
        </w:rPr>
        <w:t>С</w:t>
      </w:r>
      <w:r w:rsidRPr="0041585D">
        <w:rPr>
          <w:snapToGrid w:val="0"/>
        </w:rPr>
        <w:t>татья 1</w:t>
      </w:r>
      <w:r>
        <w:rPr>
          <w:snapToGrid w:val="0"/>
        </w:rPr>
        <w:t>5. П</w:t>
      </w:r>
      <w:r w:rsidRPr="0041585D">
        <w:rPr>
          <w:snapToGrid w:val="0"/>
        </w:rPr>
        <w:t>орядок установления и виды территориальных зон</w:t>
      </w:r>
      <w:bookmarkEnd w:id="239"/>
      <w:r>
        <w:rPr>
          <w:snapToGrid w:val="0"/>
        </w:rPr>
        <w:t>, отображаемых на карте градостроительного зонирования муниципального образования</w:t>
      </w:r>
      <w:bookmarkEnd w:id="240"/>
      <w:bookmarkEnd w:id="241"/>
    </w:p>
    <w:bookmarkEnd w:id="242"/>
    <w:p w:rsidR="00975E8F" w:rsidRPr="0041585D" w:rsidRDefault="00975E8F" w:rsidP="00975E8F">
      <w:pPr>
        <w:suppressAutoHyphens w:val="0"/>
        <w:overflowPunct/>
        <w:autoSpaceDE/>
        <w:ind w:right="-1" w:firstLine="540"/>
        <w:jc w:val="both"/>
        <w:rPr>
          <w:rFonts w:eastAsia="SimSun"/>
          <w:snapToGrid w:val="0"/>
          <w:sz w:val="24"/>
          <w:szCs w:val="24"/>
          <w:lang w:eastAsia="zh-CN"/>
        </w:rPr>
      </w:pPr>
    </w:p>
    <w:p w:rsidR="00975E8F" w:rsidRPr="0041585D" w:rsidRDefault="00975E8F" w:rsidP="00975E8F">
      <w:pPr>
        <w:suppressAutoHyphens w:val="0"/>
        <w:overflowPunct/>
        <w:autoSpaceDE/>
        <w:ind w:right="-1" w:firstLine="540"/>
        <w:jc w:val="both"/>
        <w:rPr>
          <w:rFonts w:eastAsia="SimSun"/>
          <w:snapToGrid w:val="0"/>
          <w:sz w:val="24"/>
          <w:szCs w:val="24"/>
          <w:lang w:eastAsia="zh-CN"/>
        </w:rPr>
      </w:pPr>
      <w:r w:rsidRPr="0041585D">
        <w:rPr>
          <w:rFonts w:eastAsia="SimSun"/>
          <w:snapToGrid w:val="0"/>
          <w:sz w:val="24"/>
          <w:szCs w:val="24"/>
          <w:lang w:eastAsia="zh-CN"/>
        </w:rPr>
        <w:t>1. Границы территориальных зон, отображаемые на карте градостроительного зонирования</w:t>
      </w:r>
      <w:r>
        <w:rPr>
          <w:rFonts w:eastAsia="SimSun"/>
          <w:snapToGrid w:val="0"/>
          <w:sz w:val="24"/>
          <w:szCs w:val="24"/>
          <w:lang w:eastAsia="zh-CN"/>
        </w:rPr>
        <w:t xml:space="preserve"> </w:t>
      </w:r>
      <w:r>
        <w:rPr>
          <w:sz w:val="24"/>
          <w:szCs w:val="24"/>
          <w:lang w:eastAsia="ru-RU"/>
        </w:rPr>
        <w:t>муниципального образования</w:t>
      </w:r>
      <w:r w:rsidRPr="0041585D">
        <w:rPr>
          <w:rFonts w:eastAsia="SimSun"/>
          <w:snapToGrid w:val="0"/>
          <w:sz w:val="24"/>
          <w:szCs w:val="24"/>
          <w:lang w:eastAsia="zh-CN"/>
        </w:rPr>
        <w:t>, их наименования устанавливаются индивидуально, с учетом:</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 xml:space="preserve">2) функциональных зон и параметров их планируемого развития, определенных генеральным планом </w:t>
      </w:r>
      <w:r>
        <w:rPr>
          <w:rFonts w:eastAsia="SimSun"/>
          <w:sz w:val="24"/>
          <w:szCs w:val="24"/>
          <w:lang w:eastAsia="zh-CN"/>
        </w:rPr>
        <w:t>муниципального образования</w:t>
      </w:r>
      <w:r w:rsidRPr="0041585D">
        <w:rPr>
          <w:rFonts w:eastAsia="SimSun"/>
          <w:sz w:val="24"/>
          <w:szCs w:val="24"/>
          <w:lang w:eastAsia="zh-CN"/>
        </w:rPr>
        <w:t>;</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3) определенных Градостроительным кодексом Российской Федерации территориальных зон;</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4) сложившейся планировки территории и существующего землепользования;</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5) планируемых изменений границ земель различных категорий в соответствии с генеральным планом и документацией по планировке территории;</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6) предотвращения возможности причинения вреда объектам капитального строительства, расположенным на смежных земельных участках.</w:t>
      </w:r>
    </w:p>
    <w:p w:rsidR="00975E8F" w:rsidRPr="0041585D" w:rsidRDefault="00975E8F" w:rsidP="00975E8F">
      <w:pPr>
        <w:widowControl/>
        <w:suppressAutoHyphens w:val="0"/>
        <w:overflowPunct/>
        <w:autoSpaceDE/>
        <w:ind w:right="-1" w:firstLine="540"/>
        <w:jc w:val="both"/>
        <w:rPr>
          <w:rFonts w:eastAsia="SimSun"/>
          <w:sz w:val="24"/>
          <w:szCs w:val="24"/>
          <w:lang w:eastAsia="zh-CN"/>
        </w:rPr>
      </w:pPr>
      <w:r>
        <w:rPr>
          <w:rFonts w:eastAsia="SimSun"/>
          <w:sz w:val="24"/>
          <w:szCs w:val="24"/>
          <w:lang w:eastAsia="zh-CN"/>
        </w:rPr>
        <w:t>2. Границы территориальных зон</w:t>
      </w:r>
      <w:r w:rsidRPr="0041585D">
        <w:rPr>
          <w:rFonts w:eastAsia="SimSun"/>
          <w:sz w:val="24"/>
          <w:szCs w:val="24"/>
          <w:lang w:eastAsia="zh-CN"/>
        </w:rPr>
        <w:t xml:space="preserve"> устанавлива</w:t>
      </w:r>
      <w:r>
        <w:rPr>
          <w:rFonts w:eastAsia="SimSun"/>
          <w:sz w:val="24"/>
          <w:szCs w:val="24"/>
          <w:lang w:eastAsia="zh-CN"/>
        </w:rPr>
        <w:t>ю</w:t>
      </w:r>
      <w:r w:rsidRPr="0041585D">
        <w:rPr>
          <w:rFonts w:eastAsia="SimSun"/>
          <w:sz w:val="24"/>
          <w:szCs w:val="24"/>
          <w:lang w:eastAsia="zh-CN"/>
        </w:rPr>
        <w:t>тся по:</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1) линиям магистралей, улиц, проездов, разделяющим транспортные потоки противоположных направлений;</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2) красным линиям;</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3) границам земельных участков;</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4) границам населенн</w:t>
      </w:r>
      <w:r>
        <w:rPr>
          <w:sz w:val="24"/>
          <w:szCs w:val="24"/>
          <w:lang w:eastAsia="ru-RU"/>
        </w:rPr>
        <w:t>ого</w:t>
      </w:r>
      <w:r w:rsidRPr="0041585D">
        <w:rPr>
          <w:sz w:val="24"/>
          <w:szCs w:val="24"/>
          <w:lang w:eastAsia="ru-RU"/>
        </w:rPr>
        <w:t xml:space="preserve"> пункт</w:t>
      </w:r>
      <w:r>
        <w:rPr>
          <w:sz w:val="24"/>
          <w:szCs w:val="24"/>
          <w:lang w:eastAsia="ru-RU"/>
        </w:rPr>
        <w:t>а</w:t>
      </w:r>
      <w:r w:rsidRPr="0041585D">
        <w:rPr>
          <w:sz w:val="24"/>
          <w:szCs w:val="24"/>
          <w:lang w:eastAsia="ru-RU"/>
        </w:rPr>
        <w:t xml:space="preserve"> в пределах </w:t>
      </w:r>
      <w:r>
        <w:rPr>
          <w:sz w:val="24"/>
          <w:szCs w:val="24"/>
          <w:lang w:eastAsia="ru-RU"/>
        </w:rPr>
        <w:t>муниципального образования</w:t>
      </w:r>
      <w:r w:rsidRPr="0041585D">
        <w:rPr>
          <w:sz w:val="24"/>
          <w:szCs w:val="24"/>
          <w:lang w:eastAsia="ru-RU"/>
        </w:rPr>
        <w:t>;</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5) гран</w:t>
      </w:r>
      <w:r>
        <w:rPr>
          <w:sz w:val="24"/>
          <w:szCs w:val="24"/>
          <w:lang w:eastAsia="ru-RU"/>
        </w:rPr>
        <w:t>ицам муниципального образования</w:t>
      </w:r>
      <w:r w:rsidRPr="0041585D">
        <w:rPr>
          <w:sz w:val="24"/>
          <w:szCs w:val="24"/>
          <w:lang w:eastAsia="ru-RU"/>
        </w:rPr>
        <w:t>;</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6) естественным границам природных о</w:t>
      </w:r>
      <w:r>
        <w:rPr>
          <w:sz w:val="24"/>
          <w:szCs w:val="24"/>
          <w:lang w:eastAsia="ru-RU"/>
        </w:rPr>
        <w:t>бъектов</w:t>
      </w:r>
      <w:r w:rsidRPr="0041585D">
        <w:rPr>
          <w:sz w:val="24"/>
          <w:szCs w:val="24"/>
          <w:lang w:eastAsia="ru-RU"/>
        </w:rPr>
        <w:t>.</w:t>
      </w:r>
    </w:p>
    <w:p w:rsidR="00975E8F" w:rsidRDefault="00975E8F" w:rsidP="00975E8F">
      <w:pPr>
        <w:widowControl/>
        <w:suppressAutoHyphens w:val="0"/>
        <w:overflowPunct/>
        <w:autoSpaceDE/>
        <w:ind w:right="-1" w:firstLine="540"/>
        <w:jc w:val="both"/>
        <w:rPr>
          <w:rFonts w:eastAsia="SimSun"/>
          <w:snapToGrid w:val="0"/>
          <w:sz w:val="24"/>
          <w:szCs w:val="24"/>
          <w:lang w:eastAsia="zh-CN"/>
        </w:rPr>
      </w:pPr>
      <w:r w:rsidRPr="00DC6891">
        <w:rPr>
          <w:rFonts w:eastAsia="SimSun"/>
          <w:snapToGrid w:val="0"/>
          <w:sz w:val="24"/>
          <w:szCs w:val="24"/>
          <w:lang w:eastAsia="zh-CN"/>
        </w:rPr>
        <w:t>3.</w:t>
      </w:r>
      <w:r w:rsidRPr="00DC6891">
        <w:rPr>
          <w:rFonts w:eastAsia="SimSun"/>
          <w:sz w:val="24"/>
          <w:szCs w:val="24"/>
          <w:lang w:eastAsia="zh-CN"/>
        </w:rPr>
        <w:t xml:space="preserve"> На карте градостроительного зонирования </w:t>
      </w:r>
      <w:r>
        <w:rPr>
          <w:sz w:val="24"/>
          <w:szCs w:val="24"/>
          <w:lang w:eastAsia="ru-RU"/>
        </w:rPr>
        <w:t>муниципального образования</w:t>
      </w:r>
      <w:r w:rsidRPr="00DC6891">
        <w:rPr>
          <w:rFonts w:eastAsia="SimSun"/>
          <w:sz w:val="24"/>
          <w:szCs w:val="24"/>
          <w:lang w:eastAsia="zh-CN"/>
        </w:rPr>
        <w:t xml:space="preserve">, отображаются следующие виды </w:t>
      </w:r>
      <w:r w:rsidRPr="00D533B9">
        <w:rPr>
          <w:rFonts w:eastAsia="SimSun"/>
          <w:sz w:val="24"/>
          <w:szCs w:val="24"/>
          <w:lang w:eastAsia="zh-CN"/>
        </w:rPr>
        <w:t>территориальных зон</w:t>
      </w:r>
      <w:r w:rsidRPr="00D533B9">
        <w:rPr>
          <w:rFonts w:eastAsia="SimSun"/>
          <w:snapToGrid w:val="0"/>
          <w:sz w:val="24"/>
          <w:szCs w:val="24"/>
          <w:lang w:eastAsia="zh-CN"/>
        </w:rPr>
        <w:t>:</w:t>
      </w:r>
      <w:r>
        <w:rPr>
          <w:rFonts w:eastAsia="SimSun"/>
          <w:snapToGrid w:val="0"/>
          <w:sz w:val="24"/>
          <w:szCs w:val="24"/>
          <w:lang w:eastAsia="zh-CN"/>
        </w:rPr>
        <w:t xml:space="preserve"> </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Жилые зоны (Ж)</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Зона застройки индивидуальными жилыми домами (Ж1)</w:t>
      </w:r>
    </w:p>
    <w:p w:rsidR="009A471F" w:rsidRPr="00C64A94" w:rsidRDefault="009A471F" w:rsidP="009A471F">
      <w:pPr>
        <w:widowControl/>
        <w:suppressAutoHyphens w:val="0"/>
        <w:overflowPunct/>
        <w:autoSpaceDE/>
        <w:ind w:firstLine="567"/>
        <w:rPr>
          <w:bCs/>
          <w:sz w:val="24"/>
          <w:szCs w:val="24"/>
          <w:lang w:eastAsia="ru-RU"/>
        </w:rPr>
      </w:pPr>
      <w:r w:rsidRPr="00C64A94">
        <w:rPr>
          <w:sz w:val="24"/>
          <w:szCs w:val="24"/>
        </w:rPr>
        <w:t>- Зона ведения дачного хозяйства, садоводства, огородничества в границах населенных пунктов (Ж6)</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Общественно-деловые зоны (О)</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00C64A94">
        <w:rPr>
          <w:sz w:val="24"/>
          <w:szCs w:val="24"/>
        </w:rPr>
        <w:t>Многофункциональная общественно-деловая зона</w:t>
      </w:r>
      <w:r w:rsidRPr="00C64A94">
        <w:rPr>
          <w:iCs/>
          <w:sz w:val="24"/>
          <w:szCs w:val="24"/>
        </w:rPr>
        <w:t xml:space="preserve"> (О1)</w:t>
      </w:r>
    </w:p>
    <w:p w:rsidR="009A471F" w:rsidRPr="00C64A94" w:rsidRDefault="009A471F" w:rsidP="009A471F">
      <w:pPr>
        <w:widowControl/>
        <w:suppressAutoHyphens w:val="0"/>
        <w:overflowPunct/>
        <w:autoSpaceDE/>
        <w:ind w:firstLine="567"/>
        <w:rPr>
          <w:sz w:val="24"/>
          <w:szCs w:val="24"/>
        </w:rPr>
      </w:pPr>
      <w:r w:rsidRPr="00C64A94">
        <w:rPr>
          <w:bCs/>
          <w:sz w:val="24"/>
          <w:szCs w:val="24"/>
          <w:lang w:eastAsia="ru-RU"/>
        </w:rPr>
        <w:t xml:space="preserve">- </w:t>
      </w:r>
      <w:r w:rsidR="00C64A94">
        <w:rPr>
          <w:sz w:val="24"/>
          <w:szCs w:val="24"/>
        </w:rPr>
        <w:t>Зона специализированной общественной застройки</w:t>
      </w:r>
      <w:r w:rsidRPr="00C64A94">
        <w:rPr>
          <w:sz w:val="24"/>
          <w:szCs w:val="24"/>
        </w:rPr>
        <w:t xml:space="preserve"> (О2)</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Зоны производственного использования (П)</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w:t>
      </w:r>
      <w:r w:rsidRPr="00C64A94">
        <w:rPr>
          <w:iCs/>
          <w:sz w:val="24"/>
          <w:szCs w:val="24"/>
        </w:rPr>
        <w:t xml:space="preserve">она производственных объектов </w:t>
      </w:r>
      <w:r w:rsidRPr="00C64A94">
        <w:rPr>
          <w:iCs/>
          <w:sz w:val="24"/>
          <w:szCs w:val="24"/>
          <w:lang w:val="en-US"/>
        </w:rPr>
        <w:t>IV</w:t>
      </w:r>
      <w:r w:rsidRPr="00C64A94">
        <w:rPr>
          <w:iCs/>
          <w:sz w:val="24"/>
          <w:szCs w:val="24"/>
        </w:rPr>
        <w:t>-</w:t>
      </w:r>
      <w:r w:rsidRPr="00C64A94">
        <w:rPr>
          <w:iCs/>
          <w:sz w:val="24"/>
          <w:szCs w:val="24"/>
          <w:lang w:val="en-US"/>
        </w:rPr>
        <w:t>V</w:t>
      </w:r>
      <w:r w:rsidRPr="00C64A94">
        <w:rPr>
          <w:iCs/>
          <w:sz w:val="24"/>
          <w:szCs w:val="24"/>
        </w:rPr>
        <w:t xml:space="preserve"> классов опасности (П1)</w:t>
      </w:r>
    </w:p>
    <w:p w:rsidR="009A471F" w:rsidRPr="00C64A94" w:rsidRDefault="009A471F" w:rsidP="009A471F">
      <w:pPr>
        <w:widowControl/>
        <w:suppressAutoHyphens w:val="0"/>
        <w:overflowPunct/>
        <w:autoSpaceDE/>
        <w:ind w:firstLine="567"/>
        <w:rPr>
          <w:b/>
          <w:bCs/>
          <w:sz w:val="24"/>
          <w:szCs w:val="24"/>
          <w:lang w:eastAsia="ru-RU"/>
        </w:rPr>
      </w:pPr>
      <w:r w:rsidRPr="00C64A94">
        <w:rPr>
          <w:b/>
          <w:bCs/>
          <w:sz w:val="24"/>
          <w:szCs w:val="24"/>
          <w:lang w:eastAsia="ru-RU"/>
        </w:rPr>
        <w:t>Зоны инженерной и транспортной инфраструктур (И-Т)</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w:t>
      </w:r>
      <w:r w:rsidRPr="00C64A94">
        <w:rPr>
          <w:iCs/>
          <w:sz w:val="24"/>
          <w:szCs w:val="24"/>
        </w:rPr>
        <w:t>она инженерной инфраструктуры (И)</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w:t>
      </w:r>
      <w:r w:rsidRPr="00C64A94">
        <w:rPr>
          <w:iCs/>
          <w:sz w:val="24"/>
          <w:szCs w:val="24"/>
        </w:rPr>
        <w:t>она транспортной инфраструктуры (Т)</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Зоны сельскохозяйственного использования (Сх)</w:t>
      </w:r>
    </w:p>
    <w:p w:rsidR="009A471F" w:rsidRPr="00C64A94" w:rsidRDefault="009A471F" w:rsidP="009A471F">
      <w:pPr>
        <w:widowControl/>
        <w:suppressAutoHyphens w:val="0"/>
        <w:overflowPunct/>
        <w:autoSpaceDE/>
        <w:ind w:firstLine="567"/>
        <w:rPr>
          <w:iCs/>
          <w:sz w:val="24"/>
          <w:szCs w:val="24"/>
        </w:rPr>
      </w:pPr>
      <w:r w:rsidRPr="00C64A94">
        <w:rPr>
          <w:bCs/>
          <w:sz w:val="24"/>
          <w:szCs w:val="24"/>
          <w:lang w:eastAsia="ru-RU"/>
        </w:rPr>
        <w:t xml:space="preserve">- </w:t>
      </w:r>
      <w:r w:rsidRPr="00C64A94">
        <w:rPr>
          <w:sz w:val="24"/>
          <w:szCs w:val="24"/>
        </w:rPr>
        <w:t>З</w:t>
      </w:r>
      <w:r w:rsidRPr="00C64A94">
        <w:rPr>
          <w:iCs/>
          <w:sz w:val="24"/>
          <w:szCs w:val="24"/>
        </w:rPr>
        <w:t>она сельскохозяйственных угодий (Сх1)</w:t>
      </w:r>
    </w:p>
    <w:p w:rsidR="009A471F" w:rsidRPr="00C64A94" w:rsidRDefault="009A471F" w:rsidP="009A471F">
      <w:pPr>
        <w:widowControl/>
        <w:suppressAutoHyphens w:val="0"/>
        <w:overflowPunct/>
        <w:autoSpaceDE/>
        <w:ind w:firstLine="567"/>
        <w:rPr>
          <w:iCs/>
          <w:sz w:val="24"/>
          <w:szCs w:val="24"/>
        </w:rPr>
      </w:pPr>
      <w:r w:rsidRPr="00C64A94">
        <w:rPr>
          <w:iCs/>
          <w:sz w:val="24"/>
          <w:szCs w:val="24"/>
        </w:rPr>
        <w:t xml:space="preserve">- </w:t>
      </w:r>
      <w:r w:rsidR="00C64A94" w:rsidRPr="00C64A94">
        <w:rPr>
          <w:sz w:val="24"/>
          <w:szCs w:val="24"/>
        </w:rPr>
        <w:t>Производственная зона сельскохозяйственных предприятий</w:t>
      </w:r>
      <w:r w:rsidRPr="00C64A94">
        <w:rPr>
          <w:iCs/>
          <w:sz w:val="24"/>
          <w:szCs w:val="24"/>
        </w:rPr>
        <w:t>(Сх2)</w:t>
      </w:r>
    </w:p>
    <w:p w:rsidR="009A471F" w:rsidRPr="00C64A94" w:rsidRDefault="009A471F" w:rsidP="009A471F">
      <w:pPr>
        <w:widowControl/>
        <w:suppressAutoHyphens w:val="0"/>
        <w:overflowPunct/>
        <w:autoSpaceDE/>
        <w:ind w:firstLine="567"/>
        <w:rPr>
          <w:bCs/>
          <w:sz w:val="24"/>
          <w:szCs w:val="24"/>
          <w:lang w:eastAsia="ru-RU"/>
        </w:rPr>
      </w:pPr>
      <w:r w:rsidRPr="00C64A94">
        <w:rPr>
          <w:iCs/>
          <w:sz w:val="24"/>
          <w:szCs w:val="24"/>
        </w:rPr>
        <w:t xml:space="preserve">- </w:t>
      </w:r>
      <w:r w:rsidRPr="00C64A94">
        <w:rPr>
          <w:sz w:val="24"/>
          <w:szCs w:val="24"/>
        </w:rPr>
        <w:t>Зона ведения садоводства, огородничества вне границ населенных пунктов (Сх3)</w:t>
      </w:r>
    </w:p>
    <w:p w:rsidR="009A471F" w:rsidRPr="00C64A94" w:rsidRDefault="009A471F" w:rsidP="009A471F">
      <w:pPr>
        <w:widowControl/>
        <w:suppressAutoHyphens w:val="0"/>
        <w:overflowPunct/>
        <w:autoSpaceDE/>
        <w:ind w:firstLine="567"/>
        <w:rPr>
          <w:b/>
          <w:bCs/>
          <w:sz w:val="24"/>
          <w:szCs w:val="24"/>
          <w:lang w:eastAsia="ru-RU"/>
        </w:rPr>
      </w:pPr>
      <w:r w:rsidRPr="00C64A94">
        <w:rPr>
          <w:b/>
          <w:bCs/>
          <w:sz w:val="24"/>
          <w:szCs w:val="24"/>
          <w:lang w:eastAsia="ru-RU"/>
        </w:rPr>
        <w:t>Зоны рекреационного назначения (Р)</w:t>
      </w:r>
    </w:p>
    <w:p w:rsidR="009A471F" w:rsidRPr="00C64A94" w:rsidRDefault="009A471F" w:rsidP="009A471F">
      <w:pPr>
        <w:widowControl/>
        <w:suppressAutoHyphens w:val="0"/>
        <w:overflowPunct/>
        <w:autoSpaceDE/>
        <w:ind w:firstLine="540"/>
        <w:rPr>
          <w:sz w:val="24"/>
          <w:szCs w:val="24"/>
        </w:rPr>
      </w:pPr>
      <w:r w:rsidRPr="00C64A94">
        <w:rPr>
          <w:rFonts w:eastAsia="SimSun"/>
          <w:bCs/>
          <w:sz w:val="24"/>
          <w:szCs w:val="24"/>
          <w:lang w:eastAsia="zh-CN"/>
        </w:rPr>
        <w:t xml:space="preserve">- </w:t>
      </w:r>
      <w:r w:rsidRPr="00C64A94">
        <w:rPr>
          <w:sz w:val="24"/>
          <w:szCs w:val="24"/>
        </w:rPr>
        <w:t xml:space="preserve">Зона </w:t>
      </w:r>
      <w:r w:rsidRPr="00C64A94">
        <w:rPr>
          <w:bCs/>
          <w:sz w:val="24"/>
          <w:szCs w:val="24"/>
          <w:lang w:eastAsia="ru-RU"/>
        </w:rPr>
        <w:t>рекреационного назначения</w:t>
      </w:r>
      <w:r w:rsidRPr="00C64A94">
        <w:rPr>
          <w:sz w:val="24"/>
          <w:szCs w:val="24"/>
        </w:rPr>
        <w:t xml:space="preserve"> (Р1)</w:t>
      </w:r>
    </w:p>
    <w:p w:rsidR="009A471F" w:rsidRPr="00C64A94" w:rsidRDefault="009A471F" w:rsidP="009A471F">
      <w:pPr>
        <w:widowControl/>
        <w:suppressAutoHyphens w:val="0"/>
        <w:overflowPunct/>
        <w:autoSpaceDE/>
        <w:ind w:firstLine="567"/>
        <w:rPr>
          <w:b/>
          <w:bCs/>
          <w:sz w:val="24"/>
          <w:szCs w:val="24"/>
          <w:lang w:eastAsia="ru-RU"/>
        </w:rPr>
      </w:pPr>
      <w:r w:rsidRPr="00C64A94">
        <w:rPr>
          <w:b/>
          <w:bCs/>
          <w:sz w:val="24"/>
          <w:szCs w:val="24"/>
          <w:lang w:eastAsia="ru-RU"/>
        </w:rPr>
        <w:t>Зоны специального назначения (Сп)</w:t>
      </w:r>
    </w:p>
    <w:p w:rsidR="009A471F" w:rsidRPr="00C64A94" w:rsidRDefault="009A471F" w:rsidP="009A471F">
      <w:pPr>
        <w:widowControl/>
        <w:suppressAutoHyphens w:val="0"/>
        <w:overflowPunct/>
        <w:autoSpaceDE/>
        <w:ind w:firstLine="567"/>
        <w:rPr>
          <w:sz w:val="24"/>
          <w:szCs w:val="24"/>
        </w:rPr>
      </w:pPr>
      <w:r w:rsidRPr="00C64A94">
        <w:rPr>
          <w:bCs/>
          <w:sz w:val="24"/>
          <w:szCs w:val="24"/>
          <w:lang w:eastAsia="ru-RU"/>
        </w:rPr>
        <w:t xml:space="preserve">- </w:t>
      </w:r>
      <w:r w:rsidRPr="00C64A94">
        <w:rPr>
          <w:sz w:val="24"/>
          <w:szCs w:val="24"/>
        </w:rPr>
        <w:t>Зона кладбищ (Сп1)</w:t>
      </w:r>
    </w:p>
    <w:p w:rsidR="009A471F" w:rsidRPr="00C64A94" w:rsidRDefault="009A471F" w:rsidP="009A471F">
      <w:pPr>
        <w:widowControl/>
        <w:suppressAutoHyphens w:val="0"/>
        <w:overflowPunct/>
        <w:autoSpaceDE/>
        <w:ind w:firstLine="567"/>
        <w:rPr>
          <w:sz w:val="24"/>
          <w:szCs w:val="24"/>
        </w:rPr>
      </w:pPr>
      <w:r w:rsidRPr="00C64A94">
        <w:rPr>
          <w:sz w:val="24"/>
          <w:szCs w:val="24"/>
        </w:rPr>
        <w:t xml:space="preserve">- Зона </w:t>
      </w:r>
      <w:r w:rsidR="00C64A94" w:rsidRPr="00C64A94">
        <w:rPr>
          <w:sz w:val="24"/>
          <w:szCs w:val="24"/>
        </w:rPr>
        <w:t>складирования и захоронения отходов</w:t>
      </w:r>
      <w:r w:rsidRPr="00C64A94">
        <w:rPr>
          <w:sz w:val="24"/>
          <w:szCs w:val="24"/>
        </w:rPr>
        <w:t xml:space="preserve"> (Сп2)</w:t>
      </w:r>
    </w:p>
    <w:p w:rsidR="009A471F" w:rsidRPr="00C64A94" w:rsidRDefault="009A471F" w:rsidP="009A471F">
      <w:pPr>
        <w:widowControl/>
        <w:suppressAutoHyphens w:val="0"/>
        <w:overflowPunct/>
        <w:autoSpaceDE/>
        <w:ind w:firstLine="567"/>
        <w:rPr>
          <w:sz w:val="24"/>
          <w:szCs w:val="24"/>
        </w:rPr>
      </w:pPr>
      <w:r w:rsidRPr="00C64A94">
        <w:rPr>
          <w:sz w:val="24"/>
          <w:szCs w:val="24"/>
        </w:rPr>
        <w:t>- З</w:t>
      </w:r>
      <w:r w:rsidR="00C64A94" w:rsidRPr="00C64A94">
        <w:rPr>
          <w:sz w:val="24"/>
          <w:szCs w:val="24"/>
        </w:rPr>
        <w:t>она озеленений территорий специального назначения</w:t>
      </w:r>
      <w:r w:rsidRPr="00C64A94">
        <w:rPr>
          <w:sz w:val="24"/>
          <w:szCs w:val="24"/>
        </w:rPr>
        <w:t xml:space="preserve"> (Сп3)</w:t>
      </w:r>
    </w:p>
    <w:p w:rsidR="00975E8F" w:rsidRPr="00F6339F" w:rsidRDefault="009A471F" w:rsidP="009A471F">
      <w:pPr>
        <w:widowControl/>
        <w:suppressAutoHyphens w:val="0"/>
        <w:overflowPunct/>
        <w:autoSpaceDE/>
        <w:ind w:firstLine="567"/>
        <w:rPr>
          <w:sz w:val="24"/>
          <w:szCs w:val="24"/>
        </w:rPr>
      </w:pPr>
      <w:r w:rsidRPr="00C64A94">
        <w:rPr>
          <w:sz w:val="24"/>
          <w:szCs w:val="24"/>
        </w:rPr>
        <w:t>- Зона режимных территорий (Сп4)</w:t>
      </w:r>
    </w:p>
    <w:p w:rsidR="00975E8F" w:rsidRDefault="00975E8F" w:rsidP="00975E8F">
      <w:pPr>
        <w:widowControl/>
        <w:suppressAutoHyphens w:val="0"/>
        <w:overflowPunct/>
        <w:autoSpaceDE/>
        <w:ind w:firstLine="540"/>
        <w:jc w:val="both"/>
      </w:pPr>
      <w:r w:rsidRPr="0043134E">
        <w:rPr>
          <w:rFonts w:eastAsia="SimSun"/>
          <w:bCs/>
          <w:sz w:val="24"/>
          <w:szCs w:val="24"/>
          <w:lang w:eastAsia="zh-CN"/>
        </w:rPr>
        <w:t xml:space="preserve">4. </w:t>
      </w:r>
      <w:r>
        <w:rPr>
          <w:rFonts w:eastAsia="SimSun"/>
          <w:bCs/>
          <w:sz w:val="24"/>
          <w:szCs w:val="24"/>
          <w:lang w:eastAsia="zh-CN"/>
        </w:rPr>
        <w:t xml:space="preserve">При увеличении масштаба карты градостроительного зонирования </w:t>
      </w:r>
      <w:r>
        <w:rPr>
          <w:sz w:val="24"/>
          <w:szCs w:val="24"/>
          <w:lang w:eastAsia="ru-RU"/>
        </w:rPr>
        <w:t>муниципального образования</w:t>
      </w:r>
      <w:r>
        <w:rPr>
          <w:rFonts w:eastAsia="SimSun"/>
          <w:bCs/>
          <w:sz w:val="24"/>
          <w:szCs w:val="24"/>
          <w:lang w:eastAsia="zh-CN"/>
        </w:rPr>
        <w:t xml:space="preserve"> допускается погрешность отображения границ территориальных зон, затрагивающая часть земельного участка, не превышающая 15 процентов от общей площади земельного участка и не имеющая самостоятельного значения для использования и застройки в данной территориальной зоне, а также не влекущая за собой необходимости внесения изменений в настоящие Правила.</w:t>
      </w:r>
      <w:bookmarkStart w:id="243" w:name="_Toc252392621"/>
    </w:p>
    <w:p w:rsidR="00975E8F" w:rsidRDefault="00975E8F" w:rsidP="00975E8F">
      <w:pPr>
        <w:pStyle w:val="aff0"/>
      </w:pPr>
    </w:p>
    <w:p w:rsidR="00975E8F" w:rsidRPr="00184428" w:rsidRDefault="00975E8F" w:rsidP="00CC48AF">
      <w:pPr>
        <w:pStyle w:val="22"/>
      </w:pPr>
      <w:bookmarkStart w:id="244" w:name="_Toc464828368"/>
      <w:bookmarkStart w:id="245" w:name="_Toc490769437"/>
      <w:bookmarkStart w:id="246" w:name="ГЛАВА5"/>
      <w:r w:rsidRPr="007A2161">
        <w:rPr>
          <w:sz w:val="28"/>
          <w:szCs w:val="28"/>
        </w:rPr>
        <w:t>ГЛАВА 5. ПОРЯДОК (ПРОЦЕДУРЫ) ЗАСТРОЙКИ</w:t>
      </w:r>
      <w:bookmarkEnd w:id="243"/>
      <w:r w:rsidRPr="00184428">
        <w:t xml:space="preserve"> </w:t>
      </w:r>
      <w:r w:rsidRPr="007A2161">
        <w:rPr>
          <w:sz w:val="28"/>
          <w:szCs w:val="28"/>
        </w:rPr>
        <w:t>ТЕРРИТОРИИ МУНИЦИПАЛЬНОГО ОБРАЗОВАНИЯ</w:t>
      </w:r>
      <w:bookmarkEnd w:id="244"/>
      <w:bookmarkEnd w:id="245"/>
    </w:p>
    <w:p w:rsidR="00975E8F" w:rsidRPr="00776EEC" w:rsidRDefault="00975E8F" w:rsidP="00975E8F">
      <w:pPr>
        <w:widowControl/>
        <w:suppressAutoHyphens w:val="0"/>
        <w:overflowPunct/>
        <w:autoSpaceDE/>
        <w:rPr>
          <w:rFonts w:eastAsia="SimSun"/>
          <w:sz w:val="24"/>
          <w:szCs w:val="24"/>
          <w:lang w:eastAsia="ru-RU"/>
        </w:rPr>
      </w:pPr>
    </w:p>
    <w:p w:rsidR="007A62D0" w:rsidRPr="0041585D" w:rsidRDefault="00F5048D" w:rsidP="006B385A">
      <w:pPr>
        <w:pStyle w:val="30"/>
      </w:pPr>
      <w:bookmarkStart w:id="247" w:name="_Toc464828369"/>
      <w:bookmarkStart w:id="248" w:name="_Toc490769438"/>
      <w:bookmarkStart w:id="249" w:name="СТАТЬЯ17"/>
      <w:bookmarkStart w:id="250" w:name="_Toc252392622"/>
      <w:bookmarkEnd w:id="246"/>
      <w:r>
        <w:t>С</w:t>
      </w:r>
      <w:r w:rsidRPr="0041585D">
        <w:t xml:space="preserve">татья </w:t>
      </w:r>
      <w:r>
        <w:t>16. О</w:t>
      </w:r>
      <w:r w:rsidRPr="005C2D82">
        <w:t xml:space="preserve">сновные принципы организации застройки на территории </w:t>
      </w:r>
      <w:r>
        <w:t>муниципального образования</w:t>
      </w:r>
      <w:bookmarkEnd w:id="247"/>
      <w:bookmarkEnd w:id="248"/>
    </w:p>
    <w:bookmarkEnd w:id="249"/>
    <w:p w:rsidR="007A62D0" w:rsidRDefault="007A62D0" w:rsidP="007A62D0">
      <w:pPr>
        <w:pStyle w:val="aff0"/>
        <w:ind w:firstLine="567"/>
        <w:jc w:val="both"/>
        <w:rPr>
          <w:b/>
        </w:rPr>
      </w:pPr>
    </w:p>
    <w:bookmarkEnd w:id="250"/>
    <w:p w:rsidR="007A62D0" w:rsidRPr="0041585D" w:rsidRDefault="007A62D0" w:rsidP="007A62D0">
      <w:pPr>
        <w:widowControl/>
        <w:suppressAutoHyphens w:val="0"/>
        <w:overflowPunct/>
        <w:autoSpaceDE/>
        <w:ind w:firstLine="540"/>
        <w:jc w:val="both"/>
        <w:rPr>
          <w:rFonts w:eastAsia="SimSun"/>
          <w:sz w:val="24"/>
          <w:szCs w:val="24"/>
          <w:lang w:eastAsia="zh-CN"/>
        </w:rPr>
      </w:pPr>
      <w:r w:rsidRPr="0041585D">
        <w:rPr>
          <w:rFonts w:eastAsia="SimSun"/>
          <w:sz w:val="24"/>
          <w:szCs w:val="24"/>
          <w:lang w:eastAsia="zh-CN"/>
        </w:rPr>
        <w:t xml:space="preserve">1. Застройка </w:t>
      </w:r>
      <w:r>
        <w:rPr>
          <w:sz w:val="24"/>
          <w:szCs w:val="24"/>
          <w:lang w:eastAsia="ru-RU"/>
        </w:rPr>
        <w:t xml:space="preserve">муниципального </w:t>
      </w:r>
      <w:r w:rsidRPr="00A67056">
        <w:rPr>
          <w:sz w:val="24"/>
          <w:szCs w:val="24"/>
          <w:lang w:eastAsia="ru-RU"/>
        </w:rPr>
        <w:t>образования</w:t>
      </w:r>
      <w:r w:rsidRPr="00A67056">
        <w:rPr>
          <w:rFonts w:eastAsia="SimSun"/>
          <w:sz w:val="24"/>
          <w:szCs w:val="24"/>
          <w:lang w:eastAsia="zh-CN"/>
        </w:rPr>
        <w:t xml:space="preserve"> должна осуществляться в соответствии со схемами территориального планирования Российской Федерации, схемой территориального планирования </w:t>
      </w:r>
      <w:r w:rsidR="004E1FC5">
        <w:rPr>
          <w:sz w:val="24"/>
          <w:szCs w:val="24"/>
          <w:lang w:eastAsia="ru-RU"/>
        </w:rPr>
        <w:t>Тульской области</w:t>
      </w:r>
      <w:r w:rsidRPr="00A67056">
        <w:rPr>
          <w:rFonts w:eastAsia="SimSun"/>
          <w:sz w:val="24"/>
          <w:szCs w:val="24"/>
          <w:lang w:eastAsia="zh-CN"/>
        </w:rPr>
        <w:t>, генеральным планом муниципального образования, настоящими Правилами</w:t>
      </w:r>
      <w:r w:rsidRPr="0041585D">
        <w:rPr>
          <w:rFonts w:eastAsia="SimSun"/>
          <w:sz w:val="24"/>
          <w:szCs w:val="24"/>
          <w:lang w:eastAsia="zh-CN"/>
        </w:rPr>
        <w:t xml:space="preserve">, утвержденными проектами планировки территории, проектами межевания территорий и </w:t>
      </w:r>
      <w:r w:rsidRPr="0088028C">
        <w:rPr>
          <w:rFonts w:eastAsia="SimSun"/>
          <w:sz w:val="24"/>
          <w:szCs w:val="24"/>
          <w:lang w:eastAsia="zh-CN"/>
        </w:rPr>
        <w:t>градостроительными планами земельных участков</w:t>
      </w:r>
      <w:r w:rsidRPr="0041585D">
        <w:rPr>
          <w:rFonts w:eastAsia="SimSun"/>
          <w:sz w:val="24"/>
          <w:szCs w:val="24"/>
          <w:lang w:eastAsia="zh-CN"/>
        </w:rPr>
        <w:t xml:space="preserve">, а также действующими на территории </w:t>
      </w:r>
      <w:r>
        <w:rPr>
          <w:sz w:val="24"/>
          <w:szCs w:val="24"/>
          <w:lang w:eastAsia="ru-RU"/>
        </w:rPr>
        <w:t>муниципального образования</w:t>
      </w:r>
      <w:r w:rsidRPr="0041585D">
        <w:rPr>
          <w:rFonts w:eastAsia="SimSun"/>
          <w:sz w:val="24"/>
          <w:szCs w:val="24"/>
          <w:lang w:eastAsia="zh-CN"/>
        </w:rPr>
        <w:t xml:space="preserve"> муниципальными правовыми актами органов местного самоуправления </w:t>
      </w:r>
      <w:r>
        <w:rPr>
          <w:rFonts w:eastAsia="SimSun"/>
          <w:sz w:val="24"/>
          <w:szCs w:val="24"/>
          <w:lang w:eastAsia="zh-CN"/>
        </w:rPr>
        <w:t>муниципального образования</w:t>
      </w:r>
      <w:r w:rsidRPr="0041585D">
        <w:rPr>
          <w:rFonts w:eastAsia="SimSun"/>
          <w:sz w:val="24"/>
          <w:szCs w:val="24"/>
          <w:lang w:eastAsia="zh-CN"/>
        </w:rPr>
        <w:t xml:space="preserve"> в области градостроительной деятельности.</w:t>
      </w:r>
    </w:p>
    <w:p w:rsidR="007A62D0" w:rsidRPr="0041585D" w:rsidRDefault="007A62D0" w:rsidP="007A62D0">
      <w:pPr>
        <w:suppressAutoHyphens w:val="0"/>
        <w:overflowPunct/>
        <w:autoSpaceDE/>
        <w:ind w:firstLine="540"/>
        <w:jc w:val="both"/>
        <w:rPr>
          <w:rFonts w:eastAsia="SimSun"/>
          <w:sz w:val="24"/>
          <w:szCs w:val="24"/>
          <w:lang w:eastAsia="zh-CN"/>
        </w:rPr>
      </w:pPr>
      <w:r w:rsidRPr="0041585D">
        <w:rPr>
          <w:rFonts w:eastAsia="SimSun"/>
          <w:sz w:val="24"/>
          <w:szCs w:val="24"/>
          <w:lang w:eastAsia="zh-CN"/>
        </w:rPr>
        <w:t xml:space="preserve">2. При проектировании и осуществлении строительства необходимо </w:t>
      </w:r>
      <w:r>
        <w:rPr>
          <w:rFonts w:eastAsia="SimSun"/>
          <w:sz w:val="24"/>
          <w:szCs w:val="24"/>
          <w:lang w:eastAsia="zh-CN"/>
        </w:rPr>
        <w:t xml:space="preserve">учитывать ограничения установленные </w:t>
      </w:r>
      <w:r w:rsidRPr="0041585D">
        <w:rPr>
          <w:rFonts w:eastAsia="SimSun"/>
          <w:sz w:val="24"/>
          <w:szCs w:val="24"/>
          <w:lang w:eastAsia="zh-CN"/>
        </w:rPr>
        <w:t>красны</w:t>
      </w:r>
      <w:r>
        <w:rPr>
          <w:rFonts w:eastAsia="SimSun"/>
          <w:sz w:val="24"/>
          <w:szCs w:val="24"/>
          <w:lang w:eastAsia="zh-CN"/>
        </w:rPr>
        <w:t>ми линиями и иными линиями</w:t>
      </w:r>
      <w:r w:rsidRPr="0041585D">
        <w:rPr>
          <w:rFonts w:eastAsia="SimSun"/>
          <w:sz w:val="24"/>
          <w:szCs w:val="24"/>
          <w:lang w:eastAsia="zh-CN"/>
        </w:rPr>
        <w:t xml:space="preserve"> градостроительног</w:t>
      </w:r>
      <w:r>
        <w:rPr>
          <w:rFonts w:eastAsia="SimSun"/>
          <w:sz w:val="24"/>
          <w:szCs w:val="24"/>
          <w:lang w:eastAsia="zh-CN"/>
        </w:rPr>
        <w:t>о регулирования, предусмотренными</w:t>
      </w:r>
      <w:r w:rsidRPr="0041585D">
        <w:rPr>
          <w:rFonts w:eastAsia="SimSun"/>
          <w:sz w:val="24"/>
          <w:szCs w:val="24"/>
          <w:lang w:eastAsia="zh-CN"/>
        </w:rPr>
        <w:t xml:space="preserve"> утвержденной в установленном порядке градостроительной документацией.</w:t>
      </w:r>
    </w:p>
    <w:p w:rsidR="007A62D0" w:rsidRPr="0041585D" w:rsidRDefault="007A62D0" w:rsidP="007A62D0">
      <w:pPr>
        <w:suppressAutoHyphens w:val="0"/>
        <w:overflowPunct/>
        <w:autoSpaceDE/>
        <w:ind w:firstLine="540"/>
        <w:jc w:val="both"/>
        <w:rPr>
          <w:rFonts w:eastAsia="SimSun"/>
          <w:sz w:val="24"/>
          <w:szCs w:val="24"/>
          <w:lang w:eastAsia="zh-CN"/>
        </w:rPr>
      </w:pPr>
      <w:r w:rsidRPr="0041585D">
        <w:rPr>
          <w:rFonts w:eastAsia="SimSun"/>
          <w:sz w:val="24"/>
          <w:szCs w:val="24"/>
          <w:lang w:eastAsia="zh-CN"/>
        </w:rPr>
        <w:t xml:space="preserve">3. Правом осуществления строительства, реконструкции и капитального ремонта объектов капитального строительства на территории </w:t>
      </w:r>
      <w:r>
        <w:rPr>
          <w:sz w:val="24"/>
          <w:szCs w:val="24"/>
          <w:lang w:eastAsia="ru-RU"/>
        </w:rPr>
        <w:t>муниципального образования</w:t>
      </w:r>
      <w:r w:rsidRPr="0041585D">
        <w:rPr>
          <w:rFonts w:eastAsia="SimSun"/>
          <w:sz w:val="24"/>
          <w:szCs w:val="24"/>
          <w:lang w:eastAsia="zh-CN"/>
        </w:rPr>
        <w:t xml:space="preserve">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7A62D0" w:rsidRPr="0041585D" w:rsidRDefault="007A62D0" w:rsidP="007A62D0">
      <w:pPr>
        <w:widowControl/>
        <w:suppressAutoHyphens w:val="0"/>
        <w:overflowPunct/>
        <w:autoSpaceDE/>
        <w:ind w:firstLine="540"/>
        <w:jc w:val="both"/>
        <w:rPr>
          <w:rFonts w:eastAsia="SimSun"/>
          <w:sz w:val="24"/>
          <w:szCs w:val="24"/>
          <w:lang w:eastAsia="zh-CN"/>
        </w:rPr>
      </w:pPr>
      <w:r>
        <w:rPr>
          <w:rFonts w:eastAsia="SimSun"/>
          <w:bCs/>
          <w:sz w:val="24"/>
          <w:szCs w:val="24"/>
          <w:lang w:eastAsia="zh-CN"/>
        </w:rPr>
        <w:t>4</w:t>
      </w:r>
      <w:r w:rsidRPr="0041585D">
        <w:rPr>
          <w:rFonts w:eastAsia="SimSun"/>
          <w:bCs/>
          <w:sz w:val="24"/>
          <w:szCs w:val="24"/>
          <w:lang w:eastAsia="zh-CN"/>
        </w:rPr>
        <w:t xml:space="preserve">. </w:t>
      </w:r>
      <w:r w:rsidRPr="0041585D">
        <w:rPr>
          <w:rFonts w:eastAsia="SimSun"/>
          <w:sz w:val="24"/>
          <w:szCs w:val="24"/>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w:t>
      </w:r>
      <w:r>
        <w:rPr>
          <w:rFonts w:eastAsia="SimSun"/>
          <w:sz w:val="24"/>
          <w:szCs w:val="24"/>
          <w:lang w:eastAsia="zh-CN"/>
        </w:rPr>
        <w:t xml:space="preserve">ренды, вправе осуществлять снос, </w:t>
      </w:r>
      <w:r w:rsidRPr="0041585D">
        <w:rPr>
          <w:rFonts w:eastAsia="SimSun"/>
          <w:sz w:val="24"/>
          <w:szCs w:val="24"/>
          <w:lang w:eastAsia="zh-CN"/>
        </w:rPr>
        <w:t>реконструкцию</w:t>
      </w:r>
      <w:r>
        <w:rPr>
          <w:rFonts w:eastAsia="SimSun"/>
          <w:sz w:val="24"/>
          <w:szCs w:val="24"/>
          <w:lang w:eastAsia="zh-CN"/>
        </w:rPr>
        <w:t>, капитальный ремонт</w:t>
      </w:r>
      <w:r w:rsidRPr="0041585D">
        <w:rPr>
          <w:rFonts w:eastAsia="SimSun"/>
          <w:sz w:val="24"/>
          <w:szCs w:val="24"/>
          <w:lang w:eastAsia="zh-CN"/>
        </w:rPr>
        <w:t xml:space="preserve">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7A62D0" w:rsidRPr="0041585D" w:rsidRDefault="007A62D0" w:rsidP="007A62D0">
      <w:pPr>
        <w:widowControl/>
        <w:suppressAutoHyphens w:val="0"/>
        <w:overflowPunct/>
        <w:autoSpaceDE/>
        <w:ind w:firstLine="540"/>
        <w:jc w:val="both"/>
        <w:rPr>
          <w:rFonts w:eastAsia="SimSun"/>
          <w:sz w:val="24"/>
          <w:szCs w:val="24"/>
          <w:lang w:eastAsia="zh-CN"/>
        </w:rPr>
      </w:pPr>
      <w:r>
        <w:rPr>
          <w:rFonts w:eastAsia="SimSun"/>
          <w:sz w:val="24"/>
          <w:szCs w:val="24"/>
          <w:lang w:eastAsia="zh-CN"/>
        </w:rPr>
        <w:t>5</w:t>
      </w:r>
      <w:r w:rsidRPr="0041585D">
        <w:rPr>
          <w:rFonts w:eastAsia="SimSun"/>
          <w:sz w:val="24"/>
          <w:szCs w:val="24"/>
          <w:lang w:eastAsia="zh-CN"/>
        </w:rPr>
        <w:t xml:space="preserve">. Тип застройки, этажность, плотность, и другие ее характеристики должны соответствовать требованиям градостроительного регламента и требованиям </w:t>
      </w:r>
      <w:r>
        <w:rPr>
          <w:rFonts w:eastAsia="SimSun"/>
          <w:sz w:val="24"/>
          <w:szCs w:val="24"/>
          <w:lang w:eastAsia="zh-CN"/>
        </w:rPr>
        <w:t>законодательства о градостроительной деятельности</w:t>
      </w:r>
      <w:r w:rsidRPr="0041585D">
        <w:rPr>
          <w:rFonts w:eastAsia="SimSun"/>
          <w:sz w:val="24"/>
          <w:szCs w:val="24"/>
          <w:lang w:eastAsia="zh-CN"/>
        </w:rPr>
        <w:t>.</w:t>
      </w:r>
    </w:p>
    <w:p w:rsidR="007A62D0" w:rsidRPr="00551DE7" w:rsidRDefault="007A62D0" w:rsidP="007A62D0">
      <w:pPr>
        <w:widowControl/>
        <w:suppressAutoHyphens w:val="0"/>
        <w:overflowPunct/>
        <w:autoSpaceDE/>
        <w:ind w:firstLine="540"/>
        <w:jc w:val="both"/>
        <w:rPr>
          <w:rFonts w:eastAsia="SimSun"/>
          <w:sz w:val="24"/>
          <w:szCs w:val="24"/>
          <w:lang w:eastAsia="zh-CN"/>
        </w:rPr>
      </w:pPr>
      <w:r>
        <w:rPr>
          <w:rFonts w:eastAsia="SimSun"/>
          <w:sz w:val="24"/>
          <w:szCs w:val="24"/>
          <w:lang w:eastAsia="zh-CN"/>
        </w:rPr>
        <w:t>6</w:t>
      </w:r>
      <w:r w:rsidRPr="0041585D">
        <w:rPr>
          <w:rFonts w:eastAsia="SimSun"/>
          <w:sz w:val="24"/>
          <w:szCs w:val="24"/>
          <w:lang w:eastAsia="zh-CN"/>
        </w:rPr>
        <w:t xml:space="preserve">. </w:t>
      </w:r>
      <w:r w:rsidRPr="00551DE7">
        <w:rPr>
          <w:rFonts w:eastAsia="SimSun"/>
          <w:sz w:val="24"/>
          <w:szCs w:val="24"/>
          <w:lang w:eastAsia="zh-CN"/>
        </w:rPr>
        <w:t>Все объекты капитального строительства должны вводиться в эксплуатацию</w:t>
      </w:r>
      <w:r>
        <w:rPr>
          <w:rFonts w:eastAsia="SimSun"/>
          <w:sz w:val="24"/>
          <w:szCs w:val="24"/>
          <w:lang w:eastAsia="zh-CN"/>
        </w:rPr>
        <w:t>, как правило,</w:t>
      </w:r>
      <w:r w:rsidRPr="00551DE7">
        <w:rPr>
          <w:rFonts w:eastAsia="SimSun"/>
          <w:sz w:val="24"/>
          <w:szCs w:val="24"/>
          <w:lang w:eastAsia="zh-CN"/>
        </w:rPr>
        <w:t xml:space="preserve">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7A62D0" w:rsidRDefault="007A62D0" w:rsidP="007A62D0">
      <w:pPr>
        <w:widowControl/>
        <w:suppressAutoHyphens w:val="0"/>
        <w:overflowPunct/>
        <w:autoSpaceDE/>
        <w:ind w:firstLine="540"/>
        <w:jc w:val="both"/>
        <w:rPr>
          <w:rFonts w:eastAsia="SimSun"/>
          <w:sz w:val="24"/>
          <w:szCs w:val="24"/>
          <w:lang w:eastAsia="zh-CN"/>
        </w:rPr>
      </w:pPr>
      <w:r>
        <w:rPr>
          <w:rFonts w:eastAsia="SimSun"/>
          <w:sz w:val="24"/>
          <w:szCs w:val="24"/>
          <w:lang w:eastAsia="zh-CN"/>
        </w:rPr>
        <w:t>7</w:t>
      </w:r>
      <w:r w:rsidRPr="0041585D">
        <w:rPr>
          <w:rFonts w:eastAsia="SimSun"/>
          <w:sz w:val="24"/>
          <w:szCs w:val="24"/>
          <w:lang w:eastAsia="zh-CN"/>
        </w:rPr>
        <w:t>.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7A62D0" w:rsidRPr="0041585D" w:rsidRDefault="007A62D0" w:rsidP="007A62D0">
      <w:pPr>
        <w:widowControl/>
        <w:suppressAutoHyphens w:val="0"/>
        <w:overflowPunct/>
        <w:autoSpaceDE/>
        <w:ind w:firstLine="540"/>
        <w:jc w:val="both"/>
        <w:rPr>
          <w:rFonts w:eastAsia="SimSun"/>
          <w:sz w:val="24"/>
          <w:szCs w:val="24"/>
          <w:lang w:eastAsia="zh-CN"/>
        </w:rPr>
      </w:pPr>
    </w:p>
    <w:p w:rsidR="007A62D0" w:rsidRPr="00321FE8" w:rsidRDefault="00F5048D" w:rsidP="006B385A">
      <w:pPr>
        <w:pStyle w:val="30"/>
      </w:pPr>
      <w:bookmarkStart w:id="251" w:name="_Toc252392623"/>
      <w:bookmarkStart w:id="252" w:name="_Toc464828370"/>
      <w:bookmarkStart w:id="253" w:name="_Toc490769440"/>
      <w:bookmarkStart w:id="254" w:name="СТАТЬЯ18"/>
      <w:r>
        <w:br/>
        <w:t>С</w:t>
      </w:r>
      <w:r w:rsidRPr="00321FE8">
        <w:t xml:space="preserve">татья </w:t>
      </w:r>
      <w:r>
        <w:t>17. И</w:t>
      </w:r>
      <w:r w:rsidRPr="00321FE8">
        <w:t>нженерная подготовка территории</w:t>
      </w:r>
      <w:bookmarkEnd w:id="251"/>
      <w:bookmarkEnd w:id="252"/>
      <w:bookmarkEnd w:id="253"/>
    </w:p>
    <w:bookmarkEnd w:id="254"/>
    <w:p w:rsidR="007A62D0" w:rsidRPr="0041585D" w:rsidRDefault="007A62D0" w:rsidP="007A62D0">
      <w:pPr>
        <w:widowControl/>
        <w:suppressAutoHyphens w:val="0"/>
        <w:overflowPunct/>
        <w:autoSpaceDE/>
        <w:ind w:firstLine="539"/>
        <w:jc w:val="both"/>
        <w:rPr>
          <w:rFonts w:eastAsia="SimSun"/>
          <w:b/>
          <w:bCs/>
          <w:sz w:val="24"/>
          <w:szCs w:val="24"/>
          <w:lang w:eastAsia="zh-CN"/>
        </w:rPr>
      </w:pPr>
    </w:p>
    <w:p w:rsidR="007A62D0" w:rsidRPr="0041585D" w:rsidRDefault="007A62D0" w:rsidP="007A62D0">
      <w:pPr>
        <w:widowControl/>
        <w:suppressAutoHyphens w:val="0"/>
        <w:overflowPunct/>
        <w:autoSpaceDE/>
        <w:ind w:firstLine="539"/>
        <w:jc w:val="both"/>
        <w:rPr>
          <w:rFonts w:eastAsia="SimSun"/>
          <w:sz w:val="24"/>
          <w:szCs w:val="24"/>
          <w:lang w:eastAsia="zh-CN"/>
        </w:rPr>
      </w:pPr>
      <w:r w:rsidRPr="0041585D">
        <w:rPr>
          <w:rFonts w:eastAsia="SimSun"/>
          <w:sz w:val="24"/>
          <w:szCs w:val="24"/>
          <w:lang w:eastAsia="zh-CN"/>
        </w:rPr>
        <w:t xml:space="preserve">1. Инженерная подготовка территории муниципального образования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w:t>
      </w:r>
      <w:r>
        <w:rPr>
          <w:sz w:val="24"/>
          <w:szCs w:val="24"/>
          <w:lang w:eastAsia="ru-RU"/>
        </w:rPr>
        <w:t>муниципального образования</w:t>
      </w:r>
      <w:r w:rsidRPr="0041585D">
        <w:rPr>
          <w:rFonts w:eastAsia="SimSun"/>
          <w:sz w:val="24"/>
          <w:szCs w:val="24"/>
          <w:lang w:eastAsia="zh-CN"/>
        </w:rPr>
        <w:t xml:space="preserve">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7A62D0" w:rsidRDefault="007A62D0" w:rsidP="007A62D0">
      <w:pPr>
        <w:widowControl/>
        <w:suppressAutoHyphens w:val="0"/>
        <w:overflowPunct/>
        <w:autoSpaceDE/>
        <w:ind w:right="-1" w:firstLine="540"/>
        <w:jc w:val="both"/>
        <w:rPr>
          <w:rFonts w:eastAsia="SimSun"/>
          <w:sz w:val="24"/>
          <w:szCs w:val="24"/>
          <w:lang w:eastAsia="zh-CN"/>
        </w:rPr>
      </w:pPr>
      <w:r w:rsidRPr="0041585D">
        <w:rPr>
          <w:rFonts w:eastAsia="SimSun"/>
          <w:sz w:val="24"/>
          <w:szCs w:val="24"/>
          <w:lang w:eastAsia="zh-CN"/>
        </w:rPr>
        <w:t>2. Мероприятия по инженерной подготовке территории могут предусматриваться во всех видах градостроительной и проектной документации.</w:t>
      </w:r>
    </w:p>
    <w:p w:rsidR="007A62D0" w:rsidRPr="0041585D" w:rsidRDefault="007A62D0" w:rsidP="007A62D0">
      <w:pPr>
        <w:widowControl/>
        <w:suppressAutoHyphens w:val="0"/>
        <w:overflowPunct/>
        <w:autoSpaceDE/>
        <w:ind w:right="-1" w:firstLine="540"/>
        <w:jc w:val="both"/>
        <w:rPr>
          <w:rFonts w:eastAsia="SimSun"/>
          <w:sz w:val="24"/>
          <w:szCs w:val="24"/>
          <w:lang w:eastAsia="zh-CN"/>
        </w:rPr>
      </w:pPr>
    </w:p>
    <w:p w:rsidR="007A62D0" w:rsidRPr="00CC48AF" w:rsidRDefault="00CC48AF" w:rsidP="006B385A">
      <w:pPr>
        <w:pStyle w:val="30"/>
      </w:pPr>
      <w:bookmarkStart w:id="255" w:name="_Toc464828362"/>
      <w:bookmarkStart w:id="256" w:name="_Toc490769431"/>
      <w:bookmarkStart w:id="257" w:name="_Toc252392624"/>
      <w:bookmarkStart w:id="258" w:name="_Toc464828371"/>
      <w:bookmarkStart w:id="259" w:name="_Toc490769441"/>
      <w:bookmarkStart w:id="260" w:name="СТАТЬЯ19"/>
      <w:r>
        <w:t>С</w:t>
      </w:r>
      <w:r w:rsidRPr="00D40639">
        <w:t>татья 1</w:t>
      </w:r>
      <w:r>
        <w:t xml:space="preserve">8. </w:t>
      </w:r>
      <w:bookmarkEnd w:id="255"/>
      <w:bookmarkEnd w:id="256"/>
      <w:r>
        <w:t>У</w:t>
      </w:r>
      <w:r w:rsidRPr="0088028C">
        <w:t>ведомление о планируемых строительстве или реконструкции объекта индивидуального жилищного с</w:t>
      </w:r>
      <w:r>
        <w:t>троительства или садового дома</w:t>
      </w:r>
    </w:p>
    <w:p w:rsidR="007A62D0" w:rsidRPr="0088028C" w:rsidRDefault="007A62D0" w:rsidP="007A62D0">
      <w:pPr>
        <w:rPr>
          <w:lang w:eastAsia="zh-CN"/>
        </w:rPr>
      </w:pPr>
    </w:p>
    <w:p w:rsidR="007A62D0" w:rsidRDefault="007A62D0" w:rsidP="007A62D0">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w:t>
      </w:r>
      <w:r w:rsidR="000E3A8A">
        <w:rPr>
          <w:rFonts w:eastAsia="Calibri"/>
          <w:sz w:val="24"/>
          <w:szCs w:val="22"/>
          <w:lang w:eastAsia="en-US"/>
        </w:rPr>
        <w:t>.</w:t>
      </w:r>
    </w:p>
    <w:p w:rsidR="000E3A8A" w:rsidRDefault="000E3A8A" w:rsidP="000E3A8A">
      <w:pPr>
        <w:widowControl/>
        <w:suppressAutoHyphens w:val="0"/>
        <w:overflowPunct/>
        <w:autoSpaceDN w:val="0"/>
        <w:adjustRightInd w:val="0"/>
        <w:ind w:firstLine="540"/>
        <w:jc w:val="both"/>
        <w:rPr>
          <w:sz w:val="24"/>
          <w:szCs w:val="24"/>
          <w:lang w:eastAsia="ru-RU"/>
        </w:rPr>
      </w:pPr>
      <w:r>
        <w:rPr>
          <w:sz w:val="24"/>
          <w:szCs w:val="24"/>
          <w:lang w:eastAsia="ru-RU"/>
        </w:rPr>
        <w:t xml:space="preserve">1.1. Уведомление о планируемом строительстве, в том числе с приложением к нему предусмотренных </w:t>
      </w:r>
      <w:hyperlink r:id="rId110" w:history="1">
        <w:r>
          <w:rPr>
            <w:color w:val="0000FF"/>
            <w:sz w:val="24"/>
            <w:szCs w:val="24"/>
            <w:lang w:eastAsia="ru-RU"/>
          </w:rPr>
          <w:t>частью 3</w:t>
        </w:r>
      </w:hyperlink>
      <w:r>
        <w:rPr>
          <w:sz w:val="24"/>
          <w:szCs w:val="24"/>
          <w:lang w:eastAsia="ru-RU"/>
        </w:rPr>
        <w:t xml:space="preserve"> настоящей статьи документов, наряду со способами, предусмотренными </w:t>
      </w:r>
      <w:hyperlink r:id="rId111" w:history="1">
        <w:r>
          <w:rPr>
            <w:color w:val="0000FF"/>
            <w:sz w:val="24"/>
            <w:szCs w:val="24"/>
            <w:lang w:eastAsia="ru-RU"/>
          </w:rPr>
          <w:t>частью 1</w:t>
        </w:r>
      </w:hyperlink>
      <w:r>
        <w:rPr>
          <w:sz w:val="24"/>
          <w:szCs w:val="24"/>
          <w:lang w:eastAsia="ru-RU"/>
        </w:rPr>
        <w:t xml:space="preserve"> настоящей статьи, может быть подано:</w:t>
      </w:r>
    </w:p>
    <w:p w:rsidR="000E3A8A" w:rsidRDefault="000E3A8A" w:rsidP="000E3A8A">
      <w:pPr>
        <w:widowControl/>
        <w:suppressAutoHyphens w:val="0"/>
        <w:overflowPunct/>
        <w:autoSpaceDN w:val="0"/>
        <w:adjustRightInd w:val="0"/>
        <w:ind w:firstLine="540"/>
        <w:jc w:val="both"/>
        <w:rPr>
          <w:sz w:val="24"/>
          <w:szCs w:val="24"/>
          <w:lang w:eastAsia="ru-RU"/>
        </w:rPr>
      </w:pPr>
      <w:r>
        <w:rPr>
          <w:sz w:val="24"/>
          <w:szCs w:val="24"/>
          <w:lang w:eastAsia="ru-RU"/>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0E3A8A" w:rsidRPr="000E3A8A" w:rsidRDefault="000E3A8A" w:rsidP="000E3A8A">
      <w:pPr>
        <w:widowControl/>
        <w:suppressAutoHyphens w:val="0"/>
        <w:overflowPunct/>
        <w:autoSpaceDN w:val="0"/>
        <w:adjustRightInd w:val="0"/>
        <w:ind w:firstLine="540"/>
        <w:jc w:val="both"/>
        <w:rPr>
          <w:sz w:val="24"/>
          <w:szCs w:val="24"/>
          <w:lang w:eastAsia="ru-RU"/>
        </w:rPr>
      </w:pPr>
      <w:r>
        <w:rPr>
          <w:sz w:val="24"/>
          <w:szCs w:val="24"/>
          <w:lang w:eastAsia="ru-RU"/>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7A62D0" w:rsidRPr="0088028C" w:rsidRDefault="007A62D0" w:rsidP="000E3A8A">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7A62D0" w:rsidRPr="0088028C" w:rsidRDefault="007A62D0" w:rsidP="007A62D0">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3.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7A62D0" w:rsidRPr="0088028C" w:rsidRDefault="007A62D0" w:rsidP="007A62D0">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Уведомление</w:t>
      </w:r>
      <w:r>
        <w:rPr>
          <w:rFonts w:eastAsia="Calibri"/>
          <w:sz w:val="24"/>
          <w:szCs w:val="22"/>
          <w:lang w:eastAsia="en-US"/>
        </w:rPr>
        <w:t xml:space="preserve"> </w:t>
      </w:r>
      <w:r w:rsidRPr="0088028C">
        <w:rPr>
          <w:rFonts w:eastAsia="Calibri"/>
          <w:sz w:val="24"/>
          <w:szCs w:val="22"/>
          <w:lang w:eastAsia="en-US"/>
        </w:rPr>
        <w:t xml:space="preserve">о планируемых строительстве или реконструкции объекта индивидуального жилищного </w:t>
      </w:r>
      <w:r>
        <w:rPr>
          <w:rFonts w:eastAsia="Calibri"/>
          <w:sz w:val="24"/>
          <w:szCs w:val="22"/>
          <w:lang w:eastAsia="en-US"/>
        </w:rPr>
        <w:t xml:space="preserve">строительства или садового дома </w:t>
      </w:r>
      <w:r w:rsidRPr="0088028C">
        <w:rPr>
          <w:rFonts w:eastAsia="Calibri"/>
          <w:sz w:val="24"/>
          <w:szCs w:val="22"/>
          <w:lang w:eastAsia="en-US"/>
        </w:rPr>
        <w:t>осуществляется в соотв</w:t>
      </w:r>
      <w:r>
        <w:rPr>
          <w:rFonts w:eastAsia="Calibri"/>
          <w:sz w:val="24"/>
          <w:szCs w:val="22"/>
          <w:lang w:eastAsia="en-US"/>
        </w:rPr>
        <w:t>етствии</w:t>
      </w:r>
      <w:r w:rsidRPr="0088028C">
        <w:rPr>
          <w:rFonts w:eastAsia="Calibri"/>
          <w:sz w:val="24"/>
          <w:szCs w:val="22"/>
          <w:lang w:eastAsia="en-US"/>
        </w:rPr>
        <w:t xml:space="preserve"> и порядке предусм</w:t>
      </w:r>
      <w:r>
        <w:rPr>
          <w:rFonts w:eastAsia="Calibri"/>
          <w:sz w:val="24"/>
          <w:szCs w:val="22"/>
          <w:lang w:eastAsia="en-US"/>
        </w:rPr>
        <w:t xml:space="preserve">отренном </w:t>
      </w:r>
      <w:r w:rsidRPr="0088028C">
        <w:rPr>
          <w:rFonts w:eastAsia="Calibri"/>
          <w:sz w:val="24"/>
          <w:szCs w:val="22"/>
          <w:lang w:eastAsia="en-US"/>
        </w:rPr>
        <w:t xml:space="preserve"> ст</w:t>
      </w:r>
      <w:r>
        <w:rPr>
          <w:rFonts w:eastAsia="Calibri"/>
          <w:sz w:val="24"/>
          <w:szCs w:val="22"/>
          <w:lang w:eastAsia="en-US"/>
        </w:rPr>
        <w:t xml:space="preserve">. </w:t>
      </w:r>
      <w:r w:rsidRPr="0088028C">
        <w:rPr>
          <w:rFonts w:eastAsia="Calibri"/>
          <w:sz w:val="24"/>
          <w:szCs w:val="22"/>
          <w:lang w:eastAsia="en-US"/>
        </w:rPr>
        <w:t xml:space="preserve">51.1 </w:t>
      </w:r>
      <w:r>
        <w:rPr>
          <w:rFonts w:eastAsia="Calibri"/>
          <w:sz w:val="24"/>
          <w:szCs w:val="22"/>
          <w:lang w:eastAsia="en-US"/>
        </w:rPr>
        <w:t>Градостроительного Кодекса Российской Федерации.</w:t>
      </w:r>
      <w:r w:rsidRPr="0088028C">
        <w:rPr>
          <w:rFonts w:eastAsia="Calibri"/>
          <w:sz w:val="24"/>
          <w:szCs w:val="22"/>
          <w:lang w:eastAsia="en-US"/>
        </w:rPr>
        <w:t xml:space="preserve"> </w:t>
      </w:r>
    </w:p>
    <w:p w:rsidR="007A62D0" w:rsidRPr="006021F2" w:rsidRDefault="007A62D0" w:rsidP="007A62D0">
      <w:pPr>
        <w:rPr>
          <w:lang w:eastAsia="zh-CN"/>
        </w:rPr>
      </w:pPr>
    </w:p>
    <w:p w:rsidR="007A62D0" w:rsidRDefault="00F5048D" w:rsidP="006B385A">
      <w:pPr>
        <w:pStyle w:val="30"/>
      </w:pPr>
      <w:r>
        <w:t>С</w:t>
      </w:r>
      <w:r w:rsidRPr="0041585D">
        <w:t xml:space="preserve">татья </w:t>
      </w:r>
      <w:r>
        <w:t>19. В</w:t>
      </w:r>
      <w:r w:rsidRPr="0041585D">
        <w:t>ыдача разрешения на ввод объекта в эксплуатацию</w:t>
      </w:r>
      <w:bookmarkEnd w:id="257"/>
      <w:bookmarkEnd w:id="258"/>
      <w:bookmarkEnd w:id="259"/>
    </w:p>
    <w:bookmarkEnd w:id="260"/>
    <w:p w:rsidR="007A62D0" w:rsidRPr="0041585D" w:rsidRDefault="007A62D0" w:rsidP="007A62D0">
      <w:pPr>
        <w:pStyle w:val="aff0"/>
        <w:ind w:firstLine="567"/>
        <w:jc w:val="both"/>
      </w:pPr>
    </w:p>
    <w:p w:rsidR="007A62D0" w:rsidRPr="00E764DA" w:rsidRDefault="007A62D0" w:rsidP="007A62D0">
      <w:pPr>
        <w:widowControl/>
        <w:suppressAutoHyphens w:val="0"/>
        <w:overflowPunct/>
        <w:autoSpaceDE/>
        <w:spacing w:line="276" w:lineRule="auto"/>
        <w:ind w:firstLine="709"/>
        <w:jc w:val="both"/>
        <w:rPr>
          <w:rFonts w:eastAsia="Calibri"/>
          <w:sz w:val="24"/>
          <w:szCs w:val="22"/>
          <w:lang w:eastAsia="en-US"/>
        </w:rPr>
      </w:pPr>
      <w:r>
        <w:rPr>
          <w:rFonts w:eastAsia="Calibri"/>
          <w:sz w:val="24"/>
          <w:szCs w:val="22"/>
          <w:lang w:eastAsia="en-US"/>
        </w:rPr>
        <w:t xml:space="preserve">1. </w:t>
      </w:r>
      <w:r w:rsidRPr="00E764DA">
        <w:rPr>
          <w:rFonts w:eastAsia="Calibri"/>
          <w:sz w:val="24"/>
          <w:szCs w:val="22"/>
          <w:lang w:eastAsia="en-US"/>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ограничениям, установленным в соответствии с земельным и иным законодательством Российской Федерации.</w:t>
      </w:r>
    </w:p>
    <w:p w:rsidR="007A62D0" w:rsidRPr="00E764DA" w:rsidRDefault="007A62D0" w:rsidP="007A62D0">
      <w:pPr>
        <w:widowControl/>
        <w:suppressAutoHyphens w:val="0"/>
        <w:overflowPunct/>
        <w:autoSpaceDE/>
        <w:spacing w:line="276" w:lineRule="auto"/>
        <w:ind w:firstLine="709"/>
        <w:jc w:val="both"/>
        <w:rPr>
          <w:rFonts w:eastAsia="Calibri"/>
          <w:sz w:val="24"/>
          <w:szCs w:val="22"/>
          <w:lang w:eastAsia="en-US"/>
        </w:rPr>
      </w:pPr>
      <w:r>
        <w:rPr>
          <w:rFonts w:eastAsia="Calibri"/>
          <w:sz w:val="24"/>
          <w:szCs w:val="22"/>
          <w:lang w:eastAsia="en-US"/>
        </w:rPr>
        <w:t>2</w:t>
      </w:r>
      <w:r w:rsidRPr="00E764DA">
        <w:rPr>
          <w:rFonts w:eastAsia="Calibri"/>
          <w:sz w:val="24"/>
          <w:szCs w:val="22"/>
          <w:lang w:eastAsia="en-US"/>
        </w:rPr>
        <w:t>. Для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непосредственно или через многофункциональный центр с заявлением о выдаче разрешения на ввод объекта в эксплуатацию.</w:t>
      </w:r>
    </w:p>
    <w:p w:rsidR="007A62D0" w:rsidRDefault="007A62D0" w:rsidP="007A62D0">
      <w:pPr>
        <w:widowControl/>
        <w:suppressAutoHyphens w:val="0"/>
        <w:overflowPunct/>
        <w:autoSpaceDE/>
        <w:spacing w:line="276" w:lineRule="auto"/>
        <w:ind w:firstLine="709"/>
        <w:jc w:val="both"/>
        <w:rPr>
          <w:rFonts w:eastAsia="Calibri"/>
          <w:sz w:val="24"/>
          <w:szCs w:val="22"/>
          <w:lang w:eastAsia="en-US"/>
        </w:rPr>
      </w:pPr>
      <w:r w:rsidRPr="00E764DA">
        <w:rPr>
          <w:rFonts w:eastAsia="Calibri"/>
          <w:sz w:val="24"/>
          <w:szCs w:val="22"/>
          <w:lang w:eastAsia="en-US"/>
        </w:rPr>
        <w:t>Принятие решений о разрешении на ввод объекта в эксплуатацию осуществляется в соотв</w:t>
      </w:r>
      <w:r>
        <w:rPr>
          <w:rFonts w:eastAsia="Calibri"/>
          <w:sz w:val="24"/>
          <w:szCs w:val="22"/>
          <w:lang w:eastAsia="en-US"/>
        </w:rPr>
        <w:t xml:space="preserve">етствии </w:t>
      </w:r>
      <w:r w:rsidRPr="00E764DA">
        <w:rPr>
          <w:rFonts w:eastAsia="Calibri"/>
          <w:sz w:val="24"/>
          <w:szCs w:val="22"/>
          <w:lang w:eastAsia="en-US"/>
        </w:rPr>
        <w:t xml:space="preserve"> и порядке предусм</w:t>
      </w:r>
      <w:r>
        <w:rPr>
          <w:rFonts w:eastAsia="Calibri"/>
          <w:sz w:val="24"/>
          <w:szCs w:val="22"/>
          <w:lang w:eastAsia="en-US"/>
        </w:rPr>
        <w:t>отренном</w:t>
      </w:r>
      <w:r w:rsidRPr="00E764DA">
        <w:rPr>
          <w:rFonts w:eastAsia="Calibri"/>
          <w:sz w:val="24"/>
          <w:szCs w:val="22"/>
          <w:lang w:eastAsia="en-US"/>
        </w:rPr>
        <w:t xml:space="preserve">  ст</w:t>
      </w:r>
      <w:r>
        <w:rPr>
          <w:rFonts w:eastAsia="Calibri"/>
          <w:sz w:val="24"/>
          <w:szCs w:val="22"/>
          <w:lang w:eastAsia="en-US"/>
        </w:rPr>
        <w:t xml:space="preserve">. 55 Градостроительного кодекса Российской Федерации. </w:t>
      </w:r>
    </w:p>
    <w:p w:rsidR="00975E8F" w:rsidRPr="0041585D" w:rsidRDefault="00975E8F" w:rsidP="00975E8F">
      <w:pPr>
        <w:widowControl/>
        <w:suppressAutoHyphens w:val="0"/>
        <w:overflowPunct/>
        <w:autoSpaceDE/>
        <w:ind w:firstLine="540"/>
        <w:jc w:val="both"/>
        <w:rPr>
          <w:rFonts w:eastAsia="SimSun"/>
          <w:b/>
          <w:bCs/>
          <w:sz w:val="24"/>
          <w:szCs w:val="24"/>
          <w:lang w:eastAsia="zh-CN"/>
        </w:rPr>
      </w:pPr>
    </w:p>
    <w:p w:rsidR="00975E8F" w:rsidRPr="00551DE7" w:rsidRDefault="00F5048D" w:rsidP="006B385A">
      <w:pPr>
        <w:pStyle w:val="30"/>
      </w:pPr>
      <w:bookmarkStart w:id="261" w:name="_Toc252392630"/>
      <w:bookmarkStart w:id="262" w:name="_Toc279980619"/>
      <w:bookmarkStart w:id="263" w:name="_Toc287389576"/>
      <w:bookmarkStart w:id="264" w:name="_Toc464828372"/>
      <w:bookmarkStart w:id="265" w:name="_Toc490769442"/>
      <w:bookmarkStart w:id="266" w:name="СТАТЬЯ20"/>
      <w:r>
        <w:t>С</w:t>
      </w:r>
      <w:r w:rsidRPr="00551DE7">
        <w:t xml:space="preserve">татья </w:t>
      </w:r>
      <w:r>
        <w:t>20. С</w:t>
      </w:r>
      <w:r w:rsidRPr="00551DE7">
        <w:t>остав и назначение территорий общего пользования</w:t>
      </w:r>
      <w:bookmarkEnd w:id="261"/>
      <w:bookmarkEnd w:id="262"/>
      <w:bookmarkEnd w:id="263"/>
      <w:bookmarkEnd w:id="264"/>
      <w:bookmarkEnd w:id="265"/>
    </w:p>
    <w:bookmarkEnd w:id="266"/>
    <w:p w:rsidR="00975E8F" w:rsidRPr="00E278AB" w:rsidRDefault="00975E8F" w:rsidP="00975E8F">
      <w:pPr>
        <w:pStyle w:val="aff0"/>
        <w:ind w:firstLine="567"/>
        <w:jc w:val="both"/>
      </w:pPr>
    </w:p>
    <w:p w:rsidR="00975E8F" w:rsidRPr="00E278AB" w:rsidRDefault="00975E8F" w:rsidP="00975E8F">
      <w:pPr>
        <w:pStyle w:val="aff0"/>
        <w:ind w:firstLine="567"/>
        <w:jc w:val="both"/>
      </w:pPr>
      <w:r w:rsidRPr="00E278AB">
        <w:t xml:space="preserve">1. </w:t>
      </w:r>
      <w:r>
        <w:t>Т</w:t>
      </w:r>
      <w:r w:rsidRPr="00E278AB">
        <w:t>ерритори</w:t>
      </w:r>
      <w:r>
        <w:t>и</w:t>
      </w:r>
      <w:r w:rsidRPr="00E278AB">
        <w:t xml:space="preserve"> общего пользования </w:t>
      </w:r>
      <w:r>
        <w:t xml:space="preserve">– </w:t>
      </w:r>
      <w:r w:rsidRPr="00DD3535">
        <w:rPr>
          <w:bCs/>
          <w:szCs w:val="24"/>
          <w:lang w:eastAsia="ru-RU"/>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E278AB">
        <w:t>.</w:t>
      </w:r>
    </w:p>
    <w:p w:rsidR="00975E8F" w:rsidRPr="008D5111" w:rsidRDefault="00975E8F" w:rsidP="00975E8F">
      <w:pPr>
        <w:pStyle w:val="aff0"/>
        <w:ind w:firstLine="567"/>
        <w:jc w:val="both"/>
      </w:pPr>
      <w:r w:rsidRPr="00E278AB">
        <w:rPr>
          <w:rFonts w:eastAsia="SimSun"/>
        </w:rPr>
        <w:t>2. Земельные участки в границах территорий, занятых парками, скверами предоставляются физическим или юридическим лицам для размещения фонтанов; игровых площадок, площадок для национальных игр; спортплощадок; проката игрового и спортивного инвентаря; комплексов аттракционов, игровых</w:t>
      </w:r>
      <w:r w:rsidRPr="00551DE7">
        <w:rPr>
          <w:rFonts w:eastAsia="SimSun"/>
          <w:szCs w:val="24"/>
          <w:lang w:eastAsia="zh-CN"/>
        </w:rPr>
        <w:t xml:space="preserve"> залов, бильярдных; помещений для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павильонов 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975E8F" w:rsidRPr="00551DE7" w:rsidRDefault="00975E8F" w:rsidP="00975E8F">
      <w:pPr>
        <w:widowControl/>
        <w:suppressAutoHyphens w:val="0"/>
        <w:overflowPunct/>
        <w:autoSpaceDE/>
        <w:ind w:firstLine="567"/>
        <w:jc w:val="both"/>
        <w:rPr>
          <w:rFonts w:eastAsia="SimSun"/>
          <w:sz w:val="24"/>
          <w:szCs w:val="24"/>
          <w:lang w:eastAsia="zh-CN"/>
        </w:rPr>
      </w:pPr>
      <w:r w:rsidRPr="00551DE7">
        <w:rPr>
          <w:rFonts w:eastAsia="SimSun"/>
          <w:sz w:val="24"/>
          <w:szCs w:val="24"/>
          <w:lang w:eastAsia="zh-CN"/>
        </w:rPr>
        <w:t xml:space="preserve">3. Земельные участки в границах территорий, занятых набережными </w:t>
      </w:r>
      <w:r>
        <w:rPr>
          <w:rFonts w:eastAsia="SimSun"/>
          <w:sz w:val="24"/>
          <w:szCs w:val="24"/>
          <w:lang w:eastAsia="zh-CN"/>
        </w:rPr>
        <w:t>предоставляются</w:t>
      </w:r>
      <w:r w:rsidRPr="00551DE7">
        <w:rPr>
          <w:rFonts w:eastAsia="SimSun"/>
          <w:sz w:val="24"/>
          <w:szCs w:val="24"/>
          <w:lang w:eastAsia="zh-CN"/>
        </w:rPr>
        <w:t xml:space="preserve"> физическим или юридическим лицам для размещения спортплощадок; проката игрового и спортивного инвентаря; игровых площадок, площадок для национальных игр; парковок автомобилей; предприятий общественного питания (кафе, летние кафе, рестораны); причалов, ины</w:t>
      </w:r>
      <w:r>
        <w:rPr>
          <w:rFonts w:eastAsia="SimSun"/>
          <w:sz w:val="24"/>
          <w:szCs w:val="24"/>
          <w:lang w:eastAsia="zh-CN"/>
        </w:rPr>
        <w:t>х</w:t>
      </w:r>
      <w:r w:rsidRPr="00551DE7">
        <w:rPr>
          <w:rFonts w:eastAsia="SimSun"/>
          <w:sz w:val="24"/>
          <w:szCs w:val="24"/>
          <w:lang w:eastAsia="zh-CN"/>
        </w:rPr>
        <w:t xml:space="preserve"> сооружений</w:t>
      </w:r>
      <w:r>
        <w:rPr>
          <w:rFonts w:eastAsia="SimSun"/>
          <w:sz w:val="24"/>
          <w:szCs w:val="24"/>
          <w:lang w:eastAsia="zh-CN"/>
        </w:rPr>
        <w:t xml:space="preserve"> набережных</w:t>
      </w:r>
      <w:r w:rsidRPr="00551DE7">
        <w:rPr>
          <w:rFonts w:eastAsia="SimSun"/>
          <w:sz w:val="24"/>
          <w:szCs w:val="24"/>
          <w:lang w:eastAsia="zh-CN"/>
        </w:rPr>
        <w:t>; пунктов оказания первой медицинской помощи; оранжерей; опорных пунктов милиции; бассейнов, фонтанов, малых архитектурных форм; и других подобных объектов.</w:t>
      </w:r>
    </w:p>
    <w:p w:rsidR="00975E8F" w:rsidRPr="00551DE7" w:rsidRDefault="00975E8F" w:rsidP="00975E8F">
      <w:pPr>
        <w:widowControl/>
        <w:suppressAutoHyphens w:val="0"/>
        <w:overflowPunct/>
        <w:autoSpaceDN w:val="0"/>
        <w:adjustRightInd w:val="0"/>
        <w:ind w:firstLine="567"/>
        <w:jc w:val="both"/>
        <w:rPr>
          <w:rFonts w:eastAsia="SimSun"/>
          <w:sz w:val="24"/>
          <w:szCs w:val="24"/>
          <w:lang w:eastAsia="zh-CN"/>
        </w:rPr>
      </w:pPr>
      <w:r w:rsidRPr="00551DE7">
        <w:rPr>
          <w:rFonts w:eastAsia="SimSun"/>
          <w:sz w:val="24"/>
          <w:szCs w:val="24"/>
          <w:lang w:eastAsia="zh-CN"/>
        </w:rPr>
        <w:t xml:space="preserve">4. Земельные участки в границах территорий, занятых бульварами, </w:t>
      </w:r>
      <w:r>
        <w:rPr>
          <w:rFonts w:eastAsia="SimSun"/>
          <w:sz w:val="24"/>
          <w:szCs w:val="24"/>
          <w:lang w:eastAsia="zh-CN"/>
        </w:rPr>
        <w:t>предоставляются</w:t>
      </w:r>
      <w:r w:rsidRPr="00551DE7">
        <w:rPr>
          <w:rFonts w:eastAsia="SimSun"/>
          <w:sz w:val="24"/>
          <w:szCs w:val="24"/>
          <w:lang w:eastAsia="zh-CN"/>
        </w:rPr>
        <w:t xml:space="preserve"> физическим или юридическим лицам для размещения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975E8F" w:rsidRPr="00551DE7" w:rsidRDefault="00975E8F" w:rsidP="00975E8F">
      <w:pPr>
        <w:widowControl/>
        <w:suppressAutoHyphens w:val="0"/>
        <w:overflowPunct/>
        <w:autoSpaceDE/>
        <w:ind w:firstLine="567"/>
        <w:jc w:val="both"/>
        <w:rPr>
          <w:rFonts w:eastAsia="SimSun"/>
          <w:sz w:val="24"/>
          <w:szCs w:val="24"/>
          <w:lang w:eastAsia="zh-CN"/>
        </w:rPr>
      </w:pPr>
      <w:r w:rsidRPr="00551DE7">
        <w:rPr>
          <w:rFonts w:eastAsia="SimSun"/>
          <w:sz w:val="24"/>
          <w:szCs w:val="24"/>
          <w:lang w:eastAsia="zh-CN"/>
        </w:rPr>
        <w:t xml:space="preserve">5. Земельные участки в границах территорий, занятых площадями, улицами, проездами </w:t>
      </w:r>
      <w:r>
        <w:rPr>
          <w:rFonts w:eastAsia="SimSun"/>
          <w:sz w:val="24"/>
          <w:szCs w:val="24"/>
          <w:lang w:eastAsia="zh-CN"/>
        </w:rPr>
        <w:t>предоставляются</w:t>
      </w:r>
      <w:r w:rsidRPr="00551DE7">
        <w:rPr>
          <w:rFonts w:eastAsia="SimSun"/>
          <w:sz w:val="24"/>
          <w:szCs w:val="24"/>
          <w:lang w:eastAsia="zh-CN"/>
        </w:rPr>
        <w:t xml:space="preserve"> физическим или юридическим лицам для размещения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152189" w:rsidRDefault="00975E8F" w:rsidP="00975E8F">
      <w:pPr>
        <w:widowControl/>
        <w:suppressAutoHyphens w:val="0"/>
        <w:overflowPunct/>
        <w:autoSpaceDN w:val="0"/>
        <w:adjustRightInd w:val="0"/>
        <w:ind w:firstLine="567"/>
        <w:jc w:val="both"/>
        <w:rPr>
          <w:rFonts w:eastAsia="SimSun"/>
          <w:sz w:val="24"/>
          <w:szCs w:val="24"/>
          <w:lang w:eastAsia="zh-CN"/>
        </w:rPr>
      </w:pPr>
      <w:r w:rsidRPr="00551DE7">
        <w:rPr>
          <w:rFonts w:eastAsia="SimSun"/>
          <w:sz w:val="24"/>
          <w:szCs w:val="24"/>
          <w:lang w:eastAsia="zh-CN"/>
        </w:rPr>
        <w:t xml:space="preserve">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w:t>
      </w:r>
      <w:r>
        <w:rPr>
          <w:rFonts w:eastAsia="SimSun"/>
          <w:sz w:val="24"/>
          <w:szCs w:val="24"/>
          <w:lang w:eastAsia="zh-CN"/>
        </w:rPr>
        <w:t xml:space="preserve">одного </w:t>
      </w:r>
      <w:r w:rsidRPr="00C64A94">
        <w:rPr>
          <w:rFonts w:eastAsia="SimSun"/>
          <w:sz w:val="24"/>
          <w:szCs w:val="24"/>
          <w:lang w:eastAsia="zh-CN"/>
        </w:rPr>
        <w:t xml:space="preserve">года) аренду в порядке, установленном правовым актом Администрации </w:t>
      </w:r>
      <w:r w:rsidRPr="00C64A94">
        <w:rPr>
          <w:sz w:val="24"/>
          <w:szCs w:val="24"/>
          <w:lang w:eastAsia="ru-RU"/>
        </w:rPr>
        <w:t xml:space="preserve">муниципального образования </w:t>
      </w:r>
      <w:r w:rsidR="004E1FC5" w:rsidRPr="00C64A94">
        <w:rPr>
          <w:sz w:val="24"/>
          <w:szCs w:val="24"/>
          <w:lang w:eastAsia="ru-RU"/>
        </w:rPr>
        <w:t>Богучаровское</w:t>
      </w:r>
      <w:r w:rsidRPr="00C64A94">
        <w:rPr>
          <w:rFonts w:eastAsia="SimSun"/>
          <w:sz w:val="24"/>
          <w:szCs w:val="24"/>
          <w:lang w:eastAsia="zh-CN"/>
        </w:rPr>
        <w:t>.</w:t>
      </w:r>
    </w:p>
    <w:p w:rsidR="002B41D0" w:rsidRDefault="002B41D0" w:rsidP="00C81537">
      <w:pPr>
        <w:widowControl/>
        <w:suppressAutoHyphens w:val="0"/>
        <w:overflowPunct/>
        <w:autoSpaceDN w:val="0"/>
        <w:adjustRightInd w:val="0"/>
        <w:ind w:firstLine="540"/>
        <w:jc w:val="both"/>
        <w:rPr>
          <w:rFonts w:eastAsia="SimSun"/>
          <w:sz w:val="24"/>
          <w:szCs w:val="24"/>
          <w:lang w:eastAsia="zh-CN"/>
        </w:rPr>
      </w:pPr>
    </w:p>
    <w:p w:rsidR="00D31B72" w:rsidRPr="0091437B" w:rsidRDefault="0091437B" w:rsidP="00CC48AF">
      <w:pPr>
        <w:pStyle w:val="22"/>
      </w:pPr>
      <w:bookmarkStart w:id="267" w:name="_Toc252392631"/>
      <w:bookmarkStart w:id="268" w:name="_Toc464828373"/>
      <w:bookmarkStart w:id="269" w:name="_Toc490769443"/>
      <w:bookmarkStart w:id="270" w:name="ГЛАВА6"/>
      <w:r w:rsidRPr="007A2161">
        <w:rPr>
          <w:sz w:val="28"/>
          <w:szCs w:val="28"/>
        </w:rPr>
        <w:t>ГЛАВА 6. ГРАДОСТРОИТЕЛЬНЫЕ ОГРАНИЧЕНИЯ</w:t>
      </w:r>
      <w:r w:rsidRPr="0091437B">
        <w:t xml:space="preserve"> </w:t>
      </w:r>
      <w:r w:rsidRPr="007A2161">
        <w:rPr>
          <w:sz w:val="28"/>
          <w:szCs w:val="28"/>
        </w:rPr>
        <w:t>(ЗОНЫ С ОСОБЫМИ УСЛОВИЯМИ ИСПОЛЬЗОВАНИЯ ТЕРРИТОРИЙ)</w:t>
      </w:r>
      <w:bookmarkEnd w:id="267"/>
      <w:bookmarkEnd w:id="268"/>
      <w:bookmarkEnd w:id="269"/>
    </w:p>
    <w:bookmarkEnd w:id="270"/>
    <w:p w:rsidR="00D31B72" w:rsidRPr="001F621D" w:rsidRDefault="00D31B72" w:rsidP="001F621D">
      <w:pPr>
        <w:pStyle w:val="aff0"/>
      </w:pPr>
    </w:p>
    <w:p w:rsidR="00D31B72" w:rsidRPr="0041585D" w:rsidRDefault="00F5048D" w:rsidP="006B385A">
      <w:pPr>
        <w:pStyle w:val="30"/>
      </w:pPr>
      <w:bookmarkStart w:id="271" w:name="_Toc252392632"/>
      <w:bookmarkStart w:id="272" w:name="_Toc464828374"/>
      <w:bookmarkStart w:id="273" w:name="_Toc490769444"/>
      <w:bookmarkStart w:id="274" w:name="СТАТЬЯ21"/>
      <w:r>
        <w:t>С</w:t>
      </w:r>
      <w:r w:rsidRPr="0041585D">
        <w:t xml:space="preserve">татья </w:t>
      </w:r>
      <w:r>
        <w:t>21. О</w:t>
      </w:r>
      <w:r w:rsidRPr="0041585D">
        <w:t>существление землепользования и застройки в зонах с особыми условиями использования территори</w:t>
      </w:r>
      <w:bookmarkEnd w:id="271"/>
      <w:r>
        <w:t>й</w:t>
      </w:r>
      <w:bookmarkEnd w:id="272"/>
      <w:bookmarkEnd w:id="273"/>
    </w:p>
    <w:bookmarkEnd w:id="274"/>
    <w:p w:rsidR="00D31B72" w:rsidRPr="0041585D" w:rsidRDefault="00D31B72" w:rsidP="001F621D">
      <w:pPr>
        <w:pStyle w:val="aff0"/>
        <w:ind w:firstLine="709"/>
        <w:jc w:val="both"/>
      </w:pPr>
    </w:p>
    <w:p w:rsidR="00D31B72" w:rsidRPr="0041585D" w:rsidRDefault="00D31B72" w:rsidP="001F621D">
      <w:pPr>
        <w:pStyle w:val="aff0"/>
        <w:ind w:firstLine="567"/>
        <w:jc w:val="both"/>
      </w:pPr>
      <w:r w:rsidRPr="0041585D">
        <w:t>Землепользование и застройка в зонах с особыми условиями</w:t>
      </w:r>
      <w:r w:rsidR="00164020" w:rsidRPr="0041585D">
        <w:t xml:space="preserve"> использования территории </w:t>
      </w:r>
      <w:r w:rsidRPr="0041585D">
        <w:t>осуществляются:</w:t>
      </w:r>
    </w:p>
    <w:p w:rsidR="00D31B72" w:rsidRPr="0041585D" w:rsidRDefault="00D31B72" w:rsidP="001F621D">
      <w:pPr>
        <w:pStyle w:val="aff0"/>
        <w:ind w:firstLine="567"/>
        <w:jc w:val="both"/>
        <w:rPr>
          <w:rFonts w:eastAsia="SimSun"/>
          <w:lang w:eastAsia="zh-CN"/>
        </w:rPr>
      </w:pPr>
      <w:r w:rsidRPr="0041585D">
        <w:rPr>
          <w:rFonts w:eastAsia="SimSun"/>
          <w:lang w:eastAsia="zh-CN"/>
        </w:rPr>
        <w:t xml:space="preserve">1) с соблюдением запрещений и ограничений, установленных федеральным и </w:t>
      </w:r>
      <w:r w:rsidR="005A190F">
        <w:t>краевым</w:t>
      </w:r>
      <w:r w:rsidR="006A069B" w:rsidRPr="006A069B">
        <w:t xml:space="preserve"> </w:t>
      </w:r>
      <w:r w:rsidRPr="0041585D">
        <w:rPr>
          <w:rFonts w:eastAsia="SimSun"/>
          <w:lang w:eastAsia="zh-CN"/>
        </w:rPr>
        <w:t>законодательством, нормами и правилами для зон с особыми условиями использования территорий;</w:t>
      </w:r>
    </w:p>
    <w:p w:rsidR="00D31B72" w:rsidRPr="0041585D" w:rsidRDefault="00D31B72" w:rsidP="00E278AB">
      <w:pPr>
        <w:widowControl/>
        <w:suppressAutoHyphens w:val="0"/>
        <w:overflowPunct/>
        <w:autoSpaceDE/>
        <w:ind w:firstLine="567"/>
        <w:jc w:val="both"/>
        <w:rPr>
          <w:rFonts w:eastAsia="SimSun"/>
          <w:sz w:val="24"/>
          <w:szCs w:val="24"/>
          <w:lang w:eastAsia="zh-CN"/>
        </w:rPr>
      </w:pPr>
      <w:r w:rsidRPr="0041585D">
        <w:rPr>
          <w:rFonts w:eastAsia="SimSun"/>
          <w:sz w:val="24"/>
          <w:szCs w:val="24"/>
          <w:lang w:eastAsia="zh-CN"/>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C97413" w:rsidRDefault="00D31B72" w:rsidP="00E278AB">
      <w:pPr>
        <w:widowControl/>
        <w:suppressAutoHyphens w:val="0"/>
        <w:overflowPunct/>
        <w:autoSpaceDE/>
        <w:ind w:firstLine="567"/>
        <w:jc w:val="both"/>
        <w:rPr>
          <w:rFonts w:eastAsia="SimSun"/>
          <w:sz w:val="24"/>
          <w:szCs w:val="24"/>
          <w:lang w:eastAsia="zh-CN"/>
        </w:rPr>
      </w:pPr>
      <w:r w:rsidRPr="0041585D">
        <w:rPr>
          <w:rFonts w:eastAsia="SimSun"/>
          <w:sz w:val="24"/>
          <w:szCs w:val="24"/>
          <w:lang w:eastAsia="zh-CN"/>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424248" w:rsidRDefault="00424248" w:rsidP="00E278AB">
      <w:pPr>
        <w:widowControl/>
        <w:suppressAutoHyphens w:val="0"/>
        <w:overflowPunct/>
        <w:autoSpaceDE/>
        <w:ind w:firstLine="567"/>
        <w:jc w:val="both"/>
        <w:rPr>
          <w:rFonts w:eastAsia="SimSun"/>
          <w:sz w:val="24"/>
          <w:szCs w:val="24"/>
          <w:lang w:eastAsia="zh-CN"/>
        </w:rPr>
      </w:pPr>
    </w:p>
    <w:p w:rsidR="00D31B72" w:rsidRPr="00321FE8" w:rsidRDefault="00F5048D" w:rsidP="006B385A">
      <w:pPr>
        <w:pStyle w:val="30"/>
      </w:pPr>
      <w:bookmarkStart w:id="275" w:name="_Toc252392633"/>
      <w:bookmarkStart w:id="276" w:name="_Toc464828375"/>
      <w:bookmarkStart w:id="277" w:name="_Toc490769445"/>
      <w:bookmarkStart w:id="278" w:name="СТАТЬЯ22"/>
      <w:r>
        <w:t>С</w:t>
      </w:r>
      <w:r w:rsidRPr="00321FE8">
        <w:t>татья 22</w:t>
      </w:r>
      <w:r>
        <w:t>. О</w:t>
      </w:r>
      <w:r w:rsidRPr="00321FE8">
        <w:t>хранные зоны</w:t>
      </w:r>
      <w:bookmarkEnd w:id="275"/>
      <w:bookmarkEnd w:id="276"/>
      <w:bookmarkEnd w:id="277"/>
    </w:p>
    <w:bookmarkEnd w:id="278"/>
    <w:p w:rsidR="00D31B72" w:rsidRPr="0041585D" w:rsidRDefault="00D31B72" w:rsidP="00E278AB">
      <w:pPr>
        <w:pStyle w:val="aff0"/>
        <w:ind w:firstLine="567"/>
        <w:jc w:val="both"/>
        <w:rPr>
          <w:rFonts w:eastAsia="SimSun"/>
        </w:rPr>
      </w:pPr>
    </w:p>
    <w:p w:rsidR="00D31B72" w:rsidRPr="0041585D" w:rsidRDefault="00D31B72" w:rsidP="00E278AB">
      <w:pPr>
        <w:pStyle w:val="aff0"/>
        <w:ind w:firstLine="567"/>
        <w:jc w:val="both"/>
      </w:pPr>
      <w:r w:rsidRPr="0041585D">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D31B72" w:rsidRPr="0003646D" w:rsidRDefault="00D31B72" w:rsidP="00E278AB">
      <w:pPr>
        <w:pStyle w:val="aff0"/>
        <w:ind w:firstLine="567"/>
        <w:jc w:val="both"/>
        <w:rPr>
          <w:szCs w:val="24"/>
        </w:rPr>
      </w:pPr>
      <w:r w:rsidRPr="0041585D">
        <w:rPr>
          <w:szCs w:val="24"/>
        </w:rPr>
        <w:t xml:space="preserve">2. Землепользование и застройка в охранных зонах указанных объектов регламентируется </w:t>
      </w:r>
      <w:r w:rsidRPr="0003646D">
        <w:rPr>
          <w:szCs w:val="24"/>
        </w:rPr>
        <w:t>действующим законодательством Российской Федерации, санитарными нормами и правилами.</w:t>
      </w:r>
    </w:p>
    <w:p w:rsidR="00321FE8" w:rsidRDefault="00321FE8" w:rsidP="00356BFB">
      <w:pPr>
        <w:pStyle w:val="aff0"/>
        <w:jc w:val="both"/>
        <w:rPr>
          <w:szCs w:val="24"/>
        </w:rPr>
      </w:pPr>
    </w:p>
    <w:p w:rsidR="003D3DAF" w:rsidRPr="00356BFB" w:rsidRDefault="003D3DAF" w:rsidP="003D3DAF">
      <w:pPr>
        <w:jc w:val="center"/>
        <w:rPr>
          <w:b/>
          <w:sz w:val="24"/>
          <w:szCs w:val="24"/>
        </w:rPr>
      </w:pPr>
      <w:r w:rsidRPr="00356BFB">
        <w:rPr>
          <w:b/>
          <w:sz w:val="24"/>
          <w:szCs w:val="24"/>
        </w:rPr>
        <w:t>Охранные зоны транспортных коммуникаций:</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4"/>
        <w:gridCol w:w="5493"/>
      </w:tblGrid>
      <w:tr w:rsidR="003D3DAF" w:rsidRPr="0003646D" w:rsidTr="00F5048D">
        <w:trPr>
          <w:cantSplit/>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железнодорожных путей</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Российской Федерации от 12.10.2006 № 611 «О порядке установления и использования полос отвода и охранных зон железных дорог»;</w:t>
            </w:r>
            <w:r w:rsidRPr="0003646D">
              <w:rPr>
                <w:sz w:val="24"/>
              </w:rPr>
              <w:br/>
              <w:t>Приказ Минтранса РФ от 06.08.2008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tc>
      </w:tr>
      <w:tr w:rsidR="003D3DAF" w:rsidRPr="0003646D" w:rsidTr="00F5048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внеуличного транспорта</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СП 120.13330.2012 «СНиП 32-02-2003. Метрополитены». Актуализированная редакция СНиП 32-02-2003 (утв. приказом Министерства регионального развития РФ от 30.06.2012 № 264</w:t>
            </w:r>
          </w:p>
        </w:tc>
      </w:tr>
      <w:tr w:rsidR="003D3DAF" w:rsidRPr="0003646D" w:rsidTr="00F5048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морских портов</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Федеральный закон от 08.11.2007 №261-ФЗ «О морских портах в Российской Федерации и о внесении изменений в отдельные законодательные акты Российской Федерации», статья 28, пункт 1</w:t>
            </w:r>
          </w:p>
        </w:tc>
      </w:tr>
    </w:tbl>
    <w:p w:rsidR="00D31B72" w:rsidRPr="0003646D" w:rsidRDefault="00D31B72" w:rsidP="00D31B72">
      <w:pPr>
        <w:pStyle w:val="ConsNormal"/>
        <w:ind w:right="0" w:firstLine="540"/>
        <w:jc w:val="both"/>
        <w:rPr>
          <w:rFonts w:ascii="Times New Roman" w:hAnsi="Times New Roman" w:cs="Times New Roman"/>
          <w:sz w:val="24"/>
          <w:szCs w:val="24"/>
        </w:rPr>
      </w:pPr>
    </w:p>
    <w:p w:rsidR="003D3DAF" w:rsidRPr="00356BFB" w:rsidRDefault="003D3DAF" w:rsidP="003D3DAF">
      <w:pPr>
        <w:jc w:val="center"/>
        <w:rPr>
          <w:b/>
          <w:sz w:val="24"/>
          <w:szCs w:val="24"/>
        </w:rPr>
      </w:pPr>
      <w:r w:rsidRPr="00356BFB">
        <w:rPr>
          <w:b/>
          <w:sz w:val="24"/>
          <w:szCs w:val="24"/>
        </w:rPr>
        <w:t>Охранная зона инженерных коммуникаций:</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0"/>
        <w:gridCol w:w="5487"/>
      </w:tblGrid>
      <w:tr w:rsidR="003D3DAF" w:rsidRPr="0003646D" w:rsidTr="00F5048D">
        <w:trPr>
          <w:cantSplit/>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нефтепроводов и нефтепродуктопроводов</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Правила охраны магистральных трубопроводов (утв. постановлением Федерального горного и промышленного надзора России от 24.04.1992 №9) (утв. Заместителем Министра топлива и энергетики 29.04.1992) (в ред. постановления Федерального горного и промышленного надзора России от 23.11.1994 № 61) (далее – Правила охраны магистральных трубопроводов)</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магистральных газопроводов и газораспределительных сетей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Правила охраны магистральных трубопроводов, Правила охраны газораспределительных сетей, утв. Постановлением правительства Российской Федерации от 20.11.2000 № 878</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объектов электросетевого хозяйства (вдоль линий электропередачи, вокруг подстанций)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линий и сооружений связи</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РФ от 09.06.1995 №578 «Об утверждении Правил охраны линий и сооружений связи Российской Федерации»</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гидроэнергетических объектов</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bottom"/>
          </w:tcPr>
          <w:p w:rsidR="003D3DAF" w:rsidRPr="0003646D" w:rsidRDefault="003D3DAF" w:rsidP="00360EC1">
            <w:pPr>
              <w:pStyle w:val="110"/>
              <w:rPr>
                <w:sz w:val="24"/>
              </w:rPr>
            </w:pPr>
            <w:r w:rsidRPr="0003646D">
              <w:rPr>
                <w:sz w:val="24"/>
              </w:rPr>
              <w:t>Постановление Правительства РФ от 06.09.2012 № 884 «Об установлении охранных зон для гидроэнергетических объектов»</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тепловых сетей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bottom"/>
          </w:tcPr>
          <w:p w:rsidR="003D3DAF" w:rsidRPr="0003646D" w:rsidRDefault="003D3DAF" w:rsidP="00360EC1">
            <w:pPr>
              <w:pStyle w:val="110"/>
              <w:rPr>
                <w:sz w:val="24"/>
              </w:rPr>
            </w:pPr>
            <w:r w:rsidRPr="0003646D">
              <w:rPr>
                <w:sz w:val="24"/>
              </w:rPr>
              <w:t>Приказ Минстроя России от 17.08.1992 № 197 «О типовых правилах охраны коммунальных тепловых сетей»</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канализационных сетей и сооружений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Размеры устанавливают представительные органы местного самоуправления</w:t>
            </w:r>
          </w:p>
        </w:tc>
      </w:tr>
    </w:tbl>
    <w:p w:rsidR="00356BFB" w:rsidRPr="0003646D" w:rsidRDefault="00356BFB" w:rsidP="00190695">
      <w:pPr>
        <w:rPr>
          <w:sz w:val="24"/>
          <w:szCs w:val="24"/>
        </w:rPr>
      </w:pPr>
    </w:p>
    <w:p w:rsidR="003D3DAF" w:rsidRPr="00356BFB" w:rsidRDefault="003D3DAF" w:rsidP="003D3DAF">
      <w:pPr>
        <w:jc w:val="center"/>
        <w:rPr>
          <w:b/>
          <w:sz w:val="24"/>
          <w:szCs w:val="24"/>
        </w:rPr>
      </w:pPr>
      <w:r w:rsidRPr="00356BFB">
        <w:rPr>
          <w:b/>
          <w:sz w:val="24"/>
          <w:szCs w:val="24"/>
        </w:rPr>
        <w:t>Охранные зоны иного назначения:</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7"/>
        <w:gridCol w:w="5550"/>
      </w:tblGrid>
      <w:tr w:rsidR="003D3DAF" w:rsidRPr="0003646D" w:rsidTr="00F5048D">
        <w:trPr>
          <w:cantSplit/>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55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стационарных пунктов наблюдений за состоянием окружающей природной среды</w:t>
            </w:r>
          </w:p>
        </w:tc>
        <w:tc>
          <w:tcPr>
            <w:tcW w:w="5550" w:type="dxa"/>
            <w:tcBorders>
              <w:top w:val="single" w:sz="4" w:space="0" w:color="auto"/>
              <w:left w:val="single" w:sz="4" w:space="0" w:color="auto"/>
              <w:bottom w:val="single" w:sz="4" w:space="0" w:color="auto"/>
              <w:right w:val="single" w:sz="4" w:space="0" w:color="auto"/>
            </w:tcBorders>
            <w:shd w:val="clear" w:color="auto" w:fill="FFFFFF"/>
          </w:tcPr>
          <w:p w:rsidR="003D3DAF" w:rsidRPr="0003646D" w:rsidRDefault="003D3DAF" w:rsidP="00360EC1">
            <w:pPr>
              <w:pStyle w:val="110"/>
              <w:rPr>
                <w:sz w:val="24"/>
              </w:rPr>
            </w:pPr>
            <w:r w:rsidRPr="0003646D">
              <w:rPr>
                <w:sz w:val="24"/>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3D3DAF" w:rsidRPr="0003646D" w:rsidTr="00F5048D">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геодезических пунктов</w:t>
            </w:r>
          </w:p>
        </w:tc>
        <w:tc>
          <w:tcPr>
            <w:tcW w:w="555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РФ от 07.10.1996 №1170 «Об утверждении Положения об охранных зонах и охране геодезических пунктов на территории Российской Федерации»;</w:t>
            </w:r>
            <w:r w:rsidRPr="0003646D">
              <w:rPr>
                <w:sz w:val="24"/>
              </w:rPr>
              <w:br/>
              <w:t>Федеральный закон от 26.12.1995 №209-ФЗ «О геодезии и картографии»</w:t>
            </w: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Зоны санитарной охраны источников водоснабжения и водопроводов питьевого назначения:</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5496"/>
      </w:tblGrid>
      <w:tr w:rsidR="003D3DAF" w:rsidRPr="0003646D" w:rsidTr="00F5048D">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9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2211"/>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Первый пояс зоны санитарной охраны источника водоснабжения</w:t>
            </w:r>
          </w:p>
        </w:tc>
        <w:tc>
          <w:tcPr>
            <w:tcW w:w="5496"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rPr>
                <w:sz w:val="24"/>
                <w:szCs w:val="24"/>
              </w:rPr>
            </w:pPr>
            <w:r w:rsidRPr="0003646D">
              <w:rPr>
                <w:sz w:val="24"/>
                <w:szCs w:val="24"/>
              </w:rPr>
              <w:t>СанПиН 2.1.4.1110-02 «Зоны санитарной охраны источников водоснабжения и водопроводов питьевого назначения» (введены в действие постановлением Главного государственного санитарно</w:t>
            </w:r>
            <w:r w:rsidR="00EB586E">
              <w:rPr>
                <w:sz w:val="24"/>
                <w:szCs w:val="24"/>
              </w:rPr>
              <w:t>го врача РФ от 14.03.2002 № 10)</w:t>
            </w:r>
          </w:p>
          <w:p w:rsidR="003D3DAF" w:rsidRPr="0003646D" w:rsidRDefault="003D3DAF" w:rsidP="00360EC1">
            <w:pPr>
              <w:pStyle w:val="110"/>
              <w:rPr>
                <w:sz w:val="24"/>
              </w:rPr>
            </w:pPr>
          </w:p>
        </w:tc>
      </w:tr>
      <w:tr w:rsidR="003D3DAF" w:rsidRPr="0003646D" w:rsidTr="00F5048D">
        <w:trPr>
          <w:trHeight w:val="1515"/>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Второй пояс зоны санитарной охраны источника водоснабжения</w:t>
            </w:r>
          </w:p>
        </w:tc>
        <w:tc>
          <w:tcPr>
            <w:tcW w:w="549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Третий пояс зоны санитарной охраны источника водоснабжения</w:t>
            </w:r>
          </w:p>
        </w:tc>
        <w:tc>
          <w:tcPr>
            <w:tcW w:w="549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Санитарно-защитная полоса водоводов</w:t>
            </w:r>
          </w:p>
        </w:tc>
        <w:tc>
          <w:tcPr>
            <w:tcW w:w="549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Зоны округов санитарной (горно-санитарной) охраны:</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48"/>
        <w:gridCol w:w="5499"/>
      </w:tblGrid>
      <w:tr w:rsidR="003D3DAF" w:rsidRPr="0003646D" w:rsidTr="00F5048D">
        <w:trPr>
          <w:cantSplit/>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9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Первая зона округа санитарной (горно-санитарной) охраны</w:t>
            </w:r>
          </w:p>
        </w:tc>
        <w:tc>
          <w:tcPr>
            <w:tcW w:w="549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 xml:space="preserve">Федеральный закон от 23.02.1995 №26-ФЗ «О природных лечебных ресурсах, лечебно-оздоровительных местностях и курортах»; </w:t>
            </w:r>
          </w:p>
          <w:p w:rsidR="003D3DAF" w:rsidRPr="0003646D" w:rsidRDefault="003D3DAF" w:rsidP="00360EC1">
            <w:pPr>
              <w:pStyle w:val="110"/>
              <w:rPr>
                <w:sz w:val="24"/>
              </w:rPr>
            </w:pPr>
            <w:r w:rsidRPr="0003646D">
              <w:rPr>
                <w:sz w:val="24"/>
              </w:rPr>
              <w:t>Постановление Правительства РФ от 07.12.1996 №1425 «Об утверждении Положения об округах санитарной и горно-санитарной охраны лечебно-оздоровительных местностей и курортов федерального значения»</w:t>
            </w:r>
          </w:p>
        </w:tc>
      </w:tr>
      <w:tr w:rsidR="003D3DAF" w:rsidRPr="0003646D" w:rsidTr="00F5048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Вторая зона округа санитарной (горно-санитарной) охраны</w:t>
            </w:r>
          </w:p>
        </w:tc>
        <w:tc>
          <w:tcPr>
            <w:tcW w:w="549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Третья зона округа санитарной (горно-санитарной) охраны</w:t>
            </w:r>
          </w:p>
        </w:tc>
        <w:tc>
          <w:tcPr>
            <w:tcW w:w="549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D31B72">
      <w:pPr>
        <w:pStyle w:val="ConsNormal"/>
        <w:ind w:right="0" w:firstLine="540"/>
        <w:jc w:val="both"/>
        <w:rPr>
          <w:rFonts w:ascii="Times New Roman" w:hAnsi="Times New Roman" w:cs="Times New Roman"/>
          <w:sz w:val="24"/>
          <w:szCs w:val="24"/>
        </w:rPr>
      </w:pPr>
    </w:p>
    <w:p w:rsidR="003D3DAF" w:rsidRPr="00356BFB" w:rsidRDefault="003D3DAF" w:rsidP="003D3DAF">
      <w:pPr>
        <w:jc w:val="center"/>
        <w:rPr>
          <w:b/>
          <w:sz w:val="24"/>
          <w:szCs w:val="24"/>
        </w:rPr>
      </w:pPr>
      <w:bookmarkStart w:id="279" w:name="_Toc252392634"/>
      <w:bookmarkStart w:id="280" w:name="_Toc464828376"/>
      <w:r w:rsidRPr="00356BFB">
        <w:rPr>
          <w:b/>
          <w:sz w:val="24"/>
          <w:szCs w:val="24"/>
        </w:rPr>
        <w:t>Зоны охраняемых объектов:</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4"/>
        <w:gridCol w:w="5483"/>
      </w:tblGrid>
      <w:tr w:rsidR="003D3DAF" w:rsidRPr="0003646D" w:rsidTr="00F5048D">
        <w:trPr>
          <w:cantSplit/>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8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Запретная зона</w:t>
            </w:r>
          </w:p>
        </w:tc>
        <w:tc>
          <w:tcPr>
            <w:tcW w:w="548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РФ от 05.05.2014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охраняемого военного объекта</w:t>
            </w:r>
          </w:p>
        </w:tc>
        <w:tc>
          <w:tcPr>
            <w:tcW w:w="5483"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437"/>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военного объекта</w:t>
            </w:r>
          </w:p>
        </w:tc>
        <w:tc>
          <w:tcPr>
            <w:tcW w:w="5483"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охраняемого объекта</w:t>
            </w:r>
          </w:p>
        </w:tc>
        <w:tc>
          <w:tcPr>
            <w:tcW w:w="548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Российской Федерации от 20.06.2006 №384 «Об утверждении Правил определения границ зон охраняемых объектов и согласования градостроительных регламентов для таких зон»</w:t>
            </w: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Пограничная зона</w:t>
            </w:r>
          </w:p>
        </w:tc>
        <w:tc>
          <w:tcPr>
            <w:tcW w:w="548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Закон РФ от 01.04.1993 №4730-1 «О государственной границе Российской Федерации»</w:t>
            </w:r>
          </w:p>
        </w:tc>
      </w:tr>
    </w:tbl>
    <w:p w:rsidR="00E56DBC" w:rsidRDefault="00E56DBC" w:rsidP="006B385A">
      <w:pPr>
        <w:pStyle w:val="30"/>
      </w:pPr>
      <w:bookmarkStart w:id="281" w:name="_Toc490769446"/>
    </w:p>
    <w:p w:rsidR="00D31B72" w:rsidRPr="0003646D" w:rsidRDefault="00F5048D" w:rsidP="006B385A">
      <w:pPr>
        <w:pStyle w:val="30"/>
      </w:pPr>
      <w:bookmarkStart w:id="282" w:name="СТАТЬЯ23"/>
      <w:r>
        <w:t>С</w:t>
      </w:r>
      <w:r w:rsidRPr="0003646D">
        <w:t>татья 23</w:t>
      </w:r>
      <w:r>
        <w:t>. С</w:t>
      </w:r>
      <w:r w:rsidRPr="0003646D">
        <w:t>анитарно-защитные зоны</w:t>
      </w:r>
      <w:bookmarkEnd w:id="279"/>
      <w:bookmarkEnd w:id="280"/>
      <w:bookmarkEnd w:id="281"/>
    </w:p>
    <w:bookmarkEnd w:id="282"/>
    <w:p w:rsidR="00D31B72" w:rsidRPr="0003646D" w:rsidRDefault="00D31B72" w:rsidP="005A190F">
      <w:pPr>
        <w:widowControl/>
        <w:suppressAutoHyphens w:val="0"/>
        <w:overflowPunct/>
        <w:autoSpaceDE/>
        <w:ind w:firstLine="539"/>
        <w:jc w:val="both"/>
        <w:rPr>
          <w:rFonts w:eastAsia="SimSun"/>
          <w:b/>
          <w:sz w:val="24"/>
          <w:szCs w:val="24"/>
          <w:lang w:eastAsia="zh-CN"/>
        </w:rPr>
      </w:pPr>
    </w:p>
    <w:p w:rsidR="00D31B72" w:rsidRPr="0003646D" w:rsidRDefault="00D31B72" w:rsidP="005A190F">
      <w:pPr>
        <w:pStyle w:val="ConsNormal"/>
        <w:widowControl/>
        <w:ind w:right="0" w:firstLine="539"/>
        <w:jc w:val="both"/>
        <w:rPr>
          <w:rFonts w:ascii="Times New Roman" w:hAnsi="Times New Roman" w:cs="Times New Roman"/>
          <w:sz w:val="24"/>
          <w:szCs w:val="24"/>
        </w:rPr>
      </w:pPr>
      <w:r w:rsidRPr="0003646D">
        <w:rPr>
          <w:rFonts w:ascii="Times New Roman" w:hAnsi="Times New Roman" w:cs="Times New Roman"/>
          <w:sz w:val="24"/>
          <w:szCs w:val="24"/>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D31B72" w:rsidRPr="0003646D" w:rsidRDefault="00D31B72" w:rsidP="005A190F">
      <w:pPr>
        <w:pStyle w:val="ConsNormal"/>
        <w:widowControl/>
        <w:ind w:right="0" w:firstLine="539"/>
        <w:jc w:val="both"/>
        <w:rPr>
          <w:rFonts w:ascii="Times New Roman" w:hAnsi="Times New Roman" w:cs="Times New Roman"/>
          <w:sz w:val="24"/>
          <w:szCs w:val="24"/>
        </w:rPr>
      </w:pPr>
      <w:r w:rsidRPr="0003646D">
        <w:rPr>
          <w:rFonts w:ascii="Times New Roman" w:hAnsi="Times New Roman" w:cs="Times New Roman"/>
          <w:sz w:val="24"/>
          <w:szCs w:val="24"/>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D31B72" w:rsidRPr="0003646D" w:rsidRDefault="00D31B72" w:rsidP="005A190F">
      <w:pPr>
        <w:pStyle w:val="ConsNormal"/>
        <w:widowControl/>
        <w:ind w:right="0" w:firstLine="539"/>
        <w:jc w:val="both"/>
        <w:rPr>
          <w:rFonts w:ascii="Times New Roman" w:hAnsi="Times New Roman" w:cs="Times New Roman"/>
          <w:sz w:val="24"/>
          <w:szCs w:val="24"/>
        </w:rPr>
      </w:pPr>
      <w:r w:rsidRPr="0003646D">
        <w:rPr>
          <w:rFonts w:ascii="Times New Roman" w:hAnsi="Times New Roman" w:cs="Times New Roman"/>
          <w:sz w:val="24"/>
          <w:szCs w:val="24"/>
        </w:rPr>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rFonts w:eastAsia="SimSun"/>
          <w:sz w:val="24"/>
          <w:szCs w:val="24"/>
          <w:lang w:eastAsia="zh-CN"/>
        </w:rPr>
        <w:t xml:space="preserve">4. В санитарно-защитных зонах не допускается размещать: </w:t>
      </w:r>
      <w:r w:rsidRPr="0003646D">
        <w:rPr>
          <w:sz w:val="24"/>
          <w:szCs w:val="24"/>
          <w:lang w:eastAsia="ru-RU"/>
        </w:rPr>
        <w:t>жилую застройку, включая отдельные жилые дома, рекреационные зоны, зоны отдыха, территории курортов, санаториев и домов отдыха, территории садоводческих товариществ</w:t>
      </w:r>
      <w:r w:rsidR="004867B4" w:rsidRPr="0003646D">
        <w:rPr>
          <w:sz w:val="24"/>
          <w:szCs w:val="24"/>
          <w:lang w:eastAsia="ru-RU"/>
        </w:rPr>
        <w:t>,</w:t>
      </w:r>
      <w:r w:rsidRPr="0003646D">
        <w:rPr>
          <w:sz w:val="24"/>
          <w:szCs w:val="24"/>
          <w:lang w:eastAsia="ru-RU"/>
        </w:rPr>
        <w:t xml:space="preserve"> коттеджной </w:t>
      </w:r>
      <w:r w:rsidR="004867B4" w:rsidRPr="0003646D">
        <w:rPr>
          <w:sz w:val="24"/>
          <w:szCs w:val="24"/>
          <w:lang w:eastAsia="ru-RU"/>
        </w:rPr>
        <w:t>и усадебной застройки</w:t>
      </w:r>
      <w:r w:rsidRPr="0003646D">
        <w:rPr>
          <w:sz w:val="24"/>
          <w:szCs w:val="24"/>
          <w:lang w:eastAsia="ru-RU"/>
        </w:rPr>
        <w:t>,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sz w:val="24"/>
          <w:szCs w:val="24"/>
          <w:lang w:eastAsia="ru-RU"/>
        </w:rPr>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rFonts w:eastAsia="SimSun"/>
          <w:sz w:val="24"/>
          <w:szCs w:val="24"/>
          <w:lang w:eastAsia="zh-CN"/>
        </w:rPr>
        <w:t xml:space="preserve">6. В границах санитарно-защитной зоны промышленного объекта или производства допускается размещать: </w:t>
      </w:r>
      <w:r w:rsidRPr="0003646D">
        <w:rPr>
          <w:sz w:val="24"/>
          <w:szCs w:val="24"/>
          <w:lang w:eastAsia="ru-RU"/>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rFonts w:eastAsia="SimSun"/>
          <w:sz w:val="24"/>
          <w:szCs w:val="24"/>
          <w:lang w:eastAsia="ru-RU"/>
        </w:rPr>
        <w:t xml:space="preserve">7. </w:t>
      </w:r>
      <w:r w:rsidRPr="0003646D">
        <w:rPr>
          <w:sz w:val="24"/>
          <w:szCs w:val="24"/>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3D3DAF" w:rsidRPr="0003646D" w:rsidRDefault="003D3DAF" w:rsidP="00D31B72">
      <w:pPr>
        <w:widowControl/>
        <w:suppressAutoHyphens w:val="0"/>
        <w:overflowPunct/>
        <w:autoSpaceDN w:val="0"/>
        <w:adjustRightInd w:val="0"/>
        <w:ind w:firstLine="540"/>
        <w:jc w:val="both"/>
        <w:rPr>
          <w:sz w:val="24"/>
          <w:szCs w:val="24"/>
          <w:lang w:eastAsia="ru-RU"/>
        </w:rPr>
      </w:pPr>
    </w:p>
    <w:p w:rsidR="004C6E99" w:rsidRPr="001463AB" w:rsidRDefault="004C6E99" w:rsidP="001463AB">
      <w:pPr>
        <w:widowControl/>
        <w:suppressAutoHyphens w:val="0"/>
        <w:overflowPunct/>
        <w:autoSpaceDE/>
        <w:ind w:firstLine="708"/>
        <w:jc w:val="center"/>
        <w:rPr>
          <w:rFonts w:eastAsia="Calibri"/>
          <w:b/>
          <w:bCs/>
          <w:sz w:val="24"/>
          <w:szCs w:val="24"/>
          <w:lang w:eastAsia="en-US"/>
        </w:rPr>
      </w:pPr>
      <w:r w:rsidRPr="001463AB">
        <w:rPr>
          <w:rFonts w:eastAsia="Calibri"/>
          <w:b/>
          <w:bCs/>
          <w:sz w:val="24"/>
          <w:szCs w:val="24"/>
          <w:lang w:eastAsia="en-US"/>
        </w:rPr>
        <w:t>Регламенты использования территории санитарно-защитных зон  предприятий</w:t>
      </w:r>
    </w:p>
    <w:p w:rsidR="004C6E99" w:rsidRPr="007767FD" w:rsidRDefault="004C6E99" w:rsidP="004C6E99">
      <w:pPr>
        <w:widowControl/>
        <w:suppressAutoHyphens w:val="0"/>
        <w:overflowPunct/>
        <w:autoSpaceDE/>
        <w:ind w:firstLine="708"/>
        <w:jc w:val="both"/>
        <w:rPr>
          <w:rFonts w:eastAsia="Calibri"/>
          <w:bCs/>
          <w:sz w:val="28"/>
          <w:szCs w:val="28"/>
          <w:lang w:eastAsia="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3"/>
        <w:gridCol w:w="4869"/>
      </w:tblGrid>
      <w:tr w:rsidR="004C6E99" w:rsidRPr="007767FD" w:rsidTr="00F5048D">
        <w:tc>
          <w:tcPr>
            <w:tcW w:w="4453" w:type="dxa"/>
            <w:shd w:val="clear" w:color="auto" w:fill="auto"/>
          </w:tcPr>
          <w:p w:rsidR="004C6E99" w:rsidRPr="007767FD" w:rsidRDefault="004C6E99" w:rsidP="00F166FB">
            <w:pPr>
              <w:widowControl/>
              <w:suppressAutoHyphens w:val="0"/>
              <w:overflowPunct/>
              <w:autoSpaceDE/>
              <w:jc w:val="center"/>
              <w:rPr>
                <w:rFonts w:eastAsia="Calibri"/>
                <w:bCs/>
                <w:sz w:val="24"/>
                <w:szCs w:val="28"/>
                <w:lang w:eastAsia="en-US"/>
              </w:rPr>
            </w:pPr>
          </w:p>
          <w:p w:rsidR="004C6E99" w:rsidRPr="007767FD" w:rsidRDefault="004C6E99"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Запрещаются:</w:t>
            </w:r>
          </w:p>
          <w:p w:rsidR="004C6E99" w:rsidRPr="007767FD" w:rsidRDefault="004C6E99" w:rsidP="00F166FB">
            <w:pPr>
              <w:widowControl/>
              <w:suppressAutoHyphens w:val="0"/>
              <w:overflowPunct/>
              <w:autoSpaceDE/>
              <w:jc w:val="center"/>
              <w:rPr>
                <w:rFonts w:eastAsia="Calibri"/>
                <w:bCs/>
                <w:sz w:val="24"/>
                <w:szCs w:val="28"/>
                <w:lang w:eastAsia="en-US"/>
              </w:rPr>
            </w:pPr>
          </w:p>
        </w:tc>
        <w:tc>
          <w:tcPr>
            <w:tcW w:w="4869" w:type="dxa"/>
            <w:shd w:val="clear" w:color="auto" w:fill="auto"/>
          </w:tcPr>
          <w:p w:rsidR="004C6E99" w:rsidRPr="007767FD" w:rsidRDefault="004C6E99" w:rsidP="00F166FB">
            <w:pPr>
              <w:widowControl/>
              <w:suppressAutoHyphens w:val="0"/>
              <w:overflowPunct/>
              <w:autoSpaceDE/>
              <w:jc w:val="center"/>
              <w:rPr>
                <w:rFonts w:eastAsia="Calibri"/>
                <w:bCs/>
                <w:sz w:val="24"/>
                <w:szCs w:val="28"/>
                <w:lang w:eastAsia="en-US"/>
              </w:rPr>
            </w:pPr>
          </w:p>
          <w:p w:rsidR="004C6E99" w:rsidRPr="007767FD" w:rsidRDefault="004C6E99"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Допускаются:</w:t>
            </w:r>
          </w:p>
        </w:tc>
      </w:tr>
      <w:tr w:rsidR="004C6E99" w:rsidRPr="007767FD" w:rsidTr="00F5048D">
        <w:tc>
          <w:tcPr>
            <w:tcW w:w="4453" w:type="dxa"/>
            <w:shd w:val="clear" w:color="auto" w:fill="auto"/>
          </w:tcPr>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Жилая застройка, включая отдельные жилые дома;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ландшафтно-рекреационные  зоны;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зоны отдыха;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территории курортов, санаториев</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и домов отдыха;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территории садоводческих  товариществ и коттеджной  застройки;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6. коллективные или  индивидуальные дачные и садово-</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огородные участки;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7. другие территории с  нормативными показателями  качества среды обитания;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8. спортивные сооружения;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9. детские площадки, образовательные и детские  организации;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10. лечебно-профилактические и  оздоровительные учреждения  общего пользования;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11. объекты по производству  лекарственных веществ, лекарственных средств и (или) лекарственных форм;</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12. склады сырья и полупродуктов  для фармацевтических  предприятий;</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13. объекты пищевых отраслей  промышленности;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14. оптовые склады  продовольственного сырья и  пищевых продуктов;</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15. комплексы водопроводных  сооружений для подготовки и  хранения питьевой воды, которые  могут повлиять на качество  продукции</w:t>
            </w:r>
          </w:p>
        </w:tc>
        <w:tc>
          <w:tcPr>
            <w:tcW w:w="4869" w:type="dxa"/>
            <w:shd w:val="clear" w:color="auto" w:fill="auto"/>
          </w:tcPr>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Нежилые помещения для  дежурного аварийного персонала;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помещения для пребывания  работающих по вахтовому методу  (не более двух недель);</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здания управления, конструкторские бюро;</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здания административного  назначения;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научно-исследовательские  лаборатории;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6. поликлиники, спортивно-оздоровительные сооружения  закрытого типа;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7. бани;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8. прачечные;</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9. объекты торговли и  общественного питания;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10. мотели;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11. гостиницы;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12. гаражи;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13. площадки и сооружения для  хранения общественного и  индивидуального транспорта;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14. пожарные депо;</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15. местные и транзитные  коммуникации;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16. ЛЭП, электроподстанции, нефте- и газопроводы;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17. артезианские скважины для  технического водоснабжения;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18. водоохлаждающие сооружения  для подготовки технической воды;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19. канализационные насосные  станции;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20. сооружения оборотного  водоснабжения;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21. автозаправочные станции;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22. станции технического  обслуживания автомобилей.</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В  санитарно-защитной зоне объектов</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4C6E99" w:rsidRPr="004C6E99" w:rsidRDefault="004C6E99" w:rsidP="003D3DAF">
      <w:pPr>
        <w:jc w:val="center"/>
        <w:rPr>
          <w:b/>
          <w:sz w:val="24"/>
          <w:szCs w:val="24"/>
        </w:rPr>
      </w:pPr>
    </w:p>
    <w:p w:rsidR="004C6E99" w:rsidRPr="004C6E99" w:rsidRDefault="004C6E99" w:rsidP="003D3DAF">
      <w:pPr>
        <w:jc w:val="center"/>
        <w:rPr>
          <w:b/>
          <w:sz w:val="24"/>
          <w:szCs w:val="24"/>
        </w:rPr>
      </w:pPr>
    </w:p>
    <w:p w:rsidR="003D3DAF" w:rsidRDefault="003D3DAF" w:rsidP="003D3DAF">
      <w:pPr>
        <w:jc w:val="center"/>
        <w:rPr>
          <w:b/>
          <w:sz w:val="24"/>
          <w:szCs w:val="24"/>
        </w:rPr>
      </w:pPr>
      <w:r w:rsidRPr="00356BFB">
        <w:rPr>
          <w:b/>
          <w:sz w:val="24"/>
          <w:szCs w:val="24"/>
        </w:rPr>
        <w:t>Санитарно-защитные зоны:</w:t>
      </w:r>
    </w:p>
    <w:p w:rsidR="004A1AE8" w:rsidRDefault="004A1AE8" w:rsidP="003D3DAF">
      <w:pPr>
        <w:jc w:val="center"/>
        <w:rPr>
          <w:b/>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08"/>
        <w:gridCol w:w="5800"/>
      </w:tblGrid>
      <w:tr w:rsidR="003D3DAF" w:rsidRPr="0003646D" w:rsidTr="00360EC1">
        <w:trPr>
          <w:cantSplit/>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Вид зоны</w:t>
            </w:r>
          </w:p>
        </w:tc>
        <w:tc>
          <w:tcPr>
            <w:tcW w:w="580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360EC1">
        <w:trPr>
          <w:trHeight w:val="1605"/>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Санитарно-защитная зона предприятий, сооружений и иных объектов</w:t>
            </w:r>
          </w:p>
        </w:tc>
        <w:tc>
          <w:tcPr>
            <w:tcW w:w="580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«Санитарно-защитные зоны и санитарная классификация предприятий, сооружений и иных объектов» (новая редакция введена в действие постановлением Главного государственного санитарного врача РФ от 25.09.2007 № 74) (далее – СанПин 2.2.1/2.1.1.1200-03. Новая редакция), пункт 2.1</w:t>
            </w:r>
          </w:p>
          <w:p w:rsidR="003D3DAF" w:rsidRPr="0003646D" w:rsidRDefault="003D3DAF" w:rsidP="00360EC1">
            <w:pPr>
              <w:pStyle w:val="110"/>
              <w:rPr>
                <w:sz w:val="24"/>
              </w:rPr>
            </w:pPr>
            <w:r w:rsidRPr="0003646D">
              <w:rPr>
                <w:sz w:val="24"/>
              </w:rPr>
              <w:t>СП 42.13330.2011, пункт 8.20</w:t>
            </w:r>
          </w:p>
        </w:tc>
      </w:tr>
      <w:tr w:rsidR="003D3DAF" w:rsidRPr="0003646D" w:rsidTr="00360EC1">
        <w:trPr>
          <w:trHeight w:val="680"/>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Санитарно-защитная зона и зона наблюдений радиационных объектов</w:t>
            </w:r>
          </w:p>
        </w:tc>
        <w:tc>
          <w:tcPr>
            <w:tcW w:w="580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СП 2.6.1.2216-07 «Санитарно-защитные зоны и зоны наблюдения радиационных объектов. Условия эксплуатации и обоснование границ», утвержденные постановлением Главного государственного санитарного врача РФ от 29.05.2007 № 30, пункт III «Общие положения»;</w:t>
            </w:r>
          </w:p>
          <w:p w:rsidR="003D3DAF" w:rsidRPr="0003646D" w:rsidRDefault="003D3DAF" w:rsidP="00360EC1">
            <w:pPr>
              <w:pStyle w:val="110"/>
              <w:rPr>
                <w:sz w:val="24"/>
              </w:rPr>
            </w:pPr>
            <w:r w:rsidRPr="0003646D">
              <w:rPr>
                <w:sz w:val="24"/>
              </w:rPr>
              <w:t>Федеральный закон от 21.11.1995 №170-ФЗ «Об использовании атомной энергии», статья 31;</w:t>
            </w:r>
          </w:p>
          <w:p w:rsidR="003D3DAF" w:rsidRPr="0003646D" w:rsidRDefault="003D3DAF" w:rsidP="00360EC1">
            <w:pPr>
              <w:pStyle w:val="110"/>
              <w:rPr>
                <w:sz w:val="24"/>
              </w:rPr>
            </w:pPr>
            <w:r w:rsidRPr="0003646D">
              <w:rPr>
                <w:sz w:val="24"/>
              </w:rPr>
              <w:t>Федеральный закон от 09.01.1996 № 3-ФЗ «О радиационной безопасности населения», статья 14</w:t>
            </w:r>
          </w:p>
        </w:tc>
      </w:tr>
    </w:tbl>
    <w:p w:rsidR="00190695" w:rsidRDefault="00190695" w:rsidP="00190695">
      <w:pPr>
        <w:jc w:val="center"/>
        <w:rPr>
          <w:b/>
          <w:sz w:val="24"/>
          <w:szCs w:val="24"/>
        </w:rPr>
      </w:pPr>
    </w:p>
    <w:p w:rsidR="003D3DAF" w:rsidRDefault="003D3DAF" w:rsidP="00190695">
      <w:pPr>
        <w:jc w:val="center"/>
        <w:rPr>
          <w:b/>
          <w:sz w:val="24"/>
          <w:szCs w:val="24"/>
        </w:rPr>
      </w:pPr>
      <w:r w:rsidRPr="00356BFB">
        <w:rPr>
          <w:b/>
          <w:sz w:val="24"/>
          <w:szCs w:val="24"/>
        </w:rPr>
        <w:t>Санитарные разрывы и минимально допустимые расстояния от транспортных коммуникаций:</w:t>
      </w:r>
    </w:p>
    <w:p w:rsidR="00190695" w:rsidRPr="00190695" w:rsidRDefault="00190695" w:rsidP="00190695">
      <w:pPr>
        <w:jc w:val="center"/>
        <w:rPr>
          <w:b/>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5739"/>
      </w:tblGrid>
      <w:tr w:rsidR="003D3DAF" w:rsidRPr="0003646D" w:rsidTr="00360EC1">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Вид зоны</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автомагистралей</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 xml:space="preserve">СанПиН 2.2.1/2.1.1.1200-03. Новая редакция, пункт 2.6; </w:t>
            </w:r>
          </w:p>
          <w:p w:rsidR="003D3DAF" w:rsidRPr="0003646D" w:rsidRDefault="003D3DAF" w:rsidP="00360EC1">
            <w:pPr>
              <w:pStyle w:val="110"/>
              <w:rPr>
                <w:sz w:val="24"/>
              </w:rPr>
            </w:pPr>
            <w:r w:rsidRPr="0003646D">
              <w:rPr>
                <w:sz w:val="24"/>
              </w:rPr>
              <w:t xml:space="preserve">СП 42.13330.2011 «СНиП 2.07.01-89*. Градостроительство. Планировка и застройка городских и сельских поселений». Актуализированная редакция </w:t>
            </w:r>
            <w:r w:rsidRPr="00844CAD">
              <w:rPr>
                <w:rStyle w:val="affd"/>
                <w:b w:val="0"/>
                <w:color w:val="auto"/>
                <w:sz w:val="24"/>
              </w:rPr>
              <w:t>СНиП 2.07.01-89*</w:t>
            </w:r>
            <w:r w:rsidRPr="00844CAD">
              <w:rPr>
                <w:b/>
                <w:sz w:val="24"/>
              </w:rPr>
              <w:t xml:space="preserve"> </w:t>
            </w:r>
            <w:r w:rsidRPr="00844CAD">
              <w:rPr>
                <w:sz w:val="24"/>
              </w:rPr>
              <w:t>(утв.</w:t>
            </w:r>
            <w:r w:rsidRPr="00844CAD">
              <w:rPr>
                <w:b/>
                <w:sz w:val="24"/>
              </w:rPr>
              <w:t xml:space="preserve"> </w:t>
            </w:r>
            <w:r w:rsidRPr="00844CAD">
              <w:rPr>
                <w:rStyle w:val="affd"/>
                <w:b w:val="0"/>
                <w:color w:val="auto"/>
                <w:sz w:val="24"/>
              </w:rPr>
              <w:t>приказом</w:t>
            </w:r>
            <w:r w:rsidRPr="0003646D">
              <w:rPr>
                <w:sz w:val="24"/>
              </w:rPr>
              <w:t xml:space="preserve"> Министерства регионального развития РФ от 28.12.2010 № 820) (далее – СП 42.13330.2011), пункт 8.21</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линий железнодорожного транспорта</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Новая редакция, пункт 2.6;</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линий метрополитена</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Новая редакция, пункт 2.6</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вдоль стандартных маршрутов полета в зоне взлета и посадки воздушных судов</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Новая редакция, пункт 2.6</w:t>
            </w:r>
          </w:p>
          <w:p w:rsidR="003D3DAF" w:rsidRPr="0003646D" w:rsidRDefault="003D3DAF" w:rsidP="00360EC1">
            <w:pPr>
              <w:pStyle w:val="110"/>
              <w:rPr>
                <w:sz w:val="24"/>
              </w:rPr>
            </w:pPr>
            <w:r w:rsidRPr="0003646D">
              <w:rPr>
                <w:sz w:val="24"/>
              </w:rPr>
              <w:t>ГОСТ 22283-2014, «Шум авиационный. Допустимые уровни шума на территории жилой застройки и методы его измерения», пункт 3</w:t>
            </w:r>
          </w:p>
        </w:tc>
      </w:tr>
    </w:tbl>
    <w:p w:rsidR="003D3DAF" w:rsidRPr="00356BFB" w:rsidRDefault="003D3DAF" w:rsidP="003D3DAF">
      <w:pPr>
        <w:jc w:val="center"/>
        <w:rPr>
          <w:b/>
          <w:sz w:val="24"/>
          <w:szCs w:val="24"/>
        </w:rPr>
      </w:pPr>
    </w:p>
    <w:p w:rsidR="003D3DAF" w:rsidRPr="0003646D" w:rsidRDefault="003D3DAF" w:rsidP="003D3DAF">
      <w:pPr>
        <w:jc w:val="center"/>
        <w:rPr>
          <w:sz w:val="24"/>
          <w:szCs w:val="24"/>
        </w:rPr>
      </w:pPr>
      <w:r w:rsidRPr="00356BFB">
        <w:rPr>
          <w:b/>
          <w:sz w:val="24"/>
          <w:szCs w:val="24"/>
        </w:rPr>
        <w:t>Санитарные разрывы и минимально допустимые расстояния от инженерных коммуникаций:</w:t>
      </w:r>
    </w:p>
    <w:p w:rsidR="003D3DAF" w:rsidRPr="0003646D" w:rsidRDefault="003D3DAF" w:rsidP="003D3DAF">
      <w:pPr>
        <w:jc w:val="center"/>
        <w:rPr>
          <w:sz w:val="24"/>
          <w:szCs w:val="24"/>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5355"/>
      </w:tblGrid>
      <w:tr w:rsidR="003D3DAF" w:rsidRPr="0003646D" w:rsidTr="00F5048D">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Вид зоны</w:t>
            </w:r>
          </w:p>
        </w:tc>
        <w:tc>
          <w:tcPr>
            <w:tcW w:w="5355"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Минимальные расстояния от оси нефтепроводов и нефтепродуктопроводов до населенных пунктов</w:t>
            </w:r>
          </w:p>
        </w:tc>
        <w:tc>
          <w:tcPr>
            <w:tcW w:w="5355" w:type="dxa"/>
            <w:vMerge w:val="restart"/>
            <w:tcBorders>
              <w:top w:val="single" w:sz="4" w:space="0" w:color="auto"/>
              <w:left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СП 36.13330.2012 «СНиП 2.05.06-85*. Магистральные трубопроводы»</w:t>
            </w:r>
          </w:p>
          <w:p w:rsidR="003D3DAF" w:rsidRPr="0003646D" w:rsidRDefault="003D3DAF" w:rsidP="00360EC1">
            <w:pPr>
              <w:pStyle w:val="110"/>
              <w:rPr>
                <w:sz w:val="24"/>
              </w:rPr>
            </w:pPr>
            <w:r w:rsidRPr="0003646D">
              <w:rPr>
                <w:sz w:val="24"/>
              </w:rPr>
              <w:t>СанПиН 2.2.1/2.1.1.1200-03. Новая редакция, пункт 2.7</w:t>
            </w:r>
          </w:p>
          <w:p w:rsidR="003D3DAF" w:rsidRPr="0003646D" w:rsidRDefault="003D3DAF" w:rsidP="00360EC1">
            <w:pPr>
              <w:pStyle w:val="110"/>
              <w:rPr>
                <w:sz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Минимальные расстояния от оси магистральных газопроводов до населенных пунктов</w:t>
            </w:r>
          </w:p>
        </w:tc>
        <w:tc>
          <w:tcPr>
            <w:tcW w:w="5355" w:type="dxa"/>
            <w:vMerge/>
            <w:tcBorders>
              <w:left w:val="single" w:sz="4" w:space="0" w:color="auto"/>
              <w:right w:val="single" w:sz="4" w:space="0" w:color="auto"/>
            </w:tcBorders>
            <w:shd w:val="clear" w:color="auto" w:fill="FFFFFF"/>
            <w:vAlign w:val="center"/>
          </w:tcPr>
          <w:p w:rsidR="003D3DAF" w:rsidRPr="0003646D" w:rsidRDefault="003D3DAF" w:rsidP="00360EC1">
            <w:pPr>
              <w:pStyle w:val="110"/>
              <w:rPr>
                <w:sz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линий электропередачи</w:t>
            </w:r>
          </w:p>
        </w:tc>
        <w:tc>
          <w:tcPr>
            <w:tcW w:w="5355"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 xml:space="preserve">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3D3DAF" w:rsidRPr="0003646D" w:rsidRDefault="003D3DAF" w:rsidP="00360EC1">
            <w:pPr>
              <w:pStyle w:val="110"/>
              <w:rPr>
                <w:sz w:val="24"/>
              </w:rPr>
            </w:pPr>
            <w:r w:rsidRPr="0003646D">
              <w:rPr>
                <w:sz w:val="24"/>
              </w:rPr>
              <w:t>СанПиН 2.2.1/2.1.1.1200-03. Новая редакция, пункт 6.3</w:t>
            </w:r>
          </w:p>
        </w:tc>
      </w:tr>
    </w:tbl>
    <w:p w:rsidR="003D3DAF" w:rsidRPr="0003646D" w:rsidRDefault="003D3DAF" w:rsidP="00D31B72">
      <w:pPr>
        <w:widowControl/>
        <w:suppressAutoHyphens w:val="0"/>
        <w:overflowPunct/>
        <w:autoSpaceDN w:val="0"/>
        <w:adjustRightInd w:val="0"/>
        <w:ind w:firstLine="540"/>
        <w:jc w:val="both"/>
        <w:rPr>
          <w:sz w:val="24"/>
          <w:szCs w:val="24"/>
          <w:lang w:eastAsia="ru-RU"/>
        </w:rPr>
      </w:pPr>
    </w:p>
    <w:p w:rsidR="00D31B72" w:rsidRPr="0003646D" w:rsidRDefault="00F5048D" w:rsidP="006B385A">
      <w:pPr>
        <w:pStyle w:val="30"/>
      </w:pPr>
      <w:bookmarkStart w:id="283" w:name="_Toc252392635"/>
      <w:bookmarkStart w:id="284" w:name="_Toc464828377"/>
      <w:bookmarkStart w:id="285" w:name="_Toc490769447"/>
      <w:bookmarkStart w:id="286" w:name="СТАТЬЯ24"/>
      <w:r>
        <w:t>С</w:t>
      </w:r>
      <w:r w:rsidRPr="0003646D">
        <w:t>татья 24</w:t>
      </w:r>
      <w:r>
        <w:t>. З</w:t>
      </w:r>
      <w:r w:rsidRPr="0003646D">
        <w:t>оны охраны объектов культурного наследия (памятников истории и культуры) народов российской федерации</w:t>
      </w:r>
      <w:bookmarkEnd w:id="283"/>
      <w:bookmarkEnd w:id="284"/>
      <w:bookmarkEnd w:id="285"/>
    </w:p>
    <w:bookmarkEnd w:id="286"/>
    <w:p w:rsidR="00D31B72" w:rsidRPr="0003646D" w:rsidRDefault="00D31B72" w:rsidP="00E278AB">
      <w:pPr>
        <w:pStyle w:val="aff0"/>
        <w:ind w:firstLine="567"/>
        <w:jc w:val="both"/>
        <w:rPr>
          <w:rFonts w:eastAsia="SimSun"/>
          <w:szCs w:val="24"/>
        </w:rPr>
      </w:pPr>
    </w:p>
    <w:p w:rsidR="00232694" w:rsidRPr="0003646D" w:rsidRDefault="00232694" w:rsidP="00E278AB">
      <w:pPr>
        <w:pStyle w:val="aff0"/>
        <w:ind w:firstLine="567"/>
        <w:jc w:val="both"/>
        <w:rPr>
          <w:szCs w:val="24"/>
        </w:rPr>
      </w:pPr>
      <w:bookmarkStart w:id="287" w:name="_Toc252392636"/>
      <w:r w:rsidRPr="0003646D">
        <w:rPr>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232694" w:rsidRPr="0003646D" w:rsidRDefault="00232694" w:rsidP="00232694">
      <w:pPr>
        <w:pStyle w:val="ConsPlusNormal"/>
        <w:ind w:firstLine="540"/>
        <w:jc w:val="both"/>
        <w:rPr>
          <w:rFonts w:ascii="Times New Roman" w:hAnsi="Times New Roman" w:cs="Times New Roman"/>
          <w:sz w:val="24"/>
          <w:szCs w:val="24"/>
        </w:rPr>
      </w:pPr>
      <w:r w:rsidRPr="0003646D">
        <w:rPr>
          <w:rFonts w:ascii="Times New Roman" w:hAnsi="Times New Roman" w:cs="Times New Roman"/>
          <w:sz w:val="24"/>
          <w:szCs w:val="24"/>
        </w:rPr>
        <w:t>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в соответствии с действующим законодательством в области охраны объектов культурного наследия.</w:t>
      </w:r>
    </w:p>
    <w:p w:rsidR="00232694" w:rsidRPr="0003646D" w:rsidRDefault="00232694" w:rsidP="00232694">
      <w:pPr>
        <w:pStyle w:val="ConsPlusNormal"/>
        <w:ind w:firstLine="540"/>
        <w:jc w:val="both"/>
        <w:rPr>
          <w:rFonts w:ascii="Times New Roman" w:hAnsi="Times New Roman" w:cs="Times New Roman"/>
          <w:sz w:val="24"/>
          <w:szCs w:val="24"/>
        </w:rPr>
      </w:pPr>
      <w:r w:rsidRPr="0003646D">
        <w:rPr>
          <w:rFonts w:ascii="Times New Roman" w:hAnsi="Times New Roman" w:cs="Times New Roman"/>
          <w:sz w:val="24"/>
          <w:szCs w:val="24"/>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232694" w:rsidRPr="00C64A94" w:rsidRDefault="00232694" w:rsidP="00232694">
      <w:pPr>
        <w:widowControl/>
        <w:suppressAutoHyphens w:val="0"/>
        <w:overflowPunct/>
        <w:autoSpaceDE/>
        <w:ind w:firstLine="540"/>
        <w:jc w:val="both"/>
        <w:rPr>
          <w:rFonts w:eastAsia="SimSun"/>
          <w:sz w:val="24"/>
          <w:szCs w:val="24"/>
          <w:lang w:eastAsia="zh-CN"/>
        </w:rPr>
      </w:pPr>
      <w:r w:rsidRPr="0003646D">
        <w:rPr>
          <w:rFonts w:eastAsia="SimSun"/>
          <w:sz w:val="24"/>
          <w:szCs w:val="24"/>
          <w:lang w:eastAsia="zh-CN"/>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w:t>
      </w:r>
      <w:r w:rsidRPr="00C64A94">
        <w:rPr>
          <w:rFonts w:eastAsia="SimSun"/>
          <w:sz w:val="24"/>
          <w:szCs w:val="24"/>
          <w:lang w:eastAsia="zh-CN"/>
        </w:rPr>
        <w:t xml:space="preserve">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w:t>
      </w:r>
      <w:r w:rsidR="004E1FC5" w:rsidRPr="00C64A94">
        <w:rPr>
          <w:sz w:val="24"/>
          <w:szCs w:val="24"/>
          <w:lang w:eastAsia="ru-RU"/>
        </w:rPr>
        <w:t>Тульской области</w:t>
      </w:r>
      <w:r w:rsidRPr="00C64A94">
        <w:rPr>
          <w:rFonts w:eastAsia="SimSun"/>
          <w:sz w:val="24"/>
          <w:szCs w:val="24"/>
          <w:lang w:eastAsia="zh-CN"/>
        </w:rPr>
        <w:t>, уполномоченный в области охраны объектов культурного наследия.</w:t>
      </w:r>
    </w:p>
    <w:p w:rsidR="00232694" w:rsidRPr="0003646D" w:rsidRDefault="00232694" w:rsidP="00232694">
      <w:pPr>
        <w:widowControl/>
        <w:suppressAutoHyphens w:val="0"/>
        <w:overflowPunct/>
        <w:autoSpaceDE/>
        <w:ind w:firstLine="540"/>
        <w:jc w:val="both"/>
        <w:rPr>
          <w:rFonts w:eastAsia="SimSun"/>
          <w:sz w:val="24"/>
          <w:szCs w:val="24"/>
          <w:lang w:eastAsia="zh-CN"/>
        </w:rPr>
      </w:pPr>
      <w:r w:rsidRPr="00C64A94">
        <w:rPr>
          <w:rFonts w:eastAsia="SimSun"/>
          <w:sz w:val="24"/>
          <w:szCs w:val="24"/>
          <w:lang w:eastAsia="zh-CN"/>
        </w:rPr>
        <w:t xml:space="preserve">5. Государственный орган исполнительной власти </w:t>
      </w:r>
      <w:r w:rsidR="004E1FC5" w:rsidRPr="00C64A94">
        <w:rPr>
          <w:sz w:val="24"/>
          <w:szCs w:val="24"/>
          <w:lang w:eastAsia="ru-RU"/>
        </w:rPr>
        <w:t>Тульской области</w:t>
      </w:r>
      <w:r w:rsidRPr="00C64A94">
        <w:rPr>
          <w:rFonts w:eastAsia="SimSun"/>
          <w:sz w:val="24"/>
          <w:szCs w:val="24"/>
          <w:lang w:eastAsia="zh-CN"/>
        </w:rPr>
        <w:t>, уполномоченный в сфере охраны объектов культурного наследия, имеет право приостанавливать строительные, мелиоративные, дорожные и другие виды</w:t>
      </w:r>
      <w:r w:rsidRPr="0003646D">
        <w:rPr>
          <w:rFonts w:eastAsia="SimSun"/>
          <w:sz w:val="24"/>
          <w:szCs w:val="24"/>
          <w:lang w:eastAsia="zh-CN"/>
        </w:rPr>
        <w:t xml:space="preserve">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1562F9" w:rsidRPr="0003646D" w:rsidRDefault="000564AB"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6</w:t>
      </w:r>
      <w:r w:rsidR="00260EF2" w:rsidRPr="0003646D">
        <w:rPr>
          <w:rFonts w:eastAsia="SimSun"/>
          <w:bCs/>
          <w:sz w:val="24"/>
          <w:szCs w:val="24"/>
          <w:lang w:eastAsia="zh-CN"/>
        </w:rPr>
        <w:t xml:space="preserve">. </w:t>
      </w:r>
      <w:r w:rsidR="001562F9" w:rsidRPr="0003646D">
        <w:rPr>
          <w:rFonts w:eastAsia="SimSun"/>
          <w:bCs/>
          <w:sz w:val="24"/>
          <w:szCs w:val="24"/>
          <w:lang w:eastAsia="zh-CN"/>
        </w:rPr>
        <w:t xml:space="preserve">Градостроительная, хозяйственная и иная деятельность в </w:t>
      </w:r>
      <w:r w:rsidR="00337417">
        <w:rPr>
          <w:sz w:val="24"/>
          <w:szCs w:val="24"/>
          <w:lang w:eastAsia="ru-RU"/>
        </w:rPr>
        <w:t>муниципальном образовании</w:t>
      </w:r>
      <w:r w:rsidR="001562F9" w:rsidRPr="0003646D">
        <w:rPr>
          <w:rFonts w:eastAsia="SimSun"/>
          <w:bCs/>
          <w:sz w:val="24"/>
          <w:szCs w:val="24"/>
          <w:lang w:eastAsia="zh-CN"/>
        </w:rPr>
        <w:t xml:space="preserve"> должна осуществляться при условии обеспечения сохранности объектов культурного наследия и всех исторически ценных градоформирующих объектов.</w:t>
      </w:r>
    </w:p>
    <w:p w:rsidR="001562F9" w:rsidRPr="0003646D" w:rsidRDefault="000564AB"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7</w:t>
      </w:r>
      <w:r w:rsidR="00260EF2" w:rsidRPr="0003646D">
        <w:rPr>
          <w:rFonts w:eastAsia="SimSun"/>
          <w:bCs/>
          <w:sz w:val="24"/>
          <w:szCs w:val="24"/>
          <w:lang w:eastAsia="zh-CN"/>
        </w:rPr>
        <w:t xml:space="preserve">. </w:t>
      </w:r>
      <w:r w:rsidR="001562F9" w:rsidRPr="0003646D">
        <w:rPr>
          <w:rFonts w:eastAsia="SimSun"/>
          <w:bCs/>
          <w:sz w:val="24"/>
          <w:szCs w:val="24"/>
          <w:lang w:eastAsia="zh-CN"/>
        </w:rPr>
        <w:t xml:space="preserve">Особое регулирование градостроительной деятельности в </w:t>
      </w:r>
      <w:r w:rsidR="00337417">
        <w:rPr>
          <w:sz w:val="24"/>
          <w:szCs w:val="24"/>
          <w:lang w:eastAsia="ru-RU"/>
        </w:rPr>
        <w:t>муниципальном образовании</w:t>
      </w:r>
      <w:r w:rsidR="006B31DA" w:rsidRPr="0003646D">
        <w:rPr>
          <w:rFonts w:eastAsia="SimSun"/>
          <w:bCs/>
          <w:sz w:val="24"/>
          <w:szCs w:val="24"/>
          <w:lang w:eastAsia="zh-CN"/>
        </w:rPr>
        <w:t xml:space="preserve"> </w:t>
      </w:r>
      <w:r w:rsidR="001562F9" w:rsidRPr="0003646D">
        <w:rPr>
          <w:rFonts w:eastAsia="SimSun"/>
          <w:bCs/>
          <w:sz w:val="24"/>
          <w:szCs w:val="24"/>
          <w:lang w:eastAsia="zh-CN"/>
        </w:rPr>
        <w:t>осуществляется посредством проведения под контролем соответствующих органов охраны объектов культурного наследия и органов исполнительной власти в области регулирования градостроительной деятельности комплекса мероприятий по охране объектов культурного наследия и включает в себя:</w:t>
      </w:r>
    </w:p>
    <w:p w:rsidR="001562F9" w:rsidRPr="0003646D" w:rsidRDefault="00260EF2"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 xml:space="preserve">1) </w:t>
      </w:r>
      <w:r w:rsidR="001562F9" w:rsidRPr="0003646D">
        <w:rPr>
          <w:rFonts w:eastAsia="SimSun"/>
          <w:bCs/>
          <w:sz w:val="24"/>
          <w:szCs w:val="24"/>
          <w:lang w:eastAsia="zh-CN"/>
        </w:rPr>
        <w:t>составление на основе историко-архитектурных, историко-градостроительных, архивных и археологических исследований историко-культурного опорного плана в границах исторического поселения с обозначением всех градостроительных элементов и сооружений на земельных участках, представляющих собой историко-культурную ценность, как сохранившихся, так и утраченных, характеризующих этапы развития данного поселения;</w:t>
      </w:r>
    </w:p>
    <w:p w:rsidR="001562F9" w:rsidRPr="0003646D" w:rsidRDefault="00260EF2"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 xml:space="preserve">2) </w:t>
      </w:r>
      <w:r w:rsidR="001562F9" w:rsidRPr="0003646D">
        <w:rPr>
          <w:rFonts w:eastAsia="SimSun"/>
          <w:bCs/>
          <w:sz w:val="24"/>
          <w:szCs w:val="24"/>
          <w:lang w:eastAsia="zh-CN"/>
        </w:rPr>
        <w:t xml:space="preserve">разработку градостроительных регламентов, касающихся размеров и пропорций зданий и сооружений, использования отдельных строительных материалов, цветового решения, запрета или ограничения размещения автостоянок, рекламы и вывесок, других ограничений, необходимых для обеспечения сохранности объектов культурного наследия и всех исторически ценных градоформирующих объектов данного </w:t>
      </w:r>
      <w:r w:rsidR="00BE6A67" w:rsidRPr="0003646D">
        <w:rPr>
          <w:rFonts w:eastAsia="SimSun"/>
          <w:bCs/>
          <w:sz w:val="24"/>
          <w:szCs w:val="24"/>
          <w:lang w:eastAsia="zh-CN"/>
        </w:rPr>
        <w:t>поселения</w:t>
      </w:r>
      <w:r w:rsidR="001562F9" w:rsidRPr="0003646D">
        <w:rPr>
          <w:rFonts w:eastAsia="SimSun"/>
          <w:bCs/>
          <w:sz w:val="24"/>
          <w:szCs w:val="24"/>
          <w:lang w:eastAsia="zh-CN"/>
        </w:rPr>
        <w:t>.</w:t>
      </w:r>
    </w:p>
    <w:p w:rsidR="001562F9" w:rsidRPr="00C64A94" w:rsidRDefault="000564AB"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8</w:t>
      </w:r>
      <w:r w:rsidR="00260EF2" w:rsidRPr="0003646D">
        <w:rPr>
          <w:rFonts w:eastAsia="SimSun"/>
          <w:bCs/>
          <w:sz w:val="24"/>
          <w:szCs w:val="24"/>
          <w:lang w:eastAsia="zh-CN"/>
        </w:rPr>
        <w:t>. Г</w:t>
      </w:r>
      <w:r w:rsidR="001562F9" w:rsidRPr="0003646D">
        <w:rPr>
          <w:rFonts w:eastAsia="SimSun"/>
          <w:bCs/>
          <w:sz w:val="24"/>
          <w:szCs w:val="24"/>
          <w:lang w:eastAsia="zh-CN"/>
        </w:rPr>
        <w:t xml:space="preserve">радостроительные регламенты, устанавливаемые в пределах территорий объектов культурного наследия и их зон охраны, включаемые в настоящие Правила, подлежат обязательному согласованию с федеральным органом </w:t>
      </w:r>
      <w:r w:rsidR="001562F9" w:rsidRPr="00C64A94">
        <w:rPr>
          <w:rFonts w:eastAsia="SimSun"/>
          <w:bCs/>
          <w:sz w:val="24"/>
          <w:szCs w:val="24"/>
          <w:lang w:eastAsia="zh-CN"/>
        </w:rPr>
        <w:t xml:space="preserve">охраны объектов культурного наследия в порядке, установленном Правительством Российской Федерации, если иное не определено соглашением о передаче полномочий между федеральным органом охраны объектов культурного наследия и органом исполнительной власти </w:t>
      </w:r>
      <w:r w:rsidR="004E1FC5" w:rsidRPr="00C64A94">
        <w:rPr>
          <w:sz w:val="24"/>
          <w:szCs w:val="24"/>
          <w:lang w:eastAsia="ru-RU"/>
        </w:rPr>
        <w:t>Тульской области</w:t>
      </w:r>
      <w:r w:rsidR="001562F9" w:rsidRPr="00C64A94">
        <w:rPr>
          <w:rFonts w:eastAsia="SimSun"/>
          <w:bCs/>
          <w:sz w:val="24"/>
          <w:szCs w:val="24"/>
          <w:lang w:eastAsia="zh-CN"/>
        </w:rPr>
        <w:t xml:space="preserve">, уполномоченным в области охраны объектов культурного наследия, в порядке, установленном законом </w:t>
      </w:r>
      <w:r w:rsidR="004E1FC5" w:rsidRPr="00C64A94">
        <w:rPr>
          <w:sz w:val="24"/>
          <w:szCs w:val="24"/>
          <w:lang w:eastAsia="ru-RU"/>
        </w:rPr>
        <w:t>Тульской области</w:t>
      </w:r>
      <w:r w:rsidR="001562F9" w:rsidRPr="00C64A94">
        <w:rPr>
          <w:rFonts w:eastAsia="SimSun"/>
          <w:bCs/>
          <w:sz w:val="24"/>
          <w:szCs w:val="24"/>
          <w:lang w:eastAsia="zh-CN"/>
        </w:rPr>
        <w:t>.</w:t>
      </w:r>
    </w:p>
    <w:p w:rsidR="005C3FFD" w:rsidRPr="00C64A94" w:rsidRDefault="000564AB" w:rsidP="00BB3DF5">
      <w:pPr>
        <w:widowControl/>
        <w:suppressAutoHyphens w:val="0"/>
        <w:overflowPunct/>
        <w:autoSpaceDN w:val="0"/>
        <w:adjustRightInd w:val="0"/>
        <w:ind w:firstLine="540"/>
        <w:jc w:val="both"/>
        <w:outlineLvl w:val="3"/>
        <w:rPr>
          <w:rFonts w:eastAsia="SimSun"/>
          <w:bCs/>
          <w:sz w:val="24"/>
          <w:szCs w:val="24"/>
          <w:lang w:eastAsia="zh-CN"/>
        </w:rPr>
      </w:pPr>
      <w:r w:rsidRPr="00C64A94">
        <w:rPr>
          <w:rFonts w:eastAsia="SimSun"/>
          <w:bCs/>
          <w:sz w:val="24"/>
          <w:szCs w:val="24"/>
          <w:lang w:eastAsia="zh-CN"/>
        </w:rPr>
        <w:t>9</w:t>
      </w:r>
      <w:r w:rsidR="00260EF2" w:rsidRPr="00C64A94">
        <w:rPr>
          <w:rFonts w:eastAsia="SimSun"/>
          <w:bCs/>
          <w:sz w:val="24"/>
          <w:szCs w:val="24"/>
          <w:lang w:eastAsia="zh-CN"/>
        </w:rPr>
        <w:t xml:space="preserve">. </w:t>
      </w:r>
      <w:r w:rsidR="001562F9" w:rsidRPr="00C64A94">
        <w:rPr>
          <w:rFonts w:eastAsia="SimSun"/>
          <w:bCs/>
          <w:sz w:val="24"/>
          <w:szCs w:val="24"/>
          <w:lang w:eastAsia="zh-CN"/>
        </w:rPr>
        <w:t>Данные, содержащиеся в историко-культурных опорных планах, сведения о границах территорий объектов культурного наследия как объектов градостроительной деятельности особого регулирования, границах зон охраны объектов культурного наследия подлежат внесению в государственный кадастр недвижимости.</w:t>
      </w:r>
    </w:p>
    <w:p w:rsidR="004C6E99" w:rsidRPr="007D1B01" w:rsidRDefault="004C6E99" w:rsidP="004C6E99">
      <w:pPr>
        <w:widowControl/>
        <w:suppressAutoHyphens w:val="0"/>
        <w:overflowPunct/>
        <w:autoSpaceDN w:val="0"/>
        <w:adjustRightInd w:val="0"/>
        <w:ind w:firstLine="540"/>
        <w:jc w:val="both"/>
        <w:outlineLvl w:val="3"/>
        <w:rPr>
          <w:sz w:val="24"/>
          <w:szCs w:val="24"/>
          <w:lang w:eastAsia="en-US"/>
        </w:rPr>
      </w:pPr>
      <w:r w:rsidRPr="00C64A94">
        <w:rPr>
          <w:rFonts w:eastAsia="SimSun"/>
          <w:bCs/>
          <w:sz w:val="24"/>
          <w:szCs w:val="24"/>
          <w:lang w:eastAsia="zh-CN"/>
        </w:rPr>
        <w:t xml:space="preserve">10. </w:t>
      </w:r>
      <w:r w:rsidRPr="00C64A94">
        <w:rPr>
          <w:sz w:val="24"/>
          <w:szCs w:val="24"/>
          <w:lang w:eastAsia="en-US"/>
        </w:rPr>
        <w:t>В соответствии со статьей 34 Федерального закона N 73-ФЗ "Об объектах культурного наследия (памятниках истории и культуры) народов Р</w:t>
      </w:r>
      <w:r w:rsidRPr="007D1B01">
        <w:rPr>
          <w:sz w:val="24"/>
          <w:szCs w:val="24"/>
          <w:lang w:eastAsia="en-US"/>
        </w:rPr>
        <w:t xml:space="preserve">оссийской Федерации" от 25 июня 2002 года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w:t>
      </w:r>
      <w:r>
        <w:rPr>
          <w:sz w:val="24"/>
          <w:szCs w:val="24"/>
          <w:lang w:eastAsia="en-US"/>
        </w:rPr>
        <w:t xml:space="preserve">зона регулирования застройки и </w:t>
      </w:r>
      <w:r w:rsidRPr="007D1B01">
        <w:rPr>
          <w:sz w:val="24"/>
          <w:szCs w:val="24"/>
          <w:lang w:eastAsia="en-US"/>
        </w:rPr>
        <w:t>хозяйственной деятельности, зона охраняемого природного ландшафта.</w:t>
      </w:r>
    </w:p>
    <w:p w:rsidR="004C6E99" w:rsidRPr="007D1B01" w:rsidRDefault="004C6E99" w:rsidP="004C6E99">
      <w:pPr>
        <w:widowControl/>
        <w:suppressAutoHyphens w:val="0"/>
        <w:overflowPunct/>
        <w:autoSpaceDN w:val="0"/>
        <w:adjustRightInd w:val="0"/>
        <w:ind w:firstLine="567"/>
        <w:jc w:val="both"/>
        <w:outlineLvl w:val="3"/>
        <w:rPr>
          <w:sz w:val="24"/>
          <w:szCs w:val="24"/>
          <w:lang w:eastAsia="en-US"/>
        </w:rPr>
      </w:pPr>
      <w:r w:rsidRPr="007D1B01">
        <w:rPr>
          <w:sz w:val="24"/>
          <w:szCs w:val="24"/>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4C6E99" w:rsidRPr="007D1B01" w:rsidRDefault="004C6E99" w:rsidP="004C6E99">
      <w:pPr>
        <w:widowControl/>
        <w:suppressAutoHyphens w:val="0"/>
        <w:overflowPunct/>
        <w:autoSpaceDN w:val="0"/>
        <w:adjustRightInd w:val="0"/>
        <w:ind w:firstLine="567"/>
        <w:jc w:val="both"/>
        <w:outlineLvl w:val="3"/>
        <w:rPr>
          <w:sz w:val="24"/>
          <w:szCs w:val="24"/>
          <w:lang w:eastAsia="en-US"/>
        </w:rPr>
      </w:pPr>
      <w:r w:rsidRPr="007D1B01">
        <w:rPr>
          <w:sz w:val="24"/>
          <w:szCs w:val="24"/>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r>
        <w:rPr>
          <w:sz w:val="24"/>
          <w:szCs w:val="24"/>
          <w:lang w:eastAsia="en-US"/>
        </w:rPr>
        <w:t xml:space="preserve"> </w:t>
      </w:r>
      <w:r w:rsidRPr="007D1B01">
        <w:rPr>
          <w:sz w:val="24"/>
          <w:szCs w:val="24"/>
          <w:lang w:eastAsia="en-US"/>
        </w:rPr>
        <w:t>Зона регулирования застройки устанавливается для ансамблей и  отдельных памятников с целью сохранения исторически сложившейся  системы планировки, характера архитектурного и природного окружения с</w:t>
      </w:r>
      <w:r w:rsidRPr="008900F9">
        <w:rPr>
          <w:sz w:val="24"/>
          <w:szCs w:val="24"/>
          <w:lang w:eastAsia="en-US"/>
        </w:rPr>
        <w:t xml:space="preserve"> </w:t>
      </w:r>
      <w:r w:rsidRPr="007D1B01">
        <w:rPr>
          <w:sz w:val="24"/>
          <w:szCs w:val="24"/>
          <w:lang w:eastAsia="en-US"/>
        </w:rPr>
        <w:t>соответствующими режимом и ограничениями по этажности и плотности вновь возводимой застройки. Это территория, в пределах которой необходимо сохранить зрительные взаимосвязи основных архитектурных ансамблей, наиболее ценные панорамы и силуэт населенного  пункта, сложившиеся масштаб и  характер отдельных частей застройки.</w:t>
      </w:r>
    </w:p>
    <w:p w:rsidR="004C6E99" w:rsidRPr="004C6E99" w:rsidRDefault="004C6E99" w:rsidP="004C6E99">
      <w:pPr>
        <w:widowControl/>
        <w:suppressAutoHyphens w:val="0"/>
        <w:overflowPunct/>
        <w:autoSpaceDN w:val="0"/>
        <w:adjustRightInd w:val="0"/>
        <w:ind w:firstLine="567"/>
        <w:jc w:val="both"/>
        <w:outlineLvl w:val="3"/>
        <w:rPr>
          <w:rFonts w:eastAsia="SimSun"/>
          <w:bCs/>
          <w:sz w:val="24"/>
          <w:szCs w:val="24"/>
          <w:lang w:eastAsia="zh-CN"/>
        </w:rPr>
      </w:pPr>
      <w:r w:rsidRPr="007D1B01">
        <w:rPr>
          <w:sz w:val="24"/>
          <w:szCs w:val="24"/>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3D3DAF" w:rsidRPr="0003646D" w:rsidRDefault="003D3DAF" w:rsidP="00BB3DF5">
      <w:pPr>
        <w:widowControl/>
        <w:suppressAutoHyphens w:val="0"/>
        <w:overflowPunct/>
        <w:autoSpaceDN w:val="0"/>
        <w:adjustRightInd w:val="0"/>
        <w:ind w:firstLine="540"/>
        <w:jc w:val="both"/>
        <w:outlineLvl w:val="3"/>
        <w:rPr>
          <w:rFonts w:eastAsia="SimSun"/>
          <w:bCs/>
          <w:sz w:val="24"/>
          <w:szCs w:val="24"/>
          <w:lang w:eastAsia="zh-CN"/>
        </w:rPr>
      </w:pPr>
    </w:p>
    <w:p w:rsidR="003D3DAF" w:rsidRPr="00356BFB" w:rsidRDefault="003D3DAF" w:rsidP="003D3DAF">
      <w:pPr>
        <w:jc w:val="center"/>
        <w:rPr>
          <w:b/>
          <w:sz w:val="24"/>
          <w:szCs w:val="24"/>
        </w:rPr>
      </w:pPr>
      <w:r w:rsidRPr="00356BFB">
        <w:rPr>
          <w:b/>
          <w:sz w:val="24"/>
          <w:szCs w:val="24"/>
        </w:rPr>
        <w:t>Зоны охраны объектов культурного наследия (памятников истории и культуры) народов Российской Федерации:</w:t>
      </w:r>
    </w:p>
    <w:p w:rsidR="003D3DAF" w:rsidRPr="0003646D" w:rsidRDefault="003D3DAF" w:rsidP="003D3DAF">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3D3DAF" w:rsidRPr="0003646D" w:rsidTr="00F5048D">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объекта культурного наследия</w:t>
            </w:r>
          </w:p>
        </w:tc>
        <w:tc>
          <w:tcPr>
            <w:tcW w:w="471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w:t>
            </w:r>
          </w:p>
          <w:p w:rsidR="003D3DAF" w:rsidRPr="0003646D" w:rsidRDefault="003D3DAF" w:rsidP="00360EC1">
            <w:pPr>
              <w:pStyle w:val="110"/>
              <w:rPr>
                <w:sz w:val="24"/>
              </w:rPr>
            </w:pPr>
            <w:r w:rsidRPr="0003646D">
              <w:rPr>
                <w:sz w:val="24"/>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tc>
      </w:tr>
      <w:tr w:rsidR="003D3DAF" w:rsidRPr="0003646D" w:rsidTr="00F5048D">
        <w:trPr>
          <w:trHeight w:val="106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регулирования застройки и хозяйственной деятельности</w:t>
            </w:r>
          </w:p>
        </w:tc>
        <w:tc>
          <w:tcPr>
            <w:tcW w:w="471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охраняемого природного ландшафта</w:t>
            </w:r>
          </w:p>
        </w:tc>
        <w:tc>
          <w:tcPr>
            <w:tcW w:w="471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Защитные зоны объектов культурного наследия:</w:t>
      </w:r>
    </w:p>
    <w:p w:rsidR="003D3DAF" w:rsidRPr="0003646D" w:rsidRDefault="003D3DAF" w:rsidP="003D3DAF">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3D3DAF" w:rsidRPr="0003646D" w:rsidTr="00F5048D">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Защитная зона объекта культурного наследия</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34.1</w:t>
            </w:r>
          </w:p>
        </w:tc>
      </w:tr>
    </w:tbl>
    <w:p w:rsidR="003D3DAF" w:rsidRPr="0003646D" w:rsidRDefault="003D3DAF" w:rsidP="00BB3DF5">
      <w:pPr>
        <w:widowControl/>
        <w:suppressAutoHyphens w:val="0"/>
        <w:overflowPunct/>
        <w:autoSpaceDN w:val="0"/>
        <w:adjustRightInd w:val="0"/>
        <w:ind w:firstLine="540"/>
        <w:jc w:val="both"/>
        <w:outlineLvl w:val="3"/>
        <w:rPr>
          <w:rFonts w:eastAsia="SimSun"/>
          <w:bCs/>
          <w:sz w:val="24"/>
          <w:szCs w:val="24"/>
          <w:lang w:eastAsia="zh-CN"/>
        </w:rPr>
      </w:pPr>
    </w:p>
    <w:p w:rsidR="00D31B72" w:rsidRPr="0003646D" w:rsidRDefault="00F5048D" w:rsidP="006B385A">
      <w:pPr>
        <w:pStyle w:val="30"/>
      </w:pPr>
      <w:bookmarkStart w:id="288" w:name="_Toc464828378"/>
      <w:bookmarkStart w:id="289" w:name="_Toc490769448"/>
      <w:bookmarkStart w:id="290" w:name="СТАТЬЯ25"/>
      <w:r>
        <w:rPr>
          <w:rFonts w:eastAsia="Times New Roman"/>
          <w:lang w:eastAsia="ru-RU"/>
        </w:rPr>
        <w:t>С</w:t>
      </w:r>
      <w:r w:rsidRPr="0003646D">
        <w:rPr>
          <w:rFonts w:eastAsia="Times New Roman"/>
          <w:lang w:eastAsia="ru-RU"/>
        </w:rPr>
        <w:t>татья 25</w:t>
      </w:r>
      <w:r>
        <w:rPr>
          <w:rFonts w:eastAsia="Times New Roman"/>
          <w:lang w:eastAsia="ru-RU"/>
        </w:rPr>
        <w:t>.О</w:t>
      </w:r>
      <w:r w:rsidRPr="0003646D">
        <w:t>хранные зоны особо охраняемых природных территорий</w:t>
      </w:r>
      <w:bookmarkEnd w:id="287"/>
      <w:bookmarkEnd w:id="288"/>
      <w:bookmarkEnd w:id="289"/>
      <w:bookmarkEnd w:id="290"/>
    </w:p>
    <w:p w:rsidR="00D31B72" w:rsidRPr="0003646D" w:rsidRDefault="00D31B72" w:rsidP="006E78B2">
      <w:pPr>
        <w:pStyle w:val="aff0"/>
        <w:ind w:firstLine="567"/>
        <w:jc w:val="both"/>
        <w:rPr>
          <w:szCs w:val="24"/>
        </w:rPr>
      </w:pPr>
    </w:p>
    <w:p w:rsidR="00D31B72" w:rsidRPr="0003646D" w:rsidRDefault="00D31B72" w:rsidP="006E78B2">
      <w:pPr>
        <w:pStyle w:val="aff0"/>
        <w:ind w:firstLine="567"/>
        <w:jc w:val="both"/>
        <w:rPr>
          <w:szCs w:val="24"/>
          <w:lang w:eastAsia="ru-RU"/>
        </w:rPr>
      </w:pPr>
      <w:r w:rsidRPr="0003646D">
        <w:rPr>
          <w:szCs w:val="24"/>
          <w:lang w:eastAsia="ru-RU"/>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D31B72" w:rsidRDefault="00D31B72" w:rsidP="006E78B2">
      <w:pPr>
        <w:widowControl/>
        <w:suppressAutoHyphens w:val="0"/>
        <w:overflowPunct/>
        <w:autoSpaceDE/>
        <w:ind w:firstLine="540"/>
        <w:jc w:val="both"/>
        <w:rPr>
          <w:sz w:val="24"/>
          <w:szCs w:val="24"/>
          <w:lang w:eastAsia="ru-RU"/>
        </w:rPr>
      </w:pPr>
      <w:r w:rsidRPr="0003646D">
        <w:rPr>
          <w:sz w:val="24"/>
          <w:szCs w:val="24"/>
          <w:lang w:eastAsia="ru-RU"/>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E02F12" w:rsidRDefault="00E02F12" w:rsidP="006E78B2">
      <w:pPr>
        <w:widowControl/>
        <w:suppressAutoHyphens w:val="0"/>
        <w:overflowPunct/>
        <w:autoSpaceDE/>
        <w:ind w:firstLine="540"/>
        <w:jc w:val="both"/>
        <w:rPr>
          <w:sz w:val="24"/>
          <w:szCs w:val="24"/>
          <w:lang w:eastAsia="ru-RU"/>
        </w:rPr>
      </w:pPr>
      <w:r>
        <w:rPr>
          <w:sz w:val="24"/>
          <w:szCs w:val="24"/>
          <w:lang w:eastAsia="ru-RU"/>
        </w:rPr>
        <w:t xml:space="preserve">3. </w:t>
      </w:r>
      <w:r w:rsidRPr="007D1B01">
        <w:rPr>
          <w:sz w:val="24"/>
          <w:szCs w:val="24"/>
          <w:lang w:eastAsia="ru-RU"/>
        </w:rPr>
        <w:t>В соответствии с Градостроительным кодексом Российской Федерации</w:t>
      </w:r>
      <w:r>
        <w:rPr>
          <w:sz w:val="24"/>
          <w:szCs w:val="24"/>
          <w:lang w:eastAsia="ru-RU"/>
        </w:rPr>
        <w:t xml:space="preserve"> н</w:t>
      </w:r>
      <w:r w:rsidRPr="007D1B01">
        <w:rPr>
          <w:sz w:val="24"/>
          <w:szCs w:val="24"/>
          <w:lang w:eastAsia="ru-RU"/>
        </w:rPr>
        <w:t>а территории ООПТ действие гр</w:t>
      </w:r>
      <w:r>
        <w:rPr>
          <w:sz w:val="24"/>
          <w:szCs w:val="24"/>
          <w:lang w:eastAsia="ru-RU"/>
        </w:rPr>
        <w:t xml:space="preserve">адостроительных регламентов не </w:t>
      </w:r>
      <w:r w:rsidRPr="007D1B01">
        <w:rPr>
          <w:sz w:val="24"/>
          <w:szCs w:val="24"/>
          <w:lang w:eastAsia="ru-RU"/>
        </w:rPr>
        <w:t>распространяется</w:t>
      </w:r>
      <w:r>
        <w:rPr>
          <w:sz w:val="24"/>
          <w:szCs w:val="24"/>
          <w:lang w:eastAsia="ru-RU"/>
        </w:rPr>
        <w:t>.</w:t>
      </w:r>
    </w:p>
    <w:p w:rsidR="00E02F12" w:rsidRDefault="00E02F12" w:rsidP="00E02F12">
      <w:pPr>
        <w:widowControl/>
        <w:suppressAutoHyphens w:val="0"/>
        <w:overflowPunct/>
        <w:autoSpaceDE/>
        <w:ind w:firstLine="567"/>
        <w:jc w:val="both"/>
        <w:rPr>
          <w:sz w:val="24"/>
          <w:szCs w:val="24"/>
          <w:lang w:eastAsia="ru-RU"/>
        </w:rPr>
      </w:pPr>
      <w:r>
        <w:rPr>
          <w:sz w:val="24"/>
          <w:szCs w:val="24"/>
          <w:lang w:eastAsia="ru-RU"/>
        </w:rPr>
        <w:t xml:space="preserve">4. </w:t>
      </w:r>
      <w:r w:rsidRPr="007D1B01">
        <w:rPr>
          <w:sz w:val="24"/>
          <w:szCs w:val="24"/>
          <w:lang w:eastAsia="ru-RU"/>
        </w:rPr>
        <w:t>Федеральным законом от 23 ноября 1995 года № 174 ФЗ «Об экологической  экспертизе» строительная документация объектов, строительство, реконструкцию которых планируется осуществить в ООПТ, подлежит обязательной государственной экологической экспертизе.</w:t>
      </w:r>
    </w:p>
    <w:p w:rsidR="00E02F12" w:rsidRPr="00C64A94" w:rsidRDefault="00E02F12" w:rsidP="006E78B2">
      <w:pPr>
        <w:widowControl/>
        <w:suppressAutoHyphens w:val="0"/>
        <w:overflowPunct/>
        <w:autoSpaceDE/>
        <w:ind w:firstLine="540"/>
        <w:jc w:val="both"/>
        <w:rPr>
          <w:sz w:val="24"/>
          <w:szCs w:val="24"/>
          <w:lang w:eastAsia="ru-RU"/>
        </w:rPr>
      </w:pPr>
      <w:r>
        <w:rPr>
          <w:sz w:val="24"/>
          <w:szCs w:val="24"/>
          <w:lang w:eastAsia="ru-RU"/>
        </w:rPr>
        <w:t xml:space="preserve">5. </w:t>
      </w:r>
      <w:r w:rsidRPr="007D1B01">
        <w:rPr>
          <w:sz w:val="24"/>
          <w:szCs w:val="24"/>
          <w:lang w:eastAsia="ru-RU"/>
        </w:rPr>
        <w:t xml:space="preserve">Находящиеся в государственной или муниципальной собственности земельные участки в пределах ООПТ относятся к землям, ограниченным в обороте, и не предоставляются в частную собственность. ООПТ в обязательном порядке учитываются при разработке планов и перспектив экономического и социального развития, территориальных комплексных схем землеустройства, лесоустройства, районной планировки, генеральных планов поселений и населённых пунктов, а также другой планировочной (градостроительной) документации. При предоставлении земельных участков, переводе их из одной категории в другую, смене </w:t>
      </w:r>
      <w:r w:rsidRPr="00C64A94">
        <w:rPr>
          <w:sz w:val="24"/>
          <w:szCs w:val="24"/>
          <w:lang w:eastAsia="ru-RU"/>
        </w:rPr>
        <w:t xml:space="preserve">разрешенного вида использования, планировании размещения объектов и другой деятельности требуется получить заключение департамента охраны окружающей среды и природопользования </w:t>
      </w:r>
      <w:r w:rsidR="00C64A94" w:rsidRPr="00C64A94">
        <w:rPr>
          <w:sz w:val="24"/>
          <w:szCs w:val="24"/>
          <w:lang w:eastAsia="ru-RU"/>
        </w:rPr>
        <w:t>Тульской</w:t>
      </w:r>
      <w:r w:rsidRPr="00C64A94">
        <w:rPr>
          <w:sz w:val="24"/>
          <w:szCs w:val="24"/>
          <w:lang w:eastAsia="ru-RU"/>
        </w:rPr>
        <w:t xml:space="preserve"> области на наличие ООПТ.</w:t>
      </w:r>
    </w:p>
    <w:p w:rsidR="003D3DAF" w:rsidRPr="00C64A94" w:rsidRDefault="003D3DAF" w:rsidP="006E78B2">
      <w:pPr>
        <w:widowControl/>
        <w:suppressAutoHyphens w:val="0"/>
        <w:overflowPunct/>
        <w:autoSpaceDE/>
        <w:ind w:firstLine="540"/>
        <w:jc w:val="both"/>
        <w:rPr>
          <w:sz w:val="24"/>
          <w:szCs w:val="24"/>
          <w:lang w:eastAsia="ru-RU"/>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628"/>
      </w:tblGrid>
      <w:tr w:rsidR="003D3DAF" w:rsidRPr="00C64A94" w:rsidTr="00F5048D">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C64A94" w:rsidRDefault="003D3DAF" w:rsidP="00360EC1">
            <w:pPr>
              <w:pStyle w:val="afff4"/>
              <w:spacing w:after="0"/>
              <w:rPr>
                <w:szCs w:val="24"/>
              </w:rPr>
            </w:pPr>
            <w:r w:rsidRPr="00C64A94">
              <w:rPr>
                <w:szCs w:val="24"/>
              </w:rPr>
              <w:t xml:space="preserve">Вид зоны </w:t>
            </w:r>
          </w:p>
        </w:tc>
        <w:tc>
          <w:tcPr>
            <w:tcW w:w="462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C64A94" w:rsidRDefault="003D3DAF" w:rsidP="00360EC1">
            <w:pPr>
              <w:pStyle w:val="afff4"/>
              <w:spacing w:after="0"/>
              <w:rPr>
                <w:szCs w:val="24"/>
              </w:rPr>
            </w:pPr>
            <w:r w:rsidRPr="00C64A94">
              <w:rPr>
                <w:szCs w:val="24"/>
              </w:rPr>
              <w:t>Основание</w:t>
            </w:r>
          </w:p>
        </w:tc>
      </w:tr>
      <w:tr w:rsidR="003D3DAF" w:rsidRPr="0003646D" w:rsidTr="00F5048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C64A94" w:rsidRDefault="003D3DAF" w:rsidP="00360EC1">
            <w:pPr>
              <w:pStyle w:val="110"/>
              <w:rPr>
                <w:sz w:val="24"/>
              </w:rPr>
            </w:pPr>
            <w:r w:rsidRPr="00C64A94">
              <w:rPr>
                <w:sz w:val="24"/>
              </w:rPr>
              <w:t xml:space="preserve">Охранная зона особо охраняемых природных территорий </w:t>
            </w:r>
          </w:p>
        </w:tc>
        <w:tc>
          <w:tcPr>
            <w:tcW w:w="4628" w:type="dxa"/>
            <w:tcBorders>
              <w:top w:val="single" w:sz="4" w:space="0" w:color="auto"/>
              <w:left w:val="single" w:sz="4" w:space="0" w:color="auto"/>
              <w:bottom w:val="single" w:sz="4" w:space="0" w:color="auto"/>
              <w:right w:val="single" w:sz="4" w:space="0" w:color="auto"/>
            </w:tcBorders>
            <w:vAlign w:val="center"/>
          </w:tcPr>
          <w:p w:rsidR="003D3DAF" w:rsidRPr="00C64A94" w:rsidRDefault="003D3DAF" w:rsidP="00360EC1">
            <w:pPr>
              <w:pStyle w:val="110"/>
              <w:rPr>
                <w:sz w:val="24"/>
              </w:rPr>
            </w:pPr>
            <w:r w:rsidRPr="00C64A94">
              <w:rPr>
                <w:sz w:val="24"/>
              </w:rPr>
              <w:t>Федеральный закон от 14.03.1995 № 33-ФЗ «Об особо охраняемых природных территориях», статья 2, пункт 10;</w:t>
            </w:r>
          </w:p>
          <w:p w:rsidR="003D3DAF" w:rsidRPr="0003646D" w:rsidRDefault="003D3DAF" w:rsidP="00360EC1">
            <w:pPr>
              <w:pStyle w:val="afff"/>
              <w:rPr>
                <w:rFonts w:ascii="Times New Roman" w:eastAsia="Calibri" w:hAnsi="Times New Roman" w:cs="Times New Roman"/>
              </w:rPr>
            </w:pPr>
            <w:r w:rsidRPr="00C64A94">
              <w:rPr>
                <w:rFonts w:ascii="Times New Roman" w:hAnsi="Times New Roman" w:cs="Times New Roman"/>
              </w:rPr>
              <w:t>Постановление Правительства РФ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bl>
    <w:p w:rsidR="003D3DAF" w:rsidRPr="0003646D" w:rsidRDefault="003D3DAF" w:rsidP="006E78B2">
      <w:pPr>
        <w:widowControl/>
        <w:suppressAutoHyphens w:val="0"/>
        <w:overflowPunct/>
        <w:autoSpaceDE/>
        <w:ind w:firstLine="540"/>
        <w:jc w:val="both"/>
        <w:rPr>
          <w:sz w:val="24"/>
          <w:szCs w:val="24"/>
          <w:lang w:eastAsia="ru-RU"/>
        </w:rPr>
      </w:pPr>
    </w:p>
    <w:p w:rsidR="00D31B72" w:rsidRPr="0003646D" w:rsidRDefault="00F5048D" w:rsidP="006B385A">
      <w:pPr>
        <w:pStyle w:val="30"/>
      </w:pPr>
      <w:bookmarkStart w:id="291" w:name="_Toc252392637"/>
      <w:bookmarkStart w:id="292" w:name="_Toc464828379"/>
      <w:bookmarkStart w:id="293" w:name="_Toc490769449"/>
      <w:bookmarkStart w:id="294" w:name="СТАТЬЯ26"/>
      <w:r>
        <w:t>Статья 26. В</w:t>
      </w:r>
      <w:r w:rsidRPr="0003646D">
        <w:t>одоохранные зоны</w:t>
      </w:r>
      <w:bookmarkEnd w:id="291"/>
      <w:r w:rsidRPr="0003646D">
        <w:t>. зоны затопления, подтопления</w:t>
      </w:r>
      <w:bookmarkEnd w:id="292"/>
      <w:bookmarkEnd w:id="293"/>
      <w:bookmarkEnd w:id="294"/>
    </w:p>
    <w:p w:rsidR="00D31B72" w:rsidRPr="0003646D" w:rsidRDefault="00D31B72" w:rsidP="006E78B2">
      <w:pPr>
        <w:widowControl/>
        <w:suppressAutoHyphens w:val="0"/>
        <w:overflowPunct/>
        <w:autoSpaceDE/>
        <w:ind w:firstLine="539"/>
        <w:jc w:val="both"/>
        <w:rPr>
          <w:rFonts w:eastAsia="SimSun"/>
          <w:b/>
          <w:sz w:val="24"/>
          <w:szCs w:val="24"/>
          <w:lang w:eastAsia="zh-CN"/>
        </w:rPr>
      </w:pPr>
    </w:p>
    <w:p w:rsidR="00D31B72" w:rsidRPr="0003646D" w:rsidRDefault="00D31B72" w:rsidP="006E78B2">
      <w:pPr>
        <w:widowControl/>
        <w:suppressAutoHyphens w:val="0"/>
        <w:overflowPunct/>
        <w:autoSpaceDE/>
        <w:ind w:firstLine="539"/>
        <w:jc w:val="both"/>
        <w:rPr>
          <w:rFonts w:eastAsia="SimSun"/>
          <w:sz w:val="24"/>
          <w:szCs w:val="24"/>
          <w:lang w:eastAsia="zh-CN"/>
        </w:rPr>
      </w:pPr>
      <w:r w:rsidRPr="0003646D">
        <w:rPr>
          <w:rFonts w:eastAsia="SimSun"/>
          <w:sz w:val="24"/>
          <w:szCs w:val="24"/>
          <w:lang w:eastAsia="zh-CN"/>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D31B72" w:rsidRPr="0003646D" w:rsidRDefault="00D31B72" w:rsidP="006E78B2">
      <w:pPr>
        <w:widowControl/>
        <w:suppressAutoHyphens w:val="0"/>
        <w:overflowPunct/>
        <w:autoSpaceDE/>
        <w:ind w:firstLine="539"/>
        <w:jc w:val="both"/>
        <w:rPr>
          <w:rFonts w:eastAsia="SimSun"/>
          <w:sz w:val="24"/>
          <w:szCs w:val="24"/>
          <w:lang w:eastAsia="zh-CN"/>
        </w:rPr>
      </w:pPr>
      <w:r w:rsidRPr="0003646D">
        <w:rPr>
          <w:rFonts w:eastAsia="SimSun"/>
          <w:sz w:val="24"/>
          <w:szCs w:val="24"/>
          <w:lang w:eastAsia="zh-CN"/>
        </w:rPr>
        <w:t xml:space="preserve">2. В </w:t>
      </w:r>
      <w:r w:rsidR="000564AB" w:rsidRPr="0003646D">
        <w:rPr>
          <w:rFonts w:eastAsia="SimSun"/>
          <w:sz w:val="24"/>
          <w:szCs w:val="24"/>
          <w:lang w:eastAsia="zh-CN"/>
        </w:rPr>
        <w:t>границах</w:t>
      </w:r>
      <w:r w:rsidRPr="0003646D">
        <w:rPr>
          <w:rFonts w:eastAsia="SimSun"/>
          <w:sz w:val="24"/>
          <w:szCs w:val="24"/>
          <w:lang w:eastAsia="zh-CN"/>
        </w:rPr>
        <w:t xml:space="preserve">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B91081" w:rsidRPr="0003646D" w:rsidRDefault="00A71817"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3. </w:t>
      </w:r>
      <w:r w:rsidR="00B91081" w:rsidRPr="0003646D">
        <w:rPr>
          <w:bCs/>
          <w:sz w:val="24"/>
          <w:szCs w:val="24"/>
          <w:lang w:eastAsia="ru-RU"/>
        </w:rPr>
        <w:t>В границах водоохранных зон запрещаются: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использование сточных вод в целях регулирования плодородия почв;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3) осуществление авиационных мер по борьбе с вредными организмами;</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w:t>
      </w:r>
      <w:r w:rsidR="001F3547">
        <w:rPr>
          <w:bCs/>
          <w:sz w:val="24"/>
          <w:szCs w:val="24"/>
          <w:lang w:eastAsia="ru-RU"/>
        </w:rPr>
        <w:t>Градостроительного к</w:t>
      </w:r>
      <w:r w:rsidRPr="0003646D">
        <w:rPr>
          <w:bCs/>
          <w:sz w:val="24"/>
          <w:szCs w:val="24"/>
          <w:lang w:eastAsia="ru-RU"/>
        </w:rPr>
        <w:t>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6) размещение специализированных хранилищ пестицидов и агрохимикатов, применение пестицидов и агрохимикатов;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7) сброс сточных, в том числе дренажных, вод;</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w:t>
      </w:r>
      <w:r w:rsidR="00A71817" w:rsidRPr="0003646D">
        <w:rPr>
          <w:bCs/>
          <w:sz w:val="24"/>
          <w:szCs w:val="24"/>
          <w:lang w:eastAsia="ru-RU"/>
        </w:rPr>
        <w:t>№</w:t>
      </w:r>
      <w:r w:rsidRPr="0003646D">
        <w:rPr>
          <w:bCs/>
          <w:sz w:val="24"/>
          <w:szCs w:val="24"/>
          <w:lang w:eastAsia="ru-RU"/>
        </w:rPr>
        <w:t xml:space="preserve"> 2395-1 </w:t>
      </w:r>
      <w:r w:rsidR="00A71817" w:rsidRPr="0003646D">
        <w:rPr>
          <w:bCs/>
          <w:sz w:val="24"/>
          <w:szCs w:val="24"/>
          <w:lang w:eastAsia="ru-RU"/>
        </w:rPr>
        <w:t>«</w:t>
      </w:r>
      <w:r w:rsidRPr="0003646D">
        <w:rPr>
          <w:bCs/>
          <w:sz w:val="24"/>
          <w:szCs w:val="24"/>
          <w:lang w:eastAsia="ru-RU"/>
        </w:rPr>
        <w:t>О недрах</w:t>
      </w:r>
      <w:r w:rsidR="00A71817" w:rsidRPr="0003646D">
        <w:rPr>
          <w:bCs/>
          <w:sz w:val="24"/>
          <w:szCs w:val="24"/>
          <w:lang w:eastAsia="ru-RU"/>
        </w:rPr>
        <w:t>»</w:t>
      </w:r>
      <w:r w:rsidRPr="0003646D">
        <w:rPr>
          <w:bCs/>
          <w:sz w:val="24"/>
          <w:szCs w:val="24"/>
          <w:lang w:eastAsia="ru-RU"/>
        </w:rPr>
        <w:t>).</w:t>
      </w:r>
    </w:p>
    <w:p w:rsidR="00B91081" w:rsidRPr="0003646D" w:rsidRDefault="00A71817"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4.</w:t>
      </w:r>
      <w:r w:rsidR="00B91081" w:rsidRPr="0003646D">
        <w:rPr>
          <w:bCs/>
          <w:sz w:val="24"/>
          <w:szCs w:val="24"/>
          <w:lang w:eastAsia="ru-RU"/>
        </w:rPr>
        <w:t xml:space="preserve">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централизованные системы водоотведения (канализации), централизованные ливневые системы водоотведения;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w:t>
      </w:r>
      <w:r w:rsidR="001F3547">
        <w:rPr>
          <w:bCs/>
          <w:sz w:val="24"/>
          <w:szCs w:val="24"/>
          <w:lang w:eastAsia="ru-RU"/>
        </w:rPr>
        <w:t>Градостроительного</w:t>
      </w:r>
      <w:r w:rsidRPr="0003646D">
        <w:rPr>
          <w:bCs/>
          <w:sz w:val="24"/>
          <w:szCs w:val="24"/>
          <w:lang w:eastAsia="ru-RU"/>
        </w:rPr>
        <w:t xml:space="preserve"> Кодекса;</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91081" w:rsidRPr="0003646D" w:rsidRDefault="00A71817"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5</w:t>
      </w:r>
      <w:r w:rsidR="00B91081" w:rsidRPr="0003646D">
        <w:rPr>
          <w:bCs/>
          <w:sz w:val="24"/>
          <w:szCs w:val="24"/>
          <w:lang w:eastAsia="ru-RU"/>
        </w:rPr>
        <w:t>. В границах прибрежных защитных полос наряду с установленными частью</w:t>
      </w:r>
      <w:r w:rsidR="00B91081" w:rsidRPr="0003646D">
        <w:rPr>
          <w:bCs/>
          <w:color w:val="0000FF"/>
          <w:sz w:val="24"/>
          <w:szCs w:val="24"/>
          <w:lang w:eastAsia="ru-RU"/>
        </w:rPr>
        <w:t xml:space="preserve"> </w:t>
      </w:r>
      <w:r w:rsidRPr="0003646D">
        <w:rPr>
          <w:bCs/>
          <w:sz w:val="24"/>
          <w:szCs w:val="24"/>
          <w:lang w:eastAsia="ru-RU"/>
        </w:rPr>
        <w:t>3</w:t>
      </w:r>
      <w:r w:rsidR="00B91081" w:rsidRPr="0003646D">
        <w:rPr>
          <w:bCs/>
          <w:sz w:val="24"/>
          <w:szCs w:val="24"/>
          <w:lang w:eastAsia="ru-RU"/>
        </w:rPr>
        <w:t xml:space="preserve"> настоящей статьи ограничениями запрещаются: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распашка земель;</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размещение отвалов размываемых грунтов;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3) выпас сельскохозяйственных животных и организация для них летних лагерей, ванн.</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6.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РФ и другими федеральными законами.</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7.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8. В границах зон затопления, подтопления запрещаются:</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использование сточных вод в целях регулирования плодородия почв;</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3) осуществление авиационных мер по борьбе с вредными организмами.</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9.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10. 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w:t>
      </w:r>
    </w:p>
    <w:p w:rsidR="003D3DAF" w:rsidRPr="00356BFB" w:rsidRDefault="003D3DAF" w:rsidP="004703D4">
      <w:pPr>
        <w:widowControl/>
        <w:suppressAutoHyphens w:val="0"/>
        <w:overflowPunct/>
        <w:autoSpaceDN w:val="0"/>
        <w:adjustRightInd w:val="0"/>
        <w:ind w:firstLine="540"/>
        <w:jc w:val="both"/>
        <w:rPr>
          <w:b/>
          <w:bCs/>
          <w:sz w:val="24"/>
          <w:szCs w:val="24"/>
          <w:lang w:eastAsia="ru-RU"/>
        </w:rPr>
      </w:pPr>
    </w:p>
    <w:p w:rsidR="003D3DAF" w:rsidRPr="00356BFB" w:rsidRDefault="003D3DAF" w:rsidP="003D3DAF">
      <w:pPr>
        <w:jc w:val="center"/>
        <w:rPr>
          <w:b/>
          <w:sz w:val="24"/>
          <w:szCs w:val="24"/>
        </w:rPr>
      </w:pPr>
      <w:r w:rsidRPr="00356BFB">
        <w:rPr>
          <w:b/>
          <w:sz w:val="24"/>
          <w:szCs w:val="24"/>
        </w:rPr>
        <w:t>Водоохранная зона:</w:t>
      </w:r>
    </w:p>
    <w:p w:rsidR="003D3DAF" w:rsidRPr="0003646D" w:rsidRDefault="003D3DAF" w:rsidP="003D3DAF">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9"/>
        <w:gridCol w:w="5528"/>
      </w:tblGrid>
      <w:tr w:rsidR="003D3DAF" w:rsidRPr="0003646D" w:rsidTr="00F5048D">
        <w:trPr>
          <w:cantSplit/>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Водоохранная зона</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 xml:space="preserve">Водный кодекс Российской Федерации, статья 65; </w:t>
            </w:r>
          </w:p>
          <w:p w:rsidR="003D3DAF" w:rsidRPr="0003646D" w:rsidRDefault="003D3DAF" w:rsidP="00360EC1">
            <w:pPr>
              <w:pStyle w:val="110"/>
              <w:rPr>
                <w:sz w:val="24"/>
              </w:rPr>
            </w:pPr>
            <w:r w:rsidRPr="0003646D">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190695" w:rsidRPr="0003646D" w:rsidRDefault="00190695" w:rsidP="003D3DAF">
      <w:pPr>
        <w:jc w:val="center"/>
        <w:rPr>
          <w:sz w:val="24"/>
          <w:szCs w:val="24"/>
        </w:rPr>
      </w:pPr>
    </w:p>
    <w:p w:rsidR="003D3DAF" w:rsidRPr="00356BFB" w:rsidRDefault="003D3DAF" w:rsidP="003D3DAF">
      <w:pPr>
        <w:jc w:val="center"/>
        <w:rPr>
          <w:b/>
          <w:sz w:val="24"/>
          <w:szCs w:val="24"/>
        </w:rPr>
      </w:pPr>
      <w:r w:rsidRPr="00356BFB">
        <w:rPr>
          <w:b/>
          <w:sz w:val="24"/>
          <w:szCs w:val="24"/>
        </w:rPr>
        <w:t>Прибрежная защитная полоса:</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3D3DAF" w:rsidRPr="0003646D" w:rsidTr="00F5048D">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Прибрежная защитная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 xml:space="preserve">Водный кодекс Российской Федерации, статья 65; </w:t>
            </w:r>
          </w:p>
          <w:p w:rsidR="003D3DAF" w:rsidRPr="0003646D" w:rsidRDefault="003D3DAF" w:rsidP="00360EC1">
            <w:pPr>
              <w:pStyle w:val="110"/>
              <w:rPr>
                <w:sz w:val="24"/>
              </w:rPr>
            </w:pPr>
            <w:r w:rsidRPr="0003646D">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Береговые полосы:</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3D3DAF" w:rsidRPr="0003646D" w:rsidTr="00F5048D">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453"/>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Береговая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tcPr>
          <w:p w:rsidR="003D3DAF" w:rsidRPr="0003646D" w:rsidRDefault="003D3DAF" w:rsidP="00360EC1">
            <w:pPr>
              <w:pStyle w:val="110"/>
              <w:rPr>
                <w:sz w:val="24"/>
              </w:rPr>
            </w:pPr>
            <w:r w:rsidRPr="0003646D">
              <w:rPr>
                <w:sz w:val="24"/>
              </w:rPr>
              <w:t>Водный кодекс Российской Федерации, статья 6, пункт 6</w:t>
            </w:r>
          </w:p>
        </w:tc>
      </w:tr>
      <w:tr w:rsidR="003D3DAF" w:rsidRPr="0003646D" w:rsidTr="00F5048D">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Береговая полоса внутренних водных путей</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Кодекс внутреннего водного транспорта Российской Федерации</w:t>
            </w: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Зоны затопления и подтопления:</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3D3DAF" w:rsidRPr="0003646D" w:rsidTr="00F5048D">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затопления</w:t>
            </w:r>
          </w:p>
        </w:tc>
        <w:tc>
          <w:tcPr>
            <w:tcW w:w="496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rPr>
                <w:sz w:val="24"/>
                <w:szCs w:val="24"/>
              </w:rPr>
            </w:pPr>
            <w:r w:rsidRPr="0003646D">
              <w:rPr>
                <w:sz w:val="24"/>
                <w:szCs w:val="24"/>
              </w:rPr>
              <w:t xml:space="preserve">Водный кодекс Российской Федерации, статья 67.1; </w:t>
            </w:r>
            <w:r w:rsidRPr="0003646D">
              <w:rPr>
                <w:sz w:val="24"/>
                <w:szCs w:val="24"/>
              </w:rPr>
              <w:br/>
              <w:t>Постановление Правительства РФ от 18.04.2014 № 360 «Об определении границ зон затопления, подтопления»</w:t>
            </w:r>
          </w:p>
        </w:tc>
      </w:tr>
      <w:tr w:rsidR="003D3DAF" w:rsidRPr="0003646D" w:rsidTr="00F5048D">
        <w:trPr>
          <w:trHeight w:val="491"/>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подтопления</w:t>
            </w:r>
          </w:p>
        </w:tc>
        <w:tc>
          <w:tcPr>
            <w:tcW w:w="4962"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sz w:val="24"/>
                <w:szCs w:val="24"/>
              </w:rPr>
            </w:pPr>
          </w:p>
        </w:tc>
      </w:tr>
    </w:tbl>
    <w:p w:rsidR="003D3DAF" w:rsidRDefault="003D3DAF" w:rsidP="003D3DAF">
      <w:pPr>
        <w:jc w:val="center"/>
        <w:rPr>
          <w:sz w:val="24"/>
          <w:szCs w:val="24"/>
        </w:rPr>
      </w:pPr>
    </w:p>
    <w:p w:rsidR="00C64A94" w:rsidRPr="0003646D" w:rsidRDefault="00C64A94" w:rsidP="003D3DAF">
      <w:pPr>
        <w:jc w:val="center"/>
        <w:rPr>
          <w:sz w:val="24"/>
          <w:szCs w:val="24"/>
        </w:rPr>
      </w:pPr>
    </w:p>
    <w:p w:rsidR="003D3DAF" w:rsidRPr="00356BFB" w:rsidRDefault="003D3DAF" w:rsidP="003D3DAF">
      <w:pPr>
        <w:jc w:val="center"/>
        <w:rPr>
          <w:b/>
          <w:sz w:val="24"/>
          <w:szCs w:val="24"/>
        </w:rPr>
      </w:pPr>
      <w:r w:rsidRPr="00356BFB">
        <w:rPr>
          <w:b/>
          <w:sz w:val="24"/>
          <w:szCs w:val="24"/>
        </w:rPr>
        <w:t>Рыбоохранная и рыбохозяйственная заповедная зоны:</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36"/>
        <w:gridCol w:w="4536"/>
      </w:tblGrid>
      <w:tr w:rsidR="003D3DAF" w:rsidRPr="0003646D" w:rsidTr="00F5048D">
        <w:trPr>
          <w:cantSplit/>
          <w:trHeight w:val="521"/>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1455"/>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Рыбоохранная зона</w:t>
            </w:r>
          </w:p>
        </w:tc>
        <w:tc>
          <w:tcPr>
            <w:tcW w:w="4536" w:type="dxa"/>
            <w:vMerge w:val="restart"/>
            <w:tcBorders>
              <w:top w:val="single" w:sz="4" w:space="0" w:color="auto"/>
              <w:left w:val="single" w:sz="4" w:space="0" w:color="auto"/>
              <w:bottom w:val="single" w:sz="4" w:space="0" w:color="auto"/>
              <w:right w:val="single" w:sz="4" w:space="0" w:color="auto"/>
            </w:tcBorders>
            <w:shd w:val="clear" w:color="auto" w:fill="FFFFFF"/>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Федеральный закон от 20.12.2004 №166</w:t>
            </w:r>
            <w:r w:rsidRPr="0003646D">
              <w:rPr>
                <w:rFonts w:ascii="Times New Roman" w:hAnsi="Times New Roman" w:cs="Times New Roman"/>
              </w:rPr>
              <w:noBreakHyphen/>
              <w:t>ФЗ «О рыболовстве и сохранении водных биологических ресурсов»;</w:t>
            </w:r>
          </w:p>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Постановление Правительства РФ от 06.10.2008 №743 «Об утверждении Правил установления рыбоохранных зон»;</w:t>
            </w:r>
          </w:p>
          <w:p w:rsidR="003D3DAF" w:rsidRPr="0003646D" w:rsidRDefault="003D3DAF" w:rsidP="00360EC1">
            <w:pPr>
              <w:pStyle w:val="110"/>
              <w:rPr>
                <w:sz w:val="24"/>
              </w:rPr>
            </w:pPr>
            <w:r w:rsidRPr="0003646D">
              <w:rPr>
                <w:sz w:val="24"/>
              </w:rPr>
              <w:t>Постановление Правительства РФ от 12.08.2008 № 603 «Об утверждении Правил образования рыбохозяйственных заповедных зон»</w:t>
            </w:r>
          </w:p>
        </w:tc>
      </w:tr>
      <w:tr w:rsidR="003D3DAF" w:rsidRPr="0003646D" w:rsidTr="00F5048D">
        <w:trPr>
          <w:trHeight w:val="349"/>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Рыбохозяйственная заповедная зона</w:t>
            </w:r>
          </w:p>
        </w:tc>
        <w:tc>
          <w:tcPr>
            <w:tcW w:w="453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4703D4">
      <w:pPr>
        <w:widowControl/>
        <w:suppressAutoHyphens w:val="0"/>
        <w:overflowPunct/>
        <w:autoSpaceDN w:val="0"/>
        <w:adjustRightInd w:val="0"/>
        <w:ind w:firstLine="540"/>
        <w:jc w:val="both"/>
        <w:rPr>
          <w:bCs/>
          <w:sz w:val="24"/>
          <w:szCs w:val="24"/>
          <w:lang w:eastAsia="ru-RU"/>
        </w:rPr>
      </w:pPr>
    </w:p>
    <w:p w:rsidR="001463AB" w:rsidRPr="001463AB" w:rsidRDefault="001463AB" w:rsidP="001463AB">
      <w:pPr>
        <w:widowControl/>
        <w:suppressAutoHyphens w:val="0"/>
        <w:overflowPunct/>
        <w:autoSpaceDE/>
        <w:jc w:val="center"/>
        <w:rPr>
          <w:rFonts w:eastAsia="Calibri"/>
          <w:bCs/>
          <w:sz w:val="24"/>
          <w:szCs w:val="24"/>
          <w:lang w:eastAsia="en-US"/>
        </w:rPr>
      </w:pPr>
      <w:bookmarkStart w:id="295" w:name="_Toc252392638"/>
      <w:bookmarkStart w:id="296" w:name="_Toc464828380"/>
      <w:bookmarkStart w:id="297" w:name="_Toc490769450"/>
      <w:bookmarkStart w:id="298" w:name="ГЛАВА7"/>
      <w:r w:rsidRPr="001463AB">
        <w:rPr>
          <w:rFonts w:eastAsia="Calibri"/>
          <w:b/>
          <w:bCs/>
          <w:sz w:val="24"/>
          <w:szCs w:val="24"/>
          <w:lang w:eastAsia="en-US"/>
        </w:rPr>
        <w:t>Ограничения использования земельных участков и объектов капитального строительства на территории рыбоохранных зон</w:t>
      </w:r>
    </w:p>
    <w:p w:rsidR="001463AB" w:rsidRDefault="001463AB" w:rsidP="001463AB">
      <w:pPr>
        <w:widowControl/>
        <w:suppressAutoHyphens w:val="0"/>
        <w:overflowPunct/>
        <w:autoSpaceDE/>
        <w:ind w:firstLine="708"/>
        <w:jc w:val="both"/>
        <w:rPr>
          <w:rFonts w:eastAsia="Calibri"/>
          <w:bCs/>
          <w:sz w:val="24"/>
          <w:szCs w:val="28"/>
          <w:lang w:eastAsia="en-US"/>
        </w:rPr>
      </w:pP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1. В целях сохранения условий для воспроизводства водных биоресурсов в соответствии с Федеральным законом от 20 декабря 2004 № 166-ФЗ «О рыболовстве и сохранении водных биологических ресурсов» устанавливаются рыбоохранные зоны, на территориях которых вводятся ограничения хозяйственной и иной деятельности.</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2. Порядок установления рыбоохранных зон и их размеры определяются Постановлением Правительства РФ от 6 октября 2008 № 743 «Об утверждении Правил установления рыбоохранных зон», ограничения осуществления хозяйственной и иной деятельности и особенности введения таких ограничений в рыбоохранных зонах определяются Правительством Российской Федерации.</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 xml:space="preserve">Ширина рыбоохранной зоны рек и ручьев устанавливается от их истока до устья и составляет для рек и ручьев протяженностью: </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до 10 километров - 50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от 10 до 50 километров - 100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от 50 километров и более - 200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Ширина рыбоохранной зоны озера, водохранилища, за исключением водохранилища, расположенного на водотоке, или озера, расположенного внутри болота, устанавливается в размере 50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Ширина рыбоохранных зон рек, ручьев, озер, водохранилищ, имеющих особо ценное рыбохозяйственное значение (места нагула, зимовки, нереста и размножения водных биологических ресурсов), устанавливается в размере 200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Приказом  Федерального  Агентства  по  Росрыболовству от 20.11.2010 № 943 установлены размеры рыбоохранных зон водных объектов</w:t>
      </w:r>
      <w:r w:rsidR="001E4B7F">
        <w:rPr>
          <w:rFonts w:eastAsia="Calibri"/>
          <w:bCs/>
          <w:sz w:val="24"/>
          <w:szCs w:val="28"/>
          <w:lang w:eastAsia="en-US"/>
        </w:rPr>
        <w:t>.</w:t>
      </w:r>
    </w:p>
    <w:p w:rsidR="001463AB" w:rsidRDefault="001463AB" w:rsidP="001463AB">
      <w:pPr>
        <w:widowControl/>
        <w:suppressAutoHyphens w:val="0"/>
        <w:overflowPunct/>
        <w:autoSpaceDN w:val="0"/>
        <w:adjustRightInd w:val="0"/>
        <w:ind w:firstLine="540"/>
        <w:jc w:val="center"/>
        <w:rPr>
          <w:b/>
          <w:bCs/>
          <w:sz w:val="24"/>
          <w:szCs w:val="24"/>
          <w:lang w:eastAsia="ru-RU"/>
        </w:rPr>
      </w:pPr>
    </w:p>
    <w:p w:rsidR="001463AB" w:rsidRPr="007D1B01" w:rsidRDefault="001463AB" w:rsidP="001463AB">
      <w:pPr>
        <w:widowControl/>
        <w:suppressAutoHyphens w:val="0"/>
        <w:overflowPunct/>
        <w:autoSpaceDN w:val="0"/>
        <w:adjustRightInd w:val="0"/>
        <w:ind w:firstLine="540"/>
        <w:jc w:val="center"/>
        <w:rPr>
          <w:b/>
          <w:bCs/>
          <w:sz w:val="24"/>
          <w:szCs w:val="24"/>
          <w:lang w:eastAsia="ru-RU"/>
        </w:rPr>
      </w:pPr>
      <w:r w:rsidRPr="007D1B01">
        <w:rPr>
          <w:b/>
          <w:bCs/>
          <w:sz w:val="24"/>
          <w:szCs w:val="24"/>
          <w:lang w:eastAsia="ru-RU"/>
        </w:rPr>
        <w:t>Регламенты использования территории водоохранных зон и прибрежных  защитных полос</w:t>
      </w:r>
    </w:p>
    <w:p w:rsidR="001463AB" w:rsidRDefault="001463AB" w:rsidP="001463AB">
      <w:pPr>
        <w:widowControl/>
        <w:suppressAutoHyphens w:val="0"/>
        <w:overflowPunct/>
        <w:autoSpaceDN w:val="0"/>
        <w:adjustRightInd w:val="0"/>
        <w:ind w:firstLine="540"/>
        <w:jc w:val="both"/>
        <w:rPr>
          <w:bCs/>
          <w:sz w:val="24"/>
          <w:szCs w:val="24"/>
          <w:lang w:eastAsia="ru-RU"/>
        </w:rPr>
      </w:pPr>
      <w:r>
        <w:rPr>
          <w:bCs/>
          <w:sz w:val="24"/>
          <w:szCs w:val="24"/>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1463AB" w:rsidRPr="007767FD" w:rsidTr="00F166FB">
        <w:tc>
          <w:tcPr>
            <w:tcW w:w="4785" w:type="dxa"/>
            <w:shd w:val="clear" w:color="auto" w:fill="auto"/>
          </w:tcPr>
          <w:p w:rsidR="001463AB" w:rsidRPr="007767FD" w:rsidRDefault="001463AB" w:rsidP="00F166FB">
            <w:pPr>
              <w:widowControl/>
              <w:suppressAutoHyphens w:val="0"/>
              <w:overflowPunct/>
              <w:autoSpaceDE/>
              <w:jc w:val="center"/>
              <w:rPr>
                <w:rFonts w:eastAsia="Calibri"/>
                <w:bCs/>
                <w:sz w:val="24"/>
                <w:szCs w:val="28"/>
                <w:lang w:eastAsia="en-US"/>
              </w:rPr>
            </w:pPr>
          </w:p>
          <w:p w:rsidR="001463AB" w:rsidRPr="007767FD" w:rsidRDefault="001463AB"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Запрещаются</w:t>
            </w:r>
            <w:r w:rsidRPr="007767FD">
              <w:rPr>
                <w:rFonts w:eastAsia="Calibri"/>
                <w:b/>
                <w:bCs/>
                <w:sz w:val="24"/>
                <w:szCs w:val="28"/>
                <w:lang w:val="en-US" w:eastAsia="en-US"/>
              </w:rPr>
              <w:t>:</w:t>
            </w:r>
          </w:p>
          <w:p w:rsidR="001463AB" w:rsidRPr="007767FD" w:rsidRDefault="001463AB" w:rsidP="00F166FB">
            <w:pPr>
              <w:widowControl/>
              <w:suppressAutoHyphens w:val="0"/>
              <w:overflowPunct/>
              <w:autoSpaceDE/>
              <w:jc w:val="center"/>
              <w:rPr>
                <w:rFonts w:eastAsia="Calibri"/>
                <w:bCs/>
                <w:sz w:val="24"/>
                <w:szCs w:val="28"/>
                <w:lang w:eastAsia="en-US"/>
              </w:rPr>
            </w:pPr>
          </w:p>
        </w:tc>
        <w:tc>
          <w:tcPr>
            <w:tcW w:w="4786" w:type="dxa"/>
            <w:shd w:val="clear" w:color="auto" w:fill="auto"/>
          </w:tcPr>
          <w:p w:rsidR="001463AB" w:rsidRPr="007767FD" w:rsidRDefault="001463AB" w:rsidP="00F166FB">
            <w:pPr>
              <w:widowControl/>
              <w:suppressAutoHyphens w:val="0"/>
              <w:overflowPunct/>
              <w:autoSpaceDE/>
              <w:jc w:val="center"/>
              <w:rPr>
                <w:rFonts w:eastAsia="Calibri"/>
                <w:bCs/>
                <w:sz w:val="24"/>
                <w:szCs w:val="28"/>
                <w:lang w:eastAsia="en-US"/>
              </w:rPr>
            </w:pPr>
          </w:p>
          <w:p w:rsidR="001463AB" w:rsidRPr="007767FD" w:rsidRDefault="001463AB"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Допускаются</w:t>
            </w:r>
            <w:r w:rsidRPr="007767FD">
              <w:rPr>
                <w:rFonts w:eastAsia="Calibri"/>
                <w:b/>
                <w:bCs/>
                <w:sz w:val="24"/>
                <w:szCs w:val="28"/>
                <w:lang w:val="en-US" w:eastAsia="en-US"/>
              </w:rPr>
              <w:t>:</w:t>
            </w:r>
          </w:p>
        </w:tc>
      </w:tr>
      <w:tr w:rsidR="001463AB" w:rsidRPr="007767FD" w:rsidTr="00F166FB">
        <w:tc>
          <w:tcPr>
            <w:tcW w:w="4785" w:type="dxa"/>
            <w:shd w:val="clear" w:color="auto" w:fill="auto"/>
          </w:tcPr>
          <w:p w:rsidR="001463AB" w:rsidRPr="007767FD" w:rsidRDefault="001463AB" w:rsidP="00F166FB">
            <w:pPr>
              <w:widowControl/>
              <w:suppressAutoHyphens w:val="0"/>
              <w:overflowPunct/>
              <w:autoSpaceDE/>
              <w:jc w:val="both"/>
              <w:rPr>
                <w:rFonts w:eastAsia="Calibri"/>
                <w:b/>
                <w:bCs/>
                <w:sz w:val="24"/>
                <w:szCs w:val="28"/>
                <w:lang w:eastAsia="en-US"/>
              </w:rPr>
            </w:pPr>
            <w:r w:rsidRPr="007767FD">
              <w:rPr>
                <w:rFonts w:eastAsia="Calibri"/>
                <w:b/>
                <w:bCs/>
                <w:sz w:val="24"/>
                <w:szCs w:val="28"/>
                <w:lang w:eastAsia="en-US"/>
              </w:rPr>
              <w:t>Прибрежная защитная полоса:</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использование сточных вод для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удобрения почв;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размещение кладбищ, скотомогильников, мест захоронения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осуществление авиационных мер</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по борьбе с вредителями и  болезнями растений;</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движение и стоянка транспортных</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распашка земель;</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6. размещение отвалов  размываемых грунтов;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7. выпас сельскохозяйственных  животных и организация для них летних лагерей, ванн;</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8. проведение рубок главного  пользования</w:t>
            </w:r>
          </w:p>
          <w:p w:rsidR="001463AB" w:rsidRPr="007767FD" w:rsidRDefault="001463AB" w:rsidP="00F166FB">
            <w:pPr>
              <w:widowControl/>
              <w:suppressAutoHyphens w:val="0"/>
              <w:overflowPunct/>
              <w:autoSpaceDE/>
              <w:jc w:val="both"/>
              <w:rPr>
                <w:rFonts w:eastAsia="Calibri"/>
                <w:bCs/>
                <w:sz w:val="24"/>
                <w:szCs w:val="28"/>
                <w:lang w:eastAsia="en-US"/>
              </w:rPr>
            </w:pPr>
          </w:p>
        </w:tc>
        <w:tc>
          <w:tcPr>
            <w:tcW w:w="4786" w:type="dxa"/>
            <w:shd w:val="clear" w:color="auto" w:fill="auto"/>
          </w:tcPr>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озеленение, благоустройство;</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w:t>
            </w:r>
            <w:r w:rsidRPr="007767FD">
              <w:rPr>
                <w:rFonts w:ascii="Calibri" w:eastAsia="Calibri" w:hAnsi="Calibri"/>
                <w:sz w:val="24"/>
                <w:szCs w:val="22"/>
                <w:lang w:eastAsia="en-US"/>
              </w:rPr>
              <w:t xml:space="preserve"> </w:t>
            </w:r>
            <w:r w:rsidRPr="007767FD">
              <w:rPr>
                <w:rFonts w:eastAsia="Calibri"/>
                <w:bCs/>
                <w:sz w:val="24"/>
                <w:szCs w:val="28"/>
                <w:lang w:eastAsia="en-US"/>
              </w:rPr>
              <w:t>загрязнения, засорения и</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истощения</w:t>
            </w:r>
          </w:p>
        </w:tc>
      </w:tr>
      <w:tr w:rsidR="001463AB" w:rsidRPr="007767FD" w:rsidTr="00F166FB">
        <w:tc>
          <w:tcPr>
            <w:tcW w:w="4785" w:type="dxa"/>
            <w:shd w:val="clear" w:color="auto" w:fill="auto"/>
          </w:tcPr>
          <w:p w:rsidR="001463AB" w:rsidRPr="007767FD" w:rsidRDefault="001463AB" w:rsidP="00F166FB">
            <w:pPr>
              <w:widowControl/>
              <w:suppressAutoHyphens w:val="0"/>
              <w:overflowPunct/>
              <w:autoSpaceDE/>
              <w:jc w:val="both"/>
              <w:rPr>
                <w:rFonts w:eastAsia="Calibri"/>
                <w:b/>
                <w:bCs/>
                <w:sz w:val="24"/>
                <w:szCs w:val="28"/>
                <w:lang w:eastAsia="en-US"/>
              </w:rPr>
            </w:pPr>
            <w:r w:rsidRPr="007767FD">
              <w:rPr>
                <w:rFonts w:eastAsia="Calibri"/>
                <w:b/>
                <w:bCs/>
                <w:sz w:val="24"/>
                <w:szCs w:val="28"/>
                <w:lang w:eastAsia="en-US"/>
              </w:rPr>
              <w:t>Водоохранная зона:</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использование сточных вод для  удобрения почв;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размещение кладбищ, скотомогильников, мест захоронения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осуществление авиационных мер  по борьбе с вредителями и  болезнями растений;</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проведение рубок главного  пользования</w:t>
            </w:r>
          </w:p>
        </w:tc>
        <w:tc>
          <w:tcPr>
            <w:tcW w:w="4786" w:type="dxa"/>
            <w:shd w:val="clear" w:color="auto" w:fill="auto"/>
          </w:tcPr>
          <w:p w:rsidR="001463AB" w:rsidRPr="007767FD" w:rsidRDefault="001463AB" w:rsidP="00F166FB">
            <w:pPr>
              <w:widowControl/>
              <w:suppressAutoHyphens w:val="0"/>
              <w:overflowPunct/>
              <w:autoSpaceDE/>
              <w:jc w:val="both"/>
              <w:rPr>
                <w:rFonts w:eastAsia="Calibri"/>
                <w:bCs/>
                <w:sz w:val="24"/>
                <w:szCs w:val="28"/>
                <w:lang w:eastAsia="en-US"/>
              </w:rPr>
            </w:pPr>
          </w:p>
        </w:tc>
      </w:tr>
    </w:tbl>
    <w:p w:rsidR="001463AB" w:rsidRDefault="001463AB" w:rsidP="00CC48AF">
      <w:pPr>
        <w:pStyle w:val="22"/>
      </w:pPr>
    </w:p>
    <w:p w:rsidR="00C64A94" w:rsidRDefault="00C64A94" w:rsidP="00CC48AF">
      <w:pPr>
        <w:pStyle w:val="22"/>
        <w:rPr>
          <w:sz w:val="28"/>
          <w:szCs w:val="28"/>
        </w:rPr>
      </w:pPr>
    </w:p>
    <w:p w:rsidR="00C64A94" w:rsidRDefault="00C64A94" w:rsidP="00CC48AF">
      <w:pPr>
        <w:pStyle w:val="22"/>
        <w:rPr>
          <w:sz w:val="28"/>
          <w:szCs w:val="28"/>
        </w:rPr>
      </w:pPr>
    </w:p>
    <w:p w:rsidR="00C64A94" w:rsidRPr="00C64A94" w:rsidRDefault="00C64A94" w:rsidP="00C64A94"/>
    <w:p w:rsidR="00D31B72" w:rsidRPr="00674552" w:rsidRDefault="00E56DBC" w:rsidP="00CC48AF">
      <w:pPr>
        <w:pStyle w:val="22"/>
      </w:pPr>
      <w:r w:rsidRPr="007A2161">
        <w:rPr>
          <w:sz w:val="28"/>
          <w:szCs w:val="28"/>
        </w:rPr>
        <w:t xml:space="preserve">ГЛАВА 7. </w:t>
      </w:r>
      <w:r w:rsidR="00102369" w:rsidRPr="007A2161">
        <w:rPr>
          <w:sz w:val="28"/>
          <w:szCs w:val="28"/>
        </w:rPr>
        <w:t>ОБЩЕСТВЕННЫЕ ОБСУЖДЕНИЯ, ПУБЛИЧНЫЕ СЛУШАНИЯ</w:t>
      </w:r>
      <w:bookmarkEnd w:id="295"/>
      <w:r w:rsidR="00102369" w:rsidRPr="007A2161">
        <w:rPr>
          <w:sz w:val="28"/>
          <w:szCs w:val="28"/>
        </w:rPr>
        <w:t xml:space="preserve"> ПО ВОПРОСАМ</w:t>
      </w:r>
      <w:r w:rsidR="00102369" w:rsidRPr="00674552">
        <w:t xml:space="preserve"> </w:t>
      </w:r>
      <w:r w:rsidR="00102369" w:rsidRPr="007A2161">
        <w:rPr>
          <w:sz w:val="28"/>
          <w:szCs w:val="28"/>
        </w:rPr>
        <w:t>ЗЕМЛЕПОЛЬЗОВАНИЯ И ЗАСТРОЙКИ</w:t>
      </w:r>
      <w:bookmarkEnd w:id="296"/>
      <w:bookmarkEnd w:id="297"/>
    </w:p>
    <w:p w:rsidR="00D31B72" w:rsidRPr="00674552" w:rsidRDefault="00F5048D" w:rsidP="006B385A">
      <w:pPr>
        <w:pStyle w:val="30"/>
      </w:pPr>
      <w:bookmarkStart w:id="299" w:name="_Toc464828381"/>
      <w:bookmarkStart w:id="300" w:name="_Toc490769451"/>
      <w:bookmarkStart w:id="301" w:name="СТАТЬЯ27"/>
      <w:bookmarkEnd w:id="298"/>
      <w:r w:rsidRPr="00674552">
        <w:t xml:space="preserve">Статья 27. Общие положения организации и проведения </w:t>
      </w:r>
      <w:r w:rsidRPr="00674552">
        <w:rPr>
          <w:shd w:val="clear" w:color="auto" w:fill="FFFFFF"/>
        </w:rPr>
        <w:t>общественных обсуждений,</w:t>
      </w:r>
      <w:r w:rsidRPr="00674552">
        <w:t xml:space="preserve"> публичных слушаний по вопросам землепользования и застройки</w:t>
      </w:r>
      <w:bookmarkEnd w:id="299"/>
      <w:bookmarkEnd w:id="300"/>
      <w:r w:rsidRPr="00674552">
        <w:t xml:space="preserve"> </w:t>
      </w:r>
    </w:p>
    <w:bookmarkEnd w:id="301"/>
    <w:p w:rsidR="00D31B72" w:rsidRPr="00674552" w:rsidRDefault="00D31B72" w:rsidP="006E78B2">
      <w:pPr>
        <w:pStyle w:val="aff0"/>
        <w:ind w:firstLine="567"/>
        <w:jc w:val="both"/>
        <w:rPr>
          <w:szCs w:val="24"/>
        </w:rPr>
      </w:pPr>
    </w:p>
    <w:p w:rsidR="00F4361B" w:rsidRPr="00C64A94" w:rsidRDefault="00D31B72" w:rsidP="006E78B2">
      <w:pPr>
        <w:pStyle w:val="aff0"/>
        <w:ind w:firstLine="567"/>
        <w:jc w:val="both"/>
        <w:rPr>
          <w:szCs w:val="24"/>
        </w:rPr>
      </w:pPr>
      <w:r w:rsidRPr="00674552">
        <w:rPr>
          <w:szCs w:val="24"/>
        </w:rPr>
        <w:t>1. Нормативно-правовую основу организации и проведения</w:t>
      </w:r>
      <w:r w:rsidR="00102369" w:rsidRPr="00674552">
        <w:rPr>
          <w:bCs/>
          <w:szCs w:val="24"/>
          <w:shd w:val="clear" w:color="auto" w:fill="FFFFFF"/>
        </w:rPr>
        <w:t xml:space="preserve"> общественных обсуждений,</w:t>
      </w:r>
      <w:r w:rsidRPr="00674552">
        <w:rPr>
          <w:szCs w:val="24"/>
        </w:rPr>
        <w:t xml:space="preserve">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w:t>
      </w:r>
      <w:r w:rsidRPr="00C64A94">
        <w:rPr>
          <w:szCs w:val="24"/>
        </w:rPr>
        <w:t xml:space="preserve">организации местного самоуправления в Российской Федерации», иные федеральные законы, законы </w:t>
      </w:r>
      <w:r w:rsidR="004E1FC5" w:rsidRPr="00C64A94">
        <w:rPr>
          <w:szCs w:val="24"/>
          <w:lang w:eastAsia="ru-RU"/>
        </w:rPr>
        <w:t>Тульской области</w:t>
      </w:r>
      <w:r w:rsidRPr="00C64A94">
        <w:rPr>
          <w:szCs w:val="24"/>
        </w:rPr>
        <w:t>, Устав</w:t>
      </w:r>
      <w:r w:rsidR="00A178A7" w:rsidRPr="00C64A94">
        <w:rPr>
          <w:szCs w:val="24"/>
        </w:rPr>
        <w:t xml:space="preserve"> </w:t>
      </w:r>
      <w:r w:rsidR="00F4361B" w:rsidRPr="00C64A94">
        <w:rPr>
          <w:szCs w:val="24"/>
        </w:rPr>
        <w:t>и</w:t>
      </w:r>
      <w:r w:rsidR="00A178A7" w:rsidRPr="00C64A94">
        <w:rPr>
          <w:szCs w:val="24"/>
        </w:rPr>
        <w:t xml:space="preserve"> иные</w:t>
      </w:r>
      <w:r w:rsidR="00F4361B" w:rsidRPr="00C64A94">
        <w:rPr>
          <w:szCs w:val="24"/>
        </w:rPr>
        <w:t xml:space="preserve"> </w:t>
      </w:r>
      <w:r w:rsidR="0021250D" w:rsidRPr="00C64A94">
        <w:rPr>
          <w:szCs w:val="24"/>
        </w:rPr>
        <w:t xml:space="preserve">муниципальные правовые акты </w:t>
      </w:r>
      <w:r w:rsidR="000F37DD" w:rsidRPr="00C64A94">
        <w:rPr>
          <w:szCs w:val="24"/>
          <w:lang w:eastAsia="ru-RU"/>
        </w:rPr>
        <w:t>муниципального образования</w:t>
      </w:r>
      <w:r w:rsidR="00F4361B" w:rsidRPr="00C64A94">
        <w:rPr>
          <w:szCs w:val="24"/>
        </w:rPr>
        <w:t>.</w:t>
      </w:r>
    </w:p>
    <w:p w:rsidR="00D31B72" w:rsidRPr="00C64A94" w:rsidRDefault="00D31B72" w:rsidP="006E78B2">
      <w:pPr>
        <w:widowControl/>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 xml:space="preserve">2. Настоящими Правилами устанавливается порядок проведения в </w:t>
      </w:r>
      <w:r w:rsidR="00337417" w:rsidRPr="00C64A94">
        <w:rPr>
          <w:sz w:val="24"/>
          <w:szCs w:val="24"/>
          <w:lang w:eastAsia="ru-RU"/>
        </w:rPr>
        <w:t>муниципальном образовании</w:t>
      </w:r>
      <w:r w:rsidR="00102369" w:rsidRPr="00C64A94">
        <w:rPr>
          <w:bCs/>
          <w:sz w:val="24"/>
          <w:szCs w:val="24"/>
          <w:shd w:val="clear" w:color="auto" w:fill="FFFFFF"/>
        </w:rPr>
        <w:t xml:space="preserve"> общественных обсуждений</w:t>
      </w:r>
      <w:r w:rsidR="00102369" w:rsidRPr="00C64A94">
        <w:rPr>
          <w:bCs/>
          <w:szCs w:val="24"/>
          <w:shd w:val="clear" w:color="auto" w:fill="FFFFFF"/>
        </w:rPr>
        <w:t>,</w:t>
      </w:r>
      <w:r w:rsidR="006B31DA" w:rsidRPr="00C64A94">
        <w:rPr>
          <w:rFonts w:eastAsia="SimSun"/>
          <w:bCs/>
          <w:sz w:val="24"/>
          <w:szCs w:val="24"/>
          <w:lang w:eastAsia="zh-CN"/>
        </w:rPr>
        <w:t xml:space="preserve"> </w:t>
      </w:r>
      <w:r w:rsidRPr="00C64A94">
        <w:rPr>
          <w:rFonts w:eastAsia="SimSun"/>
          <w:sz w:val="24"/>
          <w:szCs w:val="24"/>
          <w:lang w:eastAsia="zh-CN"/>
        </w:rPr>
        <w:t>публичных слушаний по:</w:t>
      </w:r>
    </w:p>
    <w:p w:rsidR="00D31B72" w:rsidRPr="00C64A94"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1) проекту внесения изменений в настоящие Правила;</w:t>
      </w:r>
    </w:p>
    <w:p w:rsidR="00D31B72" w:rsidRPr="00C64A94"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 xml:space="preserve">2) проектам планировки территории и проектам межевания территории, подготовленным в составе документации по планировке территории на основании решения </w:t>
      </w:r>
      <w:r w:rsidR="00317B93" w:rsidRPr="00C64A94">
        <w:rPr>
          <w:rFonts w:eastAsia="SimSun"/>
          <w:sz w:val="24"/>
          <w:szCs w:val="24"/>
          <w:lang w:eastAsia="zh-CN"/>
        </w:rPr>
        <w:t>г</w:t>
      </w:r>
      <w:r w:rsidR="001A6FBE" w:rsidRPr="00C64A94">
        <w:rPr>
          <w:rFonts w:eastAsia="SimSun"/>
          <w:sz w:val="24"/>
          <w:szCs w:val="24"/>
          <w:lang w:eastAsia="zh-CN"/>
        </w:rPr>
        <w:t>лавы</w:t>
      </w:r>
      <w:r w:rsidR="005F57E1" w:rsidRPr="00C64A94">
        <w:rPr>
          <w:rFonts w:eastAsia="SimSun"/>
          <w:sz w:val="24"/>
          <w:szCs w:val="24"/>
          <w:lang w:eastAsia="zh-CN"/>
        </w:rPr>
        <w:t xml:space="preserve"> </w:t>
      </w:r>
      <w:r w:rsidR="000F37DD" w:rsidRPr="00C64A94">
        <w:rPr>
          <w:rFonts w:eastAsia="SimSun"/>
          <w:sz w:val="24"/>
          <w:szCs w:val="24"/>
          <w:lang w:eastAsia="zh-CN"/>
        </w:rPr>
        <w:t>муниципального образования</w:t>
      </w:r>
      <w:r w:rsidRPr="00C64A94">
        <w:rPr>
          <w:rFonts w:eastAsia="SimSun"/>
          <w:sz w:val="24"/>
          <w:szCs w:val="24"/>
          <w:lang w:eastAsia="zh-CN"/>
        </w:rPr>
        <w:t>;</w:t>
      </w:r>
    </w:p>
    <w:p w:rsidR="00D31B72" w:rsidRPr="00C64A94"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3) предоставлению разрешения на условно разрешенный вид использования земельного участка или объекта капитального строительства;</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4) предоставлению разрешения на отклонение</w:t>
      </w:r>
      <w:r w:rsidRPr="00674552">
        <w:rPr>
          <w:rFonts w:eastAsia="SimSun"/>
          <w:sz w:val="24"/>
          <w:szCs w:val="24"/>
          <w:lang w:eastAsia="zh-CN"/>
        </w:rPr>
        <w:t xml:space="preserve"> от предельных параметров разрешенного строительства, реконструкции объектов капитального строительства;</w:t>
      </w:r>
    </w:p>
    <w:p w:rsidR="00D31B72" w:rsidRPr="00674552" w:rsidRDefault="00D31B72" w:rsidP="00D31B72">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3. </w:t>
      </w:r>
      <w:r w:rsidR="00102369" w:rsidRPr="00674552">
        <w:rPr>
          <w:bCs/>
          <w:sz w:val="24"/>
          <w:szCs w:val="24"/>
          <w:shd w:val="clear" w:color="auto" w:fill="FFFFFF"/>
        </w:rPr>
        <w:t>Общественные обсуждения</w:t>
      </w:r>
      <w:r w:rsidR="00102369" w:rsidRPr="00674552">
        <w:rPr>
          <w:bCs/>
          <w:szCs w:val="24"/>
          <w:shd w:val="clear" w:color="auto" w:fill="FFFFFF"/>
        </w:rPr>
        <w:t xml:space="preserve">, </w:t>
      </w:r>
      <w:r w:rsidR="00102369" w:rsidRPr="00674552">
        <w:rPr>
          <w:rFonts w:eastAsia="SimSun"/>
          <w:sz w:val="24"/>
          <w:szCs w:val="24"/>
          <w:lang w:eastAsia="zh-CN"/>
        </w:rPr>
        <w:t>п</w:t>
      </w:r>
      <w:r w:rsidRPr="00674552">
        <w:rPr>
          <w:rFonts w:eastAsia="SimSun"/>
          <w:sz w:val="24"/>
          <w:szCs w:val="24"/>
          <w:lang w:eastAsia="zh-CN"/>
        </w:rPr>
        <w:t xml:space="preserve">убличные слушания по вопросам землепользования и застройки  назначаются </w:t>
      </w:r>
      <w:r w:rsidR="00317B93" w:rsidRPr="00674552">
        <w:rPr>
          <w:rFonts w:eastAsia="SimSun"/>
          <w:sz w:val="24"/>
          <w:szCs w:val="24"/>
          <w:lang w:eastAsia="zh-CN"/>
        </w:rPr>
        <w:t>г</w:t>
      </w:r>
      <w:r w:rsidR="0045385A" w:rsidRPr="00674552">
        <w:rPr>
          <w:rFonts w:eastAsia="SimSun"/>
          <w:sz w:val="24"/>
          <w:szCs w:val="24"/>
          <w:lang w:eastAsia="zh-CN"/>
        </w:rPr>
        <w:t>лавой</w:t>
      </w:r>
      <w:r w:rsidR="00F344C7" w:rsidRPr="00674552">
        <w:rPr>
          <w:rFonts w:eastAsia="SimSun"/>
          <w:sz w:val="24"/>
          <w:szCs w:val="24"/>
          <w:lang w:eastAsia="zh-CN"/>
        </w:rPr>
        <w:t xml:space="preserve"> </w:t>
      </w:r>
      <w:r w:rsidR="000F37DD" w:rsidRPr="00674552">
        <w:rPr>
          <w:sz w:val="24"/>
          <w:szCs w:val="24"/>
          <w:lang w:eastAsia="ru-RU"/>
        </w:rPr>
        <w:t>муниципального образования</w:t>
      </w:r>
      <w:r w:rsidRPr="00674552">
        <w:rPr>
          <w:rFonts w:eastAsia="SimSun"/>
          <w:sz w:val="24"/>
          <w:szCs w:val="24"/>
          <w:lang w:eastAsia="zh-CN"/>
        </w:rPr>
        <w:t xml:space="preserve"> и проводятся </w:t>
      </w:r>
      <w:r w:rsidR="00F344C7" w:rsidRPr="00674552">
        <w:rPr>
          <w:rFonts w:eastAsia="SimSun"/>
          <w:sz w:val="24"/>
          <w:szCs w:val="24"/>
          <w:lang w:eastAsia="zh-CN"/>
        </w:rPr>
        <w:t>к</w:t>
      </w:r>
      <w:r w:rsidR="00787F4B" w:rsidRPr="00674552">
        <w:rPr>
          <w:rFonts w:eastAsia="SimSun"/>
          <w:sz w:val="24"/>
          <w:szCs w:val="24"/>
          <w:lang w:eastAsia="zh-CN"/>
        </w:rPr>
        <w:t>омиссией</w:t>
      </w:r>
      <w:r w:rsidRPr="00674552">
        <w:rPr>
          <w:rFonts w:eastAsia="SimSun"/>
          <w:sz w:val="24"/>
          <w:szCs w:val="24"/>
          <w:lang w:eastAsia="zh-CN"/>
        </w:rPr>
        <w:t>.</w:t>
      </w:r>
    </w:p>
    <w:p w:rsidR="00D31B72" w:rsidRPr="00674552" w:rsidRDefault="00D31B72" w:rsidP="00D31B72">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4. </w:t>
      </w:r>
      <w:r w:rsidR="00592D3D" w:rsidRPr="00674552">
        <w:rPr>
          <w:rFonts w:eastAsia="SimSun"/>
          <w:sz w:val="24"/>
          <w:szCs w:val="24"/>
          <w:lang w:eastAsia="zh-CN"/>
        </w:rPr>
        <w:t>Дата и время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публичных слушаний определяется постановлением </w:t>
      </w:r>
      <w:r w:rsidR="00B93433" w:rsidRPr="00674552">
        <w:rPr>
          <w:rFonts w:eastAsia="SimSun"/>
          <w:snapToGrid w:val="0"/>
          <w:sz w:val="24"/>
          <w:szCs w:val="24"/>
          <w:lang w:eastAsia="zh-CN"/>
        </w:rPr>
        <w:t xml:space="preserve">Администрации </w:t>
      </w:r>
      <w:r w:rsidR="00C64A94">
        <w:rPr>
          <w:sz w:val="24"/>
          <w:szCs w:val="24"/>
          <w:lang w:eastAsia="ru-RU"/>
        </w:rPr>
        <w:t>муниципального образования Богучарское</w:t>
      </w:r>
      <w:r w:rsidRPr="00674552">
        <w:rPr>
          <w:rFonts w:eastAsia="SimSun"/>
          <w:sz w:val="24"/>
          <w:szCs w:val="24"/>
          <w:lang w:eastAsia="zh-CN"/>
        </w:rPr>
        <w:t xml:space="preserve"> о назначении</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5. </w:t>
      </w:r>
      <w:r w:rsidR="00006896" w:rsidRPr="00674552">
        <w:rPr>
          <w:bCs/>
          <w:sz w:val="24"/>
          <w:szCs w:val="24"/>
          <w:shd w:val="clear" w:color="auto" w:fill="FFFFFF"/>
        </w:rPr>
        <w:t>Общественные обсуждения, п</w:t>
      </w:r>
      <w:r w:rsidRPr="00674552">
        <w:rPr>
          <w:rFonts w:eastAsia="SimSun"/>
          <w:sz w:val="24"/>
          <w:szCs w:val="24"/>
          <w:lang w:eastAsia="zh-CN"/>
        </w:rPr>
        <w:t xml:space="preserve">убличные слушания проводятся в целях обсуждения муниципальных правовых актов в области землепользования и застройки, привлечения населения </w:t>
      </w:r>
      <w:r w:rsidR="00AA65B7" w:rsidRPr="00674552">
        <w:rPr>
          <w:rFonts w:eastAsia="SimSun"/>
          <w:sz w:val="24"/>
          <w:szCs w:val="24"/>
          <w:lang w:eastAsia="zh-CN"/>
        </w:rPr>
        <w:t>муниципального образования</w:t>
      </w:r>
      <w:r w:rsidRPr="00674552">
        <w:rPr>
          <w:rFonts w:eastAsia="SimSun"/>
          <w:sz w:val="24"/>
          <w:szCs w:val="24"/>
          <w:lang w:eastAsia="zh-CN"/>
        </w:rPr>
        <w:t xml:space="preserve">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w:t>
      </w:r>
      <w:r w:rsidR="000F37DD" w:rsidRPr="00674552">
        <w:rPr>
          <w:sz w:val="24"/>
          <w:szCs w:val="24"/>
          <w:lang w:eastAsia="ru-RU"/>
        </w:rPr>
        <w:t>муниципального образования</w:t>
      </w:r>
      <w:r w:rsidRPr="00674552">
        <w:rPr>
          <w:rFonts w:eastAsia="SimSun"/>
          <w:sz w:val="24"/>
          <w:szCs w:val="24"/>
          <w:lang w:eastAsia="zh-CN"/>
        </w:rPr>
        <w:t xml:space="preserve"> в процессе разработки и принятия градостроительных решений.</w:t>
      </w:r>
    </w:p>
    <w:p w:rsidR="00E9008B" w:rsidRPr="00674552" w:rsidRDefault="00E9008B"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6. Порядок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w:t>
      </w:r>
      <w:r w:rsidR="004C50BB" w:rsidRPr="00674552">
        <w:rPr>
          <w:rFonts w:eastAsia="SimSun"/>
          <w:sz w:val="24"/>
          <w:szCs w:val="24"/>
          <w:lang w:eastAsia="zh-CN"/>
        </w:rPr>
        <w:t xml:space="preserve">убличных слушаний регулируется </w:t>
      </w:r>
      <w:r w:rsidR="00915784" w:rsidRPr="00674552">
        <w:rPr>
          <w:rFonts w:eastAsia="SimSun"/>
          <w:sz w:val="24"/>
          <w:szCs w:val="24"/>
          <w:lang w:eastAsia="zh-CN"/>
        </w:rPr>
        <w:t xml:space="preserve">муниципальным правовым актом </w:t>
      </w:r>
      <w:r w:rsidR="000F37DD" w:rsidRPr="00674552">
        <w:rPr>
          <w:sz w:val="24"/>
          <w:szCs w:val="24"/>
          <w:lang w:eastAsia="ru-RU"/>
        </w:rPr>
        <w:t>муниципального образования</w:t>
      </w:r>
      <w:r w:rsidR="004C50BB" w:rsidRPr="00674552">
        <w:rPr>
          <w:rFonts w:eastAsia="SimSun"/>
          <w:sz w:val="24"/>
          <w:szCs w:val="24"/>
          <w:lang w:eastAsia="zh-CN"/>
        </w:rPr>
        <w:t>.</w:t>
      </w:r>
    </w:p>
    <w:p w:rsidR="00D31B72" w:rsidRPr="00674552" w:rsidRDefault="004C50BB"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7</w:t>
      </w:r>
      <w:r w:rsidR="00D31B72" w:rsidRPr="00674552">
        <w:rPr>
          <w:rFonts w:eastAsia="SimSun"/>
          <w:sz w:val="24"/>
          <w:szCs w:val="24"/>
          <w:lang w:eastAsia="zh-CN"/>
        </w:rPr>
        <w:t xml:space="preserve">. В публичных слушаниях принимают участие жители </w:t>
      </w:r>
      <w:r w:rsidR="000F37DD" w:rsidRPr="00674552">
        <w:rPr>
          <w:sz w:val="24"/>
          <w:szCs w:val="24"/>
          <w:lang w:eastAsia="ru-RU"/>
        </w:rPr>
        <w:t>муниципального образования</w:t>
      </w:r>
      <w:r w:rsidR="00006633" w:rsidRPr="00674552">
        <w:rPr>
          <w:rFonts w:eastAsia="SimSun"/>
          <w:sz w:val="24"/>
          <w:szCs w:val="24"/>
          <w:lang w:eastAsia="zh-CN"/>
        </w:rPr>
        <w:t>.</w:t>
      </w:r>
    </w:p>
    <w:p w:rsidR="00D31B72" w:rsidRPr="00674552" w:rsidRDefault="004C50BB"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8</w:t>
      </w:r>
      <w:r w:rsidR="00D31B72" w:rsidRPr="00674552">
        <w:rPr>
          <w:rFonts w:eastAsia="SimSun"/>
          <w:sz w:val="24"/>
          <w:szCs w:val="24"/>
          <w:lang w:eastAsia="zh-CN"/>
        </w:rPr>
        <w:t>. Документами</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D31B72" w:rsidRPr="00674552">
        <w:rPr>
          <w:rFonts w:eastAsia="SimSun"/>
          <w:sz w:val="24"/>
          <w:szCs w:val="24"/>
          <w:lang w:eastAsia="zh-CN"/>
        </w:rPr>
        <w:t xml:space="preserve"> публичных слушаний являются протокол</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D31B72" w:rsidRPr="00674552">
        <w:rPr>
          <w:rFonts w:eastAsia="SimSun"/>
          <w:sz w:val="24"/>
          <w:szCs w:val="24"/>
          <w:lang w:eastAsia="zh-CN"/>
        </w:rPr>
        <w:t xml:space="preserve"> публичных слушаний и заключение о результатах</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D31B72" w:rsidRPr="00674552">
        <w:rPr>
          <w:rFonts w:eastAsia="SimSun"/>
          <w:sz w:val="24"/>
          <w:szCs w:val="24"/>
          <w:lang w:eastAsia="zh-CN"/>
        </w:rPr>
        <w:t xml:space="preserve"> публичных слушаний. </w:t>
      </w:r>
    </w:p>
    <w:p w:rsidR="001E5C58" w:rsidRPr="00674552" w:rsidRDefault="004C50BB" w:rsidP="001E5C58">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9</w:t>
      </w:r>
      <w:r w:rsidR="00D31B72" w:rsidRPr="00674552">
        <w:rPr>
          <w:rFonts w:eastAsia="SimSun"/>
          <w:sz w:val="24"/>
          <w:szCs w:val="24"/>
          <w:lang w:eastAsia="zh-CN"/>
        </w:rPr>
        <w:t xml:space="preserve">. </w:t>
      </w:r>
      <w:r w:rsidR="001E5C58" w:rsidRPr="00674552">
        <w:rPr>
          <w:rFonts w:eastAsia="SimSun"/>
          <w:sz w:val="24"/>
          <w:szCs w:val="24"/>
          <w:lang w:eastAsia="zh-CN"/>
        </w:rPr>
        <w:t>Финансирование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1E5C58" w:rsidRPr="00674552">
        <w:rPr>
          <w:rFonts w:eastAsia="SimSun"/>
          <w:sz w:val="24"/>
          <w:szCs w:val="24"/>
          <w:lang w:eastAsia="zh-CN"/>
        </w:rPr>
        <w:t xml:space="preserve"> публичных слушаний осуществляется за счет средств местного бюджета, за исключением случаев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1E5C58" w:rsidRPr="00674552">
        <w:rPr>
          <w:rFonts w:eastAsia="SimSun"/>
          <w:sz w:val="24"/>
          <w:szCs w:val="24"/>
          <w:lang w:eastAsia="zh-CN"/>
        </w:rPr>
        <w:t xml:space="preserve">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1E5C58" w:rsidRPr="00674552">
        <w:rPr>
          <w:rFonts w:eastAsia="SimSun"/>
          <w:sz w:val="24"/>
          <w:szCs w:val="24"/>
          <w:lang w:eastAsia="zh-CN"/>
        </w:rPr>
        <w:t xml:space="preserve"> публичных слушаний, несут заинтересованные физические и юридические лица.</w:t>
      </w:r>
    </w:p>
    <w:p w:rsidR="00854563" w:rsidRDefault="00854563" w:rsidP="001E5C58">
      <w:pPr>
        <w:suppressAutoHyphens w:val="0"/>
        <w:overflowPunct/>
        <w:autoSpaceDN w:val="0"/>
        <w:adjustRightInd w:val="0"/>
        <w:ind w:firstLine="540"/>
        <w:jc w:val="both"/>
        <w:rPr>
          <w:rFonts w:eastAsia="SimSun"/>
          <w:sz w:val="24"/>
          <w:szCs w:val="24"/>
          <w:lang w:eastAsia="zh-CN"/>
        </w:rPr>
      </w:pPr>
    </w:p>
    <w:p w:rsidR="00C64A94" w:rsidRPr="00674552" w:rsidRDefault="00C64A94" w:rsidP="001E5C58">
      <w:pPr>
        <w:suppressAutoHyphens w:val="0"/>
        <w:overflowPunct/>
        <w:autoSpaceDN w:val="0"/>
        <w:adjustRightInd w:val="0"/>
        <w:ind w:firstLine="540"/>
        <w:jc w:val="both"/>
        <w:rPr>
          <w:rFonts w:eastAsia="SimSun"/>
          <w:sz w:val="24"/>
          <w:szCs w:val="24"/>
          <w:lang w:eastAsia="zh-CN"/>
        </w:rPr>
      </w:pPr>
    </w:p>
    <w:p w:rsidR="00D31B72" w:rsidRPr="00674552" w:rsidRDefault="00674552" w:rsidP="006B385A">
      <w:pPr>
        <w:pStyle w:val="30"/>
      </w:pPr>
      <w:bookmarkStart w:id="302" w:name="_Toc252392640"/>
      <w:bookmarkStart w:id="303" w:name="_Toc464828382"/>
      <w:bookmarkStart w:id="304" w:name="_Toc490769452"/>
      <w:bookmarkStart w:id="305" w:name="СТАТЬЯ28"/>
      <w:r>
        <w:t>С</w:t>
      </w:r>
      <w:r w:rsidRPr="00674552">
        <w:t>татья 28</w:t>
      </w:r>
      <w:r>
        <w:t>. С</w:t>
      </w:r>
      <w:r w:rsidRPr="00674552">
        <w:t xml:space="preserve">роки проведения </w:t>
      </w:r>
      <w:r w:rsidRPr="00674552">
        <w:rPr>
          <w:shd w:val="clear" w:color="auto" w:fill="FFFFFF"/>
        </w:rPr>
        <w:t>общественных обсуждений,</w:t>
      </w:r>
      <w:r w:rsidRPr="00674552">
        <w:t xml:space="preserve"> публичных слушаний</w:t>
      </w:r>
      <w:bookmarkEnd w:id="302"/>
      <w:bookmarkEnd w:id="303"/>
      <w:bookmarkEnd w:id="304"/>
    </w:p>
    <w:p w:rsidR="00D31B72" w:rsidRPr="00674552" w:rsidRDefault="00D31B72" w:rsidP="001F621D">
      <w:pPr>
        <w:pStyle w:val="aff0"/>
        <w:ind w:firstLine="567"/>
        <w:jc w:val="both"/>
        <w:rPr>
          <w:rFonts w:eastAsia="SimSun"/>
          <w:szCs w:val="24"/>
        </w:rPr>
      </w:pPr>
    </w:p>
    <w:p w:rsidR="00F25522" w:rsidRPr="00674552" w:rsidRDefault="00F450A2" w:rsidP="001F621D">
      <w:pPr>
        <w:pStyle w:val="aff0"/>
        <w:ind w:firstLine="567"/>
        <w:jc w:val="both"/>
        <w:rPr>
          <w:szCs w:val="24"/>
          <w:lang w:eastAsia="ru-RU"/>
        </w:rPr>
      </w:pPr>
      <w:bookmarkStart w:id="306" w:name="_Toc252392641"/>
      <w:bookmarkEnd w:id="305"/>
      <w:r w:rsidRPr="00674552">
        <w:rPr>
          <w:szCs w:val="24"/>
          <w:lang w:eastAsia="ru-RU"/>
        </w:rPr>
        <w:t xml:space="preserve">1. </w:t>
      </w:r>
      <w:r w:rsidR="00F25522" w:rsidRPr="00674552">
        <w:rPr>
          <w:szCs w:val="24"/>
          <w:lang w:eastAsia="ru-RU"/>
        </w:rPr>
        <w:t xml:space="preserve">Срок проведения </w:t>
      </w:r>
      <w:r w:rsidR="009B2618" w:rsidRPr="00674552">
        <w:rPr>
          <w:bCs/>
          <w:szCs w:val="24"/>
          <w:shd w:val="clear" w:color="auto" w:fill="FFFFFF"/>
        </w:rPr>
        <w:t>общественных обсуждений,</w:t>
      </w:r>
      <w:r w:rsidR="009B2618" w:rsidRPr="00674552">
        <w:rPr>
          <w:rFonts w:ascii="Arial" w:hAnsi="Arial" w:cs="Arial"/>
          <w:b/>
          <w:bCs/>
          <w:sz w:val="30"/>
          <w:szCs w:val="30"/>
          <w:shd w:val="clear" w:color="auto" w:fill="FFFFFF"/>
        </w:rPr>
        <w:t xml:space="preserve"> </w:t>
      </w:r>
      <w:r w:rsidR="00F25522" w:rsidRPr="00674552">
        <w:rPr>
          <w:szCs w:val="24"/>
          <w:lang w:eastAsia="ru-RU"/>
        </w:rPr>
        <w:t xml:space="preserve">публичных слушаний по проекту правил землепользования и застройки составляет не менее </w:t>
      </w:r>
      <w:r w:rsidR="004A5D7B">
        <w:rPr>
          <w:szCs w:val="24"/>
          <w:lang w:eastAsia="ru-RU"/>
        </w:rPr>
        <w:t>одного</w:t>
      </w:r>
      <w:r w:rsidR="00F25522" w:rsidRPr="00674552">
        <w:rPr>
          <w:szCs w:val="24"/>
          <w:lang w:eastAsia="ru-RU"/>
        </w:rPr>
        <w:t xml:space="preserve"> и не более </w:t>
      </w:r>
      <w:r w:rsidR="004A5D7B">
        <w:rPr>
          <w:szCs w:val="24"/>
          <w:lang w:eastAsia="ru-RU"/>
        </w:rPr>
        <w:t>трех</w:t>
      </w:r>
      <w:r w:rsidR="00F25522" w:rsidRPr="00674552">
        <w:rPr>
          <w:szCs w:val="24"/>
          <w:lang w:eastAsia="ru-RU"/>
        </w:rPr>
        <w:t xml:space="preserve"> месяцев со дня опубликования такого проекта.</w:t>
      </w:r>
    </w:p>
    <w:p w:rsidR="000E3A8A" w:rsidRDefault="000E3A8A" w:rsidP="000E3A8A">
      <w:pPr>
        <w:widowControl/>
        <w:suppressAutoHyphens w:val="0"/>
        <w:overflowPunct/>
        <w:autoSpaceDN w:val="0"/>
        <w:adjustRightInd w:val="0"/>
        <w:ind w:firstLine="567"/>
        <w:jc w:val="both"/>
        <w:rPr>
          <w:sz w:val="24"/>
          <w:szCs w:val="24"/>
          <w:lang w:eastAsia="ru-RU"/>
        </w:rPr>
      </w:pPr>
      <w:bookmarkStart w:id="307" w:name="_Toc490769453"/>
      <w:r w:rsidRPr="00E36666">
        <w:rPr>
          <w:sz w:val="24"/>
          <w:szCs w:val="24"/>
          <w:lang w:eastAsia="ru-RU"/>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В этих случаях срок проведения общественных обсуждений или публичных слушаний не может быть более чем один месяц.</w:t>
      </w:r>
    </w:p>
    <w:p w:rsidR="00F25522" w:rsidRPr="00674552" w:rsidRDefault="00F450A2" w:rsidP="00F25522">
      <w:pPr>
        <w:widowControl/>
        <w:suppressAutoHyphens w:val="0"/>
        <w:overflowPunct/>
        <w:autoSpaceDN w:val="0"/>
        <w:adjustRightInd w:val="0"/>
        <w:ind w:firstLine="540"/>
        <w:jc w:val="both"/>
        <w:outlineLvl w:val="1"/>
        <w:rPr>
          <w:sz w:val="24"/>
          <w:szCs w:val="24"/>
          <w:lang w:eastAsia="ru-RU"/>
        </w:rPr>
      </w:pPr>
      <w:r w:rsidRPr="00674552">
        <w:rPr>
          <w:sz w:val="24"/>
          <w:szCs w:val="24"/>
          <w:lang w:eastAsia="ru-RU"/>
        </w:rPr>
        <w:t xml:space="preserve">2. </w:t>
      </w:r>
      <w:r w:rsidR="00F25522" w:rsidRPr="00674552">
        <w:rPr>
          <w:sz w:val="24"/>
          <w:szCs w:val="24"/>
          <w:lang w:eastAsia="ru-RU"/>
        </w:rPr>
        <w:t>Срок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 по </w:t>
      </w:r>
      <w:r w:rsidR="00F25522" w:rsidRPr="00674552">
        <w:rPr>
          <w:rFonts w:eastAsia="SimSun"/>
          <w:sz w:val="24"/>
          <w:szCs w:val="24"/>
          <w:lang w:eastAsia="zh-CN"/>
        </w:rPr>
        <w:t>вопросу предоставления разрешения на условно разрешенный вид использования земельного участка или объекта капитального строительства</w:t>
      </w:r>
      <w:r w:rsidR="00F25522" w:rsidRPr="00674552">
        <w:rPr>
          <w:sz w:val="24"/>
          <w:szCs w:val="24"/>
          <w:lang w:eastAsia="ru-RU"/>
        </w:rPr>
        <w:t xml:space="preserve">, по вопросу </w:t>
      </w:r>
      <w:r w:rsidR="00F25522" w:rsidRPr="00674552">
        <w:rPr>
          <w:rFonts w:eastAsia="SimSun"/>
          <w:sz w:val="24"/>
          <w:szCs w:val="24"/>
          <w:lang w:eastAsia="zh-CN"/>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F25522" w:rsidRPr="00674552">
        <w:rPr>
          <w:sz w:val="24"/>
          <w:szCs w:val="24"/>
          <w:lang w:eastAsia="ru-RU"/>
        </w:rPr>
        <w:t xml:space="preserve"> не может быть более одного месяца с момента оповещения жителей муниципального образования о времени и месте их проведения до дня опубликования заключения о результатах</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w:t>
      </w:r>
      <w:bookmarkEnd w:id="307"/>
    </w:p>
    <w:p w:rsidR="00F25522" w:rsidRPr="00674552" w:rsidRDefault="00F450A2" w:rsidP="00F25522">
      <w:pPr>
        <w:widowControl/>
        <w:suppressAutoHyphens w:val="0"/>
        <w:overflowPunct/>
        <w:autoSpaceDN w:val="0"/>
        <w:adjustRightInd w:val="0"/>
        <w:ind w:firstLine="540"/>
        <w:jc w:val="both"/>
        <w:outlineLvl w:val="1"/>
        <w:rPr>
          <w:sz w:val="24"/>
          <w:szCs w:val="24"/>
          <w:lang w:eastAsia="ru-RU"/>
        </w:rPr>
      </w:pPr>
      <w:bookmarkStart w:id="308" w:name="_Toc490769454"/>
      <w:r w:rsidRPr="00674552">
        <w:rPr>
          <w:sz w:val="24"/>
          <w:szCs w:val="24"/>
          <w:lang w:eastAsia="ru-RU"/>
        </w:rPr>
        <w:t xml:space="preserve">3. </w:t>
      </w:r>
      <w:r w:rsidR="00F25522" w:rsidRPr="00674552">
        <w:rPr>
          <w:sz w:val="24"/>
          <w:szCs w:val="24"/>
          <w:lang w:eastAsia="ru-RU"/>
        </w:rPr>
        <w:t>Срок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 </w:t>
      </w:r>
      <w:r w:rsidR="00F25522" w:rsidRPr="00674552">
        <w:rPr>
          <w:rFonts w:eastAsia="SimSun"/>
          <w:sz w:val="24"/>
          <w:szCs w:val="24"/>
          <w:lang w:eastAsia="zh-CN"/>
        </w:rPr>
        <w:t xml:space="preserve">по проектам планировки территории и проектам межевания территории, подготовленных в составе документации по планировке территории на основании решения главы </w:t>
      </w:r>
      <w:r w:rsidR="000F37DD" w:rsidRPr="00674552">
        <w:rPr>
          <w:rFonts w:eastAsia="SimSun"/>
          <w:sz w:val="24"/>
          <w:szCs w:val="24"/>
          <w:lang w:eastAsia="zh-CN"/>
        </w:rPr>
        <w:t>муниципального образования</w:t>
      </w:r>
      <w:r w:rsidR="00F25522" w:rsidRPr="00674552">
        <w:rPr>
          <w:sz w:val="24"/>
          <w:szCs w:val="24"/>
          <w:lang w:eastAsia="ru-RU"/>
        </w:rPr>
        <w:t>, со дня оповещения жителей муниципального образования о времени и месте их проведения до дня опубликования заключения о результатах</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 не может быть менее одного месяца и более трех месяцев.</w:t>
      </w:r>
      <w:bookmarkEnd w:id="308"/>
    </w:p>
    <w:p w:rsidR="00614E66" w:rsidRPr="00674552" w:rsidRDefault="00614E66" w:rsidP="00F25522">
      <w:pPr>
        <w:widowControl/>
        <w:suppressAutoHyphens w:val="0"/>
        <w:overflowPunct/>
        <w:autoSpaceDN w:val="0"/>
        <w:adjustRightInd w:val="0"/>
        <w:ind w:firstLine="540"/>
        <w:jc w:val="both"/>
        <w:outlineLvl w:val="1"/>
        <w:rPr>
          <w:sz w:val="24"/>
          <w:szCs w:val="24"/>
          <w:lang w:eastAsia="ru-RU"/>
        </w:rPr>
      </w:pPr>
    </w:p>
    <w:p w:rsidR="00D31B72" w:rsidRPr="00674552" w:rsidRDefault="00674552" w:rsidP="006B385A">
      <w:pPr>
        <w:pStyle w:val="30"/>
      </w:pPr>
      <w:bookmarkStart w:id="309" w:name="_Toc464828383"/>
      <w:bookmarkStart w:id="310" w:name="_Toc490769455"/>
      <w:bookmarkStart w:id="311" w:name="СТАТЬЯ29"/>
      <w:r>
        <w:t>С</w:t>
      </w:r>
      <w:r w:rsidRPr="00674552">
        <w:t>татья 29</w:t>
      </w:r>
      <w:r>
        <w:t>. П</w:t>
      </w:r>
      <w:r w:rsidRPr="00674552">
        <w:t>олномочия комиссии в области организации и проведения</w:t>
      </w:r>
      <w:r w:rsidRPr="00674552">
        <w:rPr>
          <w:shd w:val="clear" w:color="auto" w:fill="FFFFFF"/>
        </w:rPr>
        <w:t xml:space="preserve"> общественных обсуждений,</w:t>
      </w:r>
      <w:r w:rsidRPr="00674552">
        <w:t xml:space="preserve"> публичных слушаний</w:t>
      </w:r>
      <w:bookmarkEnd w:id="306"/>
      <w:bookmarkEnd w:id="309"/>
      <w:bookmarkEnd w:id="310"/>
      <w:r w:rsidRPr="00674552">
        <w:t xml:space="preserve"> </w:t>
      </w:r>
      <w:bookmarkEnd w:id="311"/>
    </w:p>
    <w:p w:rsidR="00D31B72" w:rsidRPr="00674552" w:rsidRDefault="00D31B72" w:rsidP="00E278AB">
      <w:pPr>
        <w:pStyle w:val="aff0"/>
        <w:ind w:firstLine="567"/>
        <w:jc w:val="both"/>
        <w:rPr>
          <w:rFonts w:eastAsia="SimSun"/>
          <w:szCs w:val="24"/>
        </w:rPr>
      </w:pPr>
    </w:p>
    <w:p w:rsidR="00D31B72" w:rsidRPr="00674552" w:rsidRDefault="00D31B72" w:rsidP="00E278AB">
      <w:pPr>
        <w:pStyle w:val="aff0"/>
        <w:ind w:firstLine="567"/>
        <w:jc w:val="both"/>
        <w:rPr>
          <w:rFonts w:eastAsia="SimSun"/>
          <w:szCs w:val="24"/>
        </w:rPr>
      </w:pPr>
      <w:r w:rsidRPr="00674552">
        <w:rPr>
          <w:rFonts w:eastAsia="SimSun"/>
          <w:szCs w:val="24"/>
        </w:rPr>
        <w:t>Со дня принятия решения о проведении</w:t>
      </w:r>
      <w:r w:rsidR="00102369" w:rsidRPr="00674552">
        <w:rPr>
          <w:bCs/>
          <w:szCs w:val="24"/>
          <w:shd w:val="clear" w:color="auto" w:fill="FFFFFF"/>
        </w:rPr>
        <w:t xml:space="preserve"> общественных обсуждений,</w:t>
      </w:r>
      <w:r w:rsidRPr="00674552">
        <w:rPr>
          <w:rFonts w:eastAsia="SimSun"/>
          <w:szCs w:val="24"/>
        </w:rPr>
        <w:t xml:space="preserve"> публичных слушаний Комиссия:</w:t>
      </w:r>
    </w:p>
    <w:p w:rsidR="00D31B72" w:rsidRPr="00674552" w:rsidRDefault="00D31B72" w:rsidP="00E278AB">
      <w:pPr>
        <w:pStyle w:val="aff0"/>
        <w:ind w:firstLine="567"/>
        <w:jc w:val="both"/>
        <w:rPr>
          <w:rFonts w:eastAsia="SimSun"/>
          <w:szCs w:val="24"/>
        </w:rPr>
      </w:pPr>
      <w:r w:rsidRPr="00674552">
        <w:rPr>
          <w:rFonts w:eastAsia="SimSun"/>
          <w:szCs w:val="24"/>
        </w:rPr>
        <w:t>1) определяет перечень конкретных вопросов, выносимых на обсуждение по теме</w:t>
      </w:r>
      <w:r w:rsidR="00102369" w:rsidRPr="00674552">
        <w:rPr>
          <w:bCs/>
          <w:szCs w:val="24"/>
          <w:shd w:val="clear" w:color="auto" w:fill="FFFFFF"/>
        </w:rPr>
        <w:t xml:space="preserve"> общественных обсуждений,</w:t>
      </w:r>
      <w:r w:rsidRPr="00674552">
        <w:rPr>
          <w:rFonts w:eastAsia="SimSun"/>
          <w:szCs w:val="24"/>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2) обеспечивает заблаговременную публикацию темы и перечня вопросов</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публичных слушаний в муниципальных средствах массовой информации и разме</w:t>
      </w:r>
      <w:r w:rsidR="00B008F8" w:rsidRPr="00674552">
        <w:rPr>
          <w:rFonts w:eastAsia="SimSun"/>
          <w:sz w:val="24"/>
          <w:szCs w:val="24"/>
          <w:lang w:eastAsia="zh-CN"/>
        </w:rPr>
        <w:t xml:space="preserve">щает на официальном сайте </w:t>
      </w:r>
      <w:r w:rsidR="000F37DD" w:rsidRPr="00674552">
        <w:rPr>
          <w:sz w:val="24"/>
          <w:szCs w:val="24"/>
          <w:lang w:eastAsia="ru-RU"/>
        </w:rPr>
        <w:t>муниципального образования</w:t>
      </w:r>
      <w:r w:rsidR="00B008F8" w:rsidRPr="00674552">
        <w:rPr>
          <w:rFonts w:eastAsia="SimSun"/>
          <w:sz w:val="24"/>
          <w:szCs w:val="24"/>
          <w:lang w:eastAsia="zh-CN"/>
        </w:rPr>
        <w:t xml:space="preserve"> </w:t>
      </w:r>
      <w:r w:rsidRPr="00674552">
        <w:rPr>
          <w:rFonts w:eastAsia="SimSun"/>
          <w:sz w:val="24"/>
          <w:szCs w:val="24"/>
          <w:lang w:eastAsia="zh-CN"/>
        </w:rPr>
        <w:t>в сети «Интернет», на информационных стендах, установленных в общедоступных местах;</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3) организует выставки, экспозиции демонстрационных материалов проектов документов, выносимых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вопросам, выносимым на обсуждение;</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5) содействует участникам</w:t>
      </w:r>
      <w:r w:rsidR="00006896" w:rsidRPr="00674552">
        <w:rPr>
          <w:bCs/>
          <w:szCs w:val="24"/>
          <w:shd w:val="clear" w:color="auto" w:fill="FFFFFF"/>
        </w:rPr>
        <w:t xml:space="preserve"> </w:t>
      </w:r>
      <w:r w:rsidR="00006896" w:rsidRPr="00674552">
        <w:rPr>
          <w:bCs/>
          <w:sz w:val="24"/>
          <w:szCs w:val="24"/>
          <w:shd w:val="clear" w:color="auto" w:fill="FFFFFF"/>
        </w:rPr>
        <w:t>общественных обсуждений,</w:t>
      </w:r>
      <w:r w:rsidRPr="00674552">
        <w:rPr>
          <w:rFonts w:eastAsia="SimSun"/>
          <w:sz w:val="24"/>
          <w:szCs w:val="24"/>
          <w:lang w:eastAsia="zh-CN"/>
        </w:rPr>
        <w:t xml:space="preserve"> публичных слушаний в получении информации, необходимой им для подготовки рекомендаций по вопросам</w:t>
      </w:r>
      <w:r w:rsidR="00006896" w:rsidRPr="00674552">
        <w:rPr>
          <w:bCs/>
          <w:szCs w:val="24"/>
          <w:shd w:val="clear" w:color="auto" w:fill="FFFFFF"/>
        </w:rPr>
        <w:t xml:space="preserve"> </w:t>
      </w:r>
      <w:r w:rsidR="00006896" w:rsidRPr="00674552">
        <w:rPr>
          <w:bCs/>
          <w:sz w:val="24"/>
          <w:szCs w:val="24"/>
          <w:shd w:val="clear" w:color="auto" w:fill="FFFFFF"/>
        </w:rPr>
        <w:t>общественных обсуждений,</w:t>
      </w:r>
      <w:r w:rsidRPr="00674552">
        <w:rPr>
          <w:rFonts w:eastAsia="SimSun"/>
          <w:sz w:val="24"/>
          <w:szCs w:val="24"/>
          <w:lang w:eastAsia="zh-CN"/>
        </w:rPr>
        <w:t xml:space="preserve"> публичных слушаний и в представлении информации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6) организует подготовку проекта заключения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состоящего из рекомендаций и предложений по каждому из вопросов, выносимых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7) назначает ведущего и секретаря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для ведения </w:t>
      </w:r>
      <w:r w:rsidR="006B5B29" w:rsidRPr="00674552">
        <w:rPr>
          <w:rFonts w:eastAsia="SimSun"/>
          <w:sz w:val="24"/>
          <w:szCs w:val="24"/>
          <w:lang w:eastAsia="zh-CN"/>
        </w:rPr>
        <w:t>собрания участников</w:t>
      </w:r>
      <w:r w:rsidR="00006896" w:rsidRPr="00674552">
        <w:rPr>
          <w:bCs/>
          <w:sz w:val="24"/>
          <w:szCs w:val="24"/>
          <w:shd w:val="clear" w:color="auto" w:fill="FFFFFF"/>
        </w:rPr>
        <w:t xml:space="preserve"> общественных обсуждений,</w:t>
      </w:r>
      <w:r w:rsidR="006B5B29" w:rsidRPr="00674552">
        <w:rPr>
          <w:rFonts w:eastAsia="SimSun"/>
          <w:sz w:val="24"/>
          <w:szCs w:val="24"/>
          <w:lang w:eastAsia="zh-CN"/>
        </w:rPr>
        <w:t xml:space="preserve"> </w:t>
      </w:r>
      <w:r w:rsidRPr="00674552">
        <w:rPr>
          <w:rFonts w:eastAsia="SimSun"/>
          <w:sz w:val="24"/>
          <w:szCs w:val="24"/>
          <w:lang w:eastAsia="zh-CN"/>
        </w:rPr>
        <w:t>публичных слушаний и составления протокола</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8) оповещает население </w:t>
      </w:r>
      <w:r w:rsidR="000F37DD" w:rsidRPr="00674552">
        <w:rPr>
          <w:sz w:val="24"/>
          <w:szCs w:val="24"/>
          <w:lang w:eastAsia="ru-RU"/>
        </w:rPr>
        <w:t>муниципального образования</w:t>
      </w:r>
      <w:r w:rsidRPr="00674552">
        <w:rPr>
          <w:rFonts w:eastAsia="SimSun"/>
          <w:sz w:val="24"/>
          <w:szCs w:val="24"/>
          <w:lang w:eastAsia="zh-CN"/>
        </w:rPr>
        <w:t xml:space="preserve"> и средства массовой информации об инициаторах, дате, месте проведения, теме и вопросах, выносимых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 не позднее 7 дней до даты проведения</w:t>
      </w:r>
      <w:r w:rsidR="00F450A2" w:rsidRPr="00674552">
        <w:rPr>
          <w:rFonts w:eastAsia="SimSun"/>
          <w:sz w:val="24"/>
          <w:szCs w:val="24"/>
          <w:lang w:eastAsia="zh-CN"/>
        </w:rPr>
        <w:t xml:space="preserve"> собрания участников</w:t>
      </w:r>
      <w:r w:rsidR="00006896" w:rsidRPr="00674552">
        <w:rPr>
          <w:bCs/>
          <w:sz w:val="24"/>
          <w:szCs w:val="24"/>
          <w:shd w:val="clear" w:color="auto" w:fill="FFFFFF"/>
        </w:rPr>
        <w:t xml:space="preserve"> общественных обсуждений,</w:t>
      </w:r>
      <w:r w:rsidR="00F450A2" w:rsidRPr="00674552">
        <w:rPr>
          <w:rFonts w:eastAsia="SimSun"/>
          <w:sz w:val="24"/>
          <w:szCs w:val="24"/>
          <w:lang w:eastAsia="zh-CN"/>
        </w:rPr>
        <w:t xml:space="preserve"> публичных слушаний</w:t>
      </w:r>
      <w:r w:rsidRPr="00674552">
        <w:rPr>
          <w:rFonts w:eastAsia="SimSun"/>
          <w:sz w:val="24"/>
          <w:szCs w:val="24"/>
          <w:lang w:eastAsia="zh-CN"/>
        </w:rPr>
        <w:t>,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w:t>
      </w:r>
      <w:r w:rsidR="008D6541" w:rsidRPr="00674552">
        <w:rPr>
          <w:rFonts w:eastAsia="SimSun"/>
          <w:sz w:val="24"/>
          <w:szCs w:val="24"/>
          <w:lang w:eastAsia="zh-CN"/>
        </w:rPr>
        <w:t>их публичных слушаниях</w:t>
      </w:r>
      <w:r w:rsidRPr="00674552">
        <w:rPr>
          <w:rFonts w:eastAsia="SimSun"/>
          <w:sz w:val="24"/>
          <w:szCs w:val="24"/>
          <w:lang w:eastAsia="zh-CN"/>
        </w:rPr>
        <w:t>;</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9) определяет место и время проведения </w:t>
      </w:r>
      <w:r w:rsidR="00F450A2" w:rsidRPr="00674552">
        <w:rPr>
          <w:rFonts w:eastAsia="SimSun"/>
          <w:sz w:val="24"/>
          <w:szCs w:val="24"/>
          <w:lang w:eastAsia="zh-CN"/>
        </w:rPr>
        <w:t>собрания участников</w:t>
      </w:r>
      <w:r w:rsidR="00006896" w:rsidRPr="00674552">
        <w:rPr>
          <w:bCs/>
          <w:sz w:val="24"/>
          <w:szCs w:val="24"/>
          <w:shd w:val="clear" w:color="auto" w:fill="FFFFFF"/>
        </w:rPr>
        <w:t xml:space="preserve"> общественных обсуждений,</w:t>
      </w:r>
      <w:r w:rsidR="00F450A2" w:rsidRPr="00674552">
        <w:rPr>
          <w:rFonts w:eastAsia="SimSun"/>
          <w:sz w:val="24"/>
          <w:szCs w:val="24"/>
          <w:lang w:eastAsia="zh-CN"/>
        </w:rPr>
        <w:t xml:space="preserve"> публичных слушаний </w:t>
      </w:r>
      <w:r w:rsidRPr="00674552">
        <w:rPr>
          <w:rFonts w:eastAsia="SimSun"/>
          <w:sz w:val="24"/>
          <w:szCs w:val="24"/>
          <w:lang w:eastAsia="zh-CN"/>
        </w:rPr>
        <w:t>с учетом количества экспертов и возможности</w:t>
      </w:r>
      <w:r w:rsidR="007F3FDF" w:rsidRPr="00674552">
        <w:rPr>
          <w:rFonts w:eastAsia="SimSun"/>
          <w:sz w:val="24"/>
          <w:szCs w:val="24"/>
          <w:lang w:eastAsia="zh-CN"/>
        </w:rPr>
        <w:t xml:space="preserve"> свободного доступа для жителей</w:t>
      </w:r>
      <w:r w:rsidR="009A603B" w:rsidRPr="00674552">
        <w:rPr>
          <w:rFonts w:eastAsia="SimSun"/>
          <w:sz w:val="24"/>
          <w:szCs w:val="24"/>
          <w:lang w:eastAsia="zh-CN"/>
        </w:rPr>
        <w:t xml:space="preserve"> </w:t>
      </w:r>
      <w:r w:rsidR="000F37DD" w:rsidRPr="00674552">
        <w:rPr>
          <w:sz w:val="24"/>
          <w:szCs w:val="24"/>
          <w:lang w:eastAsia="ru-RU"/>
        </w:rPr>
        <w:t>муниципального образования</w:t>
      </w:r>
      <w:r w:rsidRPr="00674552">
        <w:rPr>
          <w:rFonts w:eastAsia="SimSun"/>
          <w:sz w:val="24"/>
          <w:szCs w:val="24"/>
          <w:lang w:eastAsia="zh-CN"/>
        </w:rPr>
        <w:t xml:space="preserve">, представителей органов местного самоуправления </w:t>
      </w:r>
      <w:r w:rsidR="000F37DD" w:rsidRPr="00674552">
        <w:rPr>
          <w:sz w:val="24"/>
          <w:szCs w:val="24"/>
          <w:lang w:eastAsia="ru-RU"/>
        </w:rPr>
        <w:t>муниципального образования</w:t>
      </w:r>
      <w:r w:rsidR="00C71615" w:rsidRPr="00674552">
        <w:rPr>
          <w:rFonts w:eastAsia="SimSun"/>
          <w:sz w:val="24"/>
          <w:szCs w:val="24"/>
          <w:lang w:eastAsia="zh-CN"/>
        </w:rPr>
        <w:t xml:space="preserve"> </w:t>
      </w:r>
      <w:r w:rsidRPr="00674552">
        <w:rPr>
          <w:rFonts w:eastAsia="SimSun"/>
          <w:sz w:val="24"/>
          <w:szCs w:val="24"/>
          <w:lang w:eastAsia="zh-CN"/>
        </w:rPr>
        <w:t>и других заинтересованных лиц;</w:t>
      </w:r>
    </w:p>
    <w:p w:rsidR="002E0961"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1</w:t>
      </w:r>
      <w:r w:rsidR="00F450A2" w:rsidRPr="00674552">
        <w:rPr>
          <w:rFonts w:eastAsia="SimSun"/>
          <w:sz w:val="24"/>
          <w:szCs w:val="24"/>
          <w:lang w:eastAsia="zh-CN"/>
        </w:rPr>
        <w:t>0</w:t>
      </w:r>
      <w:r w:rsidRPr="00674552">
        <w:rPr>
          <w:rFonts w:eastAsia="SimSun"/>
          <w:sz w:val="24"/>
          <w:szCs w:val="24"/>
          <w:lang w:eastAsia="zh-CN"/>
        </w:rPr>
        <w:t>) осуществляет иные полномочия.</w:t>
      </w:r>
    </w:p>
    <w:p w:rsidR="00BB3DF5" w:rsidRPr="00674552" w:rsidRDefault="00BB3DF5" w:rsidP="00D31B72">
      <w:pPr>
        <w:suppressAutoHyphens w:val="0"/>
        <w:overflowPunct/>
        <w:autoSpaceDN w:val="0"/>
        <w:adjustRightInd w:val="0"/>
        <w:ind w:firstLine="540"/>
        <w:jc w:val="both"/>
        <w:rPr>
          <w:rFonts w:eastAsia="SimSun"/>
          <w:sz w:val="24"/>
          <w:szCs w:val="24"/>
          <w:lang w:eastAsia="zh-CN"/>
        </w:rPr>
      </w:pPr>
    </w:p>
    <w:p w:rsidR="00D31B72" w:rsidRPr="00674552" w:rsidRDefault="00674552" w:rsidP="006B385A">
      <w:pPr>
        <w:pStyle w:val="30"/>
      </w:pPr>
      <w:bookmarkStart w:id="312" w:name="_Toc252392642"/>
      <w:bookmarkStart w:id="313" w:name="_Toc464828384"/>
      <w:bookmarkStart w:id="314" w:name="_Toc490769456"/>
      <w:bookmarkStart w:id="315" w:name="СТАТЬЯ30"/>
      <w:r>
        <w:t>С</w:t>
      </w:r>
      <w:r w:rsidRPr="00674552">
        <w:t>татья 30</w:t>
      </w:r>
      <w:r>
        <w:t>.</w:t>
      </w:r>
      <w:r w:rsidR="00D02F31" w:rsidRPr="00D02F31">
        <w:t xml:space="preserve"> </w:t>
      </w:r>
      <w:r>
        <w:t>П</w:t>
      </w:r>
      <w:r w:rsidRPr="00674552">
        <w:t>роведение</w:t>
      </w:r>
      <w:r w:rsidRPr="00674552">
        <w:rPr>
          <w:shd w:val="clear" w:color="auto" w:fill="FFFFFF"/>
        </w:rPr>
        <w:t xml:space="preserve"> общественных обсуждений,</w:t>
      </w:r>
      <w:r w:rsidRPr="00674552">
        <w:t xml:space="preserve"> публичных слушаний по вопросу внесения изменений в настоящие правила</w:t>
      </w:r>
      <w:bookmarkEnd w:id="312"/>
      <w:bookmarkEnd w:id="313"/>
      <w:bookmarkEnd w:id="314"/>
      <w:r w:rsidRPr="00674552">
        <w:t xml:space="preserve"> </w:t>
      </w:r>
    </w:p>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p>
    <w:bookmarkEnd w:id="315"/>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 xml:space="preserve">1. </w:t>
      </w:r>
      <w:r w:rsidR="00006896" w:rsidRPr="00674552">
        <w:rPr>
          <w:bCs/>
          <w:sz w:val="24"/>
          <w:szCs w:val="24"/>
          <w:shd w:val="clear" w:color="auto" w:fill="FFFFFF"/>
        </w:rPr>
        <w:t>Общественные обсуждения</w:t>
      </w:r>
      <w:r w:rsidR="00006896" w:rsidRPr="00674552">
        <w:rPr>
          <w:bCs/>
          <w:szCs w:val="24"/>
          <w:shd w:val="clear" w:color="auto" w:fill="FFFFFF"/>
        </w:rPr>
        <w:t xml:space="preserve">, </w:t>
      </w:r>
      <w:r w:rsidR="00006896" w:rsidRPr="00674552">
        <w:rPr>
          <w:bCs/>
          <w:sz w:val="24"/>
          <w:szCs w:val="24"/>
          <w:shd w:val="clear" w:color="auto" w:fill="FFFFFF"/>
        </w:rPr>
        <w:t>п</w:t>
      </w:r>
      <w:r w:rsidRPr="00674552">
        <w:rPr>
          <w:rFonts w:eastAsia="SimSun"/>
          <w:sz w:val="24"/>
          <w:szCs w:val="24"/>
          <w:lang w:eastAsia="zh-CN"/>
        </w:rPr>
        <w:t xml:space="preserve">убличные слушания по вопросу внесения изменений в настоящие Правила проводятся </w:t>
      </w:r>
      <w:r w:rsidR="00314DF5" w:rsidRPr="00674552">
        <w:rPr>
          <w:rFonts w:eastAsia="SimSun"/>
          <w:sz w:val="24"/>
          <w:szCs w:val="24"/>
          <w:lang w:eastAsia="zh-CN"/>
        </w:rPr>
        <w:t>к</w:t>
      </w:r>
      <w:r w:rsidRPr="00674552">
        <w:rPr>
          <w:rFonts w:eastAsia="SimSun"/>
          <w:sz w:val="24"/>
          <w:szCs w:val="24"/>
          <w:lang w:eastAsia="zh-CN"/>
        </w:rPr>
        <w:t xml:space="preserve">омиссией по решению </w:t>
      </w:r>
      <w:r w:rsidR="00E05FD0" w:rsidRPr="00674552">
        <w:rPr>
          <w:rFonts w:eastAsia="SimSun"/>
          <w:sz w:val="24"/>
          <w:szCs w:val="24"/>
          <w:lang w:eastAsia="zh-CN"/>
        </w:rPr>
        <w:t>г</w:t>
      </w:r>
      <w:r w:rsidR="007F3FDF" w:rsidRPr="00674552">
        <w:rPr>
          <w:rFonts w:eastAsia="SimSun"/>
          <w:sz w:val="24"/>
          <w:szCs w:val="24"/>
          <w:lang w:eastAsia="zh-CN"/>
        </w:rPr>
        <w:t>лавы</w:t>
      </w:r>
      <w:r w:rsidR="00314DF5" w:rsidRPr="00674552">
        <w:rPr>
          <w:rFonts w:eastAsia="SimSun"/>
          <w:sz w:val="24"/>
          <w:szCs w:val="24"/>
          <w:lang w:eastAsia="zh-CN"/>
        </w:rPr>
        <w:t xml:space="preserve"> </w:t>
      </w:r>
      <w:r w:rsidR="000F37DD" w:rsidRPr="00674552">
        <w:rPr>
          <w:rFonts w:eastAsia="SimSun"/>
          <w:sz w:val="24"/>
          <w:szCs w:val="24"/>
          <w:lang w:eastAsia="zh-CN"/>
        </w:rPr>
        <w:t>муниципального образования</w:t>
      </w:r>
      <w:r w:rsidRPr="00674552">
        <w:rPr>
          <w:rFonts w:eastAsia="SimSun"/>
          <w:sz w:val="24"/>
          <w:szCs w:val="24"/>
          <w:lang w:eastAsia="zh-CN"/>
        </w:rPr>
        <w:t>.</w:t>
      </w:r>
    </w:p>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2. Организация и проведение</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осуществляются в соответствии с </w:t>
      </w:r>
      <w:r w:rsidR="00AC7743" w:rsidRPr="00674552">
        <w:rPr>
          <w:rFonts w:eastAsia="SimSun"/>
          <w:sz w:val="24"/>
          <w:szCs w:val="24"/>
          <w:lang w:eastAsia="zh-CN"/>
        </w:rPr>
        <w:t xml:space="preserve">действующим законодательством Российской Федерации, Уставом, иными муниципальными правовыми актами </w:t>
      </w:r>
      <w:r w:rsidR="000F37DD" w:rsidRPr="00674552">
        <w:rPr>
          <w:sz w:val="24"/>
          <w:szCs w:val="24"/>
          <w:lang w:eastAsia="ru-RU"/>
        </w:rPr>
        <w:t>муниципального образования</w:t>
      </w:r>
      <w:r w:rsidR="00AC7743" w:rsidRPr="00674552">
        <w:rPr>
          <w:rFonts w:eastAsia="SimSun"/>
          <w:sz w:val="24"/>
          <w:szCs w:val="24"/>
          <w:lang w:eastAsia="zh-CN"/>
        </w:rPr>
        <w:t xml:space="preserve"> и </w:t>
      </w:r>
      <w:r w:rsidRPr="00674552">
        <w:rPr>
          <w:rFonts w:eastAsia="SimSun"/>
          <w:sz w:val="24"/>
          <w:szCs w:val="24"/>
          <w:lang w:eastAsia="zh-CN"/>
        </w:rPr>
        <w:t xml:space="preserve">положениями настоящей главы. </w:t>
      </w:r>
    </w:p>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3. После завершения</w:t>
      </w:r>
      <w:r w:rsidR="00006896" w:rsidRPr="00674552">
        <w:rPr>
          <w:bCs/>
          <w:sz w:val="24"/>
          <w:szCs w:val="24"/>
          <w:shd w:val="clear" w:color="auto" w:fill="FFFFFF"/>
        </w:rPr>
        <w:t xml:space="preserve"> общественных обсуждений,</w:t>
      </w:r>
      <w:r w:rsidR="00996D83" w:rsidRPr="00674552">
        <w:rPr>
          <w:rFonts w:eastAsia="SimSun"/>
          <w:sz w:val="24"/>
          <w:szCs w:val="24"/>
          <w:lang w:eastAsia="zh-CN"/>
        </w:rPr>
        <w:t xml:space="preserve"> публичных слушаний по проекту внесения</w:t>
      </w:r>
      <w:r w:rsidRPr="00674552">
        <w:rPr>
          <w:rFonts w:eastAsia="SimSun"/>
          <w:sz w:val="24"/>
          <w:szCs w:val="24"/>
          <w:lang w:eastAsia="zh-CN"/>
        </w:rPr>
        <w:t xml:space="preserve"> изменений в настоящие Правила </w:t>
      </w:r>
      <w:r w:rsidR="00314DF5" w:rsidRPr="00674552">
        <w:rPr>
          <w:rFonts w:eastAsia="SimSun"/>
          <w:sz w:val="24"/>
          <w:szCs w:val="24"/>
          <w:lang w:eastAsia="zh-CN"/>
        </w:rPr>
        <w:t>к</w:t>
      </w:r>
      <w:r w:rsidRPr="00674552">
        <w:rPr>
          <w:rFonts w:eastAsia="SimSun"/>
          <w:sz w:val="24"/>
          <w:szCs w:val="24"/>
          <w:lang w:eastAsia="zh-CN"/>
        </w:rPr>
        <w:t>омиссия с учетом результатов таких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обеспечивает внесение изменений в настоящие Правила и представляет указанный проект </w:t>
      </w:r>
      <w:r w:rsidR="00394CD1">
        <w:rPr>
          <w:rFonts w:eastAsia="SimSun"/>
          <w:sz w:val="24"/>
          <w:szCs w:val="24"/>
          <w:lang w:eastAsia="zh-CN"/>
        </w:rPr>
        <w:t>представительному органу местного самоуправления Киреевского района</w:t>
      </w:r>
      <w:r w:rsidRPr="00674552">
        <w:rPr>
          <w:rFonts w:eastAsia="SimSun"/>
          <w:sz w:val="24"/>
          <w:szCs w:val="24"/>
          <w:lang w:eastAsia="zh-CN"/>
        </w:rPr>
        <w:t xml:space="preserve">. </w:t>
      </w:r>
    </w:p>
    <w:p w:rsidR="00D31B72" w:rsidRPr="00674552" w:rsidRDefault="00D31B72" w:rsidP="006E78B2">
      <w:pPr>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Обязательными приложениями к проекту внесени</w:t>
      </w:r>
      <w:r w:rsidR="00DB56F6" w:rsidRPr="00674552">
        <w:rPr>
          <w:rFonts w:eastAsia="SimSun"/>
          <w:sz w:val="24"/>
          <w:szCs w:val="24"/>
          <w:lang w:eastAsia="zh-CN"/>
        </w:rPr>
        <w:t>я</w:t>
      </w:r>
      <w:r w:rsidRPr="00674552">
        <w:rPr>
          <w:rFonts w:eastAsia="SimSun"/>
          <w:sz w:val="24"/>
          <w:szCs w:val="24"/>
          <w:lang w:eastAsia="zh-CN"/>
        </w:rPr>
        <w:t xml:space="preserve"> изменений в настоящие Правила являются протоколы</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и заключение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F50AA4" w:rsidRPr="00674552" w:rsidRDefault="00F50AA4" w:rsidP="006E78B2">
      <w:pPr>
        <w:suppressAutoHyphens w:val="0"/>
        <w:overflowPunct/>
        <w:autoSpaceDN w:val="0"/>
        <w:adjustRightInd w:val="0"/>
        <w:ind w:firstLine="539"/>
        <w:jc w:val="both"/>
        <w:rPr>
          <w:rFonts w:eastAsia="SimSun"/>
          <w:sz w:val="24"/>
          <w:szCs w:val="24"/>
          <w:lang w:eastAsia="zh-CN"/>
        </w:rPr>
      </w:pPr>
    </w:p>
    <w:p w:rsidR="00D31B72" w:rsidRPr="00674552" w:rsidRDefault="00674552" w:rsidP="006B385A">
      <w:pPr>
        <w:pStyle w:val="30"/>
      </w:pPr>
      <w:bookmarkStart w:id="316" w:name="_Toc252392643"/>
      <w:bookmarkStart w:id="317" w:name="_Toc464828385"/>
      <w:bookmarkStart w:id="318" w:name="_Toc490769457"/>
      <w:bookmarkStart w:id="319" w:name="СТАТЬЯ31"/>
      <w:r>
        <w:t>С</w:t>
      </w:r>
      <w:r w:rsidRPr="00674552">
        <w:t>татья 31</w:t>
      </w:r>
      <w:r>
        <w:t xml:space="preserve">. </w:t>
      </w:r>
      <w:r w:rsidR="00394CD1">
        <w:t>Организ</w:t>
      </w:r>
      <w:r w:rsidRPr="00674552">
        <w:t>ация и проведение</w:t>
      </w:r>
      <w:r w:rsidRPr="00674552">
        <w:rPr>
          <w:shd w:val="clear" w:color="auto" w:fill="FFFFFF"/>
        </w:rPr>
        <w:t xml:space="preserve"> общественных обсуждений,</w:t>
      </w:r>
      <w:r w:rsidRPr="00674552">
        <w:t xml:space="preserve">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316"/>
      <w:bookmarkEnd w:id="317"/>
      <w:bookmarkEnd w:id="318"/>
    </w:p>
    <w:bookmarkEnd w:id="319"/>
    <w:p w:rsidR="00D31B72" w:rsidRPr="00674552" w:rsidRDefault="00D31B72" w:rsidP="00E278AB">
      <w:pPr>
        <w:pStyle w:val="aff0"/>
        <w:ind w:firstLine="567"/>
        <w:jc w:val="both"/>
        <w:rPr>
          <w:rFonts w:eastAsia="SimSun"/>
          <w:szCs w:val="24"/>
        </w:rPr>
      </w:pPr>
    </w:p>
    <w:p w:rsidR="00D31B72" w:rsidRPr="00674552" w:rsidRDefault="00D31B72" w:rsidP="00E278AB">
      <w:pPr>
        <w:pStyle w:val="aff0"/>
        <w:ind w:firstLine="567"/>
        <w:jc w:val="both"/>
        <w:rPr>
          <w:rFonts w:eastAsia="SimSun"/>
          <w:szCs w:val="24"/>
        </w:rPr>
      </w:pPr>
      <w:r w:rsidRPr="00674552">
        <w:rPr>
          <w:rFonts w:eastAsia="SimSun"/>
          <w:szCs w:val="24"/>
        </w:rPr>
        <w:t xml:space="preserve">1. </w:t>
      </w:r>
      <w:r w:rsidR="00006896" w:rsidRPr="00674552">
        <w:rPr>
          <w:bCs/>
          <w:szCs w:val="24"/>
          <w:shd w:val="clear" w:color="auto" w:fill="FFFFFF"/>
        </w:rPr>
        <w:t>Общественные обсуждения, п</w:t>
      </w:r>
      <w:r w:rsidRPr="00674552">
        <w:rPr>
          <w:rFonts w:eastAsia="SimSun"/>
          <w:szCs w:val="24"/>
        </w:rPr>
        <w:t xml:space="preserve">убличные слушания по вопросу рассмотрения проектов планировки территории и проектов межевания территории проводятся </w:t>
      </w:r>
      <w:r w:rsidR="00E33EB9" w:rsidRPr="00674552">
        <w:rPr>
          <w:rFonts w:eastAsia="SimSun"/>
          <w:szCs w:val="24"/>
        </w:rPr>
        <w:t xml:space="preserve">структурным подразделением или специалистом </w:t>
      </w:r>
      <w:r w:rsidR="00B93433" w:rsidRPr="00674552">
        <w:rPr>
          <w:rFonts w:eastAsia="SimSun"/>
          <w:szCs w:val="24"/>
        </w:rPr>
        <w:t>Администрации</w:t>
      </w:r>
      <w:r w:rsidR="00E33EB9" w:rsidRPr="00674552">
        <w:rPr>
          <w:rFonts w:eastAsia="SimSun"/>
          <w:szCs w:val="24"/>
        </w:rPr>
        <w:t xml:space="preserve">, </w:t>
      </w:r>
      <w:r w:rsidR="00B85597" w:rsidRPr="00674552">
        <w:rPr>
          <w:rFonts w:eastAsia="SimSun"/>
          <w:szCs w:val="24"/>
        </w:rPr>
        <w:t>уполномоченным в области архитектуры и градостроительства</w:t>
      </w:r>
      <w:r w:rsidRPr="00674552">
        <w:rPr>
          <w:rFonts w:eastAsia="SimSun"/>
          <w:szCs w:val="24"/>
        </w:rPr>
        <w:t xml:space="preserve"> по решению </w:t>
      </w:r>
      <w:r w:rsidR="00E50869" w:rsidRPr="00674552">
        <w:rPr>
          <w:rFonts w:eastAsia="SimSun"/>
          <w:szCs w:val="24"/>
        </w:rPr>
        <w:t>г</w:t>
      </w:r>
      <w:r w:rsidR="00F310F2" w:rsidRPr="00674552">
        <w:rPr>
          <w:rFonts w:eastAsia="SimSun"/>
          <w:szCs w:val="24"/>
        </w:rPr>
        <w:t xml:space="preserve">лавы </w:t>
      </w:r>
      <w:r w:rsidR="000F37DD" w:rsidRPr="00674552">
        <w:rPr>
          <w:rFonts w:eastAsia="SimSun"/>
          <w:szCs w:val="24"/>
          <w:lang w:eastAsia="zh-CN"/>
        </w:rPr>
        <w:t>муниципального образования</w:t>
      </w:r>
      <w:r w:rsidRPr="00674552">
        <w:rPr>
          <w:rFonts w:eastAsia="SimSun"/>
          <w:szCs w:val="24"/>
        </w:rPr>
        <w:t>.</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2. Организация и проведение</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осуществляются в соответствии с положениями настоящей главы.</w:t>
      </w:r>
    </w:p>
    <w:p w:rsidR="00BE21F4" w:rsidRDefault="00D31B72" w:rsidP="004A5D7B">
      <w:pPr>
        <w:widowControl/>
        <w:suppressAutoHyphens w:val="0"/>
        <w:overflowPunct/>
        <w:autoSpaceDN w:val="0"/>
        <w:adjustRightInd w:val="0"/>
        <w:jc w:val="both"/>
        <w:rPr>
          <w:sz w:val="24"/>
          <w:szCs w:val="24"/>
          <w:lang w:eastAsia="ru-RU"/>
        </w:rPr>
      </w:pPr>
      <w:r w:rsidRPr="00674552">
        <w:rPr>
          <w:rFonts w:eastAsia="SimSun"/>
          <w:sz w:val="24"/>
          <w:szCs w:val="24"/>
          <w:lang w:eastAsia="zh-CN"/>
        </w:rPr>
        <w:t xml:space="preserve">3. </w:t>
      </w:r>
      <w:r w:rsidR="00BE21F4">
        <w:rPr>
          <w:sz w:val="24"/>
          <w:szCs w:val="24"/>
          <w:lang w:eastAsia="ru-RU"/>
        </w:rPr>
        <w:t xml:space="preserve">Орган местного самоуправления </w:t>
      </w:r>
      <w:r w:rsidR="004A5D7B">
        <w:rPr>
          <w:sz w:val="24"/>
          <w:szCs w:val="24"/>
          <w:lang w:eastAsia="ru-RU"/>
        </w:rPr>
        <w:t>муниципального района</w:t>
      </w:r>
      <w:r w:rsidR="00BE21F4">
        <w:rPr>
          <w:sz w:val="24"/>
          <w:szCs w:val="24"/>
          <w:lang w:eastAsia="ru-RU"/>
        </w:rPr>
        <w:t xml:space="preserve">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общественные обсуждения или публичные слушания не проводятся, в </w:t>
      </w:r>
      <w:r w:rsidR="004A5D7B">
        <w:rPr>
          <w:sz w:val="24"/>
          <w:szCs w:val="24"/>
          <w:lang w:eastAsia="ru-RU"/>
        </w:rPr>
        <w:t>течение двадцати рабочих дней со дня поступления документации</w:t>
      </w:r>
      <w:r w:rsidR="00BE21F4">
        <w:rPr>
          <w:sz w:val="24"/>
          <w:szCs w:val="24"/>
          <w:lang w:eastAsia="ru-RU"/>
        </w:rPr>
        <w:t>.</w:t>
      </w:r>
    </w:p>
    <w:p w:rsidR="00D31B72" w:rsidRPr="00674552" w:rsidRDefault="00D31B72" w:rsidP="00BE21F4">
      <w:pPr>
        <w:suppressAutoHyphens w:val="0"/>
        <w:overflowPunct/>
        <w:autoSpaceDN w:val="0"/>
        <w:adjustRightInd w:val="0"/>
        <w:ind w:firstLine="567"/>
        <w:jc w:val="both"/>
        <w:rPr>
          <w:rFonts w:eastAsia="SimSun"/>
          <w:sz w:val="24"/>
          <w:szCs w:val="24"/>
          <w:lang w:eastAsia="zh-CN"/>
        </w:rPr>
      </w:pPr>
    </w:p>
    <w:p w:rsidR="00D31B72" w:rsidRPr="00674552" w:rsidRDefault="00674552" w:rsidP="006B385A">
      <w:pPr>
        <w:pStyle w:val="30"/>
      </w:pPr>
      <w:bookmarkStart w:id="320" w:name="_Toc252392644"/>
      <w:bookmarkStart w:id="321" w:name="_Toc464828386"/>
      <w:bookmarkStart w:id="322" w:name="_Toc490769458"/>
      <w:bookmarkStart w:id="323" w:name="СТАТЬЯ32"/>
      <w:r>
        <w:t>С</w:t>
      </w:r>
      <w:r w:rsidRPr="00674552">
        <w:t>татья 32</w:t>
      </w:r>
      <w:r>
        <w:t>. П</w:t>
      </w:r>
      <w:r w:rsidRPr="00674552">
        <w:t>роведение</w:t>
      </w:r>
      <w:r w:rsidRPr="00674552">
        <w:rPr>
          <w:shd w:val="clear" w:color="auto" w:fill="FFFFFF"/>
        </w:rPr>
        <w:t xml:space="preserve"> общественных обсуждений,</w:t>
      </w:r>
      <w:r w:rsidRPr="00674552">
        <w:t xml:space="preserve">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bookmarkEnd w:id="320"/>
      <w:bookmarkEnd w:id="321"/>
      <w:bookmarkEnd w:id="322"/>
    </w:p>
    <w:bookmarkEnd w:id="323"/>
    <w:p w:rsidR="00D31B72" w:rsidRPr="00674552" w:rsidRDefault="00D31B72" w:rsidP="00D31B72">
      <w:pPr>
        <w:suppressAutoHyphens w:val="0"/>
        <w:overflowPunct/>
        <w:autoSpaceDN w:val="0"/>
        <w:adjustRightInd w:val="0"/>
        <w:ind w:firstLine="540"/>
        <w:jc w:val="both"/>
        <w:rPr>
          <w:rFonts w:eastAsia="SimSun"/>
          <w:sz w:val="24"/>
          <w:szCs w:val="24"/>
          <w:lang w:eastAsia="zh-CN"/>
        </w:rPr>
      </w:pPr>
    </w:p>
    <w:p w:rsidR="000E3A8A" w:rsidRDefault="00D31B72" w:rsidP="000E3A8A">
      <w:pPr>
        <w:widowControl/>
        <w:suppressAutoHyphens w:val="0"/>
        <w:overflowPunct/>
        <w:autoSpaceDN w:val="0"/>
        <w:adjustRightInd w:val="0"/>
        <w:ind w:firstLine="567"/>
        <w:jc w:val="both"/>
        <w:rPr>
          <w:sz w:val="24"/>
          <w:szCs w:val="24"/>
          <w:lang w:eastAsia="ru-RU"/>
        </w:rPr>
      </w:pPr>
      <w:r w:rsidRPr="00674552">
        <w:rPr>
          <w:bCs/>
          <w:sz w:val="24"/>
          <w:szCs w:val="24"/>
          <w:lang w:eastAsia="ru-RU"/>
        </w:rPr>
        <w:t xml:space="preserve">1. </w:t>
      </w:r>
      <w:r w:rsidR="000E3A8A" w:rsidRPr="00E36666">
        <w:rPr>
          <w:sz w:val="24"/>
          <w:szCs w:val="24"/>
          <w:lang w:eastAsia="ru-RU"/>
        </w:rPr>
        <w:t xml:space="preserve">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w:t>
      </w:r>
      <w:hyperlink r:id="rId112" w:history="1">
        <w:r w:rsidR="000E3A8A" w:rsidRPr="00E36666">
          <w:rPr>
            <w:color w:val="0000FF"/>
            <w:sz w:val="24"/>
            <w:szCs w:val="24"/>
            <w:lang w:eastAsia="ru-RU"/>
          </w:rPr>
          <w:t>закона</w:t>
        </w:r>
      </w:hyperlink>
      <w:r w:rsidR="000E3A8A" w:rsidRPr="00E36666">
        <w:rPr>
          <w:sz w:val="24"/>
          <w:szCs w:val="24"/>
          <w:lang w:eastAsia="ru-RU"/>
        </w:rPr>
        <w:t xml:space="preserve"> от 6 апреля 2011 года N 63-ФЗ "Об электронной подписи" (далее - электронный документ, подписанный электронной подписью).</w:t>
      </w:r>
    </w:p>
    <w:p w:rsidR="00D31B72" w:rsidRPr="00674552" w:rsidRDefault="00D31B72" w:rsidP="000E3A8A">
      <w:pPr>
        <w:widowControl/>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2. </w:t>
      </w:r>
      <w:r w:rsidR="00006896" w:rsidRPr="00674552">
        <w:rPr>
          <w:bCs/>
          <w:sz w:val="24"/>
          <w:szCs w:val="24"/>
          <w:shd w:val="clear" w:color="auto" w:fill="FFFFFF"/>
        </w:rPr>
        <w:t>Общественные обсуждения, п</w:t>
      </w:r>
      <w:r w:rsidRPr="00674552">
        <w:rPr>
          <w:rFonts w:eastAsia="SimSun"/>
          <w:sz w:val="24"/>
          <w:szCs w:val="24"/>
          <w:lang w:eastAsia="zh-CN"/>
        </w:rPr>
        <w:t xml:space="preserve">убличные слушания проводятся </w:t>
      </w:r>
      <w:r w:rsidR="00D36575" w:rsidRPr="00674552">
        <w:rPr>
          <w:rFonts w:eastAsia="SimSun"/>
          <w:sz w:val="24"/>
          <w:szCs w:val="24"/>
          <w:lang w:eastAsia="zh-CN"/>
        </w:rPr>
        <w:t>к</w:t>
      </w:r>
      <w:r w:rsidRPr="00674552">
        <w:rPr>
          <w:rFonts w:eastAsia="SimSun"/>
          <w:sz w:val="24"/>
          <w:szCs w:val="24"/>
          <w:lang w:eastAsia="zh-CN"/>
        </w:rPr>
        <w:t xml:space="preserve">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D31B72" w:rsidRPr="00674552" w:rsidRDefault="00D31B72" w:rsidP="00D31B72">
      <w:pPr>
        <w:widowControl/>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3. Комиссия направляет письменные сообщения о проведении</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674552">
        <w:rPr>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w:t>
      </w:r>
      <w:r w:rsidR="00006896" w:rsidRPr="00674552">
        <w:rPr>
          <w:bCs/>
          <w:sz w:val="24"/>
          <w:szCs w:val="24"/>
          <w:shd w:val="clear" w:color="auto" w:fill="FFFFFF"/>
        </w:rPr>
        <w:t>общественные обсуждения</w:t>
      </w:r>
      <w:r w:rsidR="00006896" w:rsidRPr="00674552">
        <w:rPr>
          <w:bCs/>
          <w:szCs w:val="24"/>
          <w:shd w:val="clear" w:color="auto" w:fill="FFFFFF"/>
        </w:rPr>
        <w:t xml:space="preserve">, </w:t>
      </w:r>
      <w:r w:rsidRPr="00674552">
        <w:rPr>
          <w:bCs/>
          <w:sz w:val="24"/>
          <w:szCs w:val="24"/>
          <w:lang w:eastAsia="ru-RU"/>
        </w:rPr>
        <w:t xml:space="preserve">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674552">
        <w:rPr>
          <w:rFonts w:eastAsia="SimSun"/>
          <w:sz w:val="24"/>
          <w:szCs w:val="24"/>
          <w:lang w:eastAsia="zh-CN"/>
        </w:rPr>
        <w:t xml:space="preserve">Указанные сообщения отправляются не позднее </w:t>
      </w:r>
      <w:r w:rsidR="008F3B57">
        <w:rPr>
          <w:rFonts w:eastAsia="SimSun"/>
          <w:sz w:val="24"/>
          <w:szCs w:val="24"/>
          <w:lang w:eastAsia="zh-CN"/>
        </w:rPr>
        <w:t xml:space="preserve">чем через семь рабочих дней </w:t>
      </w:r>
      <w:r w:rsidRPr="00674552">
        <w:rPr>
          <w:rFonts w:eastAsia="SimSun"/>
          <w:sz w:val="24"/>
          <w:szCs w:val="24"/>
          <w:lang w:eastAsia="zh-CN"/>
        </w:rPr>
        <w:t xml:space="preserve">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w:t>
      </w:r>
      <w:r w:rsidR="00006896" w:rsidRPr="00674552">
        <w:rPr>
          <w:rFonts w:eastAsia="SimSun"/>
          <w:sz w:val="24"/>
          <w:szCs w:val="24"/>
          <w:lang w:eastAsia="zh-CN"/>
        </w:rPr>
        <w:t xml:space="preserve"> </w:t>
      </w:r>
      <w:r w:rsidRPr="00674552">
        <w:rPr>
          <w:rFonts w:eastAsia="SimSun"/>
          <w:sz w:val="24"/>
          <w:szCs w:val="24"/>
          <w:lang w:eastAsia="zh-CN"/>
        </w:rPr>
        <w:t>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4. Порядок организации и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участие в них определяются в соответствии с настоящей главой.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5. На основании заключения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разрешения комиссия по землепользованию и застройке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w:t>
      </w:r>
      <w:r w:rsidR="00DD77BC" w:rsidRPr="00674552">
        <w:rPr>
          <w:rFonts w:eastAsia="SimSun"/>
          <w:sz w:val="24"/>
          <w:szCs w:val="24"/>
          <w:lang w:eastAsia="zh-CN"/>
        </w:rPr>
        <w:t>главе</w:t>
      </w:r>
      <w:r w:rsidR="00935C26" w:rsidRPr="00674552">
        <w:rPr>
          <w:rFonts w:eastAsia="SimSun"/>
          <w:sz w:val="24"/>
          <w:szCs w:val="24"/>
          <w:lang w:eastAsia="zh-CN"/>
        </w:rPr>
        <w:t xml:space="preserve"> </w:t>
      </w:r>
      <w:r w:rsidR="000F37DD" w:rsidRPr="00674552">
        <w:rPr>
          <w:rFonts w:eastAsia="SimSun"/>
          <w:sz w:val="24"/>
          <w:szCs w:val="24"/>
          <w:lang w:eastAsia="zh-CN"/>
        </w:rPr>
        <w:t>муниципального образования</w:t>
      </w:r>
      <w:r w:rsidRPr="00674552">
        <w:rPr>
          <w:rFonts w:eastAsia="SimSun"/>
          <w:sz w:val="24"/>
          <w:szCs w:val="24"/>
          <w:lang w:eastAsia="zh-CN"/>
        </w:rPr>
        <w:t>.</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6. На основании рекомендаций </w:t>
      </w:r>
      <w:r w:rsidR="00D36575" w:rsidRPr="00674552">
        <w:rPr>
          <w:rFonts w:eastAsia="SimSun"/>
          <w:sz w:val="24"/>
          <w:szCs w:val="24"/>
          <w:lang w:eastAsia="zh-CN"/>
        </w:rPr>
        <w:t>к</w:t>
      </w:r>
      <w:r w:rsidRPr="00674552">
        <w:rPr>
          <w:rFonts w:eastAsia="SimSun"/>
          <w:sz w:val="24"/>
          <w:szCs w:val="24"/>
          <w:lang w:eastAsia="zh-CN"/>
        </w:rPr>
        <w:t xml:space="preserve">омиссии </w:t>
      </w:r>
      <w:r w:rsidR="00F260BD" w:rsidRPr="00674552">
        <w:rPr>
          <w:rFonts w:eastAsia="SimSun"/>
          <w:sz w:val="24"/>
          <w:szCs w:val="24"/>
          <w:lang w:eastAsia="zh-CN"/>
        </w:rPr>
        <w:t>г</w:t>
      </w:r>
      <w:r w:rsidR="00AA60E0" w:rsidRPr="00674552">
        <w:rPr>
          <w:rFonts w:eastAsia="SimSun"/>
          <w:sz w:val="24"/>
          <w:szCs w:val="24"/>
          <w:lang w:eastAsia="zh-CN"/>
        </w:rPr>
        <w:t>лава</w:t>
      </w:r>
      <w:r w:rsidR="00D36575" w:rsidRPr="00674552">
        <w:rPr>
          <w:rFonts w:eastAsia="SimSun"/>
          <w:sz w:val="24"/>
          <w:szCs w:val="24"/>
          <w:lang w:eastAsia="zh-CN"/>
        </w:rPr>
        <w:t xml:space="preserve"> </w:t>
      </w:r>
      <w:r w:rsidR="00DC11DD" w:rsidRPr="00674552">
        <w:rPr>
          <w:rFonts w:eastAsia="SimSun"/>
          <w:sz w:val="24"/>
          <w:szCs w:val="24"/>
          <w:lang w:eastAsia="zh-CN"/>
        </w:rPr>
        <w:t>администрации</w:t>
      </w:r>
      <w:r w:rsidR="00182535" w:rsidRPr="00674552">
        <w:rPr>
          <w:rFonts w:eastAsia="SimSun"/>
          <w:sz w:val="24"/>
          <w:szCs w:val="24"/>
          <w:lang w:eastAsia="zh-CN"/>
        </w:rPr>
        <w:t xml:space="preserve"> </w:t>
      </w:r>
      <w:r w:rsidRPr="00674552">
        <w:rPr>
          <w:rFonts w:eastAsia="SimSun"/>
          <w:sz w:val="24"/>
          <w:szCs w:val="24"/>
          <w:lang w:eastAsia="zh-CN"/>
        </w:rPr>
        <w:t xml:space="preserve">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000F37DD" w:rsidRPr="00674552">
        <w:rPr>
          <w:sz w:val="24"/>
          <w:szCs w:val="24"/>
          <w:lang w:eastAsia="ru-RU"/>
        </w:rPr>
        <w:t>муниципального образования</w:t>
      </w:r>
      <w:r w:rsidRPr="00674552">
        <w:rPr>
          <w:rFonts w:eastAsia="SimSun"/>
          <w:sz w:val="24"/>
          <w:szCs w:val="24"/>
          <w:lang w:eastAsia="zh-CN"/>
        </w:rPr>
        <w:t xml:space="preserve"> в сети «Интернет», на информационных стендах, установленных в общедоступных местах.</w:t>
      </w:r>
    </w:p>
    <w:p w:rsidR="00D31B72" w:rsidRPr="00674552" w:rsidRDefault="00D31B72" w:rsidP="00D31B72">
      <w:pPr>
        <w:widowControl/>
        <w:suppressAutoHyphens w:val="0"/>
        <w:overflowPunct/>
        <w:autoSpaceDN w:val="0"/>
        <w:adjustRightInd w:val="0"/>
        <w:ind w:firstLine="540"/>
        <w:jc w:val="both"/>
        <w:rPr>
          <w:bCs/>
          <w:sz w:val="24"/>
          <w:szCs w:val="24"/>
          <w:lang w:eastAsia="ru-RU"/>
        </w:rPr>
      </w:pPr>
      <w:r w:rsidRPr="00674552">
        <w:rPr>
          <w:bCs/>
          <w:sz w:val="24"/>
          <w:szCs w:val="24"/>
          <w:lang w:eastAsia="ru-RU"/>
        </w:rPr>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FD127E" w:rsidRPr="00674552" w:rsidRDefault="00FD127E" w:rsidP="00D31B72">
      <w:pPr>
        <w:widowControl/>
        <w:suppressAutoHyphens w:val="0"/>
        <w:overflowPunct/>
        <w:autoSpaceDN w:val="0"/>
        <w:adjustRightInd w:val="0"/>
        <w:ind w:firstLine="540"/>
        <w:jc w:val="both"/>
        <w:rPr>
          <w:bCs/>
          <w:sz w:val="24"/>
          <w:szCs w:val="24"/>
          <w:lang w:eastAsia="ru-RU"/>
        </w:rPr>
      </w:pPr>
    </w:p>
    <w:p w:rsidR="00D31B72" w:rsidRPr="00674552" w:rsidRDefault="00674552" w:rsidP="006B385A">
      <w:pPr>
        <w:pStyle w:val="30"/>
        <w:rPr>
          <w:rStyle w:val="aff3"/>
          <w:b/>
          <w:bCs/>
        </w:rPr>
      </w:pPr>
      <w:bookmarkStart w:id="324" w:name="_Toc252392645"/>
      <w:bookmarkStart w:id="325" w:name="_Toc464828387"/>
      <w:bookmarkStart w:id="326" w:name="_Toc490769459"/>
      <w:bookmarkStart w:id="327" w:name="СТАТЬЯ33"/>
      <w:r>
        <w:t>С</w:t>
      </w:r>
      <w:r w:rsidRPr="00674552">
        <w:t xml:space="preserve">татья 33. </w:t>
      </w:r>
      <w:r>
        <w:rPr>
          <w:rStyle w:val="aff3"/>
          <w:b/>
          <w:bCs/>
        </w:rPr>
        <w:t>П</w:t>
      </w:r>
      <w:r w:rsidRPr="00674552">
        <w:rPr>
          <w:rStyle w:val="aff3"/>
          <w:b/>
          <w:bCs/>
        </w:rPr>
        <w:t>роведение</w:t>
      </w:r>
      <w:r w:rsidRPr="00674552">
        <w:rPr>
          <w:shd w:val="clear" w:color="auto" w:fill="FFFFFF"/>
        </w:rPr>
        <w:t xml:space="preserve"> общественных обсуждений,</w:t>
      </w:r>
      <w:r w:rsidRPr="00674552">
        <w:rPr>
          <w:rStyle w:val="aff3"/>
          <w:b/>
          <w:bCs/>
        </w:rPr>
        <w:t xml:space="preserve"> публичных слушаний по вопросу отклонения от предельных параметров разрешенного строительства, реконструкции объектов капитального строительства</w:t>
      </w:r>
      <w:bookmarkEnd w:id="324"/>
      <w:bookmarkEnd w:id="325"/>
      <w:bookmarkEnd w:id="326"/>
    </w:p>
    <w:p w:rsidR="00D31B72" w:rsidRPr="00674552" w:rsidRDefault="00D31B72" w:rsidP="00BF50FC">
      <w:pPr>
        <w:widowControl/>
        <w:suppressAutoHyphens w:val="0"/>
        <w:overflowPunct/>
        <w:autoSpaceDN w:val="0"/>
        <w:adjustRightInd w:val="0"/>
        <w:ind w:firstLine="539"/>
        <w:jc w:val="both"/>
        <w:rPr>
          <w:rFonts w:eastAsia="SimSun"/>
          <w:b/>
          <w:sz w:val="24"/>
          <w:szCs w:val="24"/>
          <w:lang w:eastAsia="zh-CN"/>
        </w:rPr>
      </w:pPr>
    </w:p>
    <w:bookmarkEnd w:id="327"/>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При этом общественные обсуждения или публичные слушания не проводятся.</w:t>
      </w:r>
    </w:p>
    <w:p w:rsidR="00D31B72" w:rsidRPr="00674552" w:rsidRDefault="00642692" w:rsidP="0064269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 xml:space="preserve"> </w:t>
      </w:r>
      <w:r w:rsidR="00D31B72" w:rsidRPr="00674552">
        <w:rPr>
          <w:rFonts w:eastAsia="SimSun"/>
          <w:sz w:val="24"/>
          <w:szCs w:val="24"/>
          <w:lang w:eastAsia="zh-CN"/>
        </w:rPr>
        <w:t xml:space="preserve">2. </w:t>
      </w:r>
      <w:r w:rsidR="00006896" w:rsidRPr="00674552">
        <w:rPr>
          <w:bCs/>
          <w:sz w:val="24"/>
          <w:szCs w:val="24"/>
          <w:shd w:val="clear" w:color="auto" w:fill="FFFFFF"/>
        </w:rPr>
        <w:t>Общественные обсуждения</w:t>
      </w:r>
      <w:r w:rsidR="00006896" w:rsidRPr="00674552">
        <w:rPr>
          <w:bCs/>
          <w:szCs w:val="24"/>
          <w:shd w:val="clear" w:color="auto" w:fill="FFFFFF"/>
        </w:rPr>
        <w:t xml:space="preserve">, </w:t>
      </w:r>
      <w:r w:rsidR="00006896" w:rsidRPr="00674552">
        <w:rPr>
          <w:bCs/>
          <w:sz w:val="24"/>
          <w:szCs w:val="24"/>
          <w:shd w:val="clear" w:color="auto" w:fill="FFFFFF"/>
        </w:rPr>
        <w:t>п</w:t>
      </w:r>
      <w:r w:rsidR="00D31B72" w:rsidRPr="00674552">
        <w:rPr>
          <w:rFonts w:eastAsia="SimSun"/>
          <w:sz w:val="24"/>
          <w:szCs w:val="24"/>
          <w:lang w:eastAsia="zh-CN"/>
        </w:rPr>
        <w:t xml:space="preserve">убличные слушания проводятся </w:t>
      </w:r>
      <w:r w:rsidR="00AE04CB" w:rsidRPr="00674552">
        <w:rPr>
          <w:rFonts w:eastAsia="SimSun"/>
          <w:sz w:val="24"/>
          <w:szCs w:val="24"/>
          <w:lang w:eastAsia="zh-CN"/>
        </w:rPr>
        <w:t>к</w:t>
      </w:r>
      <w:r w:rsidR="00D31B72" w:rsidRPr="00674552">
        <w:rPr>
          <w:rFonts w:eastAsia="SimSun"/>
          <w:sz w:val="24"/>
          <w:szCs w:val="24"/>
          <w:lang w:eastAsia="zh-CN"/>
        </w:rPr>
        <w:t xml:space="preserve">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D31B72" w:rsidRPr="00674552" w:rsidRDefault="00D31B72" w:rsidP="00BF50FC">
      <w:pPr>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3. Комиссия по землепользованию и застройке направляет письменные сообщения о проведении</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4. Порядок организации и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участие в них определяются в соответствии с настоящей главой.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5. На основании заключения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разрешения </w:t>
      </w:r>
      <w:r w:rsidR="00AE04CB" w:rsidRPr="00674552">
        <w:rPr>
          <w:rFonts w:eastAsia="SimSun"/>
          <w:sz w:val="24"/>
          <w:szCs w:val="24"/>
          <w:lang w:eastAsia="zh-CN"/>
        </w:rPr>
        <w:t>к</w:t>
      </w:r>
      <w:r w:rsidRPr="00674552">
        <w:rPr>
          <w:rFonts w:eastAsia="SimSun"/>
          <w:sz w:val="24"/>
          <w:szCs w:val="24"/>
          <w:lang w:eastAsia="zh-CN"/>
        </w:rPr>
        <w:t xml:space="preserve">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w:t>
      </w:r>
      <w:r w:rsidR="009C1789" w:rsidRPr="00674552">
        <w:rPr>
          <w:rFonts w:eastAsia="SimSun"/>
          <w:sz w:val="24"/>
          <w:szCs w:val="24"/>
          <w:lang w:eastAsia="zh-CN"/>
        </w:rPr>
        <w:t>г</w:t>
      </w:r>
      <w:r w:rsidR="00024051" w:rsidRPr="00674552">
        <w:rPr>
          <w:rFonts w:eastAsia="SimSun"/>
          <w:sz w:val="24"/>
          <w:szCs w:val="24"/>
          <w:lang w:eastAsia="zh-CN"/>
        </w:rPr>
        <w:t>лаве</w:t>
      </w:r>
      <w:r w:rsidR="00D13DDC" w:rsidRPr="00674552">
        <w:rPr>
          <w:rFonts w:eastAsia="SimSun"/>
          <w:sz w:val="24"/>
          <w:szCs w:val="24"/>
          <w:lang w:eastAsia="zh-CN"/>
        </w:rPr>
        <w:t xml:space="preserve"> </w:t>
      </w:r>
      <w:r w:rsidR="000F37DD" w:rsidRPr="00674552">
        <w:rPr>
          <w:sz w:val="24"/>
          <w:szCs w:val="24"/>
          <w:lang w:eastAsia="ru-RU"/>
        </w:rPr>
        <w:t>муниципального образования</w:t>
      </w:r>
      <w:r w:rsidRPr="00674552">
        <w:rPr>
          <w:rFonts w:eastAsia="SimSun"/>
          <w:sz w:val="24"/>
          <w:szCs w:val="24"/>
          <w:lang w:eastAsia="zh-CN"/>
        </w:rPr>
        <w:t>.</w:t>
      </w:r>
    </w:p>
    <w:p w:rsidR="00F50AA4"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6. На основании рекомендаций </w:t>
      </w:r>
      <w:r w:rsidR="00D13DDC" w:rsidRPr="00674552">
        <w:rPr>
          <w:rFonts w:eastAsia="SimSun"/>
          <w:sz w:val="24"/>
          <w:szCs w:val="24"/>
          <w:lang w:eastAsia="zh-CN"/>
        </w:rPr>
        <w:t>к</w:t>
      </w:r>
      <w:r w:rsidRPr="00674552">
        <w:rPr>
          <w:rFonts w:eastAsia="SimSun"/>
          <w:sz w:val="24"/>
          <w:szCs w:val="24"/>
          <w:lang w:eastAsia="zh-CN"/>
        </w:rPr>
        <w:t xml:space="preserve">омиссии </w:t>
      </w:r>
      <w:r w:rsidR="009C1789" w:rsidRPr="00674552">
        <w:rPr>
          <w:rFonts w:eastAsia="SimSun"/>
          <w:sz w:val="24"/>
          <w:szCs w:val="24"/>
          <w:lang w:eastAsia="zh-CN"/>
        </w:rPr>
        <w:t>г</w:t>
      </w:r>
      <w:r w:rsidR="00024051" w:rsidRPr="00674552">
        <w:rPr>
          <w:rFonts w:eastAsia="SimSun"/>
          <w:sz w:val="24"/>
          <w:szCs w:val="24"/>
          <w:lang w:eastAsia="zh-CN"/>
        </w:rPr>
        <w:t>лава</w:t>
      </w:r>
      <w:r w:rsidR="00D13DDC" w:rsidRPr="00674552">
        <w:rPr>
          <w:rFonts w:eastAsia="SimSun"/>
          <w:sz w:val="24"/>
          <w:szCs w:val="24"/>
          <w:lang w:eastAsia="zh-CN"/>
        </w:rPr>
        <w:t xml:space="preserve"> </w:t>
      </w:r>
      <w:r w:rsidR="00DC11DD" w:rsidRPr="00674552">
        <w:rPr>
          <w:rFonts w:eastAsia="SimSun"/>
          <w:sz w:val="24"/>
          <w:szCs w:val="24"/>
          <w:lang w:eastAsia="zh-CN"/>
        </w:rPr>
        <w:t>администрации</w:t>
      </w:r>
      <w:r w:rsidR="00182535" w:rsidRPr="00674552">
        <w:rPr>
          <w:rFonts w:eastAsia="SimSun"/>
          <w:sz w:val="24"/>
          <w:szCs w:val="24"/>
          <w:lang w:eastAsia="zh-CN"/>
        </w:rPr>
        <w:t xml:space="preserve"> </w:t>
      </w:r>
      <w:r w:rsidRPr="00674552">
        <w:rPr>
          <w:rFonts w:eastAsia="SimSun"/>
          <w:sz w:val="24"/>
          <w:szCs w:val="24"/>
          <w:lang w:eastAsia="zh-CN"/>
        </w:rPr>
        <w:t xml:space="preserve">в течение трех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000F37DD" w:rsidRPr="00674552">
        <w:rPr>
          <w:sz w:val="24"/>
          <w:szCs w:val="24"/>
          <w:lang w:eastAsia="ru-RU"/>
        </w:rPr>
        <w:t>муниципального образования</w:t>
      </w:r>
      <w:r w:rsidRPr="00674552">
        <w:rPr>
          <w:rFonts w:eastAsia="SimSun"/>
          <w:sz w:val="24"/>
          <w:szCs w:val="24"/>
          <w:lang w:eastAsia="zh-CN"/>
        </w:rPr>
        <w:t xml:space="preserve"> в сети «Интернет», на информационных стендах, установленных в общедоступных местах.</w:t>
      </w:r>
    </w:p>
    <w:p w:rsidR="00946617" w:rsidRPr="00674552" w:rsidRDefault="00946617" w:rsidP="00D31B72">
      <w:pPr>
        <w:suppressAutoHyphens w:val="0"/>
        <w:overflowPunct/>
        <w:autoSpaceDN w:val="0"/>
        <w:adjustRightInd w:val="0"/>
        <w:ind w:firstLine="540"/>
        <w:jc w:val="both"/>
        <w:rPr>
          <w:rFonts w:eastAsia="SimSun"/>
          <w:sz w:val="24"/>
          <w:szCs w:val="24"/>
          <w:lang w:eastAsia="zh-CN"/>
        </w:rPr>
      </w:pPr>
    </w:p>
    <w:p w:rsidR="00D31B72" w:rsidRPr="0003646D" w:rsidRDefault="00E56DBC" w:rsidP="00CC48AF">
      <w:pPr>
        <w:pStyle w:val="22"/>
      </w:pPr>
      <w:bookmarkStart w:id="328" w:name="_Toc252392646"/>
      <w:bookmarkStart w:id="329" w:name="_Toc464828388"/>
      <w:bookmarkStart w:id="330" w:name="_Toc490769460"/>
      <w:bookmarkStart w:id="331" w:name="ГЛАВА8"/>
      <w:r w:rsidRPr="007A2161">
        <w:rPr>
          <w:sz w:val="28"/>
          <w:szCs w:val="28"/>
        </w:rPr>
        <w:t xml:space="preserve">ГЛАВА 8. </w:t>
      </w:r>
      <w:r w:rsidR="00D31B72" w:rsidRPr="007A2161">
        <w:rPr>
          <w:sz w:val="28"/>
          <w:szCs w:val="28"/>
        </w:rPr>
        <w:t>ЗАКЛЮЧИТЕЛЬНЫЕ ПОЛОЖЕНИЯ</w:t>
      </w:r>
      <w:bookmarkEnd w:id="328"/>
      <w:bookmarkEnd w:id="329"/>
      <w:bookmarkEnd w:id="330"/>
    </w:p>
    <w:p w:rsidR="00141DA4" w:rsidRPr="0003646D" w:rsidRDefault="00674552" w:rsidP="006B385A">
      <w:pPr>
        <w:pStyle w:val="30"/>
      </w:pPr>
      <w:bookmarkStart w:id="332" w:name="_Toc464828389"/>
      <w:bookmarkStart w:id="333" w:name="_Toc490769461"/>
      <w:bookmarkStart w:id="334" w:name="_Toc252392647"/>
      <w:bookmarkStart w:id="335" w:name="СТАТЬЯ34"/>
      <w:bookmarkEnd w:id="331"/>
      <w:r>
        <w:t>С</w:t>
      </w:r>
      <w:r w:rsidRPr="0003646D">
        <w:t>татья 34</w:t>
      </w:r>
      <w:r>
        <w:t>. Д</w:t>
      </w:r>
      <w:r w:rsidRPr="0003646D">
        <w:t>ействие настоящих правил по отношению к ранее возникшим правоотношениям</w:t>
      </w:r>
      <w:bookmarkEnd w:id="332"/>
      <w:bookmarkEnd w:id="333"/>
    </w:p>
    <w:bookmarkEnd w:id="334"/>
    <w:p w:rsidR="00D31B72" w:rsidRPr="0003646D" w:rsidRDefault="00D31B72" w:rsidP="00E278AB">
      <w:pPr>
        <w:pStyle w:val="aff0"/>
        <w:rPr>
          <w:szCs w:val="24"/>
        </w:rPr>
      </w:pPr>
    </w:p>
    <w:bookmarkEnd w:id="335"/>
    <w:p w:rsidR="00A75CA7" w:rsidRPr="0003646D" w:rsidRDefault="00A75CA7" w:rsidP="00E278AB">
      <w:pPr>
        <w:pStyle w:val="aff0"/>
        <w:ind w:firstLine="567"/>
        <w:jc w:val="both"/>
        <w:rPr>
          <w:rFonts w:eastAsia="SimSun"/>
          <w:szCs w:val="24"/>
        </w:rPr>
      </w:pPr>
      <w:r w:rsidRPr="0003646D">
        <w:rPr>
          <w:rFonts w:eastAsia="SimSun"/>
          <w:szCs w:val="24"/>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A75CA7" w:rsidRPr="0003646D" w:rsidRDefault="00A75CA7" w:rsidP="00A75CA7">
      <w:pPr>
        <w:widowControl/>
        <w:suppressAutoHyphens w:val="0"/>
        <w:overflowPunct/>
        <w:autoSpaceDN w:val="0"/>
        <w:adjustRightInd w:val="0"/>
        <w:ind w:firstLine="540"/>
        <w:jc w:val="both"/>
        <w:rPr>
          <w:rFonts w:eastAsia="SimSun"/>
          <w:sz w:val="24"/>
          <w:szCs w:val="24"/>
          <w:lang w:eastAsia="ru-RU"/>
        </w:rPr>
      </w:pPr>
      <w:r w:rsidRPr="0003646D">
        <w:rPr>
          <w:rFonts w:eastAsia="SimSun"/>
          <w:sz w:val="24"/>
          <w:szCs w:val="24"/>
          <w:lang w:eastAsia="ru-RU"/>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 настоящих Правил.</w:t>
      </w:r>
    </w:p>
    <w:p w:rsidR="00A75CA7" w:rsidRPr="0003646D" w:rsidRDefault="00A75CA7" w:rsidP="00A75CA7">
      <w:pPr>
        <w:widowControl/>
        <w:suppressAutoHyphens w:val="0"/>
        <w:overflowPunct/>
        <w:autoSpaceDN w:val="0"/>
        <w:adjustRightInd w:val="0"/>
        <w:ind w:firstLine="540"/>
        <w:jc w:val="both"/>
        <w:rPr>
          <w:rFonts w:eastAsia="SimSun"/>
          <w:sz w:val="24"/>
          <w:szCs w:val="24"/>
          <w:lang w:eastAsia="ru-RU"/>
        </w:rPr>
      </w:pPr>
      <w:r w:rsidRPr="0003646D">
        <w:rPr>
          <w:rFonts w:eastAsia="SimSun"/>
          <w:sz w:val="24"/>
          <w:szCs w:val="24"/>
          <w:lang w:eastAsia="ru-RU"/>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A75CA7" w:rsidRPr="0003646D" w:rsidRDefault="00A75CA7" w:rsidP="00A75CA7">
      <w:pPr>
        <w:widowControl/>
        <w:suppressAutoHyphens w:val="0"/>
        <w:overflowPunct/>
        <w:autoSpaceDN w:val="0"/>
        <w:adjustRightInd w:val="0"/>
        <w:ind w:firstLine="540"/>
        <w:jc w:val="both"/>
        <w:rPr>
          <w:rFonts w:eastAsia="SimSun"/>
          <w:sz w:val="24"/>
          <w:szCs w:val="24"/>
          <w:lang w:eastAsia="ru-RU"/>
        </w:rPr>
      </w:pPr>
      <w:r w:rsidRPr="0003646D">
        <w:rPr>
          <w:rFonts w:eastAsia="SimSun"/>
          <w:sz w:val="24"/>
          <w:szCs w:val="24"/>
          <w:lang w:eastAsia="ru-RU"/>
        </w:rPr>
        <w:t>4.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946617" w:rsidRPr="0003646D" w:rsidRDefault="00946617" w:rsidP="00D31B72">
      <w:pPr>
        <w:widowControl/>
        <w:suppressAutoHyphens w:val="0"/>
        <w:overflowPunct/>
        <w:autoSpaceDN w:val="0"/>
        <w:adjustRightInd w:val="0"/>
        <w:ind w:firstLine="567"/>
        <w:jc w:val="both"/>
        <w:outlineLvl w:val="2"/>
        <w:rPr>
          <w:b/>
          <w:sz w:val="24"/>
          <w:szCs w:val="24"/>
          <w:lang w:eastAsia="ru-RU"/>
        </w:rPr>
      </w:pPr>
    </w:p>
    <w:p w:rsidR="00E32E39" w:rsidRPr="00674552" w:rsidRDefault="00674552" w:rsidP="006B385A">
      <w:pPr>
        <w:pStyle w:val="30"/>
      </w:pPr>
      <w:bookmarkStart w:id="336" w:name="_Toc252392648"/>
      <w:bookmarkStart w:id="337" w:name="_Toc464828390"/>
      <w:bookmarkStart w:id="338" w:name="_Toc490769462"/>
      <w:bookmarkStart w:id="339" w:name="СТАТЬЯ35"/>
      <w:r w:rsidRPr="00674552">
        <w:t>Статья 35. Порядок внесения изменений в настоящие правила</w:t>
      </w:r>
      <w:bookmarkEnd w:id="336"/>
      <w:bookmarkEnd w:id="337"/>
      <w:bookmarkEnd w:id="338"/>
      <w:r w:rsidRPr="00674552">
        <w:t xml:space="preserve"> </w:t>
      </w:r>
      <w:bookmarkEnd w:id="339"/>
    </w:p>
    <w:p w:rsidR="00E32E39" w:rsidRPr="00674552" w:rsidRDefault="00E32E39" w:rsidP="00E32E39">
      <w:pPr>
        <w:widowControl/>
        <w:tabs>
          <w:tab w:val="left" w:pos="2054"/>
        </w:tabs>
        <w:suppressAutoHyphens w:val="0"/>
        <w:overflowPunct/>
        <w:autoSpaceDE/>
        <w:ind w:firstLine="540"/>
        <w:jc w:val="both"/>
        <w:rPr>
          <w:rFonts w:eastAsia="SimSun"/>
          <w:sz w:val="24"/>
          <w:szCs w:val="24"/>
          <w:lang w:eastAsia="zh-CN"/>
        </w:rPr>
      </w:pP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1. Изменениями настоящих Правил считаются любые изменения текста Правил, карты градостроительного зонирования</w:t>
      </w:r>
      <w:r w:rsidR="003D3DAF" w:rsidRPr="00674552">
        <w:rPr>
          <w:rFonts w:eastAsia="SimSun"/>
          <w:sz w:val="24"/>
          <w:szCs w:val="24"/>
          <w:lang w:eastAsia="zh-CN"/>
        </w:rPr>
        <w:t>,</w:t>
      </w:r>
      <w:r w:rsidRPr="00674552">
        <w:rPr>
          <w:rFonts w:eastAsia="SimSun"/>
          <w:sz w:val="24"/>
          <w:szCs w:val="24"/>
          <w:lang w:eastAsia="zh-CN"/>
        </w:rPr>
        <w:t xml:space="preserve"> либо градостроительных регламентов.</w:t>
      </w:r>
    </w:p>
    <w:p w:rsidR="00642692" w:rsidRDefault="00095155" w:rsidP="00642692">
      <w:pPr>
        <w:widowControl/>
        <w:suppressAutoHyphens w:val="0"/>
        <w:overflowPunct/>
        <w:autoSpaceDN w:val="0"/>
        <w:adjustRightInd w:val="0"/>
        <w:ind w:firstLine="567"/>
        <w:jc w:val="both"/>
        <w:rPr>
          <w:sz w:val="24"/>
          <w:szCs w:val="24"/>
          <w:lang w:eastAsia="ru-RU"/>
        </w:rPr>
      </w:pPr>
      <w:r w:rsidRPr="00674552">
        <w:rPr>
          <w:rFonts w:eastAsia="SimSun"/>
          <w:sz w:val="24"/>
          <w:szCs w:val="24"/>
          <w:lang w:eastAsia="zh-CN"/>
        </w:rPr>
        <w:t xml:space="preserve">2. </w:t>
      </w:r>
      <w:r w:rsidR="00642692">
        <w:rPr>
          <w:sz w:val="24"/>
          <w:szCs w:val="24"/>
          <w:lang w:eastAsia="ru-RU"/>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 несоответствие правил землепользования и застройк</w:t>
      </w:r>
      <w:r w:rsidR="004E6C78">
        <w:rPr>
          <w:sz w:val="24"/>
          <w:szCs w:val="24"/>
          <w:lang w:eastAsia="ru-RU"/>
        </w:rPr>
        <w:t>и генеральному плану поселения</w:t>
      </w:r>
      <w:r>
        <w:rPr>
          <w:sz w:val="24"/>
          <w:szCs w:val="24"/>
          <w:lang w:eastAsia="ru-RU"/>
        </w:rPr>
        <w:t>,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w:t>
      </w:r>
      <w:r w:rsidR="004E6C78">
        <w:rPr>
          <w:sz w:val="24"/>
          <w:szCs w:val="24"/>
          <w:lang w:eastAsia="ru-RU"/>
        </w:rPr>
        <w:t>ьзования и застройки поселения</w:t>
      </w:r>
      <w:r>
        <w:rPr>
          <w:sz w:val="24"/>
          <w:szCs w:val="24"/>
          <w:lang w:eastAsia="ru-RU"/>
        </w:rPr>
        <w:t>, межселенной территории;</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2) поступление предложений об изменении границ территориальных зон, изменении градостроительных регламентов;</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BB31BC" w:rsidRPr="00BB31BC" w:rsidRDefault="00BB31BC" w:rsidP="00BB31BC">
      <w:pPr>
        <w:widowControl/>
        <w:suppressAutoHyphens w:val="0"/>
        <w:overflowPunct/>
        <w:autoSpaceDN w:val="0"/>
        <w:adjustRightInd w:val="0"/>
        <w:ind w:firstLine="540"/>
        <w:jc w:val="both"/>
        <w:rPr>
          <w:sz w:val="24"/>
          <w:szCs w:val="24"/>
          <w:lang w:eastAsia="ru-RU"/>
        </w:rPr>
      </w:pPr>
      <w:r w:rsidRPr="00D162C0">
        <w:rPr>
          <w:sz w:val="24"/>
          <w:szCs w:val="24"/>
          <w:lang w:eastAsia="ru-RU"/>
        </w:rPr>
        <w:t>6) принятие решения о комплексном развитии территории.</w:t>
      </w:r>
    </w:p>
    <w:p w:rsidR="00095155" w:rsidRPr="00674552" w:rsidRDefault="00642692" w:rsidP="00642692">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 </w:t>
      </w:r>
      <w:r w:rsidR="00095155" w:rsidRPr="00674552">
        <w:rPr>
          <w:rFonts w:eastAsia="SimSun"/>
          <w:sz w:val="24"/>
          <w:szCs w:val="24"/>
          <w:lang w:eastAsia="zh-CN"/>
        </w:rPr>
        <w:t>3. С предложениями о внесении изменений в настоящие Правила могут выступать:</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095155" w:rsidRPr="00674552" w:rsidRDefault="00095155" w:rsidP="00095155">
      <w:pPr>
        <w:widowControl/>
        <w:suppressAutoHyphens w:val="0"/>
        <w:overflowPunct/>
        <w:autoSpaceDN w:val="0"/>
        <w:adjustRightInd w:val="0"/>
        <w:ind w:firstLine="540"/>
        <w:jc w:val="both"/>
        <w:rPr>
          <w:bCs/>
          <w:sz w:val="24"/>
          <w:szCs w:val="24"/>
          <w:lang w:eastAsia="ru-RU"/>
        </w:rPr>
      </w:pPr>
      <w:r w:rsidRPr="00674552">
        <w:rPr>
          <w:rFonts w:eastAsia="SimSun"/>
          <w:sz w:val="24"/>
          <w:szCs w:val="24"/>
          <w:lang w:eastAsia="zh-CN"/>
        </w:rPr>
        <w:t xml:space="preserve">3) </w:t>
      </w:r>
      <w:r w:rsidRPr="00674552">
        <w:rPr>
          <w:bCs/>
          <w:sz w:val="24"/>
          <w:szCs w:val="24"/>
          <w:lang w:eastAsia="ru-RU"/>
        </w:rPr>
        <w:t>органы местного самоуправления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4) органы местного самоуправления </w:t>
      </w:r>
      <w:r w:rsidR="000F37DD" w:rsidRPr="00674552">
        <w:rPr>
          <w:sz w:val="24"/>
          <w:szCs w:val="24"/>
          <w:lang w:eastAsia="ru-RU"/>
        </w:rPr>
        <w:t>муниципального образования</w:t>
      </w:r>
      <w:r w:rsidRPr="00674552">
        <w:rPr>
          <w:rFonts w:eastAsia="SimSun"/>
          <w:sz w:val="24"/>
          <w:szCs w:val="24"/>
          <w:lang w:eastAsia="zh-CN"/>
        </w:rPr>
        <w:t xml:space="preserve"> в случаях, если необходимо совершенствовать порядок регулирования землепользования и застройки на территории </w:t>
      </w:r>
      <w:r w:rsidR="000F37DD" w:rsidRPr="00674552">
        <w:rPr>
          <w:rFonts w:eastAsia="SimSun"/>
          <w:sz w:val="24"/>
          <w:szCs w:val="24"/>
          <w:lang w:eastAsia="zh-CN"/>
        </w:rPr>
        <w:t>муниципального образования</w:t>
      </w:r>
      <w:r w:rsidRPr="00674552">
        <w:rPr>
          <w:rFonts w:eastAsia="SimSun"/>
          <w:sz w:val="24"/>
          <w:szCs w:val="24"/>
          <w:lang w:eastAsia="zh-CN"/>
        </w:rPr>
        <w:t>;</w:t>
      </w:r>
    </w:p>
    <w:p w:rsidR="00095155"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B31BC" w:rsidRPr="00D162C0" w:rsidRDefault="00BB31BC" w:rsidP="00BB31BC">
      <w:pPr>
        <w:widowControl/>
        <w:suppressAutoHyphens w:val="0"/>
        <w:overflowPunct/>
        <w:autoSpaceDN w:val="0"/>
        <w:adjustRightInd w:val="0"/>
        <w:ind w:firstLine="540"/>
        <w:jc w:val="both"/>
        <w:rPr>
          <w:sz w:val="24"/>
          <w:szCs w:val="24"/>
          <w:lang w:eastAsia="ru-RU"/>
        </w:rPr>
      </w:pPr>
      <w:r w:rsidRPr="00D162C0">
        <w:rPr>
          <w:sz w:val="24"/>
          <w:szCs w:val="24"/>
          <w:lang w:eastAsia="ru-RU"/>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BB31BC" w:rsidRDefault="00BB31BC" w:rsidP="00BB31BC">
      <w:pPr>
        <w:widowControl/>
        <w:suppressAutoHyphens w:val="0"/>
        <w:overflowPunct/>
        <w:autoSpaceDN w:val="0"/>
        <w:adjustRightInd w:val="0"/>
        <w:ind w:firstLine="540"/>
        <w:jc w:val="both"/>
        <w:rPr>
          <w:sz w:val="24"/>
          <w:szCs w:val="24"/>
          <w:lang w:eastAsia="ru-RU"/>
        </w:rPr>
      </w:pPr>
      <w:r w:rsidRPr="00D162C0">
        <w:rPr>
          <w:sz w:val="24"/>
          <w:szCs w:val="24"/>
          <w:lang w:eastAsia="ru-RU"/>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EB3650" w:rsidRPr="00BB31BC" w:rsidRDefault="00EB3650" w:rsidP="00BB31BC">
      <w:pPr>
        <w:widowControl/>
        <w:suppressAutoHyphens w:val="0"/>
        <w:overflowPunct/>
        <w:autoSpaceDN w:val="0"/>
        <w:adjustRightInd w:val="0"/>
        <w:ind w:firstLine="540"/>
        <w:jc w:val="both"/>
        <w:rPr>
          <w:sz w:val="24"/>
          <w:szCs w:val="24"/>
          <w:lang w:eastAsia="ru-RU"/>
        </w:rPr>
      </w:pP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4. Предложение о внесении изменений в настоящие Правила направляется в письменной форме</w:t>
      </w:r>
      <w:r w:rsidR="00436E05" w:rsidRPr="00674552">
        <w:rPr>
          <w:rFonts w:eastAsia="SimSun"/>
          <w:sz w:val="24"/>
          <w:szCs w:val="24"/>
          <w:lang w:eastAsia="zh-CN"/>
        </w:rPr>
        <w:t xml:space="preserve"> (письменное обращение)</w:t>
      </w:r>
      <w:r w:rsidRPr="00674552">
        <w:rPr>
          <w:rFonts w:eastAsia="SimSun"/>
          <w:sz w:val="24"/>
          <w:szCs w:val="24"/>
          <w:lang w:eastAsia="zh-CN"/>
        </w:rPr>
        <w:t xml:space="preserve"> в </w:t>
      </w:r>
      <w:r w:rsidR="007F5BF1" w:rsidRPr="00674552">
        <w:rPr>
          <w:rFonts w:eastAsia="SimSun"/>
          <w:sz w:val="24"/>
          <w:szCs w:val="24"/>
          <w:lang w:eastAsia="zh-CN"/>
        </w:rPr>
        <w:t>к</w:t>
      </w:r>
      <w:r w:rsidRPr="00674552">
        <w:rPr>
          <w:rFonts w:eastAsia="SimSun"/>
          <w:sz w:val="24"/>
          <w:szCs w:val="24"/>
          <w:lang w:eastAsia="zh-CN"/>
        </w:rPr>
        <w:t>омиссию.</w:t>
      </w:r>
      <w:r w:rsidR="00D4793E" w:rsidRPr="00674552">
        <w:rPr>
          <w:rFonts w:eastAsia="SimSun"/>
          <w:sz w:val="24"/>
          <w:szCs w:val="24"/>
          <w:lang w:eastAsia="zh-CN"/>
        </w:rPr>
        <w:t xml:space="preserve"> </w:t>
      </w:r>
    </w:p>
    <w:p w:rsidR="00095155" w:rsidRPr="00674552" w:rsidRDefault="00095155" w:rsidP="0010637B">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В течение пяти дней со дня поступления в </w:t>
      </w:r>
      <w:r w:rsidR="007F5BF1" w:rsidRPr="00674552">
        <w:rPr>
          <w:rFonts w:eastAsia="SimSun"/>
          <w:sz w:val="24"/>
          <w:szCs w:val="24"/>
          <w:lang w:eastAsia="zh-CN"/>
        </w:rPr>
        <w:t>к</w:t>
      </w:r>
      <w:r w:rsidRPr="00674552">
        <w:rPr>
          <w:rFonts w:eastAsia="SimSun"/>
          <w:sz w:val="24"/>
          <w:szCs w:val="24"/>
          <w:lang w:eastAsia="zh-CN"/>
        </w:rPr>
        <w:t>омиссию предложения о внесении изменений в настоящие Правила копия такого предложения направляется в</w:t>
      </w:r>
      <w:r w:rsidR="00070566" w:rsidRPr="00674552">
        <w:rPr>
          <w:rFonts w:eastAsia="SimSun"/>
          <w:sz w:val="24"/>
          <w:szCs w:val="24"/>
          <w:lang w:eastAsia="zh-CN"/>
        </w:rPr>
        <w:t xml:space="preserve"> структурное подразделение или специалисту </w:t>
      </w:r>
      <w:r w:rsidR="00B93433" w:rsidRPr="00674552">
        <w:rPr>
          <w:rFonts w:eastAsia="SimSun"/>
          <w:snapToGrid w:val="0"/>
          <w:sz w:val="24"/>
          <w:szCs w:val="24"/>
          <w:lang w:eastAsia="zh-CN"/>
        </w:rPr>
        <w:t>Администрации</w:t>
      </w:r>
      <w:r w:rsidR="00070566" w:rsidRPr="00674552">
        <w:rPr>
          <w:rFonts w:eastAsia="SimSun"/>
          <w:sz w:val="24"/>
          <w:szCs w:val="24"/>
          <w:lang w:eastAsia="zh-CN"/>
        </w:rPr>
        <w:t>, уполномоченно</w:t>
      </w:r>
      <w:r w:rsidR="003A7248" w:rsidRPr="00674552">
        <w:rPr>
          <w:rFonts w:eastAsia="SimSun"/>
          <w:sz w:val="24"/>
          <w:szCs w:val="24"/>
          <w:lang w:eastAsia="zh-CN"/>
        </w:rPr>
        <w:t>е в области архитектуры и градостроительства</w:t>
      </w:r>
      <w:r w:rsidR="0010637B" w:rsidRPr="00674552">
        <w:rPr>
          <w:rFonts w:eastAsia="SimSun"/>
          <w:sz w:val="24"/>
          <w:szCs w:val="24"/>
          <w:lang w:eastAsia="zh-CN"/>
        </w:rPr>
        <w:t xml:space="preserve"> </w:t>
      </w:r>
      <w:r w:rsidRPr="00674552">
        <w:rPr>
          <w:rFonts w:eastAsia="SimSun"/>
          <w:sz w:val="24"/>
          <w:szCs w:val="24"/>
          <w:lang w:eastAsia="zh-CN"/>
        </w:rPr>
        <w:t xml:space="preserve">для подготовки заключения о соответствии предложения утвержденной градостроительной документации </w:t>
      </w:r>
      <w:r w:rsidR="000F37DD" w:rsidRPr="00674552">
        <w:rPr>
          <w:sz w:val="24"/>
          <w:szCs w:val="24"/>
          <w:lang w:eastAsia="ru-RU"/>
        </w:rPr>
        <w:t>муниципального образования</w:t>
      </w:r>
      <w:r w:rsidRPr="00674552">
        <w:rPr>
          <w:rFonts w:eastAsia="SimSun"/>
          <w:sz w:val="24"/>
          <w:szCs w:val="24"/>
          <w:lang w:eastAsia="zh-CN"/>
        </w:rPr>
        <w:t xml:space="preserve">, требованиям законодательства в области градостроительной деятельности. Заключение подготавливается в двухнедельный срок со дня получения копии предложения от </w:t>
      </w:r>
      <w:r w:rsidR="00153B61" w:rsidRPr="00674552">
        <w:rPr>
          <w:rFonts w:eastAsia="SimSun"/>
          <w:sz w:val="24"/>
          <w:szCs w:val="24"/>
          <w:lang w:eastAsia="zh-CN"/>
        </w:rPr>
        <w:t>к</w:t>
      </w:r>
      <w:r w:rsidRPr="00674552">
        <w:rPr>
          <w:rFonts w:eastAsia="SimSun"/>
          <w:sz w:val="24"/>
          <w:szCs w:val="24"/>
          <w:lang w:eastAsia="zh-CN"/>
        </w:rPr>
        <w:t xml:space="preserve">омиссии и направляется в </w:t>
      </w:r>
      <w:r w:rsidR="00153B61" w:rsidRPr="00674552">
        <w:rPr>
          <w:rFonts w:eastAsia="SimSun"/>
          <w:sz w:val="24"/>
          <w:szCs w:val="24"/>
          <w:lang w:eastAsia="zh-CN"/>
        </w:rPr>
        <w:t>к</w:t>
      </w:r>
      <w:r w:rsidRPr="00674552">
        <w:rPr>
          <w:rFonts w:eastAsia="SimSun"/>
          <w:sz w:val="24"/>
          <w:szCs w:val="24"/>
          <w:lang w:eastAsia="zh-CN"/>
        </w:rPr>
        <w:t>омиссию.</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5. Комиссия в течение </w:t>
      </w:r>
      <w:r w:rsidR="0068132F" w:rsidRPr="00E36666">
        <w:rPr>
          <w:rFonts w:ascii="Times New Roman" w:hAnsi="Times New Roman" w:cs="Times New Roman"/>
          <w:sz w:val="24"/>
          <w:szCs w:val="24"/>
        </w:rPr>
        <w:t>двадцати пяти</w:t>
      </w:r>
      <w:r w:rsidRPr="00674552">
        <w:rPr>
          <w:rFonts w:ascii="Times New Roman" w:hAnsi="Times New Roman" w:cs="Times New Roman"/>
          <w:sz w:val="24"/>
          <w:szCs w:val="24"/>
        </w:rPr>
        <w:t xml:space="preserve"> дней со дня поступления предложения о внесении изменений в настоящие Правила рассматривает его и подготавливает с учетом закл</w:t>
      </w:r>
      <w:r w:rsidR="0010637B" w:rsidRPr="00674552">
        <w:rPr>
          <w:rFonts w:ascii="Times New Roman" w:hAnsi="Times New Roman" w:cs="Times New Roman"/>
          <w:sz w:val="24"/>
          <w:szCs w:val="24"/>
        </w:rPr>
        <w:t xml:space="preserve">ючения структурного подразделения или специалиста </w:t>
      </w:r>
      <w:r w:rsidR="00B93433" w:rsidRPr="00674552">
        <w:rPr>
          <w:rFonts w:ascii="Times New Roman" w:hAnsi="Times New Roman" w:cs="Times New Roman"/>
          <w:snapToGrid w:val="0"/>
          <w:sz w:val="24"/>
          <w:szCs w:val="24"/>
        </w:rPr>
        <w:t>Администрации</w:t>
      </w:r>
      <w:r w:rsidR="0010637B" w:rsidRPr="00674552">
        <w:rPr>
          <w:rFonts w:ascii="Times New Roman" w:hAnsi="Times New Roman" w:cs="Times New Roman"/>
          <w:sz w:val="24"/>
          <w:szCs w:val="24"/>
        </w:rPr>
        <w:t>, уполномоченного</w:t>
      </w:r>
      <w:r w:rsidR="00F77394" w:rsidRPr="00674552">
        <w:rPr>
          <w:rFonts w:ascii="Times New Roman" w:hAnsi="Times New Roman" w:cs="Times New Roman"/>
          <w:sz w:val="24"/>
          <w:szCs w:val="24"/>
        </w:rPr>
        <w:t xml:space="preserve"> в области архитектуры и градостроительства</w:t>
      </w:r>
      <w:r w:rsidRPr="00674552">
        <w:rPr>
          <w:rFonts w:ascii="Times New Roman" w:hAnsi="Times New Roman" w:cs="Times New Roman"/>
          <w:sz w:val="24"/>
          <w:szCs w:val="24"/>
        </w:rPr>
        <w:t xml:space="preserve"> свое заключение, в котором содержатся рекомендации о внесении в соответствии с поступившим предложением изменений в настоящие Правила или об отклонении такого предложения с указанием причин отклонения, и направляет это заключение </w:t>
      </w:r>
      <w:r w:rsidR="00B43221" w:rsidRPr="00674552">
        <w:rPr>
          <w:rFonts w:ascii="Times New Roman" w:hAnsi="Times New Roman" w:cs="Times New Roman"/>
          <w:snapToGrid w:val="0"/>
          <w:sz w:val="24"/>
          <w:szCs w:val="24"/>
        </w:rPr>
        <w:t xml:space="preserve">Главе </w:t>
      </w:r>
      <w:r w:rsidR="000F37DD" w:rsidRPr="00674552">
        <w:rPr>
          <w:rFonts w:ascii="Times New Roman" w:eastAsia="SimSun" w:hAnsi="Times New Roman" w:cs="Times New Roman"/>
          <w:sz w:val="24"/>
          <w:szCs w:val="24"/>
          <w:lang w:eastAsia="zh-CN"/>
        </w:rPr>
        <w:t>муниципального образования</w:t>
      </w:r>
      <w:r w:rsidRPr="00674552">
        <w:rPr>
          <w:rFonts w:ascii="Times New Roman" w:hAnsi="Times New Roman" w:cs="Times New Roman"/>
          <w:sz w:val="24"/>
          <w:szCs w:val="24"/>
        </w:rPr>
        <w:t>.</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6. Глава</w:t>
      </w:r>
      <w:r w:rsidR="00153B61" w:rsidRPr="00674552">
        <w:rPr>
          <w:rFonts w:ascii="Times New Roman" w:hAnsi="Times New Roman" w:cs="Times New Roman"/>
          <w:sz w:val="24"/>
          <w:szCs w:val="24"/>
        </w:rPr>
        <w:t xml:space="preserve"> </w:t>
      </w:r>
      <w:r w:rsidR="00DC11DD" w:rsidRPr="00674552">
        <w:rPr>
          <w:rFonts w:ascii="Times New Roman" w:eastAsia="SimSun" w:hAnsi="Times New Roman" w:cs="Times New Roman"/>
          <w:sz w:val="24"/>
          <w:szCs w:val="24"/>
          <w:lang w:eastAsia="zh-CN"/>
        </w:rPr>
        <w:t>администрации</w:t>
      </w:r>
      <w:r w:rsidR="00182535" w:rsidRPr="00674552">
        <w:rPr>
          <w:rFonts w:ascii="Times New Roman" w:hAnsi="Times New Roman" w:cs="Times New Roman"/>
          <w:sz w:val="24"/>
          <w:szCs w:val="24"/>
        </w:rPr>
        <w:t xml:space="preserve"> </w:t>
      </w:r>
      <w:r w:rsidRPr="00674552">
        <w:rPr>
          <w:rFonts w:ascii="Times New Roman" w:hAnsi="Times New Roman" w:cs="Times New Roman"/>
          <w:sz w:val="24"/>
          <w:szCs w:val="24"/>
        </w:rPr>
        <w:t xml:space="preserve">с учетом рекомендаций, содержащихся в заключении </w:t>
      </w:r>
      <w:r w:rsidR="00153B61" w:rsidRPr="00674552">
        <w:rPr>
          <w:rFonts w:ascii="Times New Roman" w:hAnsi="Times New Roman" w:cs="Times New Roman"/>
          <w:sz w:val="24"/>
          <w:szCs w:val="24"/>
        </w:rPr>
        <w:t>к</w:t>
      </w:r>
      <w:r w:rsidRPr="00674552">
        <w:rPr>
          <w:rFonts w:ascii="Times New Roman" w:hAnsi="Times New Roman" w:cs="Times New Roman"/>
          <w:sz w:val="24"/>
          <w:szCs w:val="24"/>
        </w:rPr>
        <w:t xml:space="preserve">омиссии, в течение </w:t>
      </w:r>
      <w:r w:rsidR="0068132F" w:rsidRPr="00E36666">
        <w:rPr>
          <w:rFonts w:ascii="Times New Roman" w:hAnsi="Times New Roman" w:cs="Times New Roman"/>
          <w:sz w:val="24"/>
          <w:szCs w:val="24"/>
        </w:rPr>
        <w:t>двадцати пяти</w:t>
      </w:r>
      <w:r w:rsidRPr="00674552">
        <w:rPr>
          <w:rFonts w:ascii="Times New Roman" w:hAnsi="Times New Roman" w:cs="Times New Roman"/>
          <w:sz w:val="24"/>
          <w:szCs w:val="24"/>
        </w:rPr>
        <w:t xml:space="preserve"> дней принимает решение о подготовке проекта о внесении изменения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7. По поручению </w:t>
      </w:r>
      <w:r w:rsidR="003F01FD" w:rsidRPr="00674552">
        <w:rPr>
          <w:rFonts w:ascii="Times New Roman" w:hAnsi="Times New Roman" w:cs="Times New Roman"/>
          <w:sz w:val="24"/>
          <w:szCs w:val="24"/>
        </w:rPr>
        <w:t>г</w:t>
      </w:r>
      <w:r w:rsidRPr="00674552">
        <w:rPr>
          <w:rFonts w:ascii="Times New Roman" w:hAnsi="Times New Roman" w:cs="Times New Roman"/>
          <w:sz w:val="24"/>
          <w:szCs w:val="24"/>
        </w:rPr>
        <w:t>лавы</w:t>
      </w:r>
      <w:r w:rsidR="00153B61" w:rsidRPr="00674552">
        <w:rPr>
          <w:rFonts w:ascii="Times New Roman" w:hAnsi="Times New Roman" w:cs="Times New Roman"/>
          <w:sz w:val="24"/>
          <w:szCs w:val="24"/>
        </w:rPr>
        <w:t xml:space="preserve"> </w:t>
      </w:r>
      <w:r w:rsidR="000F37DD" w:rsidRPr="00674552">
        <w:rPr>
          <w:rFonts w:ascii="Times New Roman" w:hAnsi="Times New Roman" w:cs="Times New Roman"/>
          <w:sz w:val="24"/>
          <w:szCs w:val="24"/>
        </w:rPr>
        <w:t>муниципального образования</w:t>
      </w:r>
      <w:r w:rsidRPr="00674552">
        <w:rPr>
          <w:rFonts w:ascii="Times New Roman" w:hAnsi="Times New Roman" w:cs="Times New Roman"/>
          <w:sz w:val="24"/>
          <w:szCs w:val="24"/>
        </w:rPr>
        <w:t xml:space="preserve"> </w:t>
      </w:r>
      <w:r w:rsidR="00153B61" w:rsidRPr="00674552">
        <w:rPr>
          <w:rFonts w:ascii="Times New Roman" w:hAnsi="Times New Roman" w:cs="Times New Roman"/>
          <w:sz w:val="24"/>
          <w:szCs w:val="24"/>
        </w:rPr>
        <w:t>к</w:t>
      </w:r>
      <w:r w:rsidRPr="00674552">
        <w:rPr>
          <w:rFonts w:ascii="Times New Roman" w:hAnsi="Times New Roman" w:cs="Times New Roman"/>
          <w:sz w:val="24"/>
          <w:szCs w:val="24"/>
        </w:rPr>
        <w:t xml:space="preserve">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w:t>
      </w:r>
      <w:r w:rsidR="000F37DD" w:rsidRPr="00674552">
        <w:rPr>
          <w:rFonts w:ascii="Times New Roman" w:hAnsi="Times New Roman" w:cs="Times New Roman"/>
          <w:sz w:val="24"/>
          <w:szCs w:val="24"/>
        </w:rPr>
        <w:t>муниципального образования</w:t>
      </w:r>
      <w:r w:rsidR="003F01FD" w:rsidRPr="00674552">
        <w:rPr>
          <w:rFonts w:ascii="Times New Roman" w:hAnsi="Times New Roman" w:cs="Times New Roman"/>
          <w:sz w:val="24"/>
          <w:szCs w:val="24"/>
        </w:rPr>
        <w:t xml:space="preserve"> </w:t>
      </w:r>
      <w:r w:rsidRPr="00674552">
        <w:rPr>
          <w:rFonts w:ascii="Times New Roman" w:hAnsi="Times New Roman" w:cs="Times New Roman"/>
          <w:sz w:val="24"/>
          <w:szCs w:val="24"/>
        </w:rPr>
        <w:t>в сети «Интернет»,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8. Проект решения о внесении изменения в настоящие Правила рассматривается на публичных слушаниях, проводимых в порядке, установленном муниципальным правовым актом и настоящими Правилами.</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9. 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w:t>
      </w:r>
      <w:r w:rsidR="00006896" w:rsidRPr="00674552">
        <w:rPr>
          <w:bCs/>
          <w:sz w:val="24"/>
          <w:szCs w:val="24"/>
          <w:shd w:val="clear" w:color="auto" w:fill="FFFFFF"/>
        </w:rPr>
        <w:t xml:space="preserve"> </w:t>
      </w:r>
      <w:r w:rsidR="00006896" w:rsidRPr="00674552">
        <w:rPr>
          <w:rFonts w:ascii="Times New Roman" w:hAnsi="Times New Roman" w:cs="Times New Roman"/>
          <w:bCs/>
          <w:sz w:val="24"/>
          <w:szCs w:val="24"/>
          <w:shd w:val="clear" w:color="auto" w:fill="FFFFFF"/>
        </w:rPr>
        <w:t>общественные обсуждения,</w:t>
      </w:r>
      <w:r w:rsidRPr="00674552">
        <w:rPr>
          <w:rFonts w:ascii="Times New Roman" w:hAnsi="Times New Roman" w:cs="Times New Roman"/>
          <w:sz w:val="24"/>
          <w:szCs w:val="24"/>
        </w:rPr>
        <w:t xml:space="preserve"> 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w:t>
      </w:r>
      <w:r w:rsidR="00006896" w:rsidRPr="00674552">
        <w:rPr>
          <w:bCs/>
          <w:sz w:val="24"/>
          <w:szCs w:val="24"/>
          <w:shd w:val="clear" w:color="auto" w:fill="FFFFFF"/>
        </w:rPr>
        <w:t xml:space="preserve"> </w:t>
      </w:r>
      <w:r w:rsidR="00006896" w:rsidRPr="00674552">
        <w:rPr>
          <w:rFonts w:ascii="Times New Roman" w:hAnsi="Times New Roman" w:cs="Times New Roman"/>
          <w:bCs/>
          <w:sz w:val="24"/>
          <w:szCs w:val="24"/>
          <w:shd w:val="clear" w:color="auto" w:fill="FFFFFF"/>
        </w:rPr>
        <w:t>общественных обсуждений,</w:t>
      </w:r>
      <w:r w:rsidRPr="00674552">
        <w:rPr>
          <w:rFonts w:ascii="Times New Roman" w:hAnsi="Times New Roman" w:cs="Times New Roman"/>
          <w:sz w:val="24"/>
          <w:szCs w:val="24"/>
        </w:rPr>
        <w:t xml:space="preserve"> публичных слушаний не может быть более чем один месяц.</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10. После завершения публичных слушаний по проекту решения о внесении изменений в настоящие Правила </w:t>
      </w:r>
      <w:r w:rsidR="00644577" w:rsidRPr="00674552">
        <w:rPr>
          <w:rFonts w:ascii="Times New Roman" w:hAnsi="Times New Roman" w:cs="Times New Roman"/>
          <w:sz w:val="24"/>
          <w:szCs w:val="24"/>
        </w:rPr>
        <w:t>к</w:t>
      </w:r>
      <w:r w:rsidRPr="00674552">
        <w:rPr>
          <w:rFonts w:ascii="Times New Roman" w:hAnsi="Times New Roman" w:cs="Times New Roman"/>
          <w:sz w:val="24"/>
          <w:szCs w:val="24"/>
        </w:rPr>
        <w:t xml:space="preserve">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w:t>
      </w:r>
      <w:r w:rsidR="003C1322" w:rsidRPr="00674552">
        <w:rPr>
          <w:rFonts w:ascii="Times New Roman" w:hAnsi="Times New Roman" w:cs="Times New Roman"/>
          <w:sz w:val="24"/>
          <w:szCs w:val="24"/>
        </w:rPr>
        <w:t>г</w:t>
      </w:r>
      <w:r w:rsidRPr="00674552">
        <w:rPr>
          <w:rFonts w:ascii="Times New Roman" w:hAnsi="Times New Roman" w:cs="Times New Roman"/>
          <w:sz w:val="24"/>
          <w:szCs w:val="24"/>
        </w:rPr>
        <w:t>лаве</w:t>
      </w:r>
      <w:r w:rsidR="00644577" w:rsidRPr="00674552">
        <w:rPr>
          <w:rFonts w:ascii="Times New Roman" w:hAnsi="Times New Roman" w:cs="Times New Roman"/>
          <w:sz w:val="24"/>
          <w:szCs w:val="24"/>
        </w:rPr>
        <w:t xml:space="preserve"> </w:t>
      </w:r>
      <w:r w:rsidR="000F37DD" w:rsidRPr="00674552">
        <w:rPr>
          <w:rFonts w:ascii="Times New Roman" w:eastAsia="SimSun" w:hAnsi="Times New Roman" w:cs="Times New Roman"/>
          <w:sz w:val="24"/>
          <w:szCs w:val="24"/>
          <w:lang w:eastAsia="zh-CN"/>
        </w:rPr>
        <w:t>муниципального образования</w:t>
      </w:r>
      <w:r w:rsidRPr="00674552">
        <w:rPr>
          <w:rFonts w:ascii="Times New Roman" w:hAnsi="Times New Roman" w:cs="Times New Roman"/>
          <w:sz w:val="24"/>
          <w:szCs w:val="24"/>
        </w:rPr>
        <w:t>.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11. Глава</w:t>
      </w:r>
      <w:r w:rsidR="00CD1139" w:rsidRPr="00674552">
        <w:rPr>
          <w:rFonts w:ascii="Times New Roman" w:hAnsi="Times New Roman" w:cs="Times New Roman"/>
          <w:sz w:val="24"/>
          <w:szCs w:val="24"/>
        </w:rPr>
        <w:t xml:space="preserve"> администрации</w:t>
      </w:r>
      <w:r w:rsidR="00810E96" w:rsidRPr="00674552">
        <w:rPr>
          <w:rFonts w:ascii="Times New Roman" w:hAnsi="Times New Roman" w:cs="Times New Roman"/>
          <w:sz w:val="24"/>
          <w:szCs w:val="24"/>
        </w:rPr>
        <w:t xml:space="preserve"> </w:t>
      </w:r>
      <w:r w:rsidRPr="00674552">
        <w:rPr>
          <w:rFonts w:ascii="Times New Roman" w:hAnsi="Times New Roman" w:cs="Times New Roman"/>
          <w:sz w:val="24"/>
          <w:szCs w:val="24"/>
        </w:rPr>
        <w:t xml:space="preserve">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w:t>
      </w:r>
      <w:r w:rsidR="00394CD1">
        <w:rPr>
          <w:rFonts w:ascii="Times New Roman" w:hAnsi="Times New Roman" w:cs="Times New Roman"/>
          <w:snapToGrid w:val="0"/>
          <w:sz w:val="24"/>
          <w:szCs w:val="24"/>
        </w:rPr>
        <w:t>представительный орган местного самоуправления муниципального района</w:t>
      </w:r>
      <w:r w:rsidR="00BE6A67" w:rsidRPr="00674552">
        <w:rPr>
          <w:rFonts w:ascii="Times New Roman" w:hAnsi="Times New Roman" w:cs="Times New Roman"/>
          <w:sz w:val="24"/>
          <w:szCs w:val="24"/>
        </w:rPr>
        <w:t xml:space="preserve"> </w:t>
      </w:r>
      <w:r w:rsidRPr="00674552">
        <w:rPr>
          <w:rFonts w:ascii="Times New Roman" w:hAnsi="Times New Roman" w:cs="Times New Roman"/>
          <w:sz w:val="24"/>
          <w:szCs w:val="24"/>
        </w:rPr>
        <w:t>или об отклонении проекта и направлении его на доработку с указанием даты его повторного представления.</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12. При внесении изменений в настоящие Правила на рассмотрение представляются:</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1) проект решения </w:t>
      </w:r>
      <w:r w:rsidR="00F564A2" w:rsidRPr="00674552">
        <w:rPr>
          <w:rFonts w:eastAsia="SimSun"/>
          <w:sz w:val="24"/>
          <w:szCs w:val="24"/>
          <w:lang w:eastAsia="zh-CN"/>
        </w:rPr>
        <w:t>г</w:t>
      </w:r>
      <w:r w:rsidRPr="00674552">
        <w:rPr>
          <w:rFonts w:eastAsia="SimSun"/>
          <w:sz w:val="24"/>
          <w:szCs w:val="24"/>
          <w:lang w:eastAsia="zh-CN"/>
        </w:rPr>
        <w:t>лавы</w:t>
      </w:r>
      <w:r w:rsidR="00CD1139" w:rsidRPr="00674552">
        <w:rPr>
          <w:rFonts w:eastAsia="SimSun"/>
          <w:sz w:val="24"/>
          <w:szCs w:val="24"/>
          <w:lang w:eastAsia="zh-CN"/>
        </w:rPr>
        <w:t xml:space="preserve"> администрации</w:t>
      </w:r>
      <w:r w:rsidR="00810E96" w:rsidRPr="00674552">
        <w:rPr>
          <w:rFonts w:eastAsia="SimSun"/>
          <w:sz w:val="24"/>
          <w:szCs w:val="24"/>
          <w:lang w:eastAsia="zh-CN"/>
        </w:rPr>
        <w:t xml:space="preserve"> </w:t>
      </w:r>
      <w:r w:rsidRPr="00674552">
        <w:rPr>
          <w:rFonts w:eastAsia="SimSun"/>
          <w:sz w:val="24"/>
          <w:szCs w:val="24"/>
          <w:lang w:eastAsia="zh-CN"/>
        </w:rPr>
        <w:t>о внесении изменений с обосновывающими материалами;</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2) согласование изменений с</w:t>
      </w:r>
      <w:r w:rsidR="00F564A2" w:rsidRPr="00674552">
        <w:rPr>
          <w:rFonts w:eastAsia="SimSun"/>
          <w:sz w:val="24"/>
          <w:szCs w:val="24"/>
          <w:lang w:eastAsia="zh-CN"/>
        </w:rPr>
        <w:t xml:space="preserve">о структурным подразделением или специалистом </w:t>
      </w:r>
      <w:r w:rsidR="00BF1891" w:rsidRPr="00674552">
        <w:rPr>
          <w:rFonts w:eastAsia="SimSun"/>
          <w:snapToGrid w:val="0"/>
          <w:sz w:val="24"/>
          <w:szCs w:val="24"/>
          <w:lang w:eastAsia="zh-CN"/>
        </w:rPr>
        <w:t>Администрации</w:t>
      </w:r>
      <w:r w:rsidR="00F564A2" w:rsidRPr="00674552">
        <w:rPr>
          <w:rFonts w:eastAsia="SimSun"/>
          <w:sz w:val="24"/>
          <w:szCs w:val="24"/>
          <w:lang w:eastAsia="zh-CN"/>
        </w:rPr>
        <w:t>, уполномоченным в области архитектуры и градостроительства</w:t>
      </w:r>
      <w:r w:rsidRPr="00674552">
        <w:rPr>
          <w:rFonts w:eastAsia="SimSun"/>
          <w:sz w:val="24"/>
          <w:szCs w:val="24"/>
          <w:lang w:eastAsia="zh-CN"/>
        </w:rPr>
        <w:t>;</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3) заключение </w:t>
      </w:r>
      <w:r w:rsidR="00810E96" w:rsidRPr="00674552">
        <w:rPr>
          <w:rFonts w:eastAsia="SimSun"/>
          <w:sz w:val="24"/>
          <w:szCs w:val="24"/>
          <w:lang w:eastAsia="zh-CN"/>
        </w:rPr>
        <w:t>к</w:t>
      </w:r>
      <w:r w:rsidRPr="00674552">
        <w:rPr>
          <w:rFonts w:eastAsia="SimSun"/>
          <w:sz w:val="24"/>
          <w:szCs w:val="24"/>
          <w:lang w:eastAsia="zh-CN"/>
        </w:rPr>
        <w:t>омиссии;</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4) протоколы</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и заключение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13. После утверждения изменений в настоящие Правила, они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000F37DD" w:rsidRPr="00674552">
        <w:rPr>
          <w:rFonts w:ascii="Times New Roman" w:hAnsi="Times New Roman" w:cs="Times New Roman"/>
          <w:sz w:val="24"/>
          <w:szCs w:val="24"/>
        </w:rPr>
        <w:t>муниципального образования</w:t>
      </w:r>
      <w:r w:rsidR="005A2B7C" w:rsidRPr="00674552">
        <w:rPr>
          <w:rFonts w:ascii="Times New Roman" w:hAnsi="Times New Roman" w:cs="Times New Roman"/>
          <w:sz w:val="24"/>
          <w:szCs w:val="24"/>
        </w:rPr>
        <w:t xml:space="preserve"> </w:t>
      </w:r>
      <w:r w:rsidRPr="00674552">
        <w:rPr>
          <w:rFonts w:ascii="Times New Roman" w:hAnsi="Times New Roman" w:cs="Times New Roman"/>
          <w:sz w:val="24"/>
          <w:szCs w:val="24"/>
        </w:rPr>
        <w:t>в сети «Интернет», на информационных стендах, установленных в общедоступных местах.</w:t>
      </w:r>
    </w:p>
    <w:p w:rsidR="00E32E39" w:rsidRDefault="00095155" w:rsidP="009547EE">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14. Физические и юридические лица вправе оспорить решение о внесении изменений в настоящие Правила в судебном порядке.</w:t>
      </w:r>
    </w:p>
    <w:p w:rsidR="00E504D5" w:rsidRDefault="00E504D5" w:rsidP="00E504D5">
      <w:pPr>
        <w:widowControl/>
        <w:suppressAutoHyphens w:val="0"/>
        <w:overflowPunct/>
        <w:autoSpaceDN w:val="0"/>
        <w:adjustRightInd w:val="0"/>
        <w:ind w:firstLine="567"/>
        <w:jc w:val="both"/>
        <w:rPr>
          <w:sz w:val="24"/>
          <w:szCs w:val="24"/>
          <w:lang w:eastAsia="ru-RU"/>
        </w:rPr>
      </w:pPr>
      <w:r w:rsidRPr="00D162C0">
        <w:rPr>
          <w:sz w:val="24"/>
          <w:szCs w:val="24"/>
          <w:lang w:eastAsia="ru-RU"/>
        </w:rPr>
        <w:t>15 В случае внесения изменений в правила землепользования и застройки в целях реализации решения о комплексном развитии территории,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E504D5" w:rsidRDefault="00E504D5" w:rsidP="009547EE">
      <w:pPr>
        <w:pStyle w:val="ConsPlusNormal"/>
        <w:ind w:firstLine="540"/>
        <w:jc w:val="both"/>
        <w:rPr>
          <w:rFonts w:ascii="Times New Roman" w:hAnsi="Times New Roman" w:cs="Times New Roman"/>
          <w:sz w:val="24"/>
          <w:szCs w:val="24"/>
        </w:rPr>
      </w:pPr>
    </w:p>
    <w:p w:rsidR="00674552" w:rsidRDefault="00674552" w:rsidP="009547EE">
      <w:pPr>
        <w:pStyle w:val="ConsPlusNormal"/>
        <w:ind w:firstLine="540"/>
        <w:jc w:val="both"/>
        <w:rPr>
          <w:rFonts w:ascii="Times New Roman" w:hAnsi="Times New Roman" w:cs="Times New Roman"/>
          <w:sz w:val="24"/>
          <w:szCs w:val="24"/>
        </w:rPr>
      </w:pPr>
    </w:p>
    <w:p w:rsidR="00674552" w:rsidRDefault="00674552" w:rsidP="00674552">
      <w:pPr>
        <w:keepNext/>
        <w:widowControl/>
        <w:suppressAutoHyphens w:val="0"/>
        <w:overflowPunct/>
        <w:autoSpaceDE/>
        <w:autoSpaceDN w:val="0"/>
        <w:ind w:firstLine="425"/>
        <w:jc w:val="center"/>
        <w:outlineLvl w:val="1"/>
        <w:rPr>
          <w:b/>
          <w:bCs/>
          <w:iCs/>
          <w:sz w:val="28"/>
          <w:szCs w:val="28"/>
        </w:rPr>
      </w:pPr>
      <w:bookmarkStart w:id="340" w:name="_Toc442799612"/>
      <w:bookmarkStart w:id="341" w:name="_Toc432509304"/>
      <w:bookmarkStart w:id="342" w:name="_Toc368065932"/>
      <w:r>
        <w:rPr>
          <w:b/>
          <w:bCs/>
          <w:iCs/>
          <w:sz w:val="28"/>
          <w:szCs w:val="28"/>
        </w:rPr>
        <w:t>ГЛАВА 9. ОБЕСПЕЧЕНИЕ ДОСТУПНОСТИ СОЦИАЛЬНОЙ ИНФРАСТРУКТУРЫ ДЛЯ ИНВАЛИДОВ И ДРУГИХ МАЛОМОБИЛЬНЫХ ГРУПП НАСЕЛЕНИЯ</w:t>
      </w:r>
      <w:bookmarkEnd w:id="340"/>
      <w:bookmarkEnd w:id="341"/>
      <w:r>
        <w:rPr>
          <w:b/>
          <w:bCs/>
          <w:iCs/>
          <w:sz w:val="28"/>
          <w:szCs w:val="28"/>
        </w:rPr>
        <w:t xml:space="preserve"> </w:t>
      </w:r>
      <w:bookmarkEnd w:id="342"/>
    </w:p>
    <w:p w:rsidR="00D02F31" w:rsidRPr="003E6D52" w:rsidRDefault="00D02F31" w:rsidP="00674552">
      <w:pPr>
        <w:keepNext/>
        <w:widowControl/>
        <w:suppressAutoHyphens w:val="0"/>
        <w:overflowPunct/>
        <w:autoSpaceDE/>
        <w:autoSpaceDN w:val="0"/>
        <w:ind w:firstLine="709"/>
        <w:jc w:val="center"/>
        <w:outlineLvl w:val="2"/>
        <w:rPr>
          <w:b/>
          <w:bCs/>
          <w:sz w:val="26"/>
          <w:szCs w:val="24"/>
        </w:rPr>
      </w:pPr>
      <w:bookmarkStart w:id="343" w:name="_Toc442799613"/>
      <w:bookmarkStart w:id="344" w:name="_Toc432509305"/>
    </w:p>
    <w:p w:rsidR="00674552" w:rsidRPr="00D02F31" w:rsidRDefault="00674552" w:rsidP="00674552">
      <w:pPr>
        <w:keepNext/>
        <w:widowControl/>
        <w:suppressAutoHyphens w:val="0"/>
        <w:overflowPunct/>
        <w:autoSpaceDE/>
        <w:autoSpaceDN w:val="0"/>
        <w:ind w:firstLine="709"/>
        <w:jc w:val="center"/>
        <w:outlineLvl w:val="2"/>
        <w:rPr>
          <w:b/>
          <w:bCs/>
          <w:sz w:val="24"/>
          <w:szCs w:val="24"/>
        </w:rPr>
      </w:pPr>
      <w:r w:rsidRPr="00D02F31">
        <w:rPr>
          <w:b/>
          <w:bCs/>
          <w:sz w:val="24"/>
          <w:szCs w:val="24"/>
        </w:rPr>
        <w:t>Статья 36. Общие положения</w:t>
      </w:r>
      <w:bookmarkEnd w:id="343"/>
      <w:bookmarkEnd w:id="344"/>
    </w:p>
    <w:p w:rsidR="00674552" w:rsidRPr="00674552" w:rsidRDefault="00674552" w:rsidP="00674552">
      <w:pPr>
        <w:keepNext/>
        <w:widowControl/>
        <w:suppressAutoHyphens w:val="0"/>
        <w:overflowPunct/>
        <w:autoSpaceDE/>
        <w:autoSpaceDN w:val="0"/>
        <w:ind w:firstLine="709"/>
        <w:jc w:val="center"/>
        <w:outlineLvl w:val="2"/>
        <w:rPr>
          <w:b/>
          <w:bCs/>
          <w:sz w:val="26"/>
          <w:szCs w:val="24"/>
        </w:rPr>
      </w:pP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 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2. 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rsidR="00674552" w:rsidRPr="00394CD1"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w:t>
      </w:r>
      <w:r w:rsidRPr="00394CD1">
        <w:rPr>
          <w:sz w:val="24"/>
          <w:szCs w:val="24"/>
          <w:lang w:eastAsia="ru-RU"/>
        </w:rPr>
        <w:t xml:space="preserve">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w:t>
      </w:r>
      <w:r w:rsidR="00394CD1" w:rsidRPr="00394CD1">
        <w:rPr>
          <w:sz w:val="24"/>
          <w:szCs w:val="24"/>
          <w:lang w:eastAsia="ru-RU"/>
        </w:rPr>
        <w:t>Тульской</w:t>
      </w:r>
      <w:r w:rsidRPr="00394CD1">
        <w:rPr>
          <w:sz w:val="24"/>
          <w:szCs w:val="24"/>
          <w:lang w:eastAsia="ru-RU"/>
        </w:rPr>
        <w:t xml:space="preserve"> области. </w:t>
      </w:r>
    </w:p>
    <w:p w:rsidR="00674552" w:rsidRDefault="00674552" w:rsidP="00674552">
      <w:pPr>
        <w:widowControl/>
        <w:suppressAutoHyphens w:val="0"/>
        <w:overflowPunct/>
        <w:autoSpaceDE/>
        <w:autoSpaceDN w:val="0"/>
        <w:ind w:firstLine="709"/>
        <w:jc w:val="both"/>
        <w:rPr>
          <w:sz w:val="24"/>
          <w:szCs w:val="24"/>
          <w:lang w:eastAsia="ru-RU"/>
        </w:rPr>
      </w:pPr>
      <w:r w:rsidRPr="00394CD1">
        <w:rPr>
          <w:sz w:val="24"/>
          <w:szCs w:val="24"/>
          <w:lang w:eastAsia="ru-RU"/>
        </w:rPr>
        <w:t>К объектам, подлежащим оснащению специальными</w:t>
      </w:r>
      <w:r>
        <w:rPr>
          <w:sz w:val="24"/>
          <w:szCs w:val="24"/>
          <w:lang w:eastAsia="ru-RU"/>
        </w:rPr>
        <w:t xml:space="preserve">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3. Проектные решения объектов, доступных для маломобильных групп населения, должны обеспечивать:</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досягаемость мест целевого посещения и беспрепятственность перемещения внутри зданий и сооружений;</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безопасность путей движения (в том числе эвакуационных), а также мест проживания, обслуживания и приложения труда;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удобство и комфорт среды жизнедеятельности.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4. 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674552" w:rsidRDefault="00674552" w:rsidP="00674552">
      <w:pPr>
        <w:widowControl/>
        <w:suppressAutoHyphens w:val="0"/>
        <w:overflowPunct/>
        <w:autoSpaceDE/>
        <w:autoSpaceDN w:val="0"/>
        <w:ind w:firstLine="709"/>
        <w:jc w:val="both"/>
        <w:rPr>
          <w:b/>
          <w:sz w:val="24"/>
          <w:szCs w:val="24"/>
          <w:lang w:eastAsia="ru-RU"/>
        </w:rPr>
      </w:pPr>
    </w:p>
    <w:p w:rsidR="00674552" w:rsidRPr="00D02F31" w:rsidRDefault="00674552" w:rsidP="00674552">
      <w:pPr>
        <w:keepNext/>
        <w:widowControl/>
        <w:suppressAutoHyphens w:val="0"/>
        <w:overflowPunct/>
        <w:autoSpaceDE/>
        <w:autoSpaceDN w:val="0"/>
        <w:jc w:val="center"/>
        <w:outlineLvl w:val="2"/>
        <w:rPr>
          <w:b/>
          <w:bCs/>
          <w:sz w:val="24"/>
          <w:szCs w:val="24"/>
        </w:rPr>
      </w:pPr>
      <w:bookmarkStart w:id="345" w:name="_Toc442799614"/>
      <w:bookmarkStart w:id="346" w:name="_Toc432509306"/>
      <w:r w:rsidRPr="00D02F31">
        <w:rPr>
          <w:b/>
          <w:bCs/>
          <w:sz w:val="24"/>
          <w:szCs w:val="24"/>
        </w:rPr>
        <w:t>Статья 37. Требования к зданиям, сооружениям и объектам социальной инфраструктуры</w:t>
      </w:r>
      <w:bookmarkEnd w:id="345"/>
      <w:bookmarkEnd w:id="346"/>
    </w:p>
    <w:p w:rsidR="00320200" w:rsidRPr="00320200" w:rsidRDefault="00320200" w:rsidP="00674552">
      <w:pPr>
        <w:keepNext/>
        <w:widowControl/>
        <w:suppressAutoHyphens w:val="0"/>
        <w:overflowPunct/>
        <w:autoSpaceDE/>
        <w:autoSpaceDN w:val="0"/>
        <w:jc w:val="center"/>
        <w:outlineLvl w:val="2"/>
        <w:rPr>
          <w:b/>
          <w:bCs/>
          <w:sz w:val="26"/>
          <w:szCs w:val="24"/>
        </w:rPr>
      </w:pP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w:t>
      </w:r>
      <w:r w:rsidR="00320200">
        <w:rPr>
          <w:sz w:val="24"/>
          <w:szCs w:val="24"/>
          <w:lang w:eastAsia="ru-RU"/>
        </w:rPr>
        <w:t>.</w:t>
      </w:r>
      <w:r>
        <w:rPr>
          <w:sz w:val="24"/>
          <w:szCs w:val="24"/>
          <w:lang w:eastAsia="ru-RU"/>
        </w:rPr>
        <w:t xml:space="preserve"> Объекты социальной инфраструктуры должны оснащаться следующими специальными приспособлениями и оборудованием:</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визуальной и звуковой информацией, включая специальные знаки у строящихся, ремонтируемых объектов;</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телефонами-автоматами или иными средствами связи, доступными для инвалидов;</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санитарно-гигиеническими помещениями, доступными для инвалидов и других маломобильных групп населения;</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пандусами и поручнями у лестниц при входах в здания;</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пологими спусками у тротуаров в местах наземных переходов улиц, дорог, магистралей и остановок транспорта общего пользования;</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специальными указателями маршрутов движения инвалидов по территории вокзалов, парков и других рекреационных зон;</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2</w:t>
      </w:r>
      <w:r w:rsidR="00320200">
        <w:rPr>
          <w:sz w:val="24"/>
          <w:szCs w:val="24"/>
          <w:lang w:eastAsia="ru-RU"/>
        </w:rPr>
        <w:t>.</w:t>
      </w:r>
      <w:r>
        <w:rPr>
          <w:sz w:val="24"/>
          <w:szCs w:val="24"/>
          <w:lang w:eastAsia="ru-RU"/>
        </w:rPr>
        <w:t xml:space="preserve"> 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3</w:t>
      </w:r>
      <w:r w:rsidR="00320200">
        <w:rPr>
          <w:sz w:val="24"/>
          <w:szCs w:val="24"/>
          <w:lang w:eastAsia="ru-RU"/>
        </w:rPr>
        <w:t>.</w:t>
      </w:r>
      <w:r>
        <w:rPr>
          <w:sz w:val="24"/>
          <w:szCs w:val="24"/>
          <w:lang w:eastAsia="ru-RU"/>
        </w:rPr>
        <w:t xml:space="preserve"> Территориальные центры социального обслуживания граждан пожилого возраста и инвалидов согласно ГОСТ Р 52495-2005 должны быть следующих типов:</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4</w:t>
      </w:r>
      <w:r w:rsidR="00320200">
        <w:rPr>
          <w:sz w:val="24"/>
          <w:szCs w:val="24"/>
          <w:lang w:eastAsia="ru-RU"/>
        </w:rPr>
        <w:t>.</w:t>
      </w:r>
      <w:r>
        <w:rPr>
          <w:sz w:val="24"/>
          <w:szCs w:val="24"/>
          <w:lang w:eastAsia="ru-RU"/>
        </w:rPr>
        <w:t xml:space="preserve"> 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5</w:t>
      </w:r>
      <w:r w:rsidR="00320200">
        <w:rPr>
          <w:sz w:val="24"/>
          <w:szCs w:val="24"/>
          <w:lang w:eastAsia="ru-RU"/>
        </w:rPr>
        <w:t>.</w:t>
      </w:r>
      <w:r>
        <w:rPr>
          <w:sz w:val="24"/>
          <w:szCs w:val="24"/>
          <w:lang w:eastAsia="ru-RU"/>
        </w:rPr>
        <w:t xml:space="preserve"> 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6</w:t>
      </w:r>
      <w:r w:rsidR="00320200">
        <w:rPr>
          <w:sz w:val="24"/>
          <w:szCs w:val="24"/>
          <w:lang w:eastAsia="ru-RU"/>
        </w:rPr>
        <w:t>.</w:t>
      </w:r>
      <w:r>
        <w:rPr>
          <w:sz w:val="24"/>
          <w:szCs w:val="24"/>
          <w:lang w:eastAsia="ru-RU"/>
        </w:rPr>
        <w:t xml:space="preserve"> Требования к параметрам проездов и проходов, обеспечивающих доступ инвалидов и маломобильных лиц</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Ограждения участков должны обеспечивать возможность опорного движения маломобильных групп населения через проходы и вдоль них.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7</w:t>
      </w:r>
      <w:r w:rsidR="00320200">
        <w:rPr>
          <w:sz w:val="24"/>
          <w:szCs w:val="24"/>
          <w:lang w:eastAsia="ru-RU"/>
        </w:rPr>
        <w:t>.</w:t>
      </w:r>
      <w:r>
        <w:rPr>
          <w:sz w:val="24"/>
          <w:szCs w:val="24"/>
          <w:lang w:eastAsia="ru-RU"/>
        </w:rPr>
        <w:t xml:space="preserve"> 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8</w:t>
      </w:r>
      <w:r w:rsidR="00320200">
        <w:rPr>
          <w:sz w:val="24"/>
          <w:szCs w:val="24"/>
          <w:lang w:eastAsia="ru-RU"/>
        </w:rPr>
        <w:t>.</w:t>
      </w:r>
      <w:r>
        <w:rPr>
          <w:sz w:val="24"/>
          <w:szCs w:val="24"/>
          <w:lang w:eastAsia="ru-RU"/>
        </w:rPr>
        <w:t xml:space="preserve">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Уклоны пути движения для проезда инвалидов на креслах-колясках не должны превышать:</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продольный - 5 процентов;</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поперечный - 1 - 2 процента.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Высота бордюров пешеходных путей должна быть не менее 0,05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9</w:t>
      </w:r>
      <w:r w:rsidR="00320200">
        <w:rPr>
          <w:sz w:val="24"/>
          <w:szCs w:val="24"/>
          <w:lang w:eastAsia="ru-RU"/>
        </w:rPr>
        <w:t>.</w:t>
      </w:r>
      <w:r>
        <w:rPr>
          <w:sz w:val="24"/>
          <w:szCs w:val="24"/>
          <w:lang w:eastAsia="ru-RU"/>
        </w:rPr>
        <w:t xml:space="preserve"> 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10</w:t>
      </w:r>
      <w:r w:rsidR="00320200">
        <w:rPr>
          <w:sz w:val="24"/>
          <w:szCs w:val="24"/>
          <w:lang w:eastAsia="ru-RU"/>
        </w:rPr>
        <w:t>.</w:t>
      </w:r>
      <w:r>
        <w:rPr>
          <w:sz w:val="24"/>
          <w:szCs w:val="24"/>
          <w:lang w:eastAsia="ru-RU"/>
        </w:rPr>
        <w:t xml:space="preserve"> 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Лестницы должны дублироваться пандусами, а при необходимости - другими средствами подъема.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11</w:t>
      </w:r>
      <w:r w:rsidR="00320200">
        <w:rPr>
          <w:sz w:val="24"/>
          <w:szCs w:val="24"/>
          <w:lang w:eastAsia="ru-RU"/>
        </w:rPr>
        <w:t>.</w:t>
      </w:r>
      <w:r>
        <w:rPr>
          <w:sz w:val="24"/>
          <w:szCs w:val="24"/>
          <w:lang w:eastAsia="ru-RU"/>
        </w:rPr>
        <w:t xml:space="preserve"> 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12</w:t>
      </w:r>
      <w:r w:rsidR="00320200">
        <w:rPr>
          <w:sz w:val="24"/>
          <w:szCs w:val="24"/>
          <w:lang w:eastAsia="ru-RU"/>
        </w:rPr>
        <w:t>.</w:t>
      </w:r>
      <w:r>
        <w:rPr>
          <w:sz w:val="24"/>
          <w:szCs w:val="24"/>
          <w:lang w:eastAsia="ru-RU"/>
        </w:rPr>
        <w:t xml:space="preserve"> 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области подвесного оборудования должны быть скруглены.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13</w:t>
      </w:r>
      <w:r w:rsidR="00320200">
        <w:rPr>
          <w:sz w:val="24"/>
          <w:szCs w:val="24"/>
          <w:lang w:eastAsia="ru-RU"/>
        </w:rPr>
        <w:t>.</w:t>
      </w:r>
      <w:r>
        <w:rPr>
          <w:sz w:val="24"/>
          <w:szCs w:val="24"/>
          <w:lang w:eastAsia="ru-RU"/>
        </w:rPr>
        <w:t xml:space="preserve">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Места парковки оснащаются знаками, применяемыми в международной практике.</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14</w:t>
      </w:r>
      <w:r w:rsidR="00320200">
        <w:rPr>
          <w:sz w:val="24"/>
          <w:szCs w:val="24"/>
          <w:lang w:eastAsia="ru-RU"/>
        </w:rPr>
        <w:t>.</w:t>
      </w:r>
      <w:r>
        <w:rPr>
          <w:sz w:val="24"/>
          <w:szCs w:val="24"/>
          <w:lang w:eastAsia="ru-RU"/>
        </w:rPr>
        <w:t xml:space="preserve"> Площадки и места отдыха следует размещать смежно вне габаритов путей движения мест отдыха и ожидания.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Для озеленения участков объектов, посещаемых инвалидами и маломобильными группами населения, следует применять не травмирующие древесно-кустарниковые породы.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Следует предусматривать линейную посадку деревьев и кустарников для формирования кромок путей пешеходного движения.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rsidR="00674552" w:rsidRDefault="00674552" w:rsidP="00674552">
      <w:pPr>
        <w:widowControl/>
        <w:suppressAutoHyphens w:val="0"/>
        <w:overflowPunct/>
        <w:autoSpaceDE/>
        <w:autoSpaceDN w:val="0"/>
        <w:ind w:firstLine="425"/>
        <w:rPr>
          <w:sz w:val="24"/>
          <w:szCs w:val="24"/>
          <w:lang w:eastAsia="ru-RU"/>
        </w:rPr>
      </w:pPr>
    </w:p>
    <w:p w:rsidR="00674552" w:rsidRDefault="00674552" w:rsidP="00674552">
      <w:pPr>
        <w:widowControl/>
        <w:suppressAutoHyphens w:val="0"/>
        <w:overflowPunct/>
        <w:autoSpaceDE/>
        <w:rPr>
          <w:b/>
          <w:bCs/>
          <w:iCs/>
          <w:sz w:val="28"/>
          <w:szCs w:val="28"/>
        </w:rPr>
        <w:sectPr w:rsidR="00674552" w:rsidSect="00BE19CD">
          <w:headerReference w:type="default" r:id="rId113"/>
          <w:footerReference w:type="default" r:id="rId114"/>
          <w:type w:val="continuous"/>
          <w:pgSz w:w="11906" w:h="16838"/>
          <w:pgMar w:top="1134" w:right="1134" w:bottom="1134" w:left="1134" w:header="708" w:footer="708" w:gutter="0"/>
          <w:pgNumType w:fmt="numberInDash"/>
          <w:cols w:space="720"/>
        </w:sectPr>
      </w:pPr>
    </w:p>
    <w:p w:rsidR="00674552" w:rsidRPr="00320200" w:rsidRDefault="00320200" w:rsidP="00674552">
      <w:pPr>
        <w:keepNext/>
        <w:widowControl/>
        <w:suppressAutoHyphens w:val="0"/>
        <w:overflowPunct/>
        <w:autoSpaceDE/>
        <w:autoSpaceDN w:val="0"/>
        <w:ind w:firstLine="425"/>
        <w:jc w:val="center"/>
        <w:outlineLvl w:val="1"/>
        <w:rPr>
          <w:b/>
          <w:sz w:val="28"/>
          <w:szCs w:val="28"/>
        </w:rPr>
      </w:pPr>
      <w:bookmarkStart w:id="347" w:name="_Toc442799615"/>
      <w:bookmarkStart w:id="348" w:name="_Toc432509307"/>
      <w:r w:rsidRPr="00320200">
        <w:rPr>
          <w:b/>
          <w:bCs/>
          <w:iCs/>
          <w:sz w:val="28"/>
          <w:szCs w:val="28"/>
        </w:rPr>
        <w:t>ГЛАВА 10</w:t>
      </w:r>
      <w:r w:rsidR="00674552" w:rsidRPr="00320200">
        <w:rPr>
          <w:b/>
          <w:bCs/>
          <w:iCs/>
          <w:sz w:val="28"/>
          <w:szCs w:val="28"/>
        </w:rPr>
        <w:t>.</w:t>
      </w:r>
      <w:r w:rsidR="00674552" w:rsidRPr="00320200">
        <w:rPr>
          <w:sz w:val="28"/>
          <w:szCs w:val="28"/>
        </w:rPr>
        <w:t xml:space="preserve"> </w:t>
      </w:r>
      <w:r w:rsidR="00674552" w:rsidRPr="00320200">
        <w:rPr>
          <w:b/>
          <w:sz w:val="28"/>
          <w:szCs w:val="28"/>
        </w:rPr>
        <w:t>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47"/>
      <w:bookmarkEnd w:id="348"/>
    </w:p>
    <w:p w:rsidR="00674552" w:rsidRDefault="00674552" w:rsidP="00674552">
      <w:pPr>
        <w:widowControl/>
        <w:suppressAutoHyphens w:val="0"/>
        <w:overflowPunct/>
        <w:autoSpaceDE/>
        <w:autoSpaceDN w:val="0"/>
        <w:rPr>
          <w:sz w:val="24"/>
          <w:szCs w:val="24"/>
        </w:rPr>
      </w:pPr>
    </w:p>
    <w:p w:rsidR="00674552" w:rsidRPr="00320200" w:rsidRDefault="00320200" w:rsidP="00674552">
      <w:pPr>
        <w:keepNext/>
        <w:widowControl/>
        <w:suppressAutoHyphens w:val="0"/>
        <w:overflowPunct/>
        <w:autoSpaceDE/>
        <w:autoSpaceDN w:val="0"/>
        <w:jc w:val="center"/>
        <w:outlineLvl w:val="2"/>
        <w:rPr>
          <w:b/>
          <w:bCs/>
          <w:sz w:val="24"/>
          <w:szCs w:val="24"/>
        </w:rPr>
      </w:pPr>
      <w:bookmarkStart w:id="349" w:name="_Toc442799616"/>
      <w:bookmarkStart w:id="350" w:name="_Toc432509308"/>
      <w:r w:rsidRPr="00320200">
        <w:rPr>
          <w:b/>
          <w:bCs/>
          <w:sz w:val="24"/>
          <w:szCs w:val="24"/>
        </w:rPr>
        <w:t>Статья 38.</w:t>
      </w:r>
      <w:r w:rsidR="00674552" w:rsidRPr="00320200">
        <w:rPr>
          <w:b/>
          <w:bCs/>
          <w:sz w:val="24"/>
          <w:szCs w:val="24"/>
        </w:rPr>
        <w:t xml:space="preserve">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49"/>
      <w:bookmarkEnd w:id="350"/>
    </w:p>
    <w:p w:rsidR="00320200" w:rsidRPr="00320200" w:rsidRDefault="00320200" w:rsidP="00674552">
      <w:pPr>
        <w:keepNext/>
        <w:widowControl/>
        <w:suppressAutoHyphens w:val="0"/>
        <w:overflowPunct/>
        <w:autoSpaceDE/>
        <w:autoSpaceDN w:val="0"/>
        <w:jc w:val="center"/>
        <w:outlineLvl w:val="2"/>
        <w:rPr>
          <w:b/>
          <w:bCs/>
          <w:sz w:val="26"/>
          <w:szCs w:val="26"/>
        </w:rPr>
      </w:pP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1. На картах градостроительного зонирования </w:t>
      </w:r>
      <w:r w:rsidR="001E4B7F">
        <w:rPr>
          <w:sz w:val="24"/>
          <w:szCs w:val="24"/>
          <w:lang w:eastAsia="ru-RU"/>
        </w:rPr>
        <w:t>муниципального образования</w:t>
      </w:r>
      <w:r>
        <w:rPr>
          <w:sz w:val="24"/>
          <w:szCs w:val="24"/>
          <w:lang w:eastAsia="ru-RU"/>
        </w:rPr>
        <w:t>, помимо территориальных зон, зон с особыми условиями использования территории, отображены территории, на которые не распространяется действие градостроительных регламентов, и территории, применительно к которым не устанавливаютс</w:t>
      </w:r>
      <w:r w:rsidR="001E4B7F">
        <w:rPr>
          <w:sz w:val="24"/>
          <w:szCs w:val="24"/>
          <w:lang w:eastAsia="ru-RU"/>
        </w:rPr>
        <w:t>я градостроительные регламенты.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2. К территориям </w:t>
      </w:r>
      <w:r w:rsidR="00A53B97">
        <w:rPr>
          <w:sz w:val="24"/>
          <w:szCs w:val="24"/>
          <w:lang w:eastAsia="ru-RU"/>
        </w:rPr>
        <w:t>муниципального образования</w:t>
      </w:r>
      <w:r>
        <w:rPr>
          <w:sz w:val="24"/>
          <w:szCs w:val="24"/>
          <w:lang w:eastAsia="ru-RU"/>
        </w:rPr>
        <w:t>, на которые градостроительные регламенты не распространяются, относятся: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памятников и ансамблей, включенных в единый государственный реестр объектов культурного наследия народов РФ, а также территории памятников и ансамблей, которые являются вновь выявленными;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общего пользования;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предоставленные для добычи полезных ископаемых;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занятые линейными объектами.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3. К территориям </w:t>
      </w:r>
      <w:r w:rsidR="00A53B97">
        <w:rPr>
          <w:sz w:val="24"/>
          <w:szCs w:val="24"/>
          <w:lang w:eastAsia="ru-RU"/>
        </w:rPr>
        <w:t>муниципального образования</w:t>
      </w:r>
      <w:r>
        <w:rPr>
          <w:sz w:val="24"/>
          <w:szCs w:val="24"/>
          <w:lang w:eastAsia="ru-RU"/>
        </w:rPr>
        <w:t>, на которые градостроительные регламенты не устанавливаются, относятся: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покрытые поверхностными водами;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лесного фонда;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земли запаса; </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особо охраняемых природных территорий;</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сельскохозяйственного назначения.</w:t>
      </w:r>
    </w:p>
    <w:p w:rsidR="00674552" w:rsidRDefault="00674552" w:rsidP="00674552">
      <w:pPr>
        <w:widowControl/>
        <w:tabs>
          <w:tab w:val="left" w:pos="-142"/>
        </w:tabs>
        <w:suppressAutoHyphens w:val="0"/>
        <w:overflowPunct/>
        <w:autoSpaceDE/>
        <w:autoSpaceDN w:val="0"/>
        <w:ind w:firstLine="709"/>
        <w:jc w:val="both"/>
        <w:rPr>
          <w:sz w:val="24"/>
          <w:szCs w:val="24"/>
          <w:lang w:eastAsia="ru-RU"/>
        </w:rPr>
      </w:pPr>
      <w:r>
        <w:rPr>
          <w:sz w:val="24"/>
          <w:szCs w:val="24"/>
          <w:lang w:eastAsia="ru-RU"/>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w:t>
      </w:r>
      <w:r w:rsidR="00A53B97">
        <w:rPr>
          <w:sz w:val="24"/>
          <w:szCs w:val="24"/>
          <w:lang w:eastAsia="ru-RU"/>
        </w:rPr>
        <w:t xml:space="preserve"> Российской Федерации</w:t>
      </w:r>
      <w:r>
        <w:rPr>
          <w:sz w:val="24"/>
          <w:szCs w:val="24"/>
          <w:lang w:eastAsia="ru-RU"/>
        </w:rPr>
        <w:t>,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r w:rsidR="00A53B97">
        <w:rPr>
          <w:sz w:val="24"/>
          <w:szCs w:val="24"/>
          <w:lang w:eastAsia="ru-RU"/>
        </w:rPr>
        <w:t xml:space="preserve"> </w:t>
      </w:r>
    </w:p>
    <w:p w:rsidR="00674552" w:rsidRDefault="00674552" w:rsidP="00674552">
      <w:pPr>
        <w:tabs>
          <w:tab w:val="left" w:pos="1320"/>
        </w:tabs>
        <w:ind w:firstLine="567"/>
        <w:rPr>
          <w:b/>
          <w:iCs/>
          <w:sz w:val="24"/>
          <w:szCs w:val="24"/>
        </w:rPr>
      </w:pPr>
    </w:p>
    <w:p w:rsidR="00674552" w:rsidRDefault="00674552" w:rsidP="00674552">
      <w:pPr>
        <w:tabs>
          <w:tab w:val="left" w:pos="1320"/>
        </w:tabs>
        <w:ind w:firstLine="567"/>
        <w:rPr>
          <w:b/>
          <w:iCs/>
          <w:sz w:val="24"/>
          <w:szCs w:val="24"/>
        </w:rPr>
      </w:pPr>
    </w:p>
    <w:p w:rsidR="00674552" w:rsidRDefault="00674552" w:rsidP="00674552">
      <w:pPr>
        <w:tabs>
          <w:tab w:val="left" w:pos="1320"/>
        </w:tabs>
        <w:jc w:val="center"/>
        <w:rPr>
          <w:b/>
          <w:iCs/>
          <w:sz w:val="24"/>
          <w:szCs w:val="24"/>
        </w:rPr>
      </w:pPr>
    </w:p>
    <w:p w:rsidR="00674552" w:rsidRPr="00674552" w:rsidRDefault="00674552" w:rsidP="009547EE">
      <w:pPr>
        <w:pStyle w:val="ConsPlusNormal"/>
        <w:ind w:firstLine="540"/>
        <w:jc w:val="both"/>
        <w:rPr>
          <w:rFonts w:eastAsia="SimSun"/>
          <w:sz w:val="24"/>
          <w:szCs w:val="24"/>
          <w:lang w:eastAsia="zh-CN"/>
        </w:rPr>
      </w:pPr>
    </w:p>
    <w:p w:rsidR="00674552" w:rsidRPr="0003646D" w:rsidRDefault="00674552" w:rsidP="008118CA">
      <w:pPr>
        <w:pageBreakBefore/>
        <w:widowControl/>
        <w:suppressAutoHyphens w:val="0"/>
        <w:overflowPunct/>
        <w:autoSpaceDE/>
        <w:jc w:val="center"/>
        <w:rPr>
          <w:rFonts w:eastAsia="SimSun"/>
          <w:b/>
          <w:sz w:val="24"/>
          <w:szCs w:val="24"/>
          <w:lang w:eastAsia="zh-CN"/>
        </w:rPr>
        <w:sectPr w:rsidR="00674552" w:rsidRPr="0003646D" w:rsidSect="00BE19CD">
          <w:headerReference w:type="default" r:id="rId115"/>
          <w:type w:val="continuous"/>
          <w:pgSz w:w="11906" w:h="16838" w:code="9"/>
          <w:pgMar w:top="1440" w:right="1416" w:bottom="1440" w:left="1800" w:header="425" w:footer="709" w:gutter="0"/>
          <w:pgNumType w:fmt="numberInDash" w:start="63"/>
          <w:cols w:space="708"/>
          <w:docGrid w:linePitch="360"/>
        </w:sectPr>
      </w:pPr>
    </w:p>
    <w:p w:rsidR="008665A2" w:rsidRPr="00CC48AF" w:rsidRDefault="00F6312A" w:rsidP="00CC48AF">
      <w:pPr>
        <w:pStyle w:val="22"/>
      </w:pPr>
      <w:bookmarkStart w:id="351" w:name="_Toc490769463"/>
      <w:bookmarkStart w:id="352" w:name="_Toc464828391"/>
      <w:bookmarkStart w:id="353" w:name="РАЗДЕЛII"/>
      <w:r w:rsidRPr="00CC48AF">
        <w:t>ЧАСТЬ</w:t>
      </w:r>
      <w:r w:rsidR="008665A2" w:rsidRPr="00CC48AF">
        <w:t xml:space="preserve"> II. КАРТ</w:t>
      </w:r>
      <w:r w:rsidR="006B1732" w:rsidRPr="00CC48AF">
        <w:t>Ы</w:t>
      </w:r>
      <w:r w:rsidR="008665A2" w:rsidRPr="00CC48AF">
        <w:t xml:space="preserve"> ГРАДОСТРОИТЕЛЬНОГО ЗОНИРОВАНИЯ</w:t>
      </w:r>
      <w:bookmarkEnd w:id="351"/>
      <w:r w:rsidR="007617BF" w:rsidRPr="00CC48AF">
        <w:t xml:space="preserve"> </w:t>
      </w:r>
      <w:bookmarkEnd w:id="352"/>
      <w:bookmarkEnd w:id="353"/>
    </w:p>
    <w:p w:rsidR="00BE6A67" w:rsidRDefault="00BE6A67" w:rsidP="00BE6A67"/>
    <w:p w:rsidR="00BE6A67" w:rsidRPr="00BE6A67" w:rsidRDefault="00BE6A67" w:rsidP="00BE6A67"/>
    <w:p w:rsidR="0008396F" w:rsidRPr="00CA3261" w:rsidRDefault="00DF7DA3" w:rsidP="00156F90">
      <w:pPr>
        <w:ind w:left="-567"/>
        <w:rPr>
          <w:sz w:val="24"/>
          <w:szCs w:val="24"/>
        </w:rPr>
      </w:pPr>
      <w:r>
        <w:rPr>
          <w:noProof/>
          <w:sz w:val="24"/>
          <w:szCs w:val="24"/>
          <w:lang w:eastAsia="ru-RU"/>
        </w:rPr>
        <w:drawing>
          <wp:inline distT="0" distB="0" distL="0" distR="0">
            <wp:extent cx="5503545" cy="5003165"/>
            <wp:effectExtent l="19050" t="0" r="1905" b="0"/>
            <wp:docPr id="1" name="Рисунок 0" descr="Карта градостроительного зонирования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градостроительного зонирования_pages-to-jpg-0001.jpg"/>
                    <pic:cNvPicPr/>
                  </pic:nvPicPr>
                  <pic:blipFill>
                    <a:blip r:embed="rId116"/>
                    <a:stretch>
                      <a:fillRect/>
                    </a:stretch>
                  </pic:blipFill>
                  <pic:spPr>
                    <a:xfrm>
                      <a:off x="0" y="0"/>
                      <a:ext cx="5503545" cy="5003165"/>
                    </a:xfrm>
                    <a:prstGeom prst="rect">
                      <a:avLst/>
                    </a:prstGeom>
                  </pic:spPr>
                </pic:pic>
              </a:graphicData>
            </a:graphic>
          </wp:inline>
        </w:drawing>
      </w:r>
    </w:p>
    <w:p w:rsidR="006B1A07" w:rsidRDefault="006B1A07" w:rsidP="00665C2A">
      <w:pPr>
        <w:rPr>
          <w:i/>
          <w:sz w:val="24"/>
          <w:szCs w:val="24"/>
        </w:rPr>
      </w:pPr>
    </w:p>
    <w:p w:rsidR="00BF50FC" w:rsidRDefault="00BF50FC" w:rsidP="00665C2A">
      <w:pPr>
        <w:rPr>
          <w:i/>
          <w:sz w:val="24"/>
          <w:szCs w:val="24"/>
        </w:rPr>
      </w:pPr>
    </w:p>
    <w:p w:rsidR="00665C2A" w:rsidRPr="00665C2A" w:rsidRDefault="00665C2A" w:rsidP="00665C2A"/>
    <w:p w:rsidR="00665C2A" w:rsidRDefault="00665C2A"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E974EC" w:rsidP="009E4072">
      <w:pPr>
        <w:pStyle w:val="aff0"/>
        <w:ind w:left="-567"/>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5pt;height:416.3pt">
            <v:imagedata r:id="rId117" o:title=""/>
          </v:shape>
        </w:pict>
      </w: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8264F3" w:rsidRDefault="008264F3"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E974EC" w:rsidP="009E4072">
      <w:pPr>
        <w:pStyle w:val="aff0"/>
        <w:ind w:left="-567"/>
      </w:pPr>
      <w:r>
        <w:pict>
          <v:shape id="_x0000_i1026" type="#_x0000_t75" style="width:510.75pt;height:485.1pt">
            <v:imagedata r:id="rId118" o:title=""/>
          </v:shape>
        </w:pict>
      </w: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E974EC" w:rsidP="009E4072">
      <w:pPr>
        <w:pStyle w:val="aff0"/>
        <w:ind w:left="-851"/>
      </w:pPr>
      <w:r>
        <w:pict>
          <v:shape id="_x0000_i1027" type="#_x0000_t75" style="width:520.05pt;height:456.25pt">
            <v:imagedata r:id="rId119" o:title=""/>
          </v:shape>
        </w:pict>
      </w: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E974EC" w:rsidP="009E4072">
      <w:pPr>
        <w:pStyle w:val="aff0"/>
        <w:ind w:left="-851"/>
        <w:sectPr w:rsidR="009E4072" w:rsidSect="00BE19CD">
          <w:headerReference w:type="first" r:id="rId120"/>
          <w:footerReference w:type="first" r:id="rId121"/>
          <w:pgSz w:w="11907" w:h="16840" w:code="9"/>
          <w:pgMar w:top="1440" w:right="1440" w:bottom="1440" w:left="1800" w:header="709" w:footer="488" w:gutter="0"/>
          <w:pgNumType w:fmt="numberInDash"/>
          <w:cols w:space="708"/>
          <w:titlePg/>
          <w:docGrid w:linePitch="360"/>
        </w:sectPr>
      </w:pPr>
      <w:r>
        <w:pict>
          <v:shape id="_x0000_i1028" type="#_x0000_t75" style="width:525.05pt;height:463.7pt">
            <v:imagedata r:id="rId122" o:title=""/>
          </v:shape>
        </w:pict>
      </w:r>
    </w:p>
    <w:p w:rsidR="003D3DAF" w:rsidRPr="00CC48AF" w:rsidRDefault="00F6312A" w:rsidP="00CC48AF">
      <w:pPr>
        <w:pStyle w:val="10"/>
      </w:pPr>
      <w:bookmarkStart w:id="354" w:name="_Toc490769464"/>
      <w:bookmarkStart w:id="355" w:name="РАЗДЕЛIII"/>
      <w:r w:rsidRPr="00CC48AF">
        <w:t>ЧАСТЬ</w:t>
      </w:r>
      <w:r w:rsidR="003D3DAF" w:rsidRPr="00CC48AF">
        <w:t xml:space="preserve"> </w:t>
      </w:r>
      <w:r w:rsidR="003D3DAF" w:rsidRPr="00CC48AF">
        <w:rPr>
          <w:lang w:val="en-US"/>
        </w:rPr>
        <w:t>III</w:t>
      </w:r>
      <w:r w:rsidR="003D3DAF" w:rsidRPr="00CC48AF">
        <w:t>. ГРАДОСТРОИТЕЛЬНЫЕ РЕГЛАМЕНТЫ</w:t>
      </w:r>
      <w:bookmarkEnd w:id="354"/>
      <w:r w:rsidR="003D3DAF" w:rsidRPr="00CC48AF">
        <w:t xml:space="preserve"> </w:t>
      </w:r>
    </w:p>
    <w:bookmarkEnd w:id="355"/>
    <w:p w:rsidR="003D3DAF" w:rsidRPr="00300539" w:rsidRDefault="003D3DAF" w:rsidP="003D3DAF">
      <w:pPr>
        <w:tabs>
          <w:tab w:val="left" w:pos="567"/>
          <w:tab w:val="left" w:pos="993"/>
          <w:tab w:val="left" w:pos="1276"/>
        </w:tabs>
        <w:spacing w:line="276" w:lineRule="auto"/>
        <w:jc w:val="center"/>
        <w:outlineLvl w:val="3"/>
        <w:rPr>
          <w:bCs/>
          <w:caps/>
        </w:rPr>
      </w:pPr>
    </w:p>
    <w:p w:rsidR="003D3DAF" w:rsidRPr="00CC48AF" w:rsidRDefault="00321FE8" w:rsidP="00CC48AF">
      <w:pPr>
        <w:pStyle w:val="22"/>
      </w:pPr>
      <w:bookmarkStart w:id="356" w:name="_Toc465677763"/>
      <w:bookmarkStart w:id="357" w:name="_Toc467232500"/>
      <w:bookmarkStart w:id="358" w:name="_Toc490769465"/>
      <w:bookmarkStart w:id="359" w:name="СТАТЬЯ36"/>
      <w:r w:rsidRPr="007A2161">
        <w:rPr>
          <w:sz w:val="28"/>
          <w:szCs w:val="28"/>
        </w:rPr>
        <w:t>СТАТЬЯ 36. ГРАДОСТРОИТЕЛЬНЫЕ РЕГЛАМЕНТЫ ДЛЯ ЖИЛЫХ ЗО</w:t>
      </w:r>
      <w:bookmarkEnd w:id="356"/>
      <w:bookmarkEnd w:id="357"/>
      <w:bookmarkEnd w:id="358"/>
      <w:r w:rsidR="002D1BF9" w:rsidRPr="007A2161">
        <w:rPr>
          <w:sz w:val="28"/>
          <w:szCs w:val="28"/>
        </w:rPr>
        <w:t>Н</w:t>
      </w:r>
    </w:p>
    <w:bookmarkEnd w:id="359"/>
    <w:p w:rsidR="003D3DAF" w:rsidRPr="009D56D0" w:rsidRDefault="003D3DAF" w:rsidP="003D3DAF">
      <w:pPr>
        <w:tabs>
          <w:tab w:val="left" w:pos="1320"/>
        </w:tabs>
        <w:rPr>
          <w:b/>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82"/>
      </w:tblGrid>
      <w:tr w:rsidR="002D1BF9" w:rsidRPr="00843B2A" w:rsidTr="006A2991">
        <w:tc>
          <w:tcPr>
            <w:tcW w:w="14275" w:type="dxa"/>
            <w:shd w:val="clear" w:color="auto" w:fill="DAEEF3"/>
          </w:tcPr>
          <w:p w:rsidR="002D1BF9" w:rsidRPr="00843B2A" w:rsidRDefault="002D1BF9" w:rsidP="00843B2A">
            <w:pPr>
              <w:tabs>
                <w:tab w:val="left" w:pos="1320"/>
              </w:tabs>
              <w:jc w:val="center"/>
              <w:rPr>
                <w:rFonts w:eastAsia="Calibri"/>
                <w:b/>
                <w:color w:val="000000"/>
                <w:sz w:val="24"/>
                <w:szCs w:val="24"/>
              </w:rPr>
            </w:pPr>
            <w:r w:rsidRPr="00843B2A">
              <w:rPr>
                <w:rFonts w:eastAsia="Calibri"/>
                <w:b/>
                <w:iCs/>
                <w:color w:val="000000"/>
                <w:sz w:val="24"/>
                <w:szCs w:val="24"/>
              </w:rPr>
              <w:t xml:space="preserve">Ж1. </w:t>
            </w:r>
            <w:r w:rsidRPr="00843B2A">
              <w:rPr>
                <w:rFonts w:eastAsia="Calibri"/>
                <w:b/>
                <w:color w:val="000000"/>
                <w:sz w:val="24"/>
                <w:szCs w:val="24"/>
              </w:rPr>
              <w:t xml:space="preserve">ЗОНА ЗАСТРОЙКИ ИНДИВИДУАЛЬНЫМИ ЖИЛЫМИ ДОМАМИ </w:t>
            </w:r>
          </w:p>
          <w:p w:rsidR="002D1BF9" w:rsidRPr="00843B2A" w:rsidRDefault="002D1BF9" w:rsidP="0003405E">
            <w:pPr>
              <w:tabs>
                <w:tab w:val="left" w:pos="1320"/>
              </w:tabs>
              <w:jc w:val="center"/>
              <w:rPr>
                <w:rFonts w:eastAsia="Calibri"/>
                <w:iCs/>
                <w:color w:val="000000"/>
                <w:sz w:val="24"/>
                <w:szCs w:val="24"/>
                <w:u w:val="single"/>
              </w:rPr>
            </w:pPr>
            <w:r w:rsidRPr="00843B2A">
              <w:rPr>
                <w:rFonts w:eastAsia="Calibri"/>
                <w:sz w:val="24"/>
                <w:szCs w:val="24"/>
              </w:rPr>
              <w:t xml:space="preserve">Зона застройки индивидуальными жилыми домами </w:t>
            </w:r>
            <w:r w:rsidRPr="00843B2A">
              <w:rPr>
                <w:rFonts w:eastAsia="HiddenHorzOCR"/>
                <w:sz w:val="24"/>
                <w:szCs w:val="24"/>
              </w:rPr>
              <w:t>(Ж1)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3D3DAF" w:rsidRDefault="003D3DAF" w:rsidP="003D3DAF">
      <w:pPr>
        <w:ind w:firstLine="709"/>
        <w:rPr>
          <w:sz w:val="24"/>
          <w:szCs w:val="24"/>
        </w:rPr>
      </w:pPr>
    </w:p>
    <w:p w:rsidR="00571E8E" w:rsidRPr="003D4535" w:rsidRDefault="00571E8E" w:rsidP="003D3DAF">
      <w:pPr>
        <w:ind w:firstLine="709"/>
        <w:rPr>
          <w:sz w:val="24"/>
          <w:szCs w:val="24"/>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261"/>
      </w:tblGrid>
      <w:tr w:rsidR="0089670A" w:rsidRPr="006914D1" w:rsidTr="00F627E4">
        <w:trPr>
          <w:trHeight w:val="109"/>
          <w:tblHeader/>
        </w:trPr>
        <w:tc>
          <w:tcPr>
            <w:tcW w:w="15169" w:type="dxa"/>
            <w:gridSpan w:val="10"/>
            <w:shd w:val="clear" w:color="auto" w:fill="C6D9F1"/>
            <w:vAlign w:val="center"/>
          </w:tcPr>
          <w:p w:rsidR="0089670A" w:rsidRDefault="0089670A" w:rsidP="0089670A">
            <w:pPr>
              <w:jc w:val="center"/>
              <w:rPr>
                <w:b/>
              </w:rPr>
            </w:pPr>
            <w:r w:rsidRPr="009D56D0">
              <w:rPr>
                <w:b/>
                <w:sz w:val="24"/>
                <w:szCs w:val="24"/>
              </w:rPr>
              <w:t>Основные виды разрешенного использования</w:t>
            </w:r>
          </w:p>
        </w:tc>
      </w:tr>
      <w:tr w:rsidR="00B6039E" w:rsidRPr="006914D1" w:rsidTr="00333B9E">
        <w:trPr>
          <w:trHeight w:val="285"/>
          <w:tblHeader/>
        </w:trPr>
        <w:tc>
          <w:tcPr>
            <w:tcW w:w="1560" w:type="dxa"/>
            <w:vMerge w:val="restart"/>
            <w:shd w:val="clear" w:color="auto" w:fill="EAF1DD"/>
            <w:vAlign w:val="center"/>
          </w:tcPr>
          <w:p w:rsidR="00802224" w:rsidRPr="006914D1" w:rsidRDefault="00802224" w:rsidP="00360EC1">
            <w:pPr>
              <w:autoSpaceDE/>
              <w:jc w:val="center"/>
              <w:rPr>
                <w:b/>
              </w:rPr>
            </w:pPr>
            <w:r w:rsidRPr="006914D1">
              <w:rPr>
                <w:b/>
              </w:rPr>
              <w:t>Наименование и код ВРИ</w:t>
            </w:r>
          </w:p>
        </w:tc>
        <w:tc>
          <w:tcPr>
            <w:tcW w:w="4111" w:type="dxa"/>
            <w:vMerge w:val="restart"/>
            <w:shd w:val="clear" w:color="auto" w:fill="EAF1DD"/>
            <w:noWrap/>
            <w:vAlign w:val="center"/>
          </w:tcPr>
          <w:p w:rsidR="00802224" w:rsidRPr="006914D1" w:rsidRDefault="00802224" w:rsidP="00360EC1">
            <w:pPr>
              <w:autoSpaceDE/>
              <w:jc w:val="center"/>
              <w:rPr>
                <w:b/>
              </w:rPr>
            </w:pPr>
            <w:r w:rsidRPr="006914D1">
              <w:rPr>
                <w:b/>
              </w:rPr>
              <w:t>Описание ВРИ</w:t>
            </w:r>
          </w:p>
        </w:tc>
        <w:tc>
          <w:tcPr>
            <w:tcW w:w="3119" w:type="dxa"/>
            <w:gridSpan w:val="3"/>
            <w:shd w:val="clear" w:color="auto" w:fill="EAF1DD"/>
            <w:vAlign w:val="center"/>
          </w:tcPr>
          <w:p w:rsidR="00802224" w:rsidRPr="006914D1" w:rsidRDefault="00802224" w:rsidP="00360EC1">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802224" w:rsidRPr="006914D1" w:rsidRDefault="00802224" w:rsidP="00360EC1">
            <w:pPr>
              <w:autoSpaceDE/>
              <w:jc w:val="center"/>
              <w:rPr>
                <w:b/>
              </w:rPr>
            </w:pPr>
            <w:r w:rsidRPr="006914D1">
              <w:rPr>
                <w:b/>
              </w:rPr>
              <w:t>Предельное количество этажей. Предельная высота.</w:t>
            </w:r>
          </w:p>
          <w:p w:rsidR="00802224" w:rsidRPr="006914D1" w:rsidRDefault="00802224" w:rsidP="00360EC1">
            <w:pPr>
              <w:autoSpaceDE/>
              <w:jc w:val="center"/>
              <w:rPr>
                <w:b/>
              </w:rPr>
            </w:pPr>
            <w:r w:rsidRPr="006914D1">
              <w:rPr>
                <w:b/>
              </w:rPr>
              <w:t>(эт./м.)</w:t>
            </w:r>
          </w:p>
        </w:tc>
        <w:tc>
          <w:tcPr>
            <w:tcW w:w="1276" w:type="dxa"/>
            <w:vMerge w:val="restart"/>
            <w:shd w:val="clear" w:color="auto" w:fill="EAF1DD"/>
            <w:noWrap/>
            <w:vAlign w:val="center"/>
          </w:tcPr>
          <w:p w:rsidR="00802224" w:rsidRPr="006914D1" w:rsidRDefault="00802224" w:rsidP="00572A0C">
            <w:pPr>
              <w:autoSpaceDE/>
              <w:jc w:val="center"/>
              <w:rPr>
                <w:b/>
              </w:rPr>
            </w:pPr>
            <w:r w:rsidRPr="006914D1">
              <w:rPr>
                <w:b/>
              </w:rPr>
              <w:t xml:space="preserve">Максимальный процент застройки </w:t>
            </w:r>
            <w:r w:rsidR="00572A0C">
              <w:rPr>
                <w:b/>
              </w:rPr>
              <w:t>в границах земельного участка</w:t>
            </w:r>
          </w:p>
        </w:tc>
        <w:tc>
          <w:tcPr>
            <w:tcW w:w="1417" w:type="dxa"/>
            <w:vMerge w:val="restart"/>
            <w:shd w:val="clear" w:color="auto" w:fill="EAF1DD"/>
            <w:noWrap/>
            <w:vAlign w:val="center"/>
          </w:tcPr>
          <w:p w:rsidR="00802224" w:rsidRPr="006914D1" w:rsidRDefault="00802224" w:rsidP="00360EC1">
            <w:pPr>
              <w:autoSpaceDE/>
              <w:jc w:val="center"/>
              <w:rPr>
                <w:b/>
              </w:rPr>
            </w:pPr>
            <w:r w:rsidRPr="006914D1">
              <w:rPr>
                <w:b/>
              </w:rPr>
              <w:t>Min отступы от границ земельного участка (м.)</w:t>
            </w:r>
          </w:p>
        </w:tc>
        <w:tc>
          <w:tcPr>
            <w:tcW w:w="2269" w:type="dxa"/>
            <w:gridSpan w:val="2"/>
            <w:vMerge w:val="restart"/>
            <w:shd w:val="clear" w:color="auto" w:fill="EAF1DD"/>
            <w:vAlign w:val="center"/>
          </w:tcPr>
          <w:p w:rsidR="00802224" w:rsidRPr="006914D1" w:rsidRDefault="001D05BD" w:rsidP="00802224">
            <w:pPr>
              <w:jc w:val="center"/>
              <w:rPr>
                <w:b/>
              </w:rPr>
            </w:pPr>
            <w:r w:rsidRPr="00795D39">
              <w:rPr>
                <w:b/>
              </w:rPr>
              <w:t>Наименование ВРИ объекта капитального строительства</w:t>
            </w:r>
          </w:p>
        </w:tc>
      </w:tr>
      <w:tr w:rsidR="00802224" w:rsidRPr="006914D1" w:rsidTr="00333B9E">
        <w:trPr>
          <w:trHeight w:val="208"/>
          <w:tblHeader/>
        </w:trPr>
        <w:tc>
          <w:tcPr>
            <w:tcW w:w="1560" w:type="dxa"/>
            <w:vMerge/>
            <w:shd w:val="clear" w:color="auto" w:fill="auto"/>
            <w:vAlign w:val="center"/>
          </w:tcPr>
          <w:p w:rsidR="00802224" w:rsidRPr="006914D1" w:rsidRDefault="00802224" w:rsidP="00360EC1">
            <w:pPr>
              <w:autoSpaceDE/>
            </w:pPr>
          </w:p>
        </w:tc>
        <w:tc>
          <w:tcPr>
            <w:tcW w:w="4111" w:type="dxa"/>
            <w:vMerge/>
            <w:shd w:val="clear" w:color="auto" w:fill="auto"/>
            <w:vAlign w:val="center"/>
          </w:tcPr>
          <w:p w:rsidR="00802224" w:rsidRPr="006914D1" w:rsidRDefault="00802224" w:rsidP="00360EC1">
            <w:pPr>
              <w:autoSpaceDE/>
            </w:pPr>
          </w:p>
        </w:tc>
        <w:tc>
          <w:tcPr>
            <w:tcW w:w="1985" w:type="dxa"/>
            <w:gridSpan w:val="2"/>
            <w:shd w:val="clear" w:color="auto" w:fill="EAF1DD"/>
            <w:noWrap/>
            <w:vAlign w:val="center"/>
          </w:tcPr>
          <w:p w:rsidR="00802224" w:rsidRPr="006914D1" w:rsidRDefault="00802224" w:rsidP="00360EC1">
            <w:pPr>
              <w:autoSpaceDE/>
              <w:jc w:val="center"/>
              <w:rPr>
                <w:b/>
              </w:rPr>
            </w:pPr>
            <w:r w:rsidRPr="006914D1">
              <w:rPr>
                <w:b/>
              </w:rPr>
              <w:t>Площадь (кв. м.)</w:t>
            </w:r>
          </w:p>
        </w:tc>
        <w:tc>
          <w:tcPr>
            <w:tcW w:w="1134" w:type="dxa"/>
            <w:shd w:val="clear" w:color="auto" w:fill="EAF1DD"/>
            <w:noWrap/>
            <w:vAlign w:val="center"/>
          </w:tcPr>
          <w:p w:rsidR="00802224" w:rsidRPr="006914D1" w:rsidRDefault="00802224" w:rsidP="00360EC1">
            <w:pPr>
              <w:autoSpaceDE/>
              <w:jc w:val="center"/>
              <w:rPr>
                <w:b/>
              </w:rPr>
            </w:pPr>
            <w:r w:rsidRPr="006914D1">
              <w:rPr>
                <w:b/>
              </w:rPr>
              <w:t xml:space="preserve">Размер (м.) </w:t>
            </w:r>
          </w:p>
        </w:tc>
        <w:tc>
          <w:tcPr>
            <w:tcW w:w="1417" w:type="dxa"/>
            <w:vMerge/>
            <w:shd w:val="clear" w:color="auto" w:fill="auto"/>
            <w:vAlign w:val="center"/>
          </w:tcPr>
          <w:p w:rsidR="00802224" w:rsidRPr="006914D1" w:rsidRDefault="00802224" w:rsidP="00360EC1">
            <w:pPr>
              <w:autoSpaceDE/>
            </w:pPr>
          </w:p>
        </w:tc>
        <w:tc>
          <w:tcPr>
            <w:tcW w:w="1276" w:type="dxa"/>
            <w:vMerge/>
            <w:shd w:val="clear" w:color="auto" w:fill="auto"/>
            <w:vAlign w:val="center"/>
          </w:tcPr>
          <w:p w:rsidR="00802224" w:rsidRPr="006914D1" w:rsidRDefault="00802224" w:rsidP="00360EC1">
            <w:pPr>
              <w:autoSpaceDE/>
            </w:pPr>
          </w:p>
        </w:tc>
        <w:tc>
          <w:tcPr>
            <w:tcW w:w="1417" w:type="dxa"/>
            <w:vMerge/>
            <w:shd w:val="clear" w:color="auto" w:fill="auto"/>
            <w:vAlign w:val="center"/>
          </w:tcPr>
          <w:p w:rsidR="00802224" w:rsidRPr="006914D1" w:rsidRDefault="00802224" w:rsidP="00360EC1">
            <w:pPr>
              <w:autoSpaceDE/>
            </w:pPr>
          </w:p>
        </w:tc>
        <w:tc>
          <w:tcPr>
            <w:tcW w:w="2269" w:type="dxa"/>
            <w:gridSpan w:val="2"/>
            <w:vMerge/>
          </w:tcPr>
          <w:p w:rsidR="00802224" w:rsidRPr="006914D1" w:rsidRDefault="00802224" w:rsidP="00360EC1">
            <w:pPr>
              <w:autoSpaceDE/>
            </w:pPr>
          </w:p>
        </w:tc>
      </w:tr>
      <w:tr w:rsidR="00802224" w:rsidRPr="006914D1" w:rsidTr="00333B9E">
        <w:trPr>
          <w:trHeight w:val="171"/>
          <w:tblHeader/>
        </w:trPr>
        <w:tc>
          <w:tcPr>
            <w:tcW w:w="1560" w:type="dxa"/>
            <w:vMerge/>
            <w:shd w:val="clear" w:color="auto" w:fill="auto"/>
            <w:vAlign w:val="center"/>
          </w:tcPr>
          <w:p w:rsidR="00802224" w:rsidRPr="006914D1" w:rsidRDefault="00802224" w:rsidP="00360EC1">
            <w:pPr>
              <w:autoSpaceDE/>
            </w:pPr>
          </w:p>
        </w:tc>
        <w:tc>
          <w:tcPr>
            <w:tcW w:w="4111" w:type="dxa"/>
            <w:vMerge/>
            <w:shd w:val="clear" w:color="auto" w:fill="auto"/>
            <w:vAlign w:val="center"/>
          </w:tcPr>
          <w:p w:rsidR="00802224" w:rsidRPr="006914D1" w:rsidRDefault="00802224" w:rsidP="00360EC1">
            <w:pPr>
              <w:autoSpaceDE/>
            </w:pPr>
          </w:p>
        </w:tc>
        <w:tc>
          <w:tcPr>
            <w:tcW w:w="992" w:type="dxa"/>
            <w:shd w:val="clear" w:color="auto" w:fill="EAF1DD"/>
            <w:noWrap/>
            <w:vAlign w:val="center"/>
          </w:tcPr>
          <w:p w:rsidR="00802224" w:rsidRPr="006914D1" w:rsidRDefault="00802224" w:rsidP="001C2483">
            <w:pPr>
              <w:autoSpaceDE/>
              <w:jc w:val="center"/>
              <w:rPr>
                <w:b/>
              </w:rPr>
            </w:pPr>
            <w:r w:rsidRPr="006914D1">
              <w:rPr>
                <w:b/>
                <w:lang w:val="en-US"/>
              </w:rPr>
              <w:t>m</w:t>
            </w:r>
            <w:r w:rsidRPr="006914D1">
              <w:rPr>
                <w:b/>
              </w:rPr>
              <w:t>in</w:t>
            </w:r>
          </w:p>
        </w:tc>
        <w:tc>
          <w:tcPr>
            <w:tcW w:w="993" w:type="dxa"/>
            <w:shd w:val="clear" w:color="auto" w:fill="EAF1DD"/>
            <w:vAlign w:val="center"/>
          </w:tcPr>
          <w:p w:rsidR="00802224" w:rsidRPr="006914D1" w:rsidRDefault="00802224" w:rsidP="00360EC1">
            <w:pPr>
              <w:autoSpaceDE/>
              <w:jc w:val="center"/>
              <w:rPr>
                <w:b/>
              </w:rPr>
            </w:pPr>
            <w:r w:rsidRPr="006914D1">
              <w:rPr>
                <w:b/>
                <w:lang w:val="en-US"/>
              </w:rPr>
              <w:t>m</w:t>
            </w:r>
            <w:r w:rsidRPr="006914D1">
              <w:rPr>
                <w:b/>
              </w:rPr>
              <w:t>ax</w:t>
            </w:r>
          </w:p>
        </w:tc>
        <w:tc>
          <w:tcPr>
            <w:tcW w:w="1134" w:type="dxa"/>
            <w:shd w:val="clear" w:color="auto" w:fill="EAF1DD"/>
            <w:vAlign w:val="center"/>
          </w:tcPr>
          <w:p w:rsidR="00802224" w:rsidRPr="006914D1" w:rsidRDefault="00B30B3B" w:rsidP="00360EC1">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r w:rsidR="00802224" w:rsidRPr="006914D1">
              <w:rPr>
                <w:b/>
              </w:rPr>
              <w:t xml:space="preserve"> </w:t>
            </w:r>
          </w:p>
        </w:tc>
        <w:tc>
          <w:tcPr>
            <w:tcW w:w="1417" w:type="dxa"/>
            <w:vMerge/>
            <w:shd w:val="clear" w:color="auto" w:fill="auto"/>
            <w:vAlign w:val="center"/>
          </w:tcPr>
          <w:p w:rsidR="00802224" w:rsidRPr="006914D1" w:rsidRDefault="00802224" w:rsidP="00360EC1">
            <w:pPr>
              <w:autoSpaceDE/>
            </w:pPr>
          </w:p>
        </w:tc>
        <w:tc>
          <w:tcPr>
            <w:tcW w:w="1276" w:type="dxa"/>
            <w:vMerge/>
            <w:shd w:val="clear" w:color="auto" w:fill="auto"/>
            <w:vAlign w:val="center"/>
          </w:tcPr>
          <w:p w:rsidR="00802224" w:rsidRPr="006914D1" w:rsidRDefault="00802224" w:rsidP="00360EC1">
            <w:pPr>
              <w:autoSpaceDE/>
              <w:jc w:val="center"/>
            </w:pPr>
          </w:p>
        </w:tc>
        <w:tc>
          <w:tcPr>
            <w:tcW w:w="1417" w:type="dxa"/>
            <w:vMerge/>
            <w:shd w:val="clear" w:color="auto" w:fill="auto"/>
            <w:vAlign w:val="center"/>
          </w:tcPr>
          <w:p w:rsidR="00802224" w:rsidRPr="006914D1" w:rsidRDefault="00802224" w:rsidP="00360EC1">
            <w:pPr>
              <w:autoSpaceDE/>
              <w:jc w:val="center"/>
            </w:pPr>
          </w:p>
        </w:tc>
        <w:tc>
          <w:tcPr>
            <w:tcW w:w="2269" w:type="dxa"/>
            <w:gridSpan w:val="2"/>
            <w:vMerge/>
          </w:tcPr>
          <w:p w:rsidR="00802224" w:rsidRPr="006914D1" w:rsidRDefault="00802224" w:rsidP="00360EC1">
            <w:pPr>
              <w:autoSpaceDE/>
              <w:jc w:val="center"/>
            </w:pPr>
          </w:p>
        </w:tc>
      </w:tr>
      <w:tr w:rsidR="00BA766B" w:rsidRPr="006914D1" w:rsidTr="00333B9E">
        <w:trPr>
          <w:trHeight w:val="1122"/>
        </w:trPr>
        <w:tc>
          <w:tcPr>
            <w:tcW w:w="1560" w:type="dxa"/>
            <w:vMerge w:val="restart"/>
            <w:shd w:val="clear" w:color="auto" w:fill="auto"/>
            <w:vAlign w:val="center"/>
          </w:tcPr>
          <w:p w:rsidR="00BA766B" w:rsidRPr="006914D1" w:rsidRDefault="00BA766B" w:rsidP="00360EC1">
            <w:pPr>
              <w:autoSpaceDE/>
              <w:jc w:val="center"/>
            </w:pPr>
            <w:r w:rsidRPr="006914D1">
              <w:t>Для индивидуального жилищного строительства 2.1</w:t>
            </w:r>
          </w:p>
        </w:tc>
        <w:tc>
          <w:tcPr>
            <w:tcW w:w="4111" w:type="dxa"/>
            <w:vMerge w:val="restart"/>
            <w:shd w:val="clear" w:color="auto" w:fill="auto"/>
            <w:vAlign w:val="center"/>
          </w:tcPr>
          <w:p w:rsidR="00BA766B" w:rsidRPr="006914D1" w:rsidRDefault="00BA766B" w:rsidP="00360EC1">
            <w:pPr>
              <w:autoSpaceDE/>
              <w:jc w:val="center"/>
            </w:pPr>
            <w:r w:rsidRPr="006914D1">
              <w:t>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c>
          <w:tcPr>
            <w:tcW w:w="992" w:type="dxa"/>
            <w:shd w:val="clear" w:color="auto" w:fill="auto"/>
            <w:vAlign w:val="center"/>
          </w:tcPr>
          <w:p w:rsidR="00BA766B" w:rsidRPr="006914D1" w:rsidRDefault="00BA766B" w:rsidP="00EA1934">
            <w:pPr>
              <w:autoSpaceDE/>
              <w:jc w:val="center"/>
              <w:rPr>
                <w:lang w:val="en-US"/>
              </w:rPr>
            </w:pPr>
            <w:r w:rsidRPr="006914D1">
              <w:rPr>
                <w:lang w:val="en-US"/>
              </w:rPr>
              <w:t>4</w:t>
            </w:r>
            <w:r>
              <w:t>0</w:t>
            </w:r>
            <w:r w:rsidRPr="006914D1">
              <w:t>0</w:t>
            </w:r>
          </w:p>
        </w:tc>
        <w:tc>
          <w:tcPr>
            <w:tcW w:w="993" w:type="dxa"/>
            <w:shd w:val="clear" w:color="auto" w:fill="auto"/>
            <w:vAlign w:val="center"/>
          </w:tcPr>
          <w:p w:rsidR="00BA766B" w:rsidRPr="006914D1" w:rsidRDefault="00BA766B" w:rsidP="00ED4827">
            <w:pPr>
              <w:autoSpaceDE/>
              <w:jc w:val="center"/>
              <w:rPr>
                <w:lang w:val="en-US"/>
              </w:rPr>
            </w:pPr>
            <w:r w:rsidRPr="006914D1">
              <w:rPr>
                <w:lang w:val="en-US"/>
              </w:rPr>
              <w:t>2</w:t>
            </w:r>
            <w:r w:rsidR="00ED4827">
              <w:t>5</w:t>
            </w:r>
            <w:r w:rsidRPr="006914D1">
              <w:t>00</w:t>
            </w:r>
          </w:p>
        </w:tc>
        <w:tc>
          <w:tcPr>
            <w:tcW w:w="1134" w:type="dxa"/>
            <w:vMerge w:val="restart"/>
            <w:shd w:val="clear" w:color="auto" w:fill="auto"/>
            <w:vAlign w:val="center"/>
          </w:tcPr>
          <w:p w:rsidR="00BA766B" w:rsidRPr="006914D1" w:rsidRDefault="00BA766B" w:rsidP="009057B0">
            <w:pPr>
              <w:autoSpaceDE/>
              <w:jc w:val="center"/>
            </w:pPr>
            <w:r w:rsidRPr="006914D1">
              <w:t>1</w:t>
            </w:r>
            <w:r>
              <w:t>2/50 (ширина земельных участков вдоль фронта улицы (проезда)</w:t>
            </w:r>
          </w:p>
        </w:tc>
        <w:tc>
          <w:tcPr>
            <w:tcW w:w="1417" w:type="dxa"/>
            <w:vMerge w:val="restart"/>
            <w:shd w:val="clear" w:color="auto" w:fill="auto"/>
            <w:vAlign w:val="center"/>
          </w:tcPr>
          <w:p w:rsidR="00BA766B" w:rsidRPr="006914D1" w:rsidRDefault="00BA766B" w:rsidP="00F94482">
            <w:pPr>
              <w:autoSpaceDE/>
              <w:jc w:val="center"/>
            </w:pPr>
            <w:r w:rsidRPr="006914D1">
              <w:t>3(надземных)</w:t>
            </w:r>
            <w:r>
              <w:t>/</w:t>
            </w:r>
          </w:p>
          <w:p w:rsidR="00BA766B" w:rsidRPr="006914D1" w:rsidRDefault="00BA766B" w:rsidP="00F94482">
            <w:pPr>
              <w:autoSpaceDE/>
              <w:jc w:val="center"/>
            </w:pPr>
            <w:r w:rsidRPr="006914D1">
              <w:t>12</w:t>
            </w:r>
          </w:p>
        </w:tc>
        <w:tc>
          <w:tcPr>
            <w:tcW w:w="1276" w:type="dxa"/>
            <w:vMerge w:val="restart"/>
            <w:shd w:val="clear" w:color="auto" w:fill="auto"/>
            <w:vAlign w:val="center"/>
          </w:tcPr>
          <w:p w:rsidR="00BA766B" w:rsidRPr="006914D1" w:rsidRDefault="00BA766B" w:rsidP="00360EC1">
            <w:pPr>
              <w:autoSpaceDE/>
              <w:jc w:val="center"/>
            </w:pPr>
            <w:r>
              <w:t>6</w:t>
            </w:r>
            <w:r w:rsidRPr="006914D1">
              <w:t>0 %</w:t>
            </w:r>
          </w:p>
        </w:tc>
        <w:tc>
          <w:tcPr>
            <w:tcW w:w="1417" w:type="dxa"/>
            <w:shd w:val="clear" w:color="auto" w:fill="auto"/>
            <w:vAlign w:val="center"/>
          </w:tcPr>
          <w:p w:rsidR="00BA766B" w:rsidRPr="006914D1" w:rsidRDefault="00BA766B" w:rsidP="00360EC1">
            <w:pPr>
              <w:autoSpaceDE/>
              <w:jc w:val="center"/>
            </w:pPr>
            <w:r w:rsidRPr="006914D1">
              <w:t>3</w:t>
            </w:r>
          </w:p>
        </w:tc>
        <w:tc>
          <w:tcPr>
            <w:tcW w:w="2269" w:type="dxa"/>
            <w:gridSpan w:val="2"/>
            <w:vMerge w:val="restart"/>
            <w:vAlign w:val="center"/>
          </w:tcPr>
          <w:p w:rsidR="00BA766B" w:rsidRDefault="00BA766B" w:rsidP="008B4AC2">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жилой дом;</w:t>
            </w:r>
          </w:p>
          <w:p w:rsidR="00BA766B" w:rsidRDefault="00BA766B" w:rsidP="008B4AC2">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BA766B" w:rsidRDefault="00BA766B" w:rsidP="008B4AC2">
            <w:pPr>
              <w:suppressAutoHyphens w:val="0"/>
              <w:overflowPunct/>
              <w:autoSpaceDE/>
              <w:autoSpaceDN w:val="0"/>
              <w:ind w:left="57" w:right="57"/>
              <w:jc w:val="center"/>
              <w:rPr>
                <w:color w:val="000000"/>
                <w:szCs w:val="24"/>
                <w:lang w:eastAsia="ru-RU" w:bidi="ru-RU"/>
              </w:rPr>
            </w:pPr>
            <w:r>
              <w:rPr>
                <w:color w:val="000000"/>
                <w:szCs w:val="24"/>
                <w:lang w:eastAsia="ru-RU" w:bidi="ru-RU"/>
              </w:rPr>
              <w:t>- Баня;</w:t>
            </w:r>
          </w:p>
          <w:p w:rsidR="00BA766B" w:rsidRPr="002634C0" w:rsidRDefault="00BA766B" w:rsidP="008B4AC2">
            <w:pPr>
              <w:autoSpaceDE/>
              <w:jc w:val="center"/>
            </w:pPr>
            <w:r>
              <w:rPr>
                <w:color w:val="000000"/>
                <w:szCs w:val="24"/>
                <w:lang w:eastAsia="ru-RU" w:bidi="ru-RU"/>
              </w:rPr>
              <w:t>- Сарай</w:t>
            </w:r>
          </w:p>
        </w:tc>
      </w:tr>
      <w:tr w:rsidR="00BA766B" w:rsidRPr="006914D1" w:rsidTr="00333B9E">
        <w:trPr>
          <w:trHeight w:val="699"/>
        </w:trPr>
        <w:tc>
          <w:tcPr>
            <w:tcW w:w="1560" w:type="dxa"/>
            <w:vMerge/>
            <w:shd w:val="clear" w:color="auto" w:fill="auto"/>
            <w:vAlign w:val="center"/>
          </w:tcPr>
          <w:p w:rsidR="00BA766B" w:rsidRPr="006914D1" w:rsidRDefault="00BA766B" w:rsidP="00360EC1">
            <w:pPr>
              <w:autoSpaceDE/>
              <w:jc w:val="center"/>
            </w:pPr>
          </w:p>
        </w:tc>
        <w:tc>
          <w:tcPr>
            <w:tcW w:w="4111" w:type="dxa"/>
            <w:vMerge/>
            <w:shd w:val="clear" w:color="auto" w:fill="auto"/>
            <w:vAlign w:val="center"/>
          </w:tcPr>
          <w:p w:rsidR="00BA766B" w:rsidRPr="006914D1" w:rsidRDefault="00BA766B" w:rsidP="00360EC1">
            <w:pPr>
              <w:autoSpaceDE/>
              <w:jc w:val="center"/>
            </w:pPr>
          </w:p>
        </w:tc>
        <w:tc>
          <w:tcPr>
            <w:tcW w:w="992" w:type="dxa"/>
            <w:shd w:val="clear" w:color="auto" w:fill="auto"/>
            <w:vAlign w:val="center"/>
          </w:tcPr>
          <w:p w:rsidR="00BA766B" w:rsidRPr="003E6D52" w:rsidRDefault="00BA766B" w:rsidP="00ED4827">
            <w:pPr>
              <w:autoSpaceDE/>
              <w:autoSpaceDN w:val="0"/>
              <w:jc w:val="center"/>
            </w:pPr>
            <w:r w:rsidRPr="003E6D52">
              <w:t xml:space="preserve">при существующем жилом доме – </w:t>
            </w:r>
            <w:r w:rsidR="00ED4827" w:rsidRPr="003E6D52">
              <w:t>не нормируется</w:t>
            </w:r>
          </w:p>
        </w:tc>
        <w:tc>
          <w:tcPr>
            <w:tcW w:w="993" w:type="dxa"/>
            <w:shd w:val="clear" w:color="auto" w:fill="auto"/>
            <w:vAlign w:val="center"/>
          </w:tcPr>
          <w:p w:rsidR="00BA766B" w:rsidRPr="003E6D52" w:rsidRDefault="00BA766B">
            <w:pPr>
              <w:autoSpaceDE/>
              <w:autoSpaceDN w:val="0"/>
              <w:jc w:val="center"/>
            </w:pPr>
            <w:r w:rsidRPr="003E6D52">
              <w:t>для эксплуатации индивидуального жилого дома</w:t>
            </w:r>
          </w:p>
          <w:p w:rsidR="00BA766B" w:rsidRPr="003E6D52" w:rsidRDefault="00BA766B">
            <w:pPr>
              <w:autoSpaceDE/>
              <w:autoSpaceDN w:val="0"/>
              <w:jc w:val="center"/>
            </w:pPr>
            <w:r w:rsidRPr="003E6D52">
              <w:t xml:space="preserve"> - 2500</w:t>
            </w:r>
          </w:p>
        </w:tc>
        <w:tc>
          <w:tcPr>
            <w:tcW w:w="1134" w:type="dxa"/>
            <w:vMerge/>
            <w:shd w:val="clear" w:color="auto" w:fill="auto"/>
            <w:vAlign w:val="center"/>
          </w:tcPr>
          <w:p w:rsidR="00BA766B" w:rsidRPr="006914D1" w:rsidRDefault="00BA766B" w:rsidP="009057B0">
            <w:pPr>
              <w:autoSpaceDE/>
              <w:jc w:val="center"/>
            </w:pPr>
          </w:p>
        </w:tc>
        <w:tc>
          <w:tcPr>
            <w:tcW w:w="1417" w:type="dxa"/>
            <w:vMerge/>
            <w:shd w:val="clear" w:color="auto" w:fill="auto"/>
            <w:vAlign w:val="center"/>
          </w:tcPr>
          <w:p w:rsidR="00BA766B" w:rsidRPr="006914D1" w:rsidRDefault="00BA766B" w:rsidP="00F94482">
            <w:pPr>
              <w:autoSpaceDE/>
              <w:jc w:val="center"/>
            </w:pPr>
          </w:p>
        </w:tc>
        <w:tc>
          <w:tcPr>
            <w:tcW w:w="1276" w:type="dxa"/>
            <w:vMerge/>
            <w:shd w:val="clear" w:color="auto" w:fill="auto"/>
            <w:vAlign w:val="center"/>
          </w:tcPr>
          <w:p w:rsidR="00BA766B" w:rsidRDefault="00BA766B" w:rsidP="00360EC1">
            <w:pPr>
              <w:autoSpaceDE/>
              <w:jc w:val="center"/>
            </w:pPr>
          </w:p>
        </w:tc>
        <w:tc>
          <w:tcPr>
            <w:tcW w:w="1417" w:type="dxa"/>
            <w:shd w:val="clear" w:color="auto" w:fill="auto"/>
            <w:vAlign w:val="center"/>
          </w:tcPr>
          <w:p w:rsidR="00BA766B" w:rsidRDefault="00BA766B" w:rsidP="00BA766B">
            <w:pPr>
              <w:autoSpaceDE/>
              <w:autoSpaceDN w:val="0"/>
              <w:jc w:val="center"/>
            </w:pPr>
            <w:r>
              <w:t>минимальный отступ застройки от красной линии улиц - 5 м;</w:t>
            </w:r>
          </w:p>
          <w:p w:rsidR="00BA766B" w:rsidRDefault="00BA766B" w:rsidP="00BA766B">
            <w:pPr>
              <w:autoSpaceDE/>
              <w:autoSpaceDN w:val="0"/>
              <w:jc w:val="center"/>
              <w:rPr>
                <w:bCs/>
              </w:rPr>
            </w:pPr>
            <w:r>
              <w:rPr>
                <w:bCs/>
              </w:rPr>
              <w:t>минимальный отступ застройки от красной линии проездов</w:t>
            </w:r>
          </w:p>
          <w:p w:rsidR="00BA766B" w:rsidRPr="006914D1" w:rsidRDefault="00BA766B" w:rsidP="00BA766B">
            <w:pPr>
              <w:jc w:val="center"/>
            </w:pPr>
            <w:r>
              <w:rPr>
                <w:bCs/>
              </w:rPr>
              <w:t xml:space="preserve"> - 3 м</w:t>
            </w:r>
            <w:r>
              <w:rPr>
                <w:bCs/>
                <w:lang w:val="en-US"/>
              </w:rPr>
              <w:t>;</w:t>
            </w:r>
          </w:p>
        </w:tc>
        <w:tc>
          <w:tcPr>
            <w:tcW w:w="2269" w:type="dxa"/>
            <w:gridSpan w:val="2"/>
            <w:vMerge/>
            <w:vAlign w:val="center"/>
          </w:tcPr>
          <w:p w:rsidR="00BA766B" w:rsidRDefault="00BA766B" w:rsidP="008B4AC2">
            <w:pPr>
              <w:suppressAutoHyphens w:val="0"/>
              <w:overflowPunct/>
              <w:autoSpaceDE/>
              <w:autoSpaceDN w:val="0"/>
              <w:ind w:left="57" w:right="57"/>
              <w:jc w:val="center"/>
              <w:rPr>
                <w:color w:val="000000"/>
                <w:szCs w:val="24"/>
                <w:lang w:eastAsia="ru-RU" w:bidi="ru-RU"/>
              </w:rPr>
            </w:pPr>
          </w:p>
        </w:tc>
      </w:tr>
      <w:tr w:rsidR="00F6312A" w:rsidRPr="00BD72FD" w:rsidTr="00333B9E">
        <w:trPr>
          <w:trHeight w:val="1122"/>
        </w:trPr>
        <w:tc>
          <w:tcPr>
            <w:tcW w:w="1560"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360EC1">
            <w:pPr>
              <w:autoSpaceDE/>
              <w:jc w:val="center"/>
            </w:pPr>
            <w:r w:rsidRPr="006914D1">
              <w:t>Для ведения личного подсобного хозяйства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360EC1">
            <w:pPr>
              <w:autoSpaceDE/>
              <w:jc w:val="center"/>
            </w:pPr>
            <w:r w:rsidRPr="006914D1">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6312A" w:rsidRPr="003E6D52" w:rsidRDefault="00ED4827" w:rsidP="00C806DB">
            <w:pPr>
              <w:autoSpaceDE/>
              <w:jc w:val="center"/>
              <w:rPr>
                <w:b/>
                <w:lang w:val="en-US"/>
              </w:rPr>
            </w:pPr>
            <w:r w:rsidRPr="003E6D52">
              <w:t>4</w:t>
            </w:r>
            <w:r w:rsidR="00F6312A" w:rsidRPr="003E6D52">
              <w:t>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6312A" w:rsidRPr="003E6D52" w:rsidRDefault="00ED4827" w:rsidP="00360EC1">
            <w:pPr>
              <w:autoSpaceDE/>
              <w:jc w:val="center"/>
              <w:rPr>
                <w:b/>
                <w:lang w:val="en-US"/>
              </w:rPr>
            </w:pPr>
            <w:r w:rsidRPr="003E6D52">
              <w:t>25</w:t>
            </w:r>
            <w:r w:rsidR="00F6312A" w:rsidRPr="003E6D52">
              <w:t>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6312A" w:rsidRDefault="00F6312A" w:rsidP="009057B0">
            <w:pPr>
              <w:autoSpaceDE/>
              <w:jc w:val="center"/>
            </w:pPr>
            <w:r w:rsidRPr="006914D1">
              <w:t>1</w:t>
            </w:r>
            <w:r>
              <w:t>2/50</w:t>
            </w:r>
          </w:p>
          <w:p w:rsidR="00F6312A" w:rsidRPr="006914D1" w:rsidRDefault="00F6312A" w:rsidP="009057B0">
            <w:pPr>
              <w:autoSpaceDE/>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F94482">
            <w:pPr>
              <w:autoSpaceDE/>
              <w:jc w:val="center"/>
            </w:pPr>
            <w:r w:rsidRPr="006914D1">
              <w:t>3(надземных)</w:t>
            </w:r>
            <w:r>
              <w:t>/</w:t>
            </w:r>
          </w:p>
          <w:p w:rsidR="00F6312A" w:rsidRPr="006914D1" w:rsidRDefault="00F6312A" w:rsidP="00F94482">
            <w:pPr>
              <w:autoSpaceDE/>
              <w:jc w:val="center"/>
            </w:pPr>
            <w:r w:rsidRPr="006914D1">
              <w:t xml:space="preserve">12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360EC1">
            <w:pPr>
              <w:autoSpaceDE/>
              <w:jc w:val="center"/>
            </w:pPr>
            <w:r>
              <w:t>6</w:t>
            </w:r>
            <w:r w:rsidRPr="006914D1">
              <w:rPr>
                <w:lang w:val="en-US"/>
              </w:rPr>
              <w:t>0</w:t>
            </w:r>
            <w:r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pPr>
            <w:r w:rsidRPr="006914D1">
              <w:t>3</w:t>
            </w:r>
          </w:p>
        </w:tc>
        <w:tc>
          <w:tcPr>
            <w:tcW w:w="2269" w:type="dxa"/>
            <w:gridSpan w:val="2"/>
            <w:vMerge w:val="restart"/>
            <w:tcBorders>
              <w:top w:val="single" w:sz="4" w:space="0" w:color="auto"/>
              <w:left w:val="single" w:sz="4" w:space="0" w:color="auto"/>
              <w:right w:val="single" w:sz="4" w:space="0" w:color="auto"/>
            </w:tcBorders>
            <w:vAlign w:val="center"/>
          </w:tcPr>
          <w:p w:rsidR="00F6312A" w:rsidRDefault="00F6312A" w:rsidP="00F6312A">
            <w:pPr>
              <w:autoSpaceDE/>
              <w:autoSpaceDN w:val="0"/>
              <w:jc w:val="center"/>
              <w:rPr>
                <w:lang w:bidi="ru-RU"/>
              </w:rPr>
            </w:pPr>
            <w:r>
              <w:rPr>
                <w:lang w:bidi="ru-RU"/>
              </w:rPr>
              <w:t>- Индивидуальный жилой дом;</w:t>
            </w:r>
          </w:p>
          <w:p w:rsidR="00F6312A" w:rsidRDefault="00F6312A" w:rsidP="00F6312A">
            <w:pPr>
              <w:autoSpaceDE/>
              <w:autoSpaceDN w:val="0"/>
              <w:jc w:val="center"/>
              <w:rPr>
                <w:lang w:bidi="ru-RU"/>
              </w:rPr>
            </w:pPr>
            <w:r>
              <w:rPr>
                <w:lang w:bidi="ru-RU"/>
              </w:rPr>
              <w:t>- Индивидуальный гараж;</w:t>
            </w:r>
          </w:p>
          <w:p w:rsidR="00F6312A" w:rsidRDefault="00F6312A" w:rsidP="00F6312A">
            <w:pPr>
              <w:autoSpaceDE/>
              <w:autoSpaceDN w:val="0"/>
              <w:jc w:val="center"/>
              <w:rPr>
                <w:lang w:bidi="ru-RU"/>
              </w:rPr>
            </w:pPr>
            <w:r>
              <w:rPr>
                <w:lang w:bidi="ru-RU"/>
              </w:rPr>
              <w:t>- Баня;</w:t>
            </w:r>
          </w:p>
          <w:p w:rsidR="00F6312A" w:rsidRPr="006914D1" w:rsidRDefault="00F6312A" w:rsidP="00F6312A">
            <w:pPr>
              <w:autoSpaceDE/>
              <w:jc w:val="center"/>
            </w:pPr>
            <w:r>
              <w:rPr>
                <w:lang w:bidi="ru-RU"/>
              </w:rPr>
              <w:t>- Сарай</w:t>
            </w:r>
          </w:p>
        </w:tc>
      </w:tr>
      <w:tr w:rsidR="00F6312A" w:rsidRPr="00BD72FD" w:rsidTr="00333B9E">
        <w:trPr>
          <w:trHeight w:val="929"/>
        </w:trPr>
        <w:tc>
          <w:tcPr>
            <w:tcW w:w="1560"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C806DB">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9057B0">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F94482">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F6312A" w:rsidRDefault="00F6312A" w:rsidP="00360EC1">
            <w:pPr>
              <w:autoSpaceDE/>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Default="00F6312A" w:rsidP="00F6312A">
            <w:pPr>
              <w:autoSpaceDE/>
              <w:autoSpaceDN w:val="0"/>
              <w:jc w:val="center"/>
            </w:pPr>
            <w:r>
              <w:t>минимальный отступ застройки от красной линии улиц - 5 м;</w:t>
            </w:r>
          </w:p>
          <w:p w:rsidR="00F6312A" w:rsidRDefault="00F6312A" w:rsidP="00F6312A">
            <w:pPr>
              <w:autoSpaceDE/>
              <w:autoSpaceDN w:val="0"/>
              <w:jc w:val="center"/>
              <w:rPr>
                <w:bCs/>
              </w:rPr>
            </w:pPr>
            <w:r>
              <w:rPr>
                <w:bCs/>
              </w:rPr>
              <w:t>минимальный отступ застройки от красной линии проездов</w:t>
            </w:r>
          </w:p>
          <w:p w:rsidR="00F6312A" w:rsidRPr="006914D1" w:rsidRDefault="00F6312A" w:rsidP="00F6312A">
            <w:pPr>
              <w:jc w:val="center"/>
            </w:pPr>
            <w:r>
              <w:rPr>
                <w:bCs/>
              </w:rPr>
              <w:t xml:space="preserve"> - 3 м</w:t>
            </w:r>
            <w:r>
              <w:rPr>
                <w:bCs/>
                <w:lang w:val="en-US"/>
              </w:rPr>
              <w:t>;</w:t>
            </w:r>
          </w:p>
        </w:tc>
        <w:tc>
          <w:tcPr>
            <w:tcW w:w="2269" w:type="dxa"/>
            <w:gridSpan w:val="2"/>
            <w:vMerge/>
            <w:tcBorders>
              <w:left w:val="single" w:sz="4" w:space="0" w:color="auto"/>
              <w:bottom w:val="single" w:sz="4" w:space="0" w:color="auto"/>
              <w:right w:val="single" w:sz="4" w:space="0" w:color="auto"/>
            </w:tcBorders>
            <w:vAlign w:val="center"/>
          </w:tcPr>
          <w:p w:rsidR="00F6312A" w:rsidRDefault="00F6312A" w:rsidP="00F6312A">
            <w:pPr>
              <w:autoSpaceDE/>
              <w:autoSpaceDN w:val="0"/>
              <w:jc w:val="center"/>
              <w:rPr>
                <w:lang w:bidi="ru-RU"/>
              </w:rPr>
            </w:pPr>
          </w:p>
        </w:tc>
      </w:tr>
      <w:tr w:rsidR="003E6D52" w:rsidRPr="006914D1" w:rsidTr="008F3B57">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6914D1">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806DB">
            <w:pPr>
              <w:jc w:val="center"/>
              <w:rPr>
                <w:lang w:val="en-US"/>
              </w:rPr>
            </w:pPr>
            <w:r w:rsidRPr="0057241D">
              <w:t>не подлежит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806DB">
            <w:pPr>
              <w:jc w:val="center"/>
            </w:pPr>
            <w:r w:rsidRPr="0057241D">
              <w:t>не подлежит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jc w:val="center"/>
            </w:pPr>
            <w:r w:rsidRPr="006914D1">
              <w:t>5/20</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r>
      <w:tr w:rsidR="003E6D52" w:rsidRPr="006914D1" w:rsidTr="00333B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rsidRPr="006914D1">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rsidRPr="006914D1">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rsidRPr="0057241D">
              <w:t>не подлежит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autoSpaceDE/>
              <w:jc w:val="center"/>
            </w:pPr>
            <w:r w:rsidRPr="006914D1">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autoSpaceDE/>
              <w:jc w:val="center"/>
            </w:pPr>
            <w:r w:rsidRPr="006914D1">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517893">
            <w:pPr>
              <w:jc w:val="center"/>
            </w:pPr>
            <w:r>
              <w:t>- Водонапорная башня;</w:t>
            </w:r>
          </w:p>
          <w:p w:rsidR="003E6D52" w:rsidRDefault="003E6D52" w:rsidP="00517893">
            <w:pPr>
              <w:jc w:val="center"/>
            </w:pPr>
            <w:r>
              <w:t>- Водопроводная насосная станция;</w:t>
            </w:r>
          </w:p>
          <w:p w:rsidR="003E6D52" w:rsidRDefault="003E6D52" w:rsidP="00517893">
            <w:pPr>
              <w:jc w:val="center"/>
            </w:pPr>
            <w:r>
              <w:t>- Водопровод;</w:t>
            </w:r>
          </w:p>
          <w:p w:rsidR="003E6D52" w:rsidRDefault="003E6D52" w:rsidP="00517893">
            <w:pPr>
              <w:jc w:val="center"/>
              <w:rPr>
                <w:b/>
              </w:rPr>
            </w:pPr>
            <w:r>
              <w:t>- Канализационная насосная  станция;</w:t>
            </w:r>
          </w:p>
          <w:p w:rsidR="003E6D52" w:rsidRDefault="003E6D52" w:rsidP="00517893">
            <w:pPr>
              <w:jc w:val="center"/>
            </w:pPr>
            <w:r>
              <w:t>- Канализация;</w:t>
            </w:r>
          </w:p>
          <w:p w:rsidR="003E6D52" w:rsidRDefault="003E6D52" w:rsidP="00517893">
            <w:pPr>
              <w:jc w:val="center"/>
            </w:pPr>
            <w:r>
              <w:t>- Газопровод;</w:t>
            </w:r>
          </w:p>
          <w:p w:rsidR="003E6D52" w:rsidRDefault="003E6D52" w:rsidP="00517893">
            <w:pPr>
              <w:jc w:val="center"/>
            </w:pPr>
            <w:r>
              <w:t>- Газорегуляторный пункт;</w:t>
            </w:r>
          </w:p>
          <w:p w:rsidR="003E6D52" w:rsidRDefault="003E6D52" w:rsidP="00517893">
            <w:pPr>
              <w:jc w:val="center"/>
            </w:pPr>
            <w:r>
              <w:t>- Кабель связи;</w:t>
            </w:r>
          </w:p>
          <w:p w:rsidR="003E6D52" w:rsidRDefault="003E6D52" w:rsidP="00517893">
            <w:pPr>
              <w:jc w:val="center"/>
            </w:pPr>
            <w:r>
              <w:t>- Кабель силовой;</w:t>
            </w:r>
          </w:p>
          <w:p w:rsidR="003E6D52" w:rsidRDefault="003E6D52" w:rsidP="00517893">
            <w:pPr>
              <w:jc w:val="center"/>
            </w:pPr>
            <w:r>
              <w:t>- Тепловая сеть;</w:t>
            </w:r>
          </w:p>
          <w:p w:rsidR="003E6D52" w:rsidRDefault="003E6D52" w:rsidP="00517893">
            <w:pPr>
              <w:jc w:val="center"/>
            </w:pPr>
            <w:r>
              <w:t>- Воздушная линия электропередачи;</w:t>
            </w:r>
          </w:p>
          <w:p w:rsidR="003E6D52" w:rsidRDefault="003E6D52" w:rsidP="00517893">
            <w:pPr>
              <w:jc w:val="center"/>
            </w:pPr>
            <w:r>
              <w:t>- Тепловой пункт;</w:t>
            </w:r>
          </w:p>
          <w:p w:rsidR="003E6D52" w:rsidRDefault="003E6D52" w:rsidP="00517893">
            <w:pPr>
              <w:jc w:val="center"/>
            </w:pPr>
            <w:r>
              <w:t>- Дождевая канализация;</w:t>
            </w:r>
          </w:p>
          <w:p w:rsidR="003E6D52" w:rsidRDefault="003E6D52" w:rsidP="00517893">
            <w:pPr>
              <w:jc w:val="center"/>
            </w:pPr>
            <w:r>
              <w:t>- Котельная;</w:t>
            </w:r>
          </w:p>
          <w:p w:rsidR="003E6D52" w:rsidRDefault="003E6D52" w:rsidP="00517893">
            <w:pPr>
              <w:jc w:val="center"/>
            </w:pPr>
            <w:r>
              <w:t>- Насосная станция;</w:t>
            </w:r>
          </w:p>
          <w:p w:rsidR="003E6D52" w:rsidRDefault="003E6D52" w:rsidP="00517893">
            <w:pPr>
              <w:jc w:val="center"/>
            </w:pPr>
            <w:r>
              <w:t>- Трансформаторная подстанция;</w:t>
            </w:r>
          </w:p>
          <w:p w:rsidR="003E6D52" w:rsidRDefault="003E6D52" w:rsidP="00517893">
            <w:pPr>
              <w:jc w:val="center"/>
            </w:pPr>
            <w:r>
              <w:t>- Телефонная станция;</w:t>
            </w:r>
          </w:p>
          <w:p w:rsidR="003E6D52" w:rsidRDefault="003E6D52" w:rsidP="00517893">
            <w:pPr>
              <w:jc w:val="center"/>
            </w:pPr>
            <w:r>
              <w:t>- Станция, антенна сотовой связи;</w:t>
            </w:r>
          </w:p>
          <w:p w:rsidR="003E6D52" w:rsidRDefault="003E6D52" w:rsidP="00517893">
            <w:pPr>
              <w:jc w:val="center"/>
            </w:pPr>
            <w:r>
              <w:t>- Водозаборное сооружение</w:t>
            </w:r>
          </w:p>
          <w:p w:rsidR="003E6D52" w:rsidRDefault="003E6D52" w:rsidP="00517893">
            <w:pPr>
              <w:jc w:val="center"/>
            </w:pPr>
            <w:r>
              <w:t>- Здание ресурсоснабжающей организации;</w:t>
            </w:r>
          </w:p>
          <w:p w:rsidR="003E6D52" w:rsidRPr="006914D1" w:rsidRDefault="003E6D52" w:rsidP="00517893">
            <w:pPr>
              <w:jc w:val="center"/>
            </w:pPr>
            <w:r>
              <w:t>- Площадка для сбора мусора;</w:t>
            </w:r>
          </w:p>
        </w:tc>
      </w:tr>
      <w:tr w:rsidR="003E6D52" w:rsidRPr="006914D1" w:rsidTr="00333B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57241D">
              <w:t>не подлежит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57241D">
              <w:t>не подлежит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ED4827">
            <w:pPr>
              <w:autoSpaceDE/>
              <w:jc w:val="center"/>
            </w:pPr>
            <w:r>
              <w:t>1</w:t>
            </w:r>
            <w:r w:rsidRPr="0057241D">
              <w:t xml:space="preserve"> </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333B9E">
            <w:pPr>
              <w:autoSpaceDE/>
              <w:autoSpaceDN w:val="0"/>
              <w:jc w:val="center"/>
            </w:pPr>
            <w:r>
              <w:t>- Административное здание;</w:t>
            </w:r>
          </w:p>
          <w:p w:rsidR="003E6D52" w:rsidRDefault="003E6D52" w:rsidP="00333B9E">
            <w:pPr>
              <w:autoSpaceDE/>
              <w:autoSpaceDN w:val="0"/>
              <w:jc w:val="center"/>
            </w:pPr>
            <w:r>
              <w:t>- Дом престарелых;</w:t>
            </w:r>
          </w:p>
          <w:p w:rsidR="003E6D52" w:rsidRDefault="003E6D52" w:rsidP="00333B9E">
            <w:pPr>
              <w:autoSpaceDE/>
              <w:autoSpaceDN w:val="0"/>
              <w:jc w:val="center"/>
            </w:pPr>
            <w:r>
              <w:t>- Детский дом;</w:t>
            </w:r>
          </w:p>
          <w:p w:rsidR="003E6D52" w:rsidRDefault="003E6D52" w:rsidP="00333B9E">
            <w:pPr>
              <w:autoSpaceDE/>
              <w:autoSpaceDN w:val="0"/>
              <w:jc w:val="center"/>
            </w:pPr>
            <w:r>
              <w:t>- Центр социальной помощи семье и детям;</w:t>
            </w:r>
          </w:p>
          <w:p w:rsidR="003E6D52" w:rsidRDefault="003E6D52" w:rsidP="00333B9E">
            <w:pPr>
              <w:autoSpaceDE/>
              <w:autoSpaceDN w:val="0"/>
              <w:jc w:val="center"/>
            </w:pPr>
            <w:r>
              <w:t>- Детский дом-интернат;</w:t>
            </w:r>
          </w:p>
          <w:p w:rsidR="003E6D52" w:rsidRDefault="003E6D52" w:rsidP="00333B9E">
            <w:pPr>
              <w:tabs>
                <w:tab w:val="num" w:pos="1380"/>
              </w:tabs>
              <w:autoSpaceDE/>
              <w:autoSpaceDN w:val="0"/>
              <w:jc w:val="center"/>
            </w:pPr>
            <w:r>
              <w:t>- Дом ребенка (малютки);</w:t>
            </w:r>
          </w:p>
          <w:p w:rsidR="003E6D52" w:rsidRDefault="003E6D52" w:rsidP="00333B9E">
            <w:pPr>
              <w:tabs>
                <w:tab w:val="num" w:pos="1380"/>
              </w:tabs>
              <w:autoSpaceDE/>
              <w:autoSpaceDN w:val="0"/>
              <w:jc w:val="center"/>
            </w:pPr>
            <w:r>
              <w:t>- Дом-интернат для престарелых и инвалидов;</w:t>
            </w:r>
          </w:p>
          <w:p w:rsidR="003E6D52" w:rsidRDefault="003E6D52" w:rsidP="00333B9E">
            <w:pPr>
              <w:tabs>
                <w:tab w:val="num" w:pos="1380"/>
              </w:tabs>
              <w:autoSpaceDE/>
              <w:autoSpaceDN w:val="0"/>
              <w:jc w:val="center"/>
            </w:pPr>
            <w:r>
              <w:t>- Дом-интернат для детей-инвалидов;</w:t>
            </w:r>
          </w:p>
          <w:p w:rsidR="003E6D52" w:rsidRDefault="003E6D52" w:rsidP="00333B9E">
            <w:pPr>
              <w:tabs>
                <w:tab w:val="num" w:pos="1380"/>
              </w:tabs>
              <w:autoSpaceDE/>
              <w:autoSpaceDN w:val="0"/>
              <w:jc w:val="center"/>
            </w:pPr>
            <w:r>
              <w:t>- Дом-интернат для взрослых с физическими нарушениями;</w:t>
            </w:r>
          </w:p>
          <w:p w:rsidR="003E6D52" w:rsidRDefault="003E6D52" w:rsidP="00333B9E">
            <w:pPr>
              <w:tabs>
                <w:tab w:val="num" w:pos="1380"/>
              </w:tabs>
              <w:autoSpaceDE/>
              <w:autoSpaceDN w:val="0"/>
              <w:jc w:val="center"/>
            </w:pPr>
            <w:r>
              <w:t>-Психоневрологический интернат;</w:t>
            </w:r>
          </w:p>
          <w:p w:rsidR="003E6D52" w:rsidRDefault="003E6D52" w:rsidP="00333B9E">
            <w:pPr>
              <w:tabs>
                <w:tab w:val="num" w:pos="1380"/>
              </w:tabs>
              <w:autoSpaceDE/>
              <w:autoSpaceDN w:val="0"/>
              <w:jc w:val="center"/>
            </w:pPr>
            <w:r>
              <w:t>- Пункт питания малоимущих граждан;</w:t>
            </w:r>
          </w:p>
          <w:p w:rsidR="003E6D52" w:rsidRDefault="003E6D52" w:rsidP="00333B9E">
            <w:pPr>
              <w:autoSpaceDE/>
              <w:autoSpaceDN w:val="0"/>
              <w:jc w:val="center"/>
            </w:pPr>
            <w:r>
              <w:t>- Пункт ночлега для бездомных граждан;</w:t>
            </w:r>
          </w:p>
          <w:p w:rsidR="003E6D52" w:rsidRDefault="003E6D52" w:rsidP="00333B9E">
            <w:pPr>
              <w:autoSpaceDE/>
              <w:autoSpaceDN w:val="0"/>
              <w:jc w:val="center"/>
            </w:pPr>
            <w:r>
              <w:t>-Отделение связи;</w:t>
            </w:r>
          </w:p>
          <w:p w:rsidR="003E6D52" w:rsidRDefault="003E6D52" w:rsidP="00333B9E">
            <w:pPr>
              <w:autoSpaceDE/>
              <w:autoSpaceDN w:val="0"/>
              <w:jc w:val="center"/>
            </w:pPr>
            <w:r>
              <w:t>- Почта;</w:t>
            </w:r>
          </w:p>
          <w:p w:rsidR="003E6D52" w:rsidRPr="006914D1" w:rsidRDefault="003E6D52" w:rsidP="00333B9E">
            <w:pPr>
              <w:autoSpaceDE/>
              <w:jc w:val="center"/>
            </w:pPr>
            <w:r>
              <w:t>- Почтовое отделение;</w:t>
            </w:r>
          </w:p>
        </w:tc>
      </w:tr>
      <w:tr w:rsidR="003E6D52" w:rsidRPr="006914D1" w:rsidTr="008F3B57">
        <w:trPr>
          <w:trHeight w:val="282"/>
        </w:trPr>
        <w:tc>
          <w:tcPr>
            <w:tcW w:w="1560"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t>Амбулаторно-поликлиническое обслуживание 3.4.1</w:t>
            </w:r>
          </w:p>
        </w:tc>
        <w:tc>
          <w:tcPr>
            <w:tcW w:w="4111"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C265EB">
            <w:pPr>
              <w:jc w:val="center"/>
            </w:pPr>
            <w:r w:rsidRPr="006914D1">
              <w:t>9</w:t>
            </w:r>
            <w:r w:rsidRPr="006914D1">
              <w:rPr>
                <w:lang w:val="en-US"/>
              </w:rPr>
              <w:t>/</w:t>
            </w:r>
            <w:r w:rsidRPr="006914D1">
              <w:t>45</w:t>
            </w:r>
          </w:p>
        </w:tc>
        <w:tc>
          <w:tcPr>
            <w:tcW w:w="1276"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6B306C">
            <w:pPr>
              <w:jc w:val="center"/>
            </w:pPr>
            <w:r>
              <w:t>- Мастерская мелкого ремонта;</w:t>
            </w:r>
          </w:p>
          <w:p w:rsidR="003E6D52" w:rsidRDefault="003E6D52" w:rsidP="006B306C">
            <w:pPr>
              <w:jc w:val="center"/>
            </w:pPr>
            <w:r>
              <w:t>- Баня общественная;</w:t>
            </w:r>
          </w:p>
          <w:p w:rsidR="003E6D52" w:rsidRDefault="003E6D52" w:rsidP="006B306C">
            <w:pPr>
              <w:jc w:val="center"/>
            </w:pPr>
            <w:r>
              <w:t>- Парикмахерская;</w:t>
            </w:r>
          </w:p>
          <w:p w:rsidR="003E6D52" w:rsidRDefault="003E6D52" w:rsidP="006B306C">
            <w:pPr>
              <w:jc w:val="center"/>
            </w:pPr>
            <w:r>
              <w:t>- Ателье;</w:t>
            </w:r>
          </w:p>
          <w:p w:rsidR="003E6D52" w:rsidRDefault="003E6D52" w:rsidP="006B306C">
            <w:pPr>
              <w:jc w:val="center"/>
            </w:pPr>
            <w:r>
              <w:t>- Прачечная;</w:t>
            </w:r>
          </w:p>
          <w:p w:rsidR="003E6D52" w:rsidRPr="006914D1" w:rsidRDefault="003E6D52" w:rsidP="006B306C">
            <w:pPr>
              <w:jc w:val="center"/>
            </w:pPr>
            <w:r>
              <w:t>- Химчистка</w:t>
            </w:r>
            <w:r>
              <w:rPr>
                <w:lang w:val="en-US"/>
              </w:rPr>
              <w:t>;</w:t>
            </w:r>
          </w:p>
        </w:tc>
      </w:tr>
      <w:tr w:rsidR="003E6D52" w:rsidRPr="006914D1" w:rsidTr="008F3B57">
        <w:trPr>
          <w:trHeight w:val="1645"/>
        </w:trPr>
        <w:tc>
          <w:tcPr>
            <w:tcW w:w="1560"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Дошкольное, начальное и среднее общее образование 3.5.1</w:t>
            </w:r>
          </w:p>
        </w:tc>
        <w:tc>
          <w:tcPr>
            <w:tcW w:w="4111"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360EC1">
            <w:pPr>
              <w:jc w:val="center"/>
            </w:pPr>
          </w:p>
          <w:p w:rsidR="003E6D52" w:rsidRDefault="003E6D52" w:rsidP="00360EC1">
            <w:pPr>
              <w:jc w:val="center"/>
            </w:pPr>
            <w:r>
              <w:t>15</w:t>
            </w:r>
            <w:r w:rsidRPr="006914D1">
              <w:t>00</w:t>
            </w:r>
          </w:p>
        </w:tc>
        <w:tc>
          <w:tcPr>
            <w:tcW w:w="993"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t>500</w:t>
            </w:r>
            <w:r w:rsidRPr="006914D1">
              <w:t>00</w:t>
            </w:r>
          </w:p>
        </w:tc>
        <w:tc>
          <w:tcPr>
            <w:tcW w:w="1134"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360EC1">
            <w:pPr>
              <w:autoSpaceDE/>
              <w:jc w:val="center"/>
            </w:pPr>
          </w:p>
          <w:p w:rsidR="003E6D52" w:rsidRDefault="003E6D52" w:rsidP="00360EC1">
            <w:pPr>
              <w:autoSpaceDE/>
              <w:jc w:val="center"/>
            </w:pPr>
            <w:r>
              <w:t>не подлежат установлению</w:t>
            </w:r>
          </w:p>
        </w:tc>
        <w:tc>
          <w:tcPr>
            <w:tcW w:w="1417"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C265EB">
            <w:pPr>
              <w:jc w:val="center"/>
            </w:pPr>
          </w:p>
          <w:p w:rsidR="003E6D52" w:rsidRPr="006914D1" w:rsidRDefault="003E6D52" w:rsidP="00C265EB">
            <w:pPr>
              <w:jc w:val="center"/>
            </w:pPr>
            <w:r w:rsidRPr="006914D1">
              <w:t>6/24</w:t>
            </w:r>
          </w:p>
        </w:tc>
        <w:tc>
          <w:tcPr>
            <w:tcW w:w="1276"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3</w:t>
            </w:r>
          </w:p>
        </w:tc>
        <w:tc>
          <w:tcPr>
            <w:tcW w:w="2269" w:type="dxa"/>
            <w:gridSpan w:val="2"/>
            <w:vMerge w:val="restart"/>
            <w:tcBorders>
              <w:top w:val="single" w:sz="4" w:space="0" w:color="auto"/>
              <w:left w:val="single" w:sz="4" w:space="0" w:color="auto"/>
              <w:right w:val="single" w:sz="4" w:space="0" w:color="auto"/>
            </w:tcBorders>
            <w:vAlign w:val="center"/>
          </w:tcPr>
          <w:p w:rsidR="003E6D52" w:rsidRDefault="003E6D52" w:rsidP="00333B9E">
            <w:pPr>
              <w:jc w:val="center"/>
            </w:pPr>
            <w:r>
              <w:t>- Поликлиника;</w:t>
            </w:r>
          </w:p>
          <w:p w:rsidR="003E6D52" w:rsidRDefault="003E6D52" w:rsidP="00333B9E">
            <w:pPr>
              <w:jc w:val="center"/>
            </w:pPr>
            <w:r>
              <w:t>- Фельдшерский или фельдшерско-акушерские пункт;</w:t>
            </w:r>
          </w:p>
          <w:p w:rsidR="003E6D52" w:rsidRDefault="003E6D52" w:rsidP="00333B9E">
            <w:pPr>
              <w:jc w:val="center"/>
            </w:pPr>
            <w:r>
              <w:t>- Пункт здравоохранения;</w:t>
            </w:r>
          </w:p>
          <w:p w:rsidR="003E6D52" w:rsidRDefault="003E6D52" w:rsidP="00333B9E">
            <w:pPr>
              <w:jc w:val="center"/>
            </w:pPr>
            <w:r>
              <w:t>- Станции скорой помощи;</w:t>
            </w:r>
          </w:p>
          <w:p w:rsidR="003E6D52" w:rsidRDefault="003E6D52" w:rsidP="00333B9E">
            <w:pPr>
              <w:jc w:val="center"/>
            </w:pPr>
            <w:r>
              <w:t>- Пункт оказания первой медицинской помощи;</w:t>
            </w:r>
          </w:p>
          <w:p w:rsidR="003E6D52" w:rsidRDefault="003E6D52" w:rsidP="00333B9E">
            <w:pPr>
              <w:jc w:val="center"/>
            </w:pPr>
            <w:r>
              <w:t>- Аптека</w:t>
            </w:r>
          </w:p>
          <w:p w:rsidR="003E6D52" w:rsidRPr="006914D1" w:rsidRDefault="003E6D52" w:rsidP="00B6039E">
            <w:pPr>
              <w:jc w:val="center"/>
            </w:pPr>
          </w:p>
        </w:tc>
      </w:tr>
      <w:tr w:rsidR="003E6D52" w:rsidRPr="006914D1" w:rsidTr="008F3B57">
        <w:trPr>
          <w:trHeight w:val="1328"/>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4111"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360EC1">
            <w:pPr>
              <w:jc w:val="center"/>
            </w:pP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360EC1">
            <w:pPr>
              <w:autoSpaceDE/>
              <w:jc w:val="cente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jc w:val="cente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минимальный отступ от красных линий улиц – 30 м;</w:t>
            </w:r>
          </w:p>
          <w:p w:rsidR="003E6D52" w:rsidRDefault="003E6D52">
            <w:pPr>
              <w:jc w:val="center"/>
            </w:pPr>
            <w:r>
              <w:t>минимальный отступ от жилых и общественных зданий – 30-50 м в зависимости от этажности АПУ</w:t>
            </w:r>
          </w:p>
        </w:tc>
        <w:tc>
          <w:tcPr>
            <w:tcW w:w="2269" w:type="dxa"/>
            <w:gridSpan w:val="2"/>
            <w:vMerge/>
            <w:tcBorders>
              <w:left w:val="single" w:sz="4" w:space="0" w:color="auto"/>
              <w:bottom w:val="single" w:sz="4" w:space="0" w:color="auto"/>
              <w:right w:val="single" w:sz="4" w:space="0" w:color="auto"/>
            </w:tcBorders>
            <w:vAlign w:val="center"/>
          </w:tcPr>
          <w:p w:rsidR="003E6D52" w:rsidRDefault="003E6D52" w:rsidP="00333B9E">
            <w:pPr>
              <w:jc w:val="center"/>
            </w:pPr>
          </w:p>
        </w:tc>
      </w:tr>
      <w:tr w:rsidR="003E6D52" w:rsidRPr="006914D1" w:rsidTr="008F3B57">
        <w:trPr>
          <w:trHeight w:val="282"/>
        </w:trPr>
        <w:tc>
          <w:tcPr>
            <w:tcW w:w="1560"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t>Культурное развитие 3.6</w:t>
            </w:r>
          </w:p>
        </w:tc>
        <w:tc>
          <w:tcPr>
            <w:tcW w:w="4111"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c>
          <w:tcPr>
            <w:tcW w:w="992"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r w:rsidRPr="0057241D">
              <w:t>не подлежит установлению</w:t>
            </w:r>
            <w:r w:rsidRPr="006914D1">
              <w:t xml:space="preserve"> </w:t>
            </w:r>
          </w:p>
        </w:tc>
        <w:tc>
          <w:tcPr>
            <w:tcW w:w="993"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r w:rsidRPr="006914D1">
              <w:t>5/30</w:t>
            </w:r>
          </w:p>
        </w:tc>
        <w:tc>
          <w:tcPr>
            <w:tcW w:w="1276"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6914D1">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333B9E">
            <w:pPr>
              <w:jc w:val="center"/>
            </w:pPr>
            <w:r>
              <w:t>- Детские ясли;</w:t>
            </w:r>
          </w:p>
          <w:p w:rsidR="003E6D52" w:rsidRDefault="003E6D52" w:rsidP="00333B9E">
            <w:pPr>
              <w:jc w:val="center"/>
            </w:pPr>
            <w:r>
              <w:t>- Детский сад;</w:t>
            </w:r>
          </w:p>
          <w:p w:rsidR="003E6D52" w:rsidRDefault="003E6D52" w:rsidP="00333B9E">
            <w:pPr>
              <w:jc w:val="center"/>
              <w:rPr>
                <w:bCs/>
              </w:rPr>
            </w:pPr>
            <w:r>
              <w:rPr>
                <w:bCs/>
              </w:rPr>
              <w:t>- Начальная школа-детский сад;</w:t>
            </w:r>
          </w:p>
          <w:p w:rsidR="003E6D52" w:rsidRDefault="003E6D52" w:rsidP="00333B9E">
            <w:pPr>
              <w:jc w:val="center"/>
            </w:pPr>
            <w:r>
              <w:t>- Школа;</w:t>
            </w:r>
          </w:p>
          <w:p w:rsidR="003E6D52" w:rsidRDefault="003E6D52" w:rsidP="00333B9E">
            <w:pPr>
              <w:jc w:val="center"/>
            </w:pPr>
            <w:r>
              <w:t>- Лицей;</w:t>
            </w:r>
          </w:p>
          <w:p w:rsidR="003E6D52" w:rsidRDefault="003E6D52" w:rsidP="00333B9E">
            <w:pPr>
              <w:jc w:val="center"/>
            </w:pPr>
            <w:r>
              <w:t>- Гимназия;</w:t>
            </w:r>
          </w:p>
          <w:p w:rsidR="003E6D52" w:rsidRDefault="003E6D52" w:rsidP="00333B9E">
            <w:pPr>
              <w:jc w:val="center"/>
            </w:pPr>
            <w:r>
              <w:t>- Музыкальная школа</w:t>
            </w:r>
          </w:p>
          <w:p w:rsidR="003E6D52" w:rsidRPr="006914D1" w:rsidRDefault="003E6D52" w:rsidP="00B6039E">
            <w:pPr>
              <w:jc w:val="center"/>
            </w:pPr>
          </w:p>
        </w:tc>
      </w:tr>
      <w:tr w:rsidR="003E6D52" w:rsidRPr="006914D1" w:rsidTr="008F3B57">
        <w:trPr>
          <w:trHeight w:val="1309"/>
        </w:trPr>
        <w:tc>
          <w:tcPr>
            <w:tcW w:w="1560"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Магазины 4.4</w:t>
            </w:r>
          </w:p>
        </w:tc>
        <w:tc>
          <w:tcPr>
            <w:tcW w:w="4111"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9F387C">
            <w:pPr>
              <w:jc w:val="center"/>
            </w:pPr>
          </w:p>
          <w:p w:rsidR="003E6D52" w:rsidRDefault="003E6D52" w:rsidP="009F387C">
            <w:pPr>
              <w:jc w:val="center"/>
            </w:pPr>
            <w:r>
              <w:t>8</w:t>
            </w:r>
            <w:r w:rsidRPr="006914D1">
              <w:t xml:space="preserve">0 </w:t>
            </w:r>
          </w:p>
        </w:tc>
        <w:tc>
          <w:tcPr>
            <w:tcW w:w="993"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t>1</w:t>
            </w:r>
            <w:r w:rsidRPr="006914D1">
              <w:t>0000</w:t>
            </w:r>
          </w:p>
        </w:tc>
        <w:tc>
          <w:tcPr>
            <w:tcW w:w="1134"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360EC1">
            <w:pPr>
              <w:autoSpaceDE/>
              <w:jc w:val="center"/>
            </w:pPr>
          </w:p>
          <w:p w:rsidR="003E6D52" w:rsidRDefault="003E6D52" w:rsidP="00360EC1">
            <w:pPr>
              <w:autoSpaceDE/>
              <w:jc w:val="center"/>
            </w:pPr>
            <w:r>
              <w:t>не подлежат установлению</w:t>
            </w:r>
          </w:p>
        </w:tc>
        <w:tc>
          <w:tcPr>
            <w:tcW w:w="1417"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9F387C">
            <w:pPr>
              <w:jc w:val="center"/>
            </w:pPr>
          </w:p>
          <w:p w:rsidR="003E6D52" w:rsidRPr="006914D1" w:rsidRDefault="003E6D52" w:rsidP="009F387C">
            <w:pPr>
              <w:jc w:val="center"/>
            </w:pPr>
            <w:r>
              <w:t>2</w:t>
            </w:r>
            <w:r w:rsidRPr="006914D1">
              <w:t>/</w:t>
            </w:r>
            <w:r>
              <w:t>8</w:t>
            </w:r>
          </w:p>
        </w:tc>
        <w:tc>
          <w:tcPr>
            <w:tcW w:w="1276"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9F387C">
            <w:pPr>
              <w:jc w:val="center"/>
            </w:pPr>
          </w:p>
          <w:p w:rsidR="003E6D52" w:rsidRPr="006914D1" w:rsidRDefault="003E6D52" w:rsidP="009F387C">
            <w:pPr>
              <w:jc w:val="center"/>
            </w:pPr>
            <w:r>
              <w:t>60</w:t>
            </w:r>
            <w:r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3</w:t>
            </w:r>
          </w:p>
        </w:tc>
        <w:tc>
          <w:tcPr>
            <w:tcW w:w="2269" w:type="dxa"/>
            <w:gridSpan w:val="2"/>
            <w:vMerge w:val="restart"/>
            <w:tcBorders>
              <w:top w:val="single" w:sz="4" w:space="0" w:color="auto"/>
              <w:left w:val="single" w:sz="4" w:space="0" w:color="auto"/>
              <w:right w:val="single" w:sz="4" w:space="0" w:color="auto"/>
            </w:tcBorders>
            <w:vAlign w:val="center"/>
          </w:tcPr>
          <w:p w:rsidR="003E6D52" w:rsidRDefault="003E6D52" w:rsidP="00333B9E">
            <w:pPr>
              <w:jc w:val="center"/>
            </w:pPr>
            <w:r>
              <w:t>- Музей;</w:t>
            </w:r>
          </w:p>
          <w:p w:rsidR="003E6D52" w:rsidRDefault="003E6D52" w:rsidP="00333B9E">
            <w:pPr>
              <w:jc w:val="center"/>
            </w:pPr>
            <w:r>
              <w:t>- Выставочный зал;</w:t>
            </w:r>
          </w:p>
          <w:p w:rsidR="003E6D52" w:rsidRDefault="003E6D52" w:rsidP="00333B9E">
            <w:pPr>
              <w:jc w:val="center"/>
            </w:pPr>
            <w:r>
              <w:t>- Художественная галерея;</w:t>
            </w:r>
          </w:p>
          <w:p w:rsidR="003E6D52" w:rsidRDefault="003E6D52" w:rsidP="00333B9E">
            <w:pPr>
              <w:jc w:val="center"/>
            </w:pPr>
            <w:r>
              <w:t>- Дом культуры;</w:t>
            </w:r>
          </w:p>
          <w:p w:rsidR="003E6D52" w:rsidRDefault="003E6D52" w:rsidP="00333B9E">
            <w:pPr>
              <w:jc w:val="center"/>
            </w:pPr>
            <w:r>
              <w:t>- Центр культурного развития;</w:t>
            </w:r>
          </w:p>
          <w:p w:rsidR="003E6D52" w:rsidRDefault="003E6D52" w:rsidP="00333B9E">
            <w:pPr>
              <w:jc w:val="center"/>
            </w:pPr>
            <w:r>
              <w:t>- Библиотека;</w:t>
            </w:r>
          </w:p>
          <w:p w:rsidR="003E6D52" w:rsidRDefault="003E6D52" w:rsidP="00333B9E">
            <w:pPr>
              <w:jc w:val="center"/>
            </w:pPr>
            <w:r>
              <w:t>- Пункт книговыдачи;</w:t>
            </w:r>
          </w:p>
          <w:p w:rsidR="003E6D52" w:rsidRDefault="003E6D52" w:rsidP="00333B9E">
            <w:pPr>
              <w:jc w:val="center"/>
            </w:pPr>
            <w:r>
              <w:t>- Кинозал</w:t>
            </w:r>
          </w:p>
          <w:p w:rsidR="003E6D52" w:rsidRPr="006914D1" w:rsidRDefault="003E6D52" w:rsidP="00B6039E">
            <w:pPr>
              <w:jc w:val="center"/>
            </w:pPr>
          </w:p>
        </w:tc>
      </w:tr>
      <w:tr w:rsidR="003E6D52" w:rsidRPr="006914D1" w:rsidTr="008F3B57">
        <w:trPr>
          <w:trHeight w:val="1202"/>
        </w:trPr>
        <w:tc>
          <w:tcPr>
            <w:tcW w:w="1560"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p>
        </w:tc>
        <w:tc>
          <w:tcPr>
            <w:tcW w:w="4111"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p>
        </w:tc>
        <w:tc>
          <w:tcPr>
            <w:tcW w:w="992" w:type="dxa"/>
            <w:vMerge/>
            <w:tcBorders>
              <w:top w:val="single" w:sz="4" w:space="0" w:color="auto"/>
              <w:left w:val="single" w:sz="4" w:space="0" w:color="auto"/>
              <w:right w:val="single" w:sz="4" w:space="0" w:color="auto"/>
            </w:tcBorders>
            <w:shd w:val="clear" w:color="auto" w:fill="auto"/>
            <w:vAlign w:val="center"/>
          </w:tcPr>
          <w:p w:rsidR="003E6D52" w:rsidRDefault="003E6D52" w:rsidP="009F387C">
            <w:pPr>
              <w:jc w:val="center"/>
            </w:pPr>
          </w:p>
        </w:tc>
        <w:tc>
          <w:tcPr>
            <w:tcW w:w="993"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p>
        </w:tc>
        <w:tc>
          <w:tcPr>
            <w:tcW w:w="1134" w:type="dxa"/>
            <w:vMerge/>
            <w:tcBorders>
              <w:top w:val="single" w:sz="4" w:space="0" w:color="auto"/>
              <w:left w:val="single" w:sz="4" w:space="0" w:color="auto"/>
              <w:right w:val="single" w:sz="4" w:space="0" w:color="auto"/>
            </w:tcBorders>
            <w:shd w:val="clear" w:color="auto" w:fill="auto"/>
            <w:vAlign w:val="center"/>
          </w:tcPr>
          <w:p w:rsidR="003E6D52" w:rsidRDefault="003E6D52" w:rsidP="00360EC1">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минимальный отступ от красной линии улиц– 5 м;</w:t>
            </w:r>
          </w:p>
        </w:tc>
        <w:tc>
          <w:tcPr>
            <w:tcW w:w="2269" w:type="dxa"/>
            <w:gridSpan w:val="2"/>
            <w:vMerge/>
            <w:tcBorders>
              <w:left w:val="single" w:sz="4" w:space="0" w:color="auto"/>
              <w:bottom w:val="single" w:sz="4" w:space="0" w:color="auto"/>
              <w:right w:val="single" w:sz="4" w:space="0" w:color="auto"/>
            </w:tcBorders>
            <w:vAlign w:val="center"/>
          </w:tcPr>
          <w:p w:rsidR="003E6D52" w:rsidRDefault="003E6D52" w:rsidP="00333B9E">
            <w:pPr>
              <w:jc w:val="center"/>
            </w:pPr>
          </w:p>
        </w:tc>
      </w:tr>
      <w:tr w:rsidR="003E6D52" w:rsidRPr="006914D1" w:rsidTr="008F3B57">
        <w:trPr>
          <w:trHeight w:val="430"/>
        </w:trPr>
        <w:tc>
          <w:tcPr>
            <w:tcW w:w="1560"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p w:rsidR="003E6D52" w:rsidRPr="006914D1" w:rsidRDefault="003E6D52" w:rsidP="00BA2CA0">
            <w:pPr>
              <w:jc w:val="center"/>
            </w:pPr>
            <w:r>
              <w:t>Земельные участки (территории) общего пользования 12.0</w:t>
            </w:r>
          </w:p>
        </w:tc>
        <w:tc>
          <w:tcPr>
            <w:tcW w:w="4111"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p w:rsidR="003E6D52" w:rsidRPr="006914D1" w:rsidRDefault="003E6D52" w:rsidP="00BA2CA0">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p w:rsidR="003E6D52" w:rsidRDefault="003E6D52" w:rsidP="00BA2CA0">
            <w:pPr>
              <w:spacing w:line="276" w:lineRule="auto"/>
              <w:jc w:val="center"/>
            </w:pPr>
            <w:r>
              <w:t>не подлежат установлению</w:t>
            </w:r>
          </w:p>
        </w:tc>
        <w:tc>
          <w:tcPr>
            <w:tcW w:w="993"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p w:rsidR="003E6D52" w:rsidRDefault="003E6D52" w:rsidP="006B306C">
            <w:pPr>
              <w:autoSpaceDE/>
              <w:autoSpaceDN w:val="0"/>
              <w:jc w:val="center"/>
              <w:rPr>
                <w:rFonts w:eastAsia="SimSun"/>
                <w:bCs/>
                <w:szCs w:val="22"/>
              </w:rPr>
            </w:pPr>
            <w:r>
              <w:rPr>
                <w:rFonts w:eastAsia="SimSun"/>
                <w:bCs/>
                <w:szCs w:val="22"/>
              </w:rPr>
              <w:t>- Автомобильная дорога;</w:t>
            </w:r>
          </w:p>
          <w:p w:rsidR="003E6D52" w:rsidRDefault="003E6D52" w:rsidP="006B306C">
            <w:pPr>
              <w:autoSpaceDE/>
              <w:autoSpaceDN w:val="0"/>
              <w:jc w:val="center"/>
              <w:rPr>
                <w:rFonts w:eastAsia="SimSun"/>
                <w:bCs/>
                <w:szCs w:val="22"/>
              </w:rPr>
            </w:pPr>
            <w:r>
              <w:rPr>
                <w:rFonts w:eastAsia="SimSun"/>
                <w:bCs/>
                <w:szCs w:val="22"/>
              </w:rPr>
              <w:t>- Набережная;</w:t>
            </w:r>
          </w:p>
          <w:p w:rsidR="003E6D52" w:rsidRDefault="003E6D52" w:rsidP="006B306C">
            <w:pPr>
              <w:autoSpaceDE/>
              <w:autoSpaceDN w:val="0"/>
              <w:jc w:val="center"/>
              <w:rPr>
                <w:rFonts w:eastAsia="SimSun"/>
                <w:bCs/>
                <w:szCs w:val="22"/>
              </w:rPr>
            </w:pPr>
            <w:r>
              <w:rPr>
                <w:rFonts w:eastAsia="SimSun"/>
                <w:bCs/>
                <w:szCs w:val="22"/>
              </w:rPr>
              <w:t xml:space="preserve">- Сквер; </w:t>
            </w:r>
          </w:p>
          <w:p w:rsidR="003E6D52" w:rsidRDefault="003E6D52" w:rsidP="006B306C">
            <w:pPr>
              <w:autoSpaceDE/>
              <w:autoSpaceDN w:val="0"/>
              <w:jc w:val="center"/>
              <w:rPr>
                <w:rFonts w:eastAsia="SimSun"/>
                <w:bCs/>
                <w:szCs w:val="22"/>
              </w:rPr>
            </w:pPr>
            <w:r>
              <w:rPr>
                <w:rFonts w:eastAsia="SimSun"/>
                <w:bCs/>
                <w:szCs w:val="22"/>
              </w:rPr>
              <w:t>- Бульвар;</w:t>
            </w:r>
          </w:p>
          <w:p w:rsidR="003E6D52" w:rsidRDefault="003E6D52" w:rsidP="006B306C">
            <w:pPr>
              <w:autoSpaceDE/>
              <w:autoSpaceDN w:val="0"/>
              <w:jc w:val="center"/>
              <w:rPr>
                <w:rFonts w:eastAsia="SimSun"/>
                <w:bCs/>
                <w:szCs w:val="22"/>
              </w:rPr>
            </w:pPr>
            <w:r>
              <w:rPr>
                <w:rFonts w:eastAsia="SimSun"/>
                <w:bCs/>
                <w:szCs w:val="22"/>
              </w:rPr>
              <w:t>- Ротонда;</w:t>
            </w:r>
          </w:p>
          <w:p w:rsidR="003E6D52" w:rsidRDefault="003E6D52" w:rsidP="006B306C">
            <w:pPr>
              <w:autoSpaceDE/>
              <w:autoSpaceDN w:val="0"/>
              <w:jc w:val="center"/>
              <w:rPr>
                <w:rFonts w:eastAsia="SimSun"/>
                <w:bCs/>
                <w:szCs w:val="22"/>
              </w:rPr>
            </w:pPr>
            <w:r>
              <w:rPr>
                <w:rFonts w:eastAsia="SimSun"/>
                <w:bCs/>
                <w:szCs w:val="22"/>
              </w:rPr>
              <w:t>- Площадь;</w:t>
            </w:r>
          </w:p>
          <w:p w:rsidR="003E6D52" w:rsidRDefault="003E6D52" w:rsidP="006B306C">
            <w:pPr>
              <w:autoSpaceDE/>
              <w:autoSpaceDN w:val="0"/>
              <w:jc w:val="center"/>
              <w:rPr>
                <w:rFonts w:eastAsia="SimSun"/>
                <w:bCs/>
                <w:szCs w:val="22"/>
              </w:rPr>
            </w:pPr>
            <w:r>
              <w:rPr>
                <w:rFonts w:eastAsia="SimSun"/>
                <w:bCs/>
                <w:szCs w:val="22"/>
              </w:rPr>
              <w:t>- Пешеходный мост;</w:t>
            </w:r>
          </w:p>
          <w:p w:rsidR="003E6D52" w:rsidRDefault="003E6D52" w:rsidP="006B306C">
            <w:pPr>
              <w:autoSpaceDE/>
              <w:autoSpaceDN w:val="0"/>
              <w:jc w:val="center"/>
              <w:rPr>
                <w:rFonts w:eastAsia="SimSun"/>
                <w:bCs/>
                <w:szCs w:val="22"/>
              </w:rPr>
            </w:pPr>
            <w:r>
              <w:rPr>
                <w:rFonts w:eastAsia="SimSun"/>
                <w:bCs/>
                <w:szCs w:val="22"/>
              </w:rPr>
              <w:t>- Пляж;</w:t>
            </w:r>
          </w:p>
          <w:p w:rsidR="003E6D52" w:rsidRDefault="003E6D52" w:rsidP="006B306C">
            <w:pPr>
              <w:autoSpaceDE/>
              <w:autoSpaceDN w:val="0"/>
              <w:jc w:val="center"/>
              <w:rPr>
                <w:rFonts w:eastAsia="SimSun"/>
                <w:bCs/>
                <w:szCs w:val="22"/>
              </w:rPr>
            </w:pPr>
            <w:r>
              <w:rPr>
                <w:rFonts w:eastAsia="SimSun"/>
                <w:bCs/>
                <w:szCs w:val="22"/>
              </w:rPr>
              <w:t>- Объект общего пользования;</w:t>
            </w:r>
          </w:p>
          <w:p w:rsidR="003E6D52" w:rsidRDefault="003E6D52" w:rsidP="006B306C">
            <w:pPr>
              <w:autoSpaceDE/>
              <w:autoSpaceDN w:val="0"/>
              <w:jc w:val="center"/>
              <w:rPr>
                <w:rFonts w:eastAsia="SimSun"/>
                <w:bCs/>
                <w:szCs w:val="22"/>
              </w:rPr>
            </w:pPr>
            <w:r>
              <w:rPr>
                <w:rFonts w:eastAsia="SimSun"/>
                <w:bCs/>
                <w:szCs w:val="22"/>
              </w:rPr>
              <w:t>- Памятник;</w:t>
            </w:r>
          </w:p>
          <w:p w:rsidR="003E6D52" w:rsidRDefault="003E6D52" w:rsidP="00BA2CA0">
            <w:pPr>
              <w:spacing w:line="276" w:lineRule="auto"/>
              <w:jc w:val="center"/>
            </w:pPr>
            <w:r>
              <w:rPr>
                <w:rFonts w:eastAsia="SimSun"/>
                <w:bCs/>
                <w:szCs w:val="22"/>
              </w:rPr>
              <w:t>- Мемориал;</w:t>
            </w:r>
          </w:p>
        </w:tc>
        <w:tc>
          <w:tcPr>
            <w:tcW w:w="1134"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BA2CA0">
            <w:pPr>
              <w:autoSpaceDE/>
              <w:jc w:val="center"/>
            </w:pPr>
          </w:p>
          <w:p w:rsidR="003E6D52" w:rsidRDefault="003E6D52" w:rsidP="00BA2CA0">
            <w:pPr>
              <w:autoSpaceDE/>
              <w:jc w:val="center"/>
            </w:pPr>
          </w:p>
        </w:tc>
        <w:tc>
          <w:tcPr>
            <w:tcW w:w="1417"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p w:rsidR="003E6D52" w:rsidRPr="006914D1" w:rsidRDefault="003E6D52" w:rsidP="00BA2CA0">
            <w:pPr>
              <w:spacing w:line="276" w:lineRule="auto"/>
              <w:jc w:val="center"/>
            </w:pPr>
          </w:p>
        </w:tc>
        <w:tc>
          <w:tcPr>
            <w:tcW w:w="1276"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p w:rsidR="003E6D52" w:rsidRPr="006914D1" w:rsidRDefault="003E6D52" w:rsidP="00BA2CA0">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spacing w:line="276" w:lineRule="auto"/>
              <w:jc w:val="center"/>
            </w:pPr>
            <w:r>
              <w:t>3</w:t>
            </w:r>
          </w:p>
        </w:tc>
        <w:tc>
          <w:tcPr>
            <w:tcW w:w="2269" w:type="dxa"/>
            <w:gridSpan w:val="2"/>
            <w:vMerge w:val="restart"/>
            <w:tcBorders>
              <w:top w:val="single" w:sz="4" w:space="0" w:color="auto"/>
              <w:left w:val="single" w:sz="4" w:space="0" w:color="auto"/>
              <w:right w:val="single" w:sz="4" w:space="0" w:color="auto"/>
            </w:tcBorders>
            <w:vAlign w:val="center"/>
          </w:tcPr>
          <w:p w:rsidR="003E6D52" w:rsidRDefault="003E6D52" w:rsidP="0073399F">
            <w:pPr>
              <w:spacing w:line="276" w:lineRule="auto"/>
              <w:jc w:val="center"/>
              <w:rPr>
                <w:bCs/>
                <w:lang w:bidi="ru-RU"/>
              </w:rPr>
            </w:pPr>
            <w:r>
              <w:rPr>
                <w:bCs/>
                <w:lang w:bidi="ru-RU"/>
              </w:rPr>
              <w:t>- Магазин;</w:t>
            </w:r>
          </w:p>
          <w:p w:rsidR="003E6D52" w:rsidRDefault="003E6D52" w:rsidP="0073399F">
            <w:pPr>
              <w:spacing w:line="276" w:lineRule="auto"/>
              <w:jc w:val="center"/>
              <w:rPr>
                <w:bCs/>
                <w:lang w:bidi="ru-RU"/>
              </w:rPr>
            </w:pPr>
            <w:r>
              <w:rPr>
                <w:bCs/>
                <w:lang w:bidi="ru-RU"/>
              </w:rPr>
              <w:t xml:space="preserve">- </w:t>
            </w:r>
            <w:r>
              <w:t>Аптека</w:t>
            </w:r>
          </w:p>
          <w:p w:rsidR="003E6D52" w:rsidRPr="006914D1" w:rsidRDefault="003E6D52" w:rsidP="00BA2CA0">
            <w:pPr>
              <w:spacing w:line="276" w:lineRule="auto"/>
              <w:jc w:val="center"/>
            </w:pPr>
          </w:p>
        </w:tc>
      </w:tr>
      <w:tr w:rsidR="003E6D52" w:rsidRPr="006914D1" w:rsidTr="008F3B57">
        <w:trPr>
          <w:trHeight w:val="471"/>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4111"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tc>
        <w:tc>
          <w:tcPr>
            <w:tcW w:w="1134" w:type="dxa"/>
            <w:vMerge/>
          </w:tcPr>
          <w:p w:rsidR="003E6D52" w:rsidRDefault="003E6D52" w:rsidP="00BA2CA0">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spacing w:line="276" w:lineRule="auto"/>
              <w:jc w:val="center"/>
            </w:pPr>
            <w:r>
              <w:t>минимальный отступ застройки от красной линии улиц - 5 м;</w:t>
            </w:r>
          </w:p>
        </w:tc>
        <w:tc>
          <w:tcPr>
            <w:tcW w:w="2269" w:type="dxa"/>
            <w:gridSpan w:val="2"/>
            <w:vMerge/>
            <w:tcBorders>
              <w:left w:val="single" w:sz="4" w:space="0" w:color="auto"/>
              <w:bottom w:val="single" w:sz="4" w:space="0" w:color="auto"/>
              <w:right w:val="single" w:sz="4" w:space="0" w:color="auto"/>
            </w:tcBorders>
            <w:vAlign w:val="center"/>
          </w:tcPr>
          <w:p w:rsidR="003E6D52" w:rsidRDefault="003E6D52" w:rsidP="0073399F">
            <w:pPr>
              <w:spacing w:line="276" w:lineRule="auto"/>
              <w:jc w:val="center"/>
              <w:rPr>
                <w:bCs/>
                <w:lang w:bidi="ru-RU"/>
              </w:rPr>
            </w:pPr>
          </w:p>
        </w:tc>
      </w:tr>
      <w:tr w:rsidR="003E6D52"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6B306C">
            <w:pPr>
              <w:spacing w:line="276" w:lineRule="auto"/>
              <w:jc w:val="center"/>
            </w:pPr>
          </w:p>
        </w:tc>
      </w:tr>
    </w:tbl>
    <w:p w:rsidR="006B306C" w:rsidRDefault="006B306C" w:rsidP="003D3DAF">
      <w:pPr>
        <w:jc w:val="center"/>
        <w:rPr>
          <w:b/>
          <w:sz w:val="24"/>
          <w:szCs w:val="24"/>
          <w:shd w:val="clear" w:color="auto" w:fill="FFFFFF"/>
        </w:rPr>
      </w:pPr>
    </w:p>
    <w:p w:rsidR="00571E8E" w:rsidRPr="006914D1" w:rsidRDefault="00571E8E" w:rsidP="003D3DAF">
      <w:pPr>
        <w:jc w:val="center"/>
        <w:rPr>
          <w:b/>
          <w:sz w:val="24"/>
          <w:szCs w:val="24"/>
          <w:shd w:val="clear" w:color="auto" w:fill="FFFFFF"/>
        </w:rPr>
      </w:pPr>
    </w:p>
    <w:tbl>
      <w:tblPr>
        <w:tblW w:w="15189" w:type="dxa"/>
        <w:tblInd w:w="-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
        <w:gridCol w:w="1533"/>
        <w:gridCol w:w="25"/>
        <w:gridCol w:w="4109"/>
        <w:gridCol w:w="992"/>
        <w:gridCol w:w="22"/>
        <w:gridCol w:w="971"/>
        <w:gridCol w:w="18"/>
        <w:gridCol w:w="1116"/>
        <w:gridCol w:w="11"/>
        <w:gridCol w:w="1406"/>
        <w:gridCol w:w="1277"/>
        <w:gridCol w:w="1417"/>
        <w:gridCol w:w="2278"/>
      </w:tblGrid>
      <w:tr w:rsidR="00572A0C" w:rsidRPr="006914D1" w:rsidTr="003E6D52">
        <w:trPr>
          <w:gridBefore w:val="1"/>
          <w:wBefore w:w="14" w:type="dxa"/>
          <w:trHeight w:val="150"/>
          <w:tblHeader/>
        </w:trPr>
        <w:tc>
          <w:tcPr>
            <w:tcW w:w="15175" w:type="dxa"/>
            <w:gridSpan w:val="13"/>
            <w:shd w:val="clear" w:color="auto" w:fill="C6D9F1"/>
            <w:vAlign w:val="center"/>
          </w:tcPr>
          <w:p w:rsidR="00572A0C" w:rsidRPr="00BD72FD" w:rsidRDefault="00572A0C" w:rsidP="00BD72FD">
            <w:pPr>
              <w:jc w:val="center"/>
              <w:rPr>
                <w:b/>
                <w:sz w:val="24"/>
                <w:szCs w:val="24"/>
                <w:shd w:val="clear" w:color="auto" w:fill="C6D9F1"/>
              </w:rPr>
            </w:pPr>
            <w:r w:rsidRPr="00BD72FD">
              <w:rPr>
                <w:b/>
                <w:sz w:val="24"/>
                <w:szCs w:val="24"/>
                <w:shd w:val="clear" w:color="auto" w:fill="C6D9F1"/>
              </w:rPr>
              <w:t>Условно разрешенные виды использован</w:t>
            </w:r>
            <w:r>
              <w:rPr>
                <w:b/>
                <w:sz w:val="24"/>
                <w:szCs w:val="24"/>
                <w:shd w:val="clear" w:color="auto" w:fill="C6D9F1"/>
              </w:rPr>
              <w:t>ия</w:t>
            </w:r>
            <w:r>
              <w:rPr>
                <w:b/>
                <w:sz w:val="24"/>
                <w:szCs w:val="24"/>
                <w:shd w:val="clear" w:color="auto" w:fill="FFFFFF"/>
              </w:rPr>
              <w:t xml:space="preserve">   </w:t>
            </w:r>
          </w:p>
        </w:tc>
      </w:tr>
      <w:tr w:rsidR="00572A0C" w:rsidRPr="006914D1" w:rsidTr="003E6D52">
        <w:trPr>
          <w:gridBefore w:val="1"/>
          <w:wBefore w:w="14" w:type="dxa"/>
          <w:trHeight w:val="618"/>
          <w:tblHeader/>
        </w:trPr>
        <w:tc>
          <w:tcPr>
            <w:tcW w:w="1558" w:type="dxa"/>
            <w:gridSpan w:val="2"/>
            <w:vMerge w:val="restart"/>
            <w:shd w:val="clear" w:color="auto" w:fill="EAF1DD"/>
            <w:vAlign w:val="center"/>
          </w:tcPr>
          <w:p w:rsidR="00572A0C" w:rsidRPr="006914D1" w:rsidRDefault="00572A0C" w:rsidP="006669A2">
            <w:pPr>
              <w:autoSpaceDE/>
              <w:jc w:val="center"/>
              <w:rPr>
                <w:b/>
              </w:rPr>
            </w:pPr>
            <w:r w:rsidRPr="006914D1">
              <w:rPr>
                <w:b/>
              </w:rPr>
              <w:t>Наименование и код ВРИ</w:t>
            </w:r>
          </w:p>
        </w:tc>
        <w:tc>
          <w:tcPr>
            <w:tcW w:w="4109" w:type="dxa"/>
            <w:vMerge w:val="restart"/>
            <w:shd w:val="clear" w:color="auto" w:fill="EAF1DD"/>
            <w:noWrap/>
            <w:vAlign w:val="center"/>
          </w:tcPr>
          <w:p w:rsidR="00572A0C" w:rsidRPr="006914D1" w:rsidRDefault="00572A0C" w:rsidP="006669A2">
            <w:pPr>
              <w:autoSpaceDE/>
              <w:jc w:val="center"/>
              <w:rPr>
                <w:b/>
              </w:rPr>
            </w:pPr>
            <w:r w:rsidRPr="006914D1">
              <w:rPr>
                <w:b/>
              </w:rPr>
              <w:t>Описание ВРИ</w:t>
            </w:r>
          </w:p>
        </w:tc>
        <w:tc>
          <w:tcPr>
            <w:tcW w:w="3119" w:type="dxa"/>
            <w:gridSpan w:val="5"/>
            <w:shd w:val="clear" w:color="auto" w:fill="EAF1DD"/>
            <w:vAlign w:val="center"/>
          </w:tcPr>
          <w:p w:rsidR="00572A0C" w:rsidRPr="006914D1" w:rsidRDefault="00572A0C" w:rsidP="006669A2">
            <w:pPr>
              <w:autoSpaceDE/>
              <w:jc w:val="center"/>
              <w:rPr>
                <w:b/>
              </w:rPr>
            </w:pPr>
            <w:r w:rsidRPr="006914D1">
              <w:rPr>
                <w:b/>
              </w:rPr>
              <w:t>Предельные размеры земельных участков</w:t>
            </w:r>
          </w:p>
        </w:tc>
        <w:tc>
          <w:tcPr>
            <w:tcW w:w="1417" w:type="dxa"/>
            <w:gridSpan w:val="2"/>
            <w:vMerge w:val="restart"/>
            <w:shd w:val="clear" w:color="auto" w:fill="EAF1DD"/>
            <w:vAlign w:val="center"/>
          </w:tcPr>
          <w:p w:rsidR="00572A0C" w:rsidRPr="006914D1" w:rsidRDefault="00572A0C" w:rsidP="006669A2">
            <w:pPr>
              <w:autoSpaceDE/>
              <w:jc w:val="center"/>
              <w:rPr>
                <w:b/>
              </w:rPr>
            </w:pPr>
            <w:r w:rsidRPr="006914D1">
              <w:rPr>
                <w:b/>
              </w:rPr>
              <w:t>Предельное количество этажей. Предельная высота.</w:t>
            </w:r>
          </w:p>
          <w:p w:rsidR="00572A0C" w:rsidRPr="006914D1" w:rsidRDefault="00572A0C" w:rsidP="006669A2">
            <w:pPr>
              <w:autoSpaceDE/>
              <w:jc w:val="center"/>
              <w:rPr>
                <w:b/>
              </w:rPr>
            </w:pPr>
            <w:r w:rsidRPr="006914D1">
              <w:rPr>
                <w:b/>
              </w:rPr>
              <w:t>(эт./м.)</w:t>
            </w:r>
          </w:p>
        </w:tc>
        <w:tc>
          <w:tcPr>
            <w:tcW w:w="1277" w:type="dxa"/>
            <w:vMerge w:val="restart"/>
            <w:shd w:val="clear" w:color="auto" w:fill="EAF1DD"/>
            <w:noWrap/>
            <w:vAlign w:val="center"/>
          </w:tcPr>
          <w:p w:rsidR="00572A0C" w:rsidRPr="006914D1" w:rsidRDefault="00572A0C" w:rsidP="004C48E3">
            <w:pPr>
              <w:autoSpaceDE/>
              <w:jc w:val="center"/>
              <w:rPr>
                <w:b/>
              </w:rPr>
            </w:pPr>
            <w:r w:rsidRPr="006914D1">
              <w:rPr>
                <w:b/>
              </w:rPr>
              <w:t xml:space="preserve">Максимальный процент застройки </w:t>
            </w:r>
            <w:r>
              <w:rPr>
                <w:b/>
              </w:rPr>
              <w:t>в границах земельного участка</w:t>
            </w:r>
          </w:p>
        </w:tc>
        <w:tc>
          <w:tcPr>
            <w:tcW w:w="1417" w:type="dxa"/>
            <w:vMerge w:val="restart"/>
            <w:shd w:val="clear" w:color="auto" w:fill="EAF1DD"/>
            <w:noWrap/>
            <w:vAlign w:val="center"/>
          </w:tcPr>
          <w:p w:rsidR="00572A0C" w:rsidRPr="006914D1" w:rsidRDefault="00572A0C" w:rsidP="004C48E3">
            <w:pPr>
              <w:autoSpaceDE/>
              <w:jc w:val="center"/>
              <w:rPr>
                <w:b/>
              </w:rPr>
            </w:pPr>
            <w:r w:rsidRPr="006914D1">
              <w:rPr>
                <w:b/>
              </w:rPr>
              <w:t>Min отступы от границ земельного участка (м.)</w:t>
            </w:r>
          </w:p>
        </w:tc>
        <w:tc>
          <w:tcPr>
            <w:tcW w:w="2278" w:type="dxa"/>
            <w:vMerge w:val="restart"/>
            <w:shd w:val="clear" w:color="auto" w:fill="EAF1DD"/>
            <w:vAlign w:val="center"/>
          </w:tcPr>
          <w:p w:rsidR="00572A0C" w:rsidRPr="006914D1" w:rsidRDefault="008B4AC2" w:rsidP="004C48E3">
            <w:pPr>
              <w:jc w:val="center"/>
              <w:rPr>
                <w:b/>
              </w:rPr>
            </w:pPr>
            <w:r>
              <w:rPr>
                <w:b/>
              </w:rPr>
              <w:t>Наименование ВРИ объекта капитального строительства</w:t>
            </w:r>
          </w:p>
        </w:tc>
      </w:tr>
      <w:tr w:rsidR="00572A0C" w:rsidRPr="006914D1" w:rsidTr="003E6D52">
        <w:trPr>
          <w:gridBefore w:val="1"/>
          <w:wBefore w:w="14" w:type="dxa"/>
          <w:trHeight w:val="73"/>
          <w:tblHeader/>
        </w:trPr>
        <w:tc>
          <w:tcPr>
            <w:tcW w:w="1558" w:type="dxa"/>
            <w:gridSpan w:val="2"/>
            <w:vMerge/>
            <w:shd w:val="clear" w:color="auto" w:fill="auto"/>
            <w:vAlign w:val="center"/>
          </w:tcPr>
          <w:p w:rsidR="00572A0C" w:rsidRPr="006914D1" w:rsidRDefault="00572A0C" w:rsidP="006669A2">
            <w:pPr>
              <w:autoSpaceDE/>
            </w:pPr>
          </w:p>
        </w:tc>
        <w:tc>
          <w:tcPr>
            <w:tcW w:w="4109" w:type="dxa"/>
            <w:vMerge/>
            <w:shd w:val="clear" w:color="auto" w:fill="auto"/>
            <w:vAlign w:val="center"/>
          </w:tcPr>
          <w:p w:rsidR="00572A0C" w:rsidRPr="006914D1" w:rsidRDefault="00572A0C" w:rsidP="006669A2">
            <w:pPr>
              <w:autoSpaceDE/>
            </w:pPr>
          </w:p>
        </w:tc>
        <w:tc>
          <w:tcPr>
            <w:tcW w:w="1985" w:type="dxa"/>
            <w:gridSpan w:val="3"/>
            <w:shd w:val="clear" w:color="auto" w:fill="EAF1DD"/>
            <w:noWrap/>
            <w:vAlign w:val="center"/>
          </w:tcPr>
          <w:p w:rsidR="00572A0C" w:rsidRPr="006914D1" w:rsidRDefault="00572A0C" w:rsidP="006669A2">
            <w:pPr>
              <w:autoSpaceDE/>
              <w:jc w:val="center"/>
              <w:rPr>
                <w:b/>
              </w:rPr>
            </w:pPr>
            <w:r w:rsidRPr="006914D1">
              <w:rPr>
                <w:b/>
              </w:rPr>
              <w:t>Площадь (кв. м.)</w:t>
            </w:r>
          </w:p>
        </w:tc>
        <w:tc>
          <w:tcPr>
            <w:tcW w:w="1134" w:type="dxa"/>
            <w:gridSpan w:val="2"/>
            <w:shd w:val="clear" w:color="auto" w:fill="EAF1DD"/>
            <w:noWrap/>
            <w:vAlign w:val="center"/>
          </w:tcPr>
          <w:p w:rsidR="00572A0C" w:rsidRPr="006914D1" w:rsidRDefault="00572A0C" w:rsidP="006669A2">
            <w:pPr>
              <w:autoSpaceDE/>
              <w:jc w:val="center"/>
              <w:rPr>
                <w:b/>
              </w:rPr>
            </w:pPr>
            <w:r w:rsidRPr="006914D1">
              <w:rPr>
                <w:b/>
              </w:rPr>
              <w:t xml:space="preserve">Размер (м.) </w:t>
            </w:r>
          </w:p>
        </w:tc>
        <w:tc>
          <w:tcPr>
            <w:tcW w:w="1417" w:type="dxa"/>
            <w:gridSpan w:val="2"/>
            <w:vMerge/>
            <w:shd w:val="clear" w:color="auto" w:fill="auto"/>
            <w:vAlign w:val="center"/>
          </w:tcPr>
          <w:p w:rsidR="00572A0C" w:rsidRPr="006914D1" w:rsidRDefault="00572A0C" w:rsidP="006669A2">
            <w:pPr>
              <w:autoSpaceDE/>
            </w:pPr>
          </w:p>
        </w:tc>
        <w:tc>
          <w:tcPr>
            <w:tcW w:w="1277" w:type="dxa"/>
            <w:vMerge/>
            <w:shd w:val="clear" w:color="auto" w:fill="auto"/>
            <w:vAlign w:val="center"/>
          </w:tcPr>
          <w:p w:rsidR="00572A0C" w:rsidRPr="006914D1" w:rsidRDefault="00572A0C" w:rsidP="006669A2">
            <w:pPr>
              <w:autoSpaceDE/>
            </w:pPr>
          </w:p>
        </w:tc>
        <w:tc>
          <w:tcPr>
            <w:tcW w:w="1417" w:type="dxa"/>
            <w:vMerge/>
            <w:shd w:val="clear" w:color="auto" w:fill="auto"/>
            <w:vAlign w:val="center"/>
          </w:tcPr>
          <w:p w:rsidR="00572A0C" w:rsidRPr="006914D1" w:rsidRDefault="00572A0C" w:rsidP="006669A2">
            <w:pPr>
              <w:autoSpaceDE/>
            </w:pPr>
          </w:p>
        </w:tc>
        <w:tc>
          <w:tcPr>
            <w:tcW w:w="2278" w:type="dxa"/>
            <w:vMerge/>
          </w:tcPr>
          <w:p w:rsidR="00572A0C" w:rsidRPr="006914D1" w:rsidRDefault="00572A0C" w:rsidP="006669A2">
            <w:pPr>
              <w:autoSpaceDE/>
            </w:pPr>
          </w:p>
        </w:tc>
      </w:tr>
      <w:tr w:rsidR="00572A0C" w:rsidRPr="006914D1" w:rsidTr="003E6D52">
        <w:trPr>
          <w:gridBefore w:val="1"/>
          <w:wBefore w:w="14" w:type="dxa"/>
          <w:trHeight w:val="60"/>
          <w:tblHeader/>
        </w:trPr>
        <w:tc>
          <w:tcPr>
            <w:tcW w:w="1558" w:type="dxa"/>
            <w:gridSpan w:val="2"/>
            <w:vMerge/>
            <w:shd w:val="clear" w:color="auto" w:fill="auto"/>
            <w:vAlign w:val="center"/>
          </w:tcPr>
          <w:p w:rsidR="00572A0C" w:rsidRPr="006914D1" w:rsidRDefault="00572A0C" w:rsidP="006669A2">
            <w:pPr>
              <w:autoSpaceDE/>
            </w:pPr>
          </w:p>
        </w:tc>
        <w:tc>
          <w:tcPr>
            <w:tcW w:w="4109" w:type="dxa"/>
            <w:vMerge/>
            <w:shd w:val="clear" w:color="auto" w:fill="auto"/>
            <w:vAlign w:val="center"/>
          </w:tcPr>
          <w:p w:rsidR="00572A0C" w:rsidRPr="006914D1" w:rsidRDefault="00572A0C" w:rsidP="006669A2">
            <w:pPr>
              <w:autoSpaceDE/>
            </w:pPr>
          </w:p>
        </w:tc>
        <w:tc>
          <w:tcPr>
            <w:tcW w:w="992" w:type="dxa"/>
            <w:shd w:val="clear" w:color="auto" w:fill="EAF1DD"/>
            <w:noWrap/>
            <w:vAlign w:val="center"/>
          </w:tcPr>
          <w:p w:rsidR="00572A0C" w:rsidRPr="006914D1" w:rsidRDefault="00572A0C" w:rsidP="006669A2">
            <w:pPr>
              <w:autoSpaceDE/>
              <w:jc w:val="center"/>
              <w:rPr>
                <w:b/>
              </w:rPr>
            </w:pPr>
            <w:r w:rsidRPr="006914D1">
              <w:rPr>
                <w:b/>
                <w:lang w:val="en-US"/>
              </w:rPr>
              <w:t>m</w:t>
            </w:r>
            <w:r w:rsidRPr="006914D1">
              <w:rPr>
                <w:b/>
              </w:rPr>
              <w:t>in</w:t>
            </w:r>
          </w:p>
        </w:tc>
        <w:tc>
          <w:tcPr>
            <w:tcW w:w="993" w:type="dxa"/>
            <w:gridSpan w:val="2"/>
            <w:shd w:val="clear" w:color="auto" w:fill="EAF1DD"/>
            <w:vAlign w:val="center"/>
          </w:tcPr>
          <w:p w:rsidR="00572A0C" w:rsidRPr="006914D1" w:rsidRDefault="00572A0C" w:rsidP="006669A2">
            <w:pPr>
              <w:autoSpaceDE/>
              <w:jc w:val="center"/>
              <w:rPr>
                <w:b/>
              </w:rPr>
            </w:pPr>
            <w:r w:rsidRPr="006914D1">
              <w:rPr>
                <w:b/>
                <w:lang w:val="en-US"/>
              </w:rPr>
              <w:t>m</w:t>
            </w:r>
            <w:r w:rsidRPr="006914D1">
              <w:rPr>
                <w:b/>
              </w:rPr>
              <w:t>ax</w:t>
            </w:r>
          </w:p>
        </w:tc>
        <w:tc>
          <w:tcPr>
            <w:tcW w:w="1134" w:type="dxa"/>
            <w:gridSpan w:val="2"/>
            <w:shd w:val="clear" w:color="auto" w:fill="EAF1DD"/>
            <w:noWrap/>
            <w:vAlign w:val="center"/>
          </w:tcPr>
          <w:p w:rsidR="00572A0C" w:rsidRPr="006914D1" w:rsidRDefault="00B30B3B" w:rsidP="006669A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gridSpan w:val="2"/>
            <w:vMerge/>
            <w:shd w:val="clear" w:color="auto" w:fill="auto"/>
            <w:vAlign w:val="center"/>
          </w:tcPr>
          <w:p w:rsidR="00572A0C" w:rsidRPr="006914D1" w:rsidRDefault="00572A0C" w:rsidP="006669A2">
            <w:pPr>
              <w:autoSpaceDE/>
            </w:pPr>
          </w:p>
        </w:tc>
        <w:tc>
          <w:tcPr>
            <w:tcW w:w="1277" w:type="dxa"/>
            <w:vMerge/>
            <w:shd w:val="clear" w:color="auto" w:fill="auto"/>
            <w:vAlign w:val="center"/>
          </w:tcPr>
          <w:p w:rsidR="00572A0C" w:rsidRPr="006914D1" w:rsidRDefault="00572A0C" w:rsidP="006669A2">
            <w:pPr>
              <w:autoSpaceDE/>
            </w:pPr>
          </w:p>
        </w:tc>
        <w:tc>
          <w:tcPr>
            <w:tcW w:w="1417" w:type="dxa"/>
            <w:vMerge/>
            <w:shd w:val="clear" w:color="auto" w:fill="auto"/>
            <w:vAlign w:val="center"/>
          </w:tcPr>
          <w:p w:rsidR="00572A0C" w:rsidRPr="006914D1" w:rsidRDefault="00572A0C" w:rsidP="006669A2">
            <w:pPr>
              <w:autoSpaceDE/>
            </w:pPr>
          </w:p>
        </w:tc>
        <w:tc>
          <w:tcPr>
            <w:tcW w:w="2278" w:type="dxa"/>
            <w:vMerge/>
          </w:tcPr>
          <w:p w:rsidR="00572A0C" w:rsidRPr="006914D1" w:rsidRDefault="00572A0C" w:rsidP="006669A2">
            <w:pPr>
              <w:autoSpaceDE/>
            </w:pPr>
          </w:p>
        </w:tc>
      </w:tr>
      <w:tr w:rsidR="006B306C" w:rsidRPr="00E34997" w:rsidTr="003E6D52">
        <w:trPr>
          <w:gridBefore w:val="1"/>
          <w:wBefore w:w="14" w:type="dxa"/>
          <w:trHeight w:val="785"/>
        </w:trPr>
        <w:tc>
          <w:tcPr>
            <w:tcW w:w="1558" w:type="dxa"/>
            <w:gridSpan w:val="2"/>
            <w:vMerge w:val="restart"/>
            <w:shd w:val="clear" w:color="auto" w:fill="auto"/>
            <w:vAlign w:val="center"/>
          </w:tcPr>
          <w:p w:rsidR="006B306C" w:rsidRPr="006914D1" w:rsidRDefault="006B306C" w:rsidP="00360EC1">
            <w:pPr>
              <w:jc w:val="center"/>
            </w:pPr>
            <w:r w:rsidRPr="006914D1">
              <w:t>Малоэтажная многоквартирная жилая застройка 2.1.1</w:t>
            </w:r>
          </w:p>
        </w:tc>
        <w:tc>
          <w:tcPr>
            <w:tcW w:w="4109" w:type="dxa"/>
            <w:vMerge w:val="restart"/>
            <w:shd w:val="clear" w:color="auto" w:fill="auto"/>
            <w:vAlign w:val="center"/>
          </w:tcPr>
          <w:p w:rsidR="006B306C" w:rsidRPr="006914D1" w:rsidRDefault="006B306C" w:rsidP="00360EC1">
            <w:pPr>
              <w:jc w:val="center"/>
            </w:pPr>
            <w:r w:rsidRPr="006914D1">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vMerge w:val="restart"/>
            <w:shd w:val="clear" w:color="auto" w:fill="auto"/>
            <w:vAlign w:val="center"/>
          </w:tcPr>
          <w:p w:rsidR="00F17790" w:rsidRPr="00795D39" w:rsidRDefault="00F17790" w:rsidP="00F17790">
            <w:pPr>
              <w:jc w:val="center"/>
            </w:pPr>
            <w:r w:rsidRPr="00795D39">
              <w:t>400</w:t>
            </w:r>
          </w:p>
          <w:p w:rsidR="006B306C" w:rsidRPr="006B306C" w:rsidRDefault="00F17790" w:rsidP="00F17790">
            <w:pPr>
              <w:jc w:val="center"/>
            </w:pPr>
            <w:r w:rsidRPr="00795D39">
              <w:t>(при существующем малоэтажном многоквартирном жилом доме – 300)</w:t>
            </w:r>
          </w:p>
        </w:tc>
        <w:tc>
          <w:tcPr>
            <w:tcW w:w="993" w:type="dxa"/>
            <w:gridSpan w:val="2"/>
            <w:vMerge w:val="restart"/>
            <w:shd w:val="clear" w:color="auto" w:fill="auto"/>
            <w:vAlign w:val="center"/>
          </w:tcPr>
          <w:p w:rsidR="006B306C" w:rsidRPr="006914D1" w:rsidRDefault="00F17790" w:rsidP="00360EC1">
            <w:pPr>
              <w:jc w:val="center"/>
              <w:rPr>
                <w:lang w:val="en-US"/>
              </w:rPr>
            </w:pPr>
            <w:r w:rsidRPr="00795D39">
              <w:t>4500*</w:t>
            </w:r>
          </w:p>
        </w:tc>
        <w:tc>
          <w:tcPr>
            <w:tcW w:w="1134" w:type="dxa"/>
            <w:gridSpan w:val="2"/>
            <w:vMerge w:val="restart"/>
            <w:shd w:val="clear" w:color="auto" w:fill="auto"/>
            <w:vAlign w:val="center"/>
          </w:tcPr>
          <w:p w:rsidR="006B306C" w:rsidRPr="006914D1" w:rsidRDefault="006B306C" w:rsidP="00360EC1">
            <w:pPr>
              <w:jc w:val="center"/>
            </w:pPr>
            <w:r>
              <w:t>не подлежат установлению</w:t>
            </w:r>
          </w:p>
        </w:tc>
        <w:tc>
          <w:tcPr>
            <w:tcW w:w="1417" w:type="dxa"/>
            <w:gridSpan w:val="2"/>
            <w:vMerge w:val="restart"/>
            <w:shd w:val="clear" w:color="auto" w:fill="auto"/>
            <w:vAlign w:val="center"/>
          </w:tcPr>
          <w:p w:rsidR="00F17790" w:rsidRPr="00795D39" w:rsidRDefault="00F17790" w:rsidP="00F17790">
            <w:pPr>
              <w:jc w:val="center"/>
            </w:pPr>
            <w:r w:rsidRPr="00795D39">
              <w:t>4</w:t>
            </w:r>
          </w:p>
          <w:p w:rsidR="006B306C" w:rsidRPr="006914D1" w:rsidRDefault="00F17790" w:rsidP="00F17790">
            <w:pPr>
              <w:jc w:val="center"/>
            </w:pPr>
            <w:r w:rsidRPr="00795D39">
              <w:t xml:space="preserve"> (включая мансардный)/16</w:t>
            </w:r>
          </w:p>
        </w:tc>
        <w:tc>
          <w:tcPr>
            <w:tcW w:w="1277" w:type="dxa"/>
            <w:vMerge w:val="restart"/>
            <w:shd w:val="clear" w:color="auto" w:fill="auto"/>
            <w:vAlign w:val="center"/>
          </w:tcPr>
          <w:p w:rsidR="006B306C" w:rsidRPr="006914D1" w:rsidRDefault="00F17790" w:rsidP="00391430">
            <w:pPr>
              <w:jc w:val="center"/>
            </w:pPr>
            <w:r>
              <w:t>60</w:t>
            </w:r>
            <w:r w:rsidR="006B306C" w:rsidRPr="006914D1">
              <w:t xml:space="preserve"> %</w:t>
            </w:r>
          </w:p>
        </w:tc>
        <w:tc>
          <w:tcPr>
            <w:tcW w:w="1417" w:type="dxa"/>
            <w:shd w:val="clear" w:color="auto" w:fill="auto"/>
            <w:vAlign w:val="center"/>
          </w:tcPr>
          <w:p w:rsidR="006B306C" w:rsidRPr="006914D1" w:rsidRDefault="006B306C" w:rsidP="00360EC1">
            <w:pPr>
              <w:jc w:val="center"/>
            </w:pPr>
            <w:r w:rsidRPr="006914D1">
              <w:t>3</w:t>
            </w:r>
          </w:p>
        </w:tc>
        <w:tc>
          <w:tcPr>
            <w:tcW w:w="2278" w:type="dxa"/>
            <w:vMerge w:val="restart"/>
            <w:vAlign w:val="center"/>
          </w:tcPr>
          <w:p w:rsidR="006B306C" w:rsidRDefault="006B306C" w:rsidP="006B306C">
            <w:pPr>
              <w:jc w:val="center"/>
              <w:rPr>
                <w:lang w:bidi="ru-RU"/>
              </w:rPr>
            </w:pPr>
            <w:r>
              <w:rPr>
                <w:lang w:bidi="ru-RU"/>
              </w:rPr>
              <w:t>- Многоквартирный</w:t>
            </w:r>
          </w:p>
          <w:p w:rsidR="006B306C" w:rsidRDefault="006B306C" w:rsidP="006B306C">
            <w:pPr>
              <w:jc w:val="center"/>
              <w:rPr>
                <w:lang w:bidi="ru-RU"/>
              </w:rPr>
            </w:pPr>
            <w:r>
              <w:rPr>
                <w:lang w:bidi="ru-RU"/>
              </w:rPr>
              <w:t>жилой дом;</w:t>
            </w:r>
          </w:p>
          <w:p w:rsidR="006B306C" w:rsidRDefault="006B306C" w:rsidP="006B306C">
            <w:pPr>
              <w:jc w:val="center"/>
              <w:rPr>
                <w:lang w:bidi="ru-RU"/>
              </w:rPr>
            </w:pPr>
            <w:r>
              <w:rPr>
                <w:lang w:bidi="ru-RU"/>
              </w:rPr>
              <w:t xml:space="preserve">- Спортивная площадка; </w:t>
            </w:r>
          </w:p>
          <w:p w:rsidR="006B306C" w:rsidRDefault="006B306C" w:rsidP="006B306C">
            <w:pPr>
              <w:jc w:val="center"/>
              <w:rPr>
                <w:lang w:bidi="ru-RU"/>
              </w:rPr>
            </w:pPr>
            <w:r>
              <w:rPr>
                <w:lang w:bidi="ru-RU"/>
              </w:rPr>
              <w:t>- Детская площадка;</w:t>
            </w:r>
          </w:p>
          <w:p w:rsidR="006B306C" w:rsidRDefault="006B306C" w:rsidP="006B306C">
            <w:pPr>
              <w:jc w:val="center"/>
              <w:rPr>
                <w:lang w:bidi="ru-RU"/>
              </w:rPr>
            </w:pPr>
            <w:r>
              <w:rPr>
                <w:lang w:bidi="ru-RU"/>
              </w:rPr>
              <w:t>- Площадка для отдыха;</w:t>
            </w:r>
          </w:p>
          <w:p w:rsidR="006B306C" w:rsidRDefault="006B306C" w:rsidP="006B306C">
            <w:pPr>
              <w:jc w:val="center"/>
              <w:rPr>
                <w:lang w:bidi="ru-RU"/>
              </w:rPr>
            </w:pPr>
            <w:r>
              <w:rPr>
                <w:lang w:bidi="ru-RU"/>
              </w:rPr>
              <w:t>- Индивидуальный гараж</w:t>
            </w:r>
          </w:p>
          <w:p w:rsidR="006B306C" w:rsidRPr="006914D1" w:rsidRDefault="006B306C" w:rsidP="00CD0155">
            <w:pPr>
              <w:jc w:val="center"/>
            </w:pPr>
          </w:p>
        </w:tc>
      </w:tr>
      <w:tr w:rsidR="006B306C" w:rsidRPr="00E34997" w:rsidTr="003E6D52">
        <w:trPr>
          <w:gridBefore w:val="1"/>
          <w:wBefore w:w="14" w:type="dxa"/>
          <w:trHeight w:val="262"/>
        </w:trPr>
        <w:tc>
          <w:tcPr>
            <w:tcW w:w="1558" w:type="dxa"/>
            <w:gridSpan w:val="2"/>
            <w:vMerge/>
            <w:shd w:val="clear" w:color="auto" w:fill="auto"/>
            <w:vAlign w:val="center"/>
          </w:tcPr>
          <w:p w:rsidR="006B306C" w:rsidRPr="006914D1" w:rsidRDefault="006B306C" w:rsidP="00360EC1">
            <w:pPr>
              <w:jc w:val="center"/>
            </w:pPr>
          </w:p>
        </w:tc>
        <w:tc>
          <w:tcPr>
            <w:tcW w:w="4109" w:type="dxa"/>
            <w:vMerge/>
            <w:shd w:val="clear" w:color="auto" w:fill="auto"/>
            <w:vAlign w:val="center"/>
          </w:tcPr>
          <w:p w:rsidR="006B306C" w:rsidRPr="006914D1" w:rsidRDefault="006B306C" w:rsidP="00360EC1">
            <w:pPr>
              <w:jc w:val="center"/>
            </w:pPr>
          </w:p>
        </w:tc>
        <w:tc>
          <w:tcPr>
            <w:tcW w:w="992" w:type="dxa"/>
            <w:vMerge/>
            <w:shd w:val="clear" w:color="auto" w:fill="auto"/>
            <w:vAlign w:val="center"/>
          </w:tcPr>
          <w:p w:rsidR="006B306C" w:rsidRPr="006914D1" w:rsidRDefault="006B306C" w:rsidP="006B306C">
            <w:pPr>
              <w:jc w:val="center"/>
            </w:pPr>
          </w:p>
        </w:tc>
        <w:tc>
          <w:tcPr>
            <w:tcW w:w="993" w:type="dxa"/>
            <w:gridSpan w:val="2"/>
            <w:vMerge/>
            <w:shd w:val="clear" w:color="auto" w:fill="auto"/>
            <w:vAlign w:val="center"/>
          </w:tcPr>
          <w:p w:rsidR="006B306C" w:rsidRPr="006914D1" w:rsidRDefault="006B306C" w:rsidP="00360EC1">
            <w:pPr>
              <w:jc w:val="center"/>
            </w:pPr>
          </w:p>
        </w:tc>
        <w:tc>
          <w:tcPr>
            <w:tcW w:w="1134" w:type="dxa"/>
            <w:gridSpan w:val="2"/>
            <w:vMerge/>
            <w:shd w:val="clear" w:color="auto" w:fill="auto"/>
            <w:vAlign w:val="center"/>
          </w:tcPr>
          <w:p w:rsidR="006B306C" w:rsidRDefault="006B306C" w:rsidP="00360EC1">
            <w:pPr>
              <w:jc w:val="center"/>
            </w:pPr>
          </w:p>
        </w:tc>
        <w:tc>
          <w:tcPr>
            <w:tcW w:w="1417" w:type="dxa"/>
            <w:gridSpan w:val="2"/>
            <w:vMerge/>
            <w:shd w:val="clear" w:color="auto" w:fill="auto"/>
            <w:vAlign w:val="center"/>
          </w:tcPr>
          <w:p w:rsidR="006B306C" w:rsidRPr="006914D1" w:rsidRDefault="006B306C" w:rsidP="00360EC1">
            <w:pPr>
              <w:jc w:val="center"/>
            </w:pPr>
          </w:p>
        </w:tc>
        <w:tc>
          <w:tcPr>
            <w:tcW w:w="1277" w:type="dxa"/>
            <w:vMerge/>
            <w:shd w:val="clear" w:color="auto" w:fill="auto"/>
            <w:vAlign w:val="center"/>
          </w:tcPr>
          <w:p w:rsidR="006B306C" w:rsidRPr="006914D1" w:rsidRDefault="006B306C" w:rsidP="00391430">
            <w:pPr>
              <w:jc w:val="center"/>
            </w:pPr>
          </w:p>
        </w:tc>
        <w:tc>
          <w:tcPr>
            <w:tcW w:w="1417" w:type="dxa"/>
            <w:vMerge w:val="restart"/>
            <w:shd w:val="clear" w:color="auto" w:fill="auto"/>
            <w:vAlign w:val="center"/>
          </w:tcPr>
          <w:p w:rsidR="00F17790" w:rsidRPr="00795D39" w:rsidRDefault="00F17790" w:rsidP="00F17790">
            <w:pPr>
              <w:jc w:val="center"/>
            </w:pPr>
            <w:r w:rsidRPr="00795D39">
              <w:t>минимальный отступ застройки от красной линии улиц - 5 м;</w:t>
            </w:r>
          </w:p>
          <w:p w:rsidR="00F17790" w:rsidRPr="00795D39" w:rsidRDefault="00F17790" w:rsidP="00F17790">
            <w:pPr>
              <w:jc w:val="center"/>
            </w:pPr>
          </w:p>
          <w:p w:rsidR="00F17790" w:rsidRPr="00795D39" w:rsidRDefault="00F17790" w:rsidP="00F17790">
            <w:pPr>
              <w:jc w:val="center"/>
              <w:rPr>
                <w:bCs/>
              </w:rPr>
            </w:pPr>
            <w:r w:rsidRPr="00795D39">
              <w:rPr>
                <w:bCs/>
              </w:rPr>
              <w:t>минимальный отступ застройки от красной линии проездов</w:t>
            </w:r>
          </w:p>
          <w:p w:rsidR="006B306C" w:rsidRPr="006914D1" w:rsidRDefault="00F17790" w:rsidP="00F17790">
            <w:pPr>
              <w:jc w:val="center"/>
            </w:pPr>
            <w:r w:rsidRPr="00795D39">
              <w:rPr>
                <w:bCs/>
              </w:rPr>
              <w:t xml:space="preserve"> - 3 м</w:t>
            </w:r>
            <w:r w:rsidRPr="00795D39">
              <w:rPr>
                <w:bCs/>
                <w:lang w:val="en-US"/>
              </w:rPr>
              <w:t>;</w:t>
            </w:r>
          </w:p>
        </w:tc>
        <w:tc>
          <w:tcPr>
            <w:tcW w:w="2278" w:type="dxa"/>
            <w:vMerge/>
            <w:vAlign w:val="center"/>
          </w:tcPr>
          <w:p w:rsidR="006B306C" w:rsidRPr="006914D1" w:rsidRDefault="006B306C" w:rsidP="00CD0155">
            <w:pPr>
              <w:jc w:val="center"/>
            </w:pPr>
          </w:p>
        </w:tc>
      </w:tr>
      <w:tr w:rsidR="006B306C" w:rsidRPr="00E34997" w:rsidTr="003E6D52">
        <w:trPr>
          <w:gridBefore w:val="1"/>
          <w:wBefore w:w="14" w:type="dxa"/>
          <w:trHeight w:val="2826"/>
        </w:trPr>
        <w:tc>
          <w:tcPr>
            <w:tcW w:w="1558" w:type="dxa"/>
            <w:gridSpan w:val="2"/>
            <w:vMerge/>
            <w:shd w:val="clear" w:color="auto" w:fill="auto"/>
            <w:vAlign w:val="center"/>
          </w:tcPr>
          <w:p w:rsidR="006B306C" w:rsidRPr="006914D1" w:rsidRDefault="006B306C" w:rsidP="00360EC1">
            <w:pPr>
              <w:jc w:val="center"/>
            </w:pPr>
          </w:p>
        </w:tc>
        <w:tc>
          <w:tcPr>
            <w:tcW w:w="4109" w:type="dxa"/>
            <w:vMerge/>
            <w:shd w:val="clear" w:color="auto" w:fill="auto"/>
            <w:vAlign w:val="center"/>
          </w:tcPr>
          <w:p w:rsidR="006B306C" w:rsidRPr="006914D1" w:rsidRDefault="006B306C" w:rsidP="00360EC1">
            <w:pPr>
              <w:jc w:val="center"/>
            </w:pPr>
          </w:p>
        </w:tc>
        <w:tc>
          <w:tcPr>
            <w:tcW w:w="3119" w:type="dxa"/>
            <w:gridSpan w:val="5"/>
            <w:shd w:val="clear" w:color="auto" w:fill="auto"/>
            <w:vAlign w:val="center"/>
          </w:tcPr>
          <w:p w:rsidR="006B306C" w:rsidRDefault="00F17790" w:rsidP="00360EC1">
            <w:pPr>
              <w:jc w:val="center"/>
            </w:pPr>
            <w:r w:rsidRPr="00795D39">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gridSpan w:val="2"/>
            <w:vMerge/>
            <w:shd w:val="clear" w:color="auto" w:fill="auto"/>
            <w:vAlign w:val="center"/>
          </w:tcPr>
          <w:p w:rsidR="006B306C" w:rsidRPr="006914D1" w:rsidRDefault="006B306C" w:rsidP="00360EC1">
            <w:pPr>
              <w:jc w:val="center"/>
            </w:pPr>
          </w:p>
        </w:tc>
        <w:tc>
          <w:tcPr>
            <w:tcW w:w="1277" w:type="dxa"/>
            <w:vMerge/>
            <w:shd w:val="clear" w:color="auto" w:fill="auto"/>
            <w:vAlign w:val="center"/>
          </w:tcPr>
          <w:p w:rsidR="006B306C" w:rsidRPr="006914D1" w:rsidRDefault="006B306C" w:rsidP="00391430">
            <w:pPr>
              <w:jc w:val="center"/>
            </w:pPr>
          </w:p>
        </w:tc>
        <w:tc>
          <w:tcPr>
            <w:tcW w:w="1417" w:type="dxa"/>
            <w:vMerge/>
            <w:shd w:val="clear" w:color="auto" w:fill="auto"/>
            <w:vAlign w:val="center"/>
          </w:tcPr>
          <w:p w:rsidR="006B306C" w:rsidRPr="006914D1" w:rsidRDefault="006B306C" w:rsidP="00360EC1">
            <w:pPr>
              <w:jc w:val="center"/>
            </w:pPr>
          </w:p>
        </w:tc>
        <w:tc>
          <w:tcPr>
            <w:tcW w:w="2278" w:type="dxa"/>
            <w:vMerge/>
            <w:vAlign w:val="center"/>
          </w:tcPr>
          <w:p w:rsidR="006B306C" w:rsidRPr="006914D1" w:rsidRDefault="006B306C" w:rsidP="00CD0155">
            <w:pPr>
              <w:jc w:val="center"/>
            </w:pP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Блокированная жилая застройка 2.3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w:t>
            </w:r>
            <w:r w:rsidRPr="006914D1">
              <w:br/>
              <w:t>обустройство спортивных и детских площадок, площадок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91430">
            <w:pPr>
              <w:autoSpaceDE/>
              <w:jc w:val="center"/>
            </w:pPr>
            <w:r w:rsidRPr="006914D1">
              <w:t>600</w:t>
            </w:r>
            <w:r w:rsidRPr="006914D1">
              <w:rPr>
                <w:lang w:val="en-US"/>
              </w:rPr>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30000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360EC1">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759AD">
            <w:pPr>
              <w:autoSpaceDE/>
              <w:jc w:val="center"/>
            </w:pPr>
            <w:r w:rsidRPr="006914D1">
              <w:t>3/15</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ED4827" w:rsidP="006759AD">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3</w:t>
            </w:r>
          </w:p>
        </w:tc>
        <w:tc>
          <w:tcPr>
            <w:tcW w:w="2278" w:type="dxa"/>
            <w:tcBorders>
              <w:top w:val="single" w:sz="4" w:space="0" w:color="auto"/>
              <w:left w:val="single" w:sz="4" w:space="0" w:color="auto"/>
              <w:bottom w:val="single" w:sz="4" w:space="0" w:color="auto"/>
              <w:right w:val="single" w:sz="4" w:space="0" w:color="auto"/>
            </w:tcBorders>
            <w:vAlign w:val="center"/>
          </w:tcPr>
          <w:p w:rsidR="00426FD6" w:rsidRDefault="00426FD6" w:rsidP="00426FD6">
            <w:pPr>
              <w:autoSpaceDE/>
              <w:autoSpaceDN w:val="0"/>
              <w:jc w:val="center"/>
              <w:rPr>
                <w:lang w:bidi="ru-RU"/>
              </w:rPr>
            </w:pPr>
            <w:r>
              <w:rPr>
                <w:lang w:bidi="ru-RU"/>
              </w:rPr>
              <w:t>- Жилой дом блокированной застройки;</w:t>
            </w:r>
          </w:p>
          <w:p w:rsidR="00426FD6" w:rsidRDefault="00426FD6" w:rsidP="00426FD6">
            <w:pPr>
              <w:autoSpaceDE/>
              <w:autoSpaceDN w:val="0"/>
              <w:jc w:val="center"/>
              <w:rPr>
                <w:lang w:bidi="ru-RU"/>
              </w:rPr>
            </w:pPr>
            <w:r>
              <w:rPr>
                <w:lang w:bidi="ru-RU"/>
              </w:rPr>
              <w:t xml:space="preserve">- Спортивная площадка; </w:t>
            </w:r>
          </w:p>
          <w:p w:rsidR="00426FD6" w:rsidRDefault="00426FD6" w:rsidP="00426FD6">
            <w:pPr>
              <w:autoSpaceDE/>
              <w:autoSpaceDN w:val="0"/>
              <w:jc w:val="center"/>
              <w:rPr>
                <w:lang w:bidi="ru-RU"/>
              </w:rPr>
            </w:pPr>
            <w:r>
              <w:rPr>
                <w:lang w:bidi="ru-RU"/>
              </w:rPr>
              <w:t>- Детская площадка;</w:t>
            </w:r>
          </w:p>
          <w:p w:rsidR="00426FD6" w:rsidRDefault="00426FD6" w:rsidP="00426FD6">
            <w:pPr>
              <w:autoSpaceDE/>
              <w:autoSpaceDN w:val="0"/>
              <w:jc w:val="center"/>
              <w:rPr>
                <w:lang w:bidi="ru-RU"/>
              </w:rPr>
            </w:pPr>
            <w:r>
              <w:rPr>
                <w:lang w:bidi="ru-RU"/>
              </w:rPr>
              <w:t>- Площадка для отдыха;</w:t>
            </w:r>
          </w:p>
          <w:p w:rsidR="00426FD6" w:rsidRDefault="00426FD6" w:rsidP="00426FD6">
            <w:pPr>
              <w:autoSpaceDE/>
              <w:autoSpaceDN w:val="0"/>
              <w:jc w:val="center"/>
              <w:rPr>
                <w:lang w:bidi="ru-RU"/>
              </w:rPr>
            </w:pPr>
            <w:r>
              <w:rPr>
                <w:lang w:bidi="ru-RU"/>
              </w:rPr>
              <w:t>- Индивидуальный гараж</w:t>
            </w:r>
          </w:p>
          <w:p w:rsidR="00572A0C" w:rsidRPr="006914D1" w:rsidRDefault="00572A0C" w:rsidP="00CD0155">
            <w:pPr>
              <w:autoSpaceDE/>
              <w:jc w:val="center"/>
            </w:pPr>
          </w:p>
        </w:tc>
      </w:tr>
      <w:tr w:rsidR="00485A31" w:rsidRPr="006914D1" w:rsidTr="003E6D52">
        <w:trPr>
          <w:gridBefore w:val="1"/>
          <w:wBefore w:w="14" w:type="dxa"/>
          <w:trHeight w:val="2206"/>
        </w:trPr>
        <w:tc>
          <w:tcPr>
            <w:tcW w:w="1558"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02326" w:rsidP="00360EC1">
            <w:pPr>
              <w:autoSpaceDE/>
              <w:jc w:val="center"/>
            </w:pPr>
            <w:r w:rsidRPr="00795D39">
              <w:rPr>
                <w:iCs/>
                <w:szCs w:val="24"/>
                <w:lang w:eastAsia="ru-RU"/>
              </w:rPr>
              <w:t>Среднеэтажная жилая застройка**</w:t>
            </w:r>
            <w:r w:rsidRPr="00795D39">
              <w:rPr>
                <w:iCs/>
                <w:szCs w:val="24"/>
                <w:lang w:val="en-US" w:eastAsia="ru-RU"/>
              </w:rPr>
              <w:t xml:space="preserve"> 2</w:t>
            </w:r>
            <w:r w:rsidRPr="00795D39">
              <w:rPr>
                <w:iCs/>
                <w:szCs w:val="24"/>
                <w:lang w:eastAsia="ru-RU"/>
              </w:rPr>
              <w:t>.5</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tabs>
                <w:tab w:val="left" w:pos="540"/>
                <w:tab w:val="num" w:pos="720"/>
                <w:tab w:val="left" w:pos="900"/>
                <w:tab w:val="left" w:pos="1080"/>
                <w:tab w:val="left" w:pos="1260"/>
              </w:tabs>
              <w:rPr>
                <w:iCs/>
              </w:rPr>
            </w:pPr>
            <w:r w:rsidRPr="006914D1">
              <w:rPr>
                <w:iCs/>
              </w:rPr>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485A31" w:rsidRPr="006914D1" w:rsidRDefault="00485A31" w:rsidP="00360EC1">
            <w:pPr>
              <w:tabs>
                <w:tab w:val="left" w:pos="540"/>
                <w:tab w:val="num" w:pos="720"/>
                <w:tab w:val="left" w:pos="900"/>
                <w:tab w:val="left" w:pos="1080"/>
                <w:tab w:val="left" w:pos="1260"/>
              </w:tabs>
              <w:rPr>
                <w:iCs/>
              </w:rPr>
            </w:pPr>
            <w:r w:rsidRPr="006914D1">
              <w:rPr>
                <w:iCs/>
              </w:rPr>
              <w:t>благоустройство и озеленение;</w:t>
            </w:r>
          </w:p>
          <w:p w:rsidR="00485A31" w:rsidRPr="006914D1" w:rsidRDefault="00485A31" w:rsidP="00360EC1">
            <w:pPr>
              <w:tabs>
                <w:tab w:val="left" w:pos="540"/>
                <w:tab w:val="num" w:pos="720"/>
                <w:tab w:val="left" w:pos="900"/>
                <w:tab w:val="left" w:pos="1080"/>
                <w:tab w:val="left" w:pos="1260"/>
              </w:tabs>
              <w:rPr>
                <w:iCs/>
              </w:rPr>
            </w:pPr>
            <w:r w:rsidRPr="006914D1">
              <w:rPr>
                <w:iCs/>
              </w:rPr>
              <w:t>размещение подземных гаражей и автостоянок;</w:t>
            </w:r>
          </w:p>
          <w:p w:rsidR="00485A31" w:rsidRPr="006914D1" w:rsidRDefault="00485A31" w:rsidP="00360EC1">
            <w:pPr>
              <w:tabs>
                <w:tab w:val="left" w:pos="540"/>
                <w:tab w:val="num" w:pos="720"/>
                <w:tab w:val="left" w:pos="900"/>
                <w:tab w:val="left" w:pos="1080"/>
                <w:tab w:val="left" w:pos="1260"/>
              </w:tabs>
              <w:rPr>
                <w:iCs/>
              </w:rPr>
            </w:pPr>
            <w:r w:rsidRPr="006914D1">
              <w:rPr>
                <w:iCs/>
              </w:rPr>
              <w:t>обустройство спортивных и детских площадок, площадок отдыха;</w:t>
            </w:r>
          </w:p>
          <w:p w:rsidR="00485A31" w:rsidRPr="006914D1" w:rsidRDefault="00485A31" w:rsidP="00360EC1">
            <w:pPr>
              <w:autoSpaceDE/>
              <w:jc w:val="center"/>
            </w:pPr>
            <w:r w:rsidRPr="006914D1">
              <w:rPr>
                <w:iC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6759AD">
            <w:pPr>
              <w:autoSpaceDE/>
              <w:jc w:val="center"/>
            </w:pPr>
            <w:r w:rsidRPr="006914D1">
              <w:t xml:space="preserve">1500 </w:t>
            </w:r>
          </w:p>
        </w:tc>
        <w:tc>
          <w:tcPr>
            <w:tcW w:w="993"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02326" w:rsidP="00360EC1">
            <w:pPr>
              <w:autoSpaceDE/>
              <w:jc w:val="center"/>
            </w:pPr>
            <w:r w:rsidRPr="00795D39">
              <w:rPr>
                <w:szCs w:val="24"/>
                <w:lang w:eastAsia="ru-RU"/>
              </w:rPr>
              <w:t>10000</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r>
              <w:t>не подлежат установлению</w:t>
            </w: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r w:rsidRPr="006914D1">
              <w:t>8/32</w:t>
            </w:r>
          </w:p>
        </w:tc>
        <w:tc>
          <w:tcPr>
            <w:tcW w:w="1277" w:type="dxa"/>
            <w:vMerge w:val="restart"/>
            <w:tcBorders>
              <w:top w:val="single" w:sz="4" w:space="0" w:color="auto"/>
              <w:left w:val="single" w:sz="4" w:space="0" w:color="auto"/>
              <w:right w:val="single" w:sz="4" w:space="0" w:color="auto"/>
            </w:tcBorders>
            <w:shd w:val="clear" w:color="auto" w:fill="auto"/>
            <w:vAlign w:val="center"/>
          </w:tcPr>
          <w:p w:rsidR="00485A31" w:rsidRPr="006914D1" w:rsidRDefault="00402326" w:rsidP="006759AD">
            <w:pPr>
              <w:jc w:val="center"/>
            </w:pPr>
            <w:r>
              <w:t>40</w:t>
            </w:r>
            <w:r w:rsidR="00485A31" w:rsidRPr="006914D1">
              <w:t xml:space="preserve"> %</w:t>
            </w:r>
          </w:p>
        </w:tc>
        <w:tc>
          <w:tcPr>
            <w:tcW w:w="1417" w:type="dxa"/>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r w:rsidRPr="006914D1">
              <w:t>3</w:t>
            </w:r>
          </w:p>
        </w:tc>
        <w:tc>
          <w:tcPr>
            <w:tcW w:w="2278" w:type="dxa"/>
            <w:vMerge w:val="restart"/>
            <w:tcBorders>
              <w:top w:val="single" w:sz="4" w:space="0" w:color="auto"/>
              <w:left w:val="single" w:sz="4" w:space="0" w:color="auto"/>
              <w:right w:val="single" w:sz="4" w:space="0" w:color="auto"/>
            </w:tcBorders>
            <w:vAlign w:val="center"/>
          </w:tcPr>
          <w:p w:rsidR="00485A31" w:rsidRDefault="00485A31" w:rsidP="00485A31">
            <w:pPr>
              <w:jc w:val="center"/>
              <w:rPr>
                <w:lang w:bidi="ru-RU"/>
              </w:rPr>
            </w:pPr>
            <w:r>
              <w:rPr>
                <w:szCs w:val="24"/>
                <w:lang w:eastAsia="ru-RU"/>
              </w:rPr>
              <w:t>- Среднеэтажный</w:t>
            </w:r>
          </w:p>
          <w:p w:rsidR="00485A31" w:rsidRDefault="00485A31" w:rsidP="00485A31">
            <w:pPr>
              <w:jc w:val="center"/>
              <w:rPr>
                <w:lang w:bidi="ru-RU"/>
              </w:rPr>
            </w:pPr>
            <w:r>
              <w:rPr>
                <w:lang w:bidi="ru-RU"/>
              </w:rPr>
              <w:t>жилой дом;</w:t>
            </w:r>
          </w:p>
          <w:p w:rsidR="00485A31" w:rsidRDefault="00485A31" w:rsidP="00485A31">
            <w:pPr>
              <w:jc w:val="center"/>
              <w:rPr>
                <w:lang w:bidi="ru-RU"/>
              </w:rPr>
            </w:pPr>
            <w:r>
              <w:rPr>
                <w:lang w:bidi="ru-RU"/>
              </w:rPr>
              <w:t xml:space="preserve">- Спортивная площадка; </w:t>
            </w:r>
          </w:p>
          <w:p w:rsidR="00485A31" w:rsidRDefault="00485A31" w:rsidP="00485A31">
            <w:pPr>
              <w:jc w:val="center"/>
              <w:rPr>
                <w:lang w:bidi="ru-RU"/>
              </w:rPr>
            </w:pPr>
            <w:r>
              <w:rPr>
                <w:lang w:bidi="ru-RU"/>
              </w:rPr>
              <w:t>- Детская площадка;</w:t>
            </w:r>
          </w:p>
          <w:p w:rsidR="00485A31" w:rsidRDefault="00485A31" w:rsidP="00485A31">
            <w:pPr>
              <w:jc w:val="center"/>
              <w:rPr>
                <w:lang w:bidi="ru-RU"/>
              </w:rPr>
            </w:pPr>
            <w:r>
              <w:rPr>
                <w:lang w:bidi="ru-RU"/>
              </w:rPr>
              <w:t>- Площадка для отдыха;</w:t>
            </w:r>
          </w:p>
          <w:p w:rsidR="00485A31" w:rsidRDefault="00485A31" w:rsidP="00485A31">
            <w:pPr>
              <w:jc w:val="center"/>
              <w:rPr>
                <w:lang w:bidi="ru-RU"/>
              </w:rPr>
            </w:pPr>
            <w:r>
              <w:rPr>
                <w:lang w:bidi="ru-RU"/>
              </w:rPr>
              <w:t>- Подземные гаражи;</w:t>
            </w:r>
          </w:p>
          <w:p w:rsidR="00485A31" w:rsidRDefault="00485A31" w:rsidP="00485A31">
            <w:pPr>
              <w:jc w:val="center"/>
              <w:rPr>
                <w:lang w:bidi="ru-RU"/>
              </w:rPr>
            </w:pPr>
            <w:r>
              <w:rPr>
                <w:lang w:bidi="ru-RU"/>
              </w:rPr>
              <w:t>-Автостоянки;</w:t>
            </w:r>
          </w:p>
          <w:p w:rsidR="00485A31" w:rsidRDefault="00485A31" w:rsidP="00485A31">
            <w:pPr>
              <w:jc w:val="center"/>
              <w:rPr>
                <w:lang w:bidi="ru-RU"/>
              </w:rPr>
            </w:pPr>
            <w:r>
              <w:rPr>
                <w:lang w:bidi="ru-RU"/>
              </w:rPr>
              <w:t>- Объекты обслуживания жилой застройки;</w:t>
            </w:r>
          </w:p>
          <w:p w:rsidR="00485A31" w:rsidRPr="006914D1" w:rsidRDefault="00485A31" w:rsidP="00CD0155">
            <w:pPr>
              <w:autoSpaceDE/>
              <w:jc w:val="center"/>
            </w:pPr>
          </w:p>
        </w:tc>
      </w:tr>
      <w:tr w:rsidR="00485A31" w:rsidRPr="006914D1" w:rsidTr="003E6D52">
        <w:trPr>
          <w:gridBefore w:val="1"/>
          <w:wBefore w:w="14" w:type="dxa"/>
          <w:trHeight w:val="230"/>
        </w:trPr>
        <w:tc>
          <w:tcPr>
            <w:tcW w:w="1558" w:type="dxa"/>
            <w:gridSpan w:val="2"/>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rPr>
                <w:iCs/>
              </w:rPr>
            </w:pPr>
          </w:p>
        </w:tc>
        <w:tc>
          <w:tcPr>
            <w:tcW w:w="4109" w:type="dxa"/>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tabs>
                <w:tab w:val="left" w:pos="540"/>
                <w:tab w:val="num" w:pos="720"/>
                <w:tab w:val="left" w:pos="900"/>
                <w:tab w:val="left" w:pos="1080"/>
                <w:tab w:val="left" w:pos="1260"/>
              </w:tabs>
              <w:rPr>
                <w:iCs/>
              </w:rPr>
            </w:pPr>
          </w:p>
        </w:tc>
        <w:tc>
          <w:tcPr>
            <w:tcW w:w="992"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6759AD">
            <w:pPr>
              <w:autoSpaceDE/>
              <w:jc w:val="center"/>
            </w:pPr>
          </w:p>
        </w:tc>
        <w:tc>
          <w:tcPr>
            <w:tcW w:w="993" w:type="dxa"/>
            <w:gridSpan w:val="2"/>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rsidR="00485A31" w:rsidRDefault="00485A31" w:rsidP="00360EC1">
            <w:pPr>
              <w:autoSpaceDE/>
              <w:jc w:val="center"/>
            </w:pPr>
          </w:p>
        </w:tc>
        <w:tc>
          <w:tcPr>
            <w:tcW w:w="1417" w:type="dxa"/>
            <w:gridSpan w:val="2"/>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1277" w:type="dxa"/>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6759AD">
            <w:pPr>
              <w:jc w:val="cente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402326" w:rsidRPr="00795D39" w:rsidRDefault="00402326" w:rsidP="00402326">
            <w:pPr>
              <w:jc w:val="center"/>
            </w:pPr>
            <w:r w:rsidRPr="00795D39">
              <w:t>минимальный отступ застройки от красной линии улиц - 5 м;</w:t>
            </w:r>
          </w:p>
          <w:p w:rsidR="00402326" w:rsidRPr="00795D39" w:rsidRDefault="00402326" w:rsidP="00402326">
            <w:pPr>
              <w:jc w:val="center"/>
            </w:pPr>
          </w:p>
          <w:p w:rsidR="00402326" w:rsidRPr="00795D39" w:rsidRDefault="00402326" w:rsidP="00402326">
            <w:pPr>
              <w:jc w:val="center"/>
              <w:rPr>
                <w:bCs/>
              </w:rPr>
            </w:pPr>
            <w:r w:rsidRPr="00795D39">
              <w:rPr>
                <w:bCs/>
              </w:rPr>
              <w:t>минимальный отступ застройки от красной линии проездов</w:t>
            </w:r>
          </w:p>
          <w:p w:rsidR="00485A31" w:rsidRPr="006914D1" w:rsidRDefault="00402326" w:rsidP="00402326">
            <w:pPr>
              <w:jc w:val="center"/>
            </w:pPr>
            <w:r w:rsidRPr="00795D39">
              <w:rPr>
                <w:bCs/>
              </w:rPr>
              <w:t xml:space="preserve"> - 3 м</w:t>
            </w:r>
            <w:r w:rsidRPr="00795D39">
              <w:rPr>
                <w:bCs/>
                <w:lang w:val="en-US"/>
              </w:rPr>
              <w:t>;</w:t>
            </w:r>
          </w:p>
        </w:tc>
        <w:tc>
          <w:tcPr>
            <w:tcW w:w="2278" w:type="dxa"/>
            <w:vMerge/>
            <w:tcBorders>
              <w:top w:val="single" w:sz="4" w:space="0" w:color="auto"/>
              <w:left w:val="single" w:sz="4" w:space="0" w:color="auto"/>
              <w:right w:val="single" w:sz="4" w:space="0" w:color="auto"/>
            </w:tcBorders>
            <w:vAlign w:val="center"/>
          </w:tcPr>
          <w:p w:rsidR="00485A31" w:rsidRDefault="00485A31" w:rsidP="00485A31">
            <w:pPr>
              <w:jc w:val="center"/>
              <w:rPr>
                <w:szCs w:val="24"/>
                <w:lang w:eastAsia="ru-RU"/>
              </w:rPr>
            </w:pPr>
          </w:p>
        </w:tc>
      </w:tr>
      <w:tr w:rsidR="00485A31" w:rsidRPr="006914D1" w:rsidTr="003E6D52">
        <w:trPr>
          <w:gridBefore w:val="1"/>
          <w:wBefore w:w="14" w:type="dxa"/>
          <w:trHeight w:val="1728"/>
        </w:trPr>
        <w:tc>
          <w:tcPr>
            <w:tcW w:w="1558" w:type="dxa"/>
            <w:gridSpan w:val="2"/>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rPr>
                <w:iCs/>
              </w:rPr>
            </w:pPr>
          </w:p>
        </w:tc>
        <w:tc>
          <w:tcPr>
            <w:tcW w:w="4109"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tabs>
                <w:tab w:val="left" w:pos="540"/>
                <w:tab w:val="num" w:pos="720"/>
                <w:tab w:val="left" w:pos="900"/>
                <w:tab w:val="left" w:pos="1080"/>
                <w:tab w:val="left" w:pos="1260"/>
              </w:tabs>
              <w:rPr>
                <w:iCs/>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85A31" w:rsidRDefault="00402326" w:rsidP="00360EC1">
            <w:pPr>
              <w:jc w:val="center"/>
            </w:pPr>
            <w:r w:rsidRPr="00795D39">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1277"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6759AD">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2278" w:type="dxa"/>
            <w:vMerge/>
            <w:tcBorders>
              <w:left w:val="single" w:sz="4" w:space="0" w:color="auto"/>
              <w:bottom w:val="single" w:sz="4" w:space="0" w:color="auto"/>
              <w:right w:val="single" w:sz="4" w:space="0" w:color="auto"/>
            </w:tcBorders>
            <w:vAlign w:val="center"/>
          </w:tcPr>
          <w:p w:rsidR="00485A31" w:rsidRDefault="00485A31" w:rsidP="00485A31">
            <w:pPr>
              <w:jc w:val="center"/>
              <w:rPr>
                <w:szCs w:val="24"/>
                <w:lang w:eastAsia="ru-RU"/>
              </w:rPr>
            </w:pPr>
          </w:p>
        </w:tc>
      </w:tr>
      <w:tr w:rsidR="00E15822" w:rsidRPr="006914D1" w:rsidTr="003E6D52">
        <w:trPr>
          <w:gridBefore w:val="1"/>
          <w:wBefore w:w="14" w:type="dxa"/>
          <w:trHeight w:val="168"/>
        </w:trPr>
        <w:tc>
          <w:tcPr>
            <w:tcW w:w="1558" w:type="dxa"/>
            <w:gridSpan w:val="2"/>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rsidRPr="006914D1">
              <w:t>Религиозное 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rsidRPr="006914D1">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jc w:val="center"/>
            </w:pPr>
            <w:r>
              <w:t>1</w:t>
            </w:r>
            <w:r w:rsidRPr="006914D1">
              <w:t xml:space="preserve">00 </w:t>
            </w:r>
          </w:p>
        </w:tc>
        <w:tc>
          <w:tcPr>
            <w:tcW w:w="993" w:type="dxa"/>
            <w:gridSpan w:val="2"/>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jc w:val="center"/>
            </w:pPr>
            <w:r w:rsidRPr="006914D1">
              <w:t>100000</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t>3/12*</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rsidRPr="006914D1">
              <w:t>1</w:t>
            </w:r>
          </w:p>
        </w:tc>
        <w:tc>
          <w:tcPr>
            <w:tcW w:w="2278" w:type="dxa"/>
            <w:vMerge w:val="restart"/>
            <w:tcBorders>
              <w:top w:val="single" w:sz="4" w:space="0" w:color="auto"/>
              <w:left w:val="single" w:sz="4" w:space="0" w:color="auto"/>
              <w:right w:val="single" w:sz="4" w:space="0" w:color="auto"/>
            </w:tcBorders>
            <w:vAlign w:val="center"/>
          </w:tcPr>
          <w:p w:rsidR="00E15822" w:rsidRDefault="00E15822" w:rsidP="00E15822">
            <w:pPr>
              <w:autoSpaceDE/>
              <w:autoSpaceDN w:val="0"/>
              <w:jc w:val="center"/>
            </w:pPr>
            <w:r>
              <w:t>- Церковь;</w:t>
            </w:r>
          </w:p>
          <w:p w:rsidR="00E15822" w:rsidRDefault="00E15822" w:rsidP="00E15822">
            <w:pPr>
              <w:autoSpaceDE/>
              <w:autoSpaceDN w:val="0"/>
              <w:jc w:val="center"/>
            </w:pPr>
            <w:r>
              <w:t>- Собор;</w:t>
            </w:r>
          </w:p>
          <w:p w:rsidR="00E15822" w:rsidRDefault="00E15822" w:rsidP="00E15822">
            <w:pPr>
              <w:autoSpaceDE/>
              <w:autoSpaceDN w:val="0"/>
              <w:jc w:val="center"/>
            </w:pPr>
            <w:r>
              <w:t>- Храм;</w:t>
            </w:r>
          </w:p>
          <w:p w:rsidR="00E15822" w:rsidRDefault="00E15822" w:rsidP="00E15822">
            <w:pPr>
              <w:autoSpaceDE/>
              <w:autoSpaceDN w:val="0"/>
              <w:jc w:val="center"/>
            </w:pPr>
            <w:r>
              <w:t>- Часовня;</w:t>
            </w:r>
          </w:p>
          <w:p w:rsidR="00E15822" w:rsidRDefault="00E15822" w:rsidP="00E15822">
            <w:pPr>
              <w:autoSpaceDE/>
              <w:autoSpaceDN w:val="0"/>
              <w:jc w:val="center"/>
            </w:pPr>
            <w:r>
              <w:t>- Монастырь;</w:t>
            </w:r>
          </w:p>
          <w:p w:rsidR="00E15822" w:rsidRDefault="00E15822" w:rsidP="00E15822">
            <w:pPr>
              <w:autoSpaceDE/>
              <w:autoSpaceDN w:val="0"/>
              <w:jc w:val="center"/>
            </w:pPr>
            <w:r>
              <w:t>- Воскресная школа;</w:t>
            </w:r>
          </w:p>
          <w:p w:rsidR="00E15822" w:rsidRDefault="00E15822" w:rsidP="00E15822">
            <w:pPr>
              <w:autoSpaceDE/>
              <w:autoSpaceDN w:val="0"/>
              <w:jc w:val="center"/>
            </w:pPr>
            <w:r>
              <w:t>- Семинария;</w:t>
            </w:r>
          </w:p>
          <w:p w:rsidR="00E15822" w:rsidRDefault="00E15822" w:rsidP="00E15822">
            <w:pPr>
              <w:autoSpaceDE/>
              <w:autoSpaceDN w:val="0"/>
              <w:jc w:val="center"/>
            </w:pPr>
            <w:r>
              <w:t>- Духовное училище</w:t>
            </w:r>
          </w:p>
          <w:p w:rsidR="00E15822" w:rsidRPr="006914D1" w:rsidRDefault="00E15822" w:rsidP="00E30B01">
            <w:pPr>
              <w:autoSpaceDE/>
              <w:jc w:val="center"/>
            </w:pPr>
          </w:p>
        </w:tc>
      </w:tr>
      <w:tr w:rsidR="006B306C" w:rsidRPr="006914D1" w:rsidTr="003E6D52">
        <w:trPr>
          <w:gridBefore w:val="1"/>
          <w:wBefore w:w="14" w:type="dxa"/>
          <w:trHeight w:val="4873"/>
        </w:trPr>
        <w:tc>
          <w:tcPr>
            <w:tcW w:w="1558" w:type="dxa"/>
            <w:gridSpan w:val="2"/>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B306C" w:rsidRDefault="006B306C" w:rsidP="006803E5">
            <w:pPr>
              <w:jc w:val="center"/>
            </w:pPr>
          </w:p>
        </w:tc>
        <w:tc>
          <w:tcPr>
            <w:tcW w:w="993" w:type="dxa"/>
            <w:gridSpan w:val="2"/>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jc w:val="cente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rsidR="006B306C" w:rsidRDefault="006B306C" w:rsidP="006803E5">
            <w:pPr>
              <w:autoSpaceDE/>
              <w:jc w:val="center"/>
            </w:pP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6803E5">
            <w:pPr>
              <w:jc w:val="center"/>
            </w:pPr>
            <w:r>
              <w:t xml:space="preserve">*- </w:t>
            </w:r>
            <w:r w:rsidRPr="006914D1">
              <w:t>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autoSpaceDE/>
              <w:jc w:val="center"/>
            </w:pPr>
          </w:p>
        </w:tc>
        <w:tc>
          <w:tcPr>
            <w:tcW w:w="2278" w:type="dxa"/>
            <w:vMerge/>
            <w:tcBorders>
              <w:left w:val="single" w:sz="4" w:space="0" w:color="auto"/>
              <w:bottom w:val="single" w:sz="4" w:space="0" w:color="auto"/>
              <w:right w:val="single" w:sz="4" w:space="0" w:color="auto"/>
            </w:tcBorders>
            <w:vAlign w:val="center"/>
          </w:tcPr>
          <w:p w:rsidR="006B306C" w:rsidRPr="006914D1" w:rsidRDefault="006B306C" w:rsidP="00E30B01">
            <w:pPr>
              <w:autoSpaceDE/>
              <w:jc w:val="center"/>
            </w:pP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1029C7" w:rsidP="006803E5">
            <w:pPr>
              <w:jc w:val="center"/>
            </w:pPr>
            <w:r>
              <w:t>200</w:t>
            </w:r>
            <w:r w:rsidR="00572A0C" w:rsidRPr="006914D1">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10/40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572A0C" w:rsidRPr="006914D1" w:rsidRDefault="009E2F65" w:rsidP="009E2F65">
            <w:pPr>
              <w:jc w:val="center"/>
            </w:pPr>
            <w:r>
              <w:rPr>
                <w:szCs w:val="24"/>
                <w:lang w:eastAsia="ru-RU"/>
              </w:rPr>
              <w:t>- Административное здание</w:t>
            </w: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Рынки 4.3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1500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50000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3/30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pPr>
            <w:r>
              <w:t>- Ярмарка;</w:t>
            </w:r>
          </w:p>
          <w:p w:rsidR="009E2F65" w:rsidRDefault="009E2F65" w:rsidP="009E2F65">
            <w:pPr>
              <w:jc w:val="center"/>
            </w:pPr>
            <w:r>
              <w:t>-Рынок;</w:t>
            </w:r>
          </w:p>
          <w:p w:rsidR="00572A0C" w:rsidRPr="006914D1" w:rsidRDefault="009E2F65" w:rsidP="009E2F65">
            <w:pPr>
              <w:jc w:val="center"/>
            </w:pPr>
            <w:r>
              <w:t>- Автомобильная стоянка</w:t>
            </w: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1029C7" w:rsidP="006803E5">
            <w:pPr>
              <w:jc w:val="center"/>
            </w:pPr>
            <w:r>
              <w:t>2</w:t>
            </w:r>
            <w:r w:rsidR="00572A0C" w:rsidRPr="006914D1">
              <w:t xml:space="preserve">00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3/15</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rPr>
                <w:bCs/>
                <w:lang w:bidi="ru-RU"/>
              </w:rPr>
            </w:pPr>
            <w:r>
              <w:rPr>
                <w:bCs/>
                <w:lang w:bidi="ru-RU"/>
              </w:rPr>
              <w:t>- Ресторан;</w:t>
            </w:r>
          </w:p>
          <w:p w:rsidR="009E2F65" w:rsidRDefault="009E2F65" w:rsidP="009E2F65">
            <w:pPr>
              <w:jc w:val="center"/>
              <w:rPr>
                <w:bCs/>
                <w:lang w:bidi="ru-RU"/>
              </w:rPr>
            </w:pPr>
            <w:r>
              <w:rPr>
                <w:bCs/>
                <w:lang w:bidi="ru-RU"/>
              </w:rPr>
              <w:t>- Кафе;</w:t>
            </w:r>
          </w:p>
          <w:p w:rsidR="009E2F65" w:rsidRDefault="009E2F65" w:rsidP="009E2F65">
            <w:pPr>
              <w:jc w:val="center"/>
              <w:rPr>
                <w:bCs/>
                <w:lang w:bidi="ru-RU"/>
              </w:rPr>
            </w:pPr>
            <w:r>
              <w:rPr>
                <w:bCs/>
                <w:lang w:bidi="ru-RU"/>
              </w:rPr>
              <w:t>- Столовая</w:t>
            </w:r>
          </w:p>
          <w:p w:rsidR="00572A0C" w:rsidRPr="006914D1" w:rsidRDefault="00572A0C" w:rsidP="00E055A4">
            <w:pPr>
              <w:jc w:val="center"/>
            </w:pP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rPr>
                <w:lang w:val="en-US"/>
              </w:rPr>
            </w:pPr>
            <w:r w:rsidRPr="006914D1">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9864E9" w:rsidP="006803E5">
            <w:pPr>
              <w:jc w:val="center"/>
            </w:pPr>
            <w:r>
              <w:t>500</w:t>
            </w:r>
            <w:r w:rsidR="00572A0C" w:rsidRPr="006914D1">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10/40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jc w:val="center"/>
            </w:pPr>
            <w:r>
              <w:t>- Гостиница;</w:t>
            </w:r>
          </w:p>
          <w:p w:rsidR="00572A0C" w:rsidRPr="006914D1" w:rsidRDefault="00DA4224" w:rsidP="00DA4224">
            <w:pPr>
              <w:jc w:val="center"/>
            </w:pPr>
            <w:r>
              <w:t>- Гостевой дом</w:t>
            </w:r>
          </w:p>
        </w:tc>
      </w:tr>
      <w:tr w:rsidR="00085953" w:rsidRPr="006914D1" w:rsidTr="003E6D52">
        <w:trPr>
          <w:gridBefore w:val="1"/>
          <w:wBefore w:w="14" w:type="dxa"/>
          <w:trHeight w:val="149"/>
        </w:trPr>
        <w:tc>
          <w:tcPr>
            <w:tcW w:w="1558"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Спорт 5.1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t>10</w:t>
            </w:r>
            <w:r w:rsidRPr="006914D1">
              <w:t xml:space="preserve">00 </w:t>
            </w:r>
          </w:p>
        </w:tc>
        <w:tc>
          <w:tcPr>
            <w:tcW w:w="993"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100000</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autoSpaceDE/>
              <w:jc w:val="center"/>
            </w:pPr>
            <w:r>
              <w:t>не подлежат установлению</w:t>
            </w: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3/30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Pr="006914D1" w:rsidRDefault="00BD2B68" w:rsidP="006803E5">
            <w:pPr>
              <w:jc w:val="center"/>
            </w:pPr>
            <w:r w:rsidRPr="0057241D">
              <w:t>не подлежит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1</w:t>
            </w:r>
          </w:p>
        </w:tc>
        <w:tc>
          <w:tcPr>
            <w:tcW w:w="2278" w:type="dxa"/>
            <w:vMerge w:val="restart"/>
            <w:tcBorders>
              <w:top w:val="single" w:sz="4" w:space="0" w:color="auto"/>
              <w:left w:val="single" w:sz="4" w:space="0" w:color="auto"/>
              <w:right w:val="single" w:sz="4" w:space="0" w:color="auto"/>
            </w:tcBorders>
            <w:vAlign w:val="center"/>
          </w:tcPr>
          <w:p w:rsidR="00085953" w:rsidRDefault="00085953" w:rsidP="00085953">
            <w:pPr>
              <w:jc w:val="center"/>
              <w:rPr>
                <w:bCs/>
                <w:lang w:bidi="ru-RU"/>
              </w:rPr>
            </w:pPr>
            <w:r>
              <w:rPr>
                <w:bCs/>
                <w:lang w:bidi="ru-RU"/>
              </w:rPr>
              <w:t>- Стадион;</w:t>
            </w:r>
          </w:p>
          <w:p w:rsidR="00085953" w:rsidRDefault="00085953" w:rsidP="00085953">
            <w:pPr>
              <w:jc w:val="center"/>
              <w:rPr>
                <w:bCs/>
                <w:lang w:bidi="ru-RU"/>
              </w:rPr>
            </w:pPr>
            <w:r>
              <w:rPr>
                <w:bCs/>
                <w:lang w:bidi="ru-RU"/>
              </w:rPr>
              <w:t>- Физкультурно – оздоровительный комплекс;</w:t>
            </w:r>
          </w:p>
          <w:p w:rsidR="00085953" w:rsidRDefault="00085953" w:rsidP="00085953">
            <w:pPr>
              <w:jc w:val="center"/>
              <w:rPr>
                <w:bCs/>
                <w:lang w:bidi="ru-RU"/>
              </w:rPr>
            </w:pPr>
            <w:r>
              <w:rPr>
                <w:bCs/>
                <w:lang w:bidi="ru-RU"/>
              </w:rPr>
              <w:t>- Физкультурно – спортивное сооружение;</w:t>
            </w:r>
          </w:p>
          <w:p w:rsidR="00085953" w:rsidRDefault="00085953" w:rsidP="00085953">
            <w:pPr>
              <w:jc w:val="center"/>
              <w:rPr>
                <w:bCs/>
                <w:lang w:bidi="ru-RU"/>
              </w:rPr>
            </w:pPr>
            <w:r>
              <w:rPr>
                <w:bCs/>
                <w:lang w:bidi="ru-RU"/>
              </w:rPr>
              <w:t>- Спортивный комплекс;</w:t>
            </w:r>
          </w:p>
          <w:p w:rsidR="00085953" w:rsidRDefault="00085953" w:rsidP="00085953">
            <w:pPr>
              <w:jc w:val="center"/>
              <w:rPr>
                <w:bCs/>
                <w:lang w:bidi="ru-RU"/>
              </w:rPr>
            </w:pPr>
            <w:r>
              <w:rPr>
                <w:bCs/>
                <w:lang w:bidi="ru-RU"/>
              </w:rPr>
              <w:t>- Оздоровительный комплекс;</w:t>
            </w:r>
          </w:p>
          <w:p w:rsidR="00085953" w:rsidRDefault="00085953" w:rsidP="00085953">
            <w:pPr>
              <w:jc w:val="center"/>
              <w:rPr>
                <w:bCs/>
                <w:lang w:bidi="ru-RU"/>
              </w:rPr>
            </w:pPr>
            <w:r>
              <w:rPr>
                <w:bCs/>
                <w:lang w:bidi="ru-RU"/>
              </w:rPr>
              <w:t>- Спортивный клуб;</w:t>
            </w:r>
          </w:p>
          <w:p w:rsidR="00085953" w:rsidRDefault="00085953" w:rsidP="00085953">
            <w:pPr>
              <w:jc w:val="center"/>
              <w:rPr>
                <w:bCs/>
                <w:lang w:bidi="ru-RU"/>
              </w:rPr>
            </w:pPr>
            <w:r>
              <w:rPr>
                <w:bCs/>
                <w:lang w:bidi="ru-RU"/>
              </w:rPr>
              <w:t>- Спортивный зал;</w:t>
            </w:r>
          </w:p>
          <w:p w:rsidR="00085953" w:rsidRDefault="00085953" w:rsidP="00085953">
            <w:pPr>
              <w:jc w:val="center"/>
              <w:rPr>
                <w:bCs/>
                <w:lang w:bidi="ru-RU"/>
              </w:rPr>
            </w:pPr>
            <w:r>
              <w:rPr>
                <w:bCs/>
                <w:lang w:bidi="ru-RU"/>
              </w:rPr>
              <w:t>- Бассейн;</w:t>
            </w:r>
          </w:p>
          <w:p w:rsidR="00085953" w:rsidRDefault="00085953" w:rsidP="00085953">
            <w:pPr>
              <w:jc w:val="center"/>
              <w:rPr>
                <w:bCs/>
                <w:lang w:bidi="ru-RU"/>
              </w:rPr>
            </w:pPr>
            <w:r>
              <w:rPr>
                <w:bCs/>
                <w:lang w:bidi="ru-RU"/>
              </w:rPr>
              <w:t>- Ледовая арена;</w:t>
            </w:r>
          </w:p>
          <w:p w:rsidR="00085953" w:rsidRPr="006914D1" w:rsidRDefault="00085953" w:rsidP="00085953">
            <w:pPr>
              <w:jc w:val="center"/>
            </w:pPr>
            <w:r>
              <w:rPr>
                <w:bCs/>
                <w:lang w:bidi="ru-RU"/>
              </w:rPr>
              <w:t>- Площадка для занятия спортом</w:t>
            </w:r>
            <w:r>
              <w:rPr>
                <w:bCs/>
                <w:lang w:val="en-US" w:bidi="ru-RU"/>
              </w:rPr>
              <w:t>;</w:t>
            </w:r>
          </w:p>
        </w:tc>
      </w:tr>
      <w:tr w:rsidR="00085953" w:rsidRPr="006914D1" w:rsidTr="003E6D52">
        <w:trPr>
          <w:gridBefore w:val="1"/>
          <w:wBefore w:w="14" w:type="dxa"/>
          <w:trHeight w:val="3723"/>
        </w:trPr>
        <w:tc>
          <w:tcPr>
            <w:tcW w:w="1558" w:type="dxa"/>
            <w:gridSpan w:val="2"/>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085953" w:rsidRDefault="00085953" w:rsidP="006803E5">
            <w:pPr>
              <w:jc w:val="center"/>
            </w:pPr>
          </w:p>
        </w:tc>
        <w:tc>
          <w:tcPr>
            <w:tcW w:w="993" w:type="dxa"/>
            <w:gridSpan w:val="2"/>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rsidR="00085953" w:rsidRDefault="00085953" w:rsidP="006803E5">
            <w:pPr>
              <w:autoSpaceDE/>
              <w:jc w:val="center"/>
            </w:pP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rsidP="00085953">
            <w:pPr>
              <w:jc w:val="center"/>
            </w:pPr>
            <w:r>
              <w:t>Для плоскостных сооружений -</w:t>
            </w:r>
          </w:p>
          <w:p w:rsidR="00085953" w:rsidRPr="006914D1" w:rsidRDefault="00085953" w:rsidP="00085953">
            <w:pPr>
              <w:jc w:val="center"/>
            </w:pPr>
            <w:r>
              <w:t>75 %</w:t>
            </w:r>
          </w:p>
        </w:tc>
        <w:tc>
          <w:tcPr>
            <w:tcW w:w="1417"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2278" w:type="dxa"/>
            <w:vMerge/>
            <w:tcBorders>
              <w:left w:val="single" w:sz="4" w:space="0" w:color="auto"/>
              <w:bottom w:val="single" w:sz="4" w:space="0" w:color="auto"/>
              <w:right w:val="single" w:sz="4" w:space="0" w:color="auto"/>
            </w:tcBorders>
            <w:vAlign w:val="center"/>
          </w:tcPr>
          <w:p w:rsidR="00085953" w:rsidRDefault="00085953" w:rsidP="00085953">
            <w:pPr>
              <w:jc w:val="center"/>
              <w:rPr>
                <w:bCs/>
                <w:lang w:bidi="ru-RU"/>
              </w:rPr>
            </w:pPr>
          </w:p>
        </w:tc>
      </w:tr>
      <w:tr w:rsidR="003E6D52" w:rsidTr="003E6D52">
        <w:tblPrEx>
          <w:tblLook w:val="0000"/>
        </w:tblPrEx>
        <w:trPr>
          <w:trHeight w:val="225"/>
        </w:trPr>
        <w:tc>
          <w:tcPr>
            <w:tcW w:w="1547" w:type="dxa"/>
            <w:gridSpan w:val="2"/>
            <w:vAlign w:val="center"/>
          </w:tcPr>
          <w:p w:rsidR="003E6D52" w:rsidRPr="003E6D52" w:rsidRDefault="003E6D52" w:rsidP="008F3B57">
            <w:pPr>
              <w:autoSpaceDE/>
              <w:jc w:val="center"/>
            </w:pPr>
            <w:r w:rsidRPr="003E6D52">
              <w:t>Ведение огородничества 13.1</w:t>
            </w:r>
          </w:p>
        </w:tc>
        <w:tc>
          <w:tcPr>
            <w:tcW w:w="4134" w:type="dxa"/>
            <w:gridSpan w:val="2"/>
            <w:vAlign w:val="center"/>
          </w:tcPr>
          <w:p w:rsidR="003E6D52" w:rsidRPr="003E6D52" w:rsidRDefault="003E6D52" w:rsidP="008F3B57">
            <w:pPr>
              <w:autoSpaceDE/>
              <w:jc w:val="center"/>
            </w:pPr>
            <w:r w:rsidRPr="003E6D52">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1014" w:type="dxa"/>
            <w:gridSpan w:val="2"/>
            <w:vAlign w:val="center"/>
          </w:tcPr>
          <w:p w:rsidR="003E6D52" w:rsidRPr="003E6D52" w:rsidRDefault="003E6D52" w:rsidP="008F3B57">
            <w:pPr>
              <w:autoSpaceDE/>
              <w:jc w:val="center"/>
            </w:pPr>
            <w:r w:rsidRPr="003E6D52">
              <w:t xml:space="preserve">400 </w:t>
            </w:r>
          </w:p>
        </w:tc>
        <w:tc>
          <w:tcPr>
            <w:tcW w:w="989" w:type="dxa"/>
            <w:gridSpan w:val="2"/>
            <w:vAlign w:val="center"/>
          </w:tcPr>
          <w:p w:rsidR="003E6D52" w:rsidRPr="003E6D52" w:rsidRDefault="003E6D52" w:rsidP="008F3B57">
            <w:pPr>
              <w:autoSpaceDE/>
              <w:jc w:val="center"/>
            </w:pPr>
            <w:r w:rsidRPr="003E6D52">
              <w:t>2000</w:t>
            </w:r>
          </w:p>
        </w:tc>
        <w:tc>
          <w:tcPr>
            <w:tcW w:w="1127" w:type="dxa"/>
            <w:gridSpan w:val="2"/>
            <w:vAlign w:val="center"/>
          </w:tcPr>
          <w:p w:rsidR="003E6D52" w:rsidRPr="003E6D52" w:rsidRDefault="003E6D52" w:rsidP="008F3B57">
            <w:pPr>
              <w:autoSpaceDE/>
              <w:jc w:val="center"/>
            </w:pPr>
            <w:r w:rsidRPr="003E6D52">
              <w:t>12/50</w:t>
            </w:r>
          </w:p>
          <w:p w:rsidR="003E6D52" w:rsidRPr="003E6D52" w:rsidRDefault="003E6D52" w:rsidP="008F3B57">
            <w:pPr>
              <w:autoSpaceDE/>
              <w:jc w:val="center"/>
            </w:pPr>
            <w:r w:rsidRPr="003E6D52">
              <w:t>(ширина земельных участков вдоль фронта улицы (проезда)</w:t>
            </w:r>
          </w:p>
        </w:tc>
        <w:tc>
          <w:tcPr>
            <w:tcW w:w="1406" w:type="dxa"/>
            <w:vAlign w:val="center"/>
          </w:tcPr>
          <w:p w:rsidR="003E6D52" w:rsidRPr="003E6D52" w:rsidRDefault="003E6D52" w:rsidP="008F3B57">
            <w:pPr>
              <w:jc w:val="center"/>
            </w:pPr>
            <w:r w:rsidRPr="003E6D52">
              <w:t>не подлежат установлению</w:t>
            </w:r>
          </w:p>
        </w:tc>
        <w:tc>
          <w:tcPr>
            <w:tcW w:w="1277" w:type="dxa"/>
            <w:vAlign w:val="center"/>
          </w:tcPr>
          <w:p w:rsidR="003E6D52" w:rsidRPr="003E6D52" w:rsidRDefault="003E6D52" w:rsidP="008F3B57">
            <w:pPr>
              <w:jc w:val="center"/>
            </w:pPr>
            <w:r w:rsidRPr="003E6D52">
              <w:rPr>
                <w:rFonts w:eastAsia="SimSun"/>
                <w:bCs/>
                <w:szCs w:val="22"/>
              </w:rPr>
              <w:t>- Хозяйственные строения</w:t>
            </w:r>
          </w:p>
        </w:tc>
        <w:tc>
          <w:tcPr>
            <w:tcW w:w="1417" w:type="dxa"/>
            <w:vAlign w:val="center"/>
          </w:tcPr>
          <w:p w:rsidR="003E6D52" w:rsidRPr="003E6D52" w:rsidRDefault="003E6D52" w:rsidP="008F3B57">
            <w:pPr>
              <w:autoSpaceDE/>
              <w:jc w:val="center"/>
            </w:pPr>
            <w:r w:rsidRPr="003E6D52">
              <w:t>Ведение огородничества 13.1</w:t>
            </w:r>
          </w:p>
        </w:tc>
        <w:tc>
          <w:tcPr>
            <w:tcW w:w="2278" w:type="dxa"/>
            <w:vAlign w:val="center"/>
          </w:tcPr>
          <w:p w:rsidR="003E6D52" w:rsidRPr="003E6D52" w:rsidRDefault="003E6D52" w:rsidP="008F3B57">
            <w:pPr>
              <w:autoSpaceDE/>
              <w:jc w:val="center"/>
            </w:pPr>
            <w:r w:rsidRPr="003E6D52">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bl>
    <w:p w:rsidR="006B306C" w:rsidRDefault="006B306C" w:rsidP="00E34997">
      <w:pPr>
        <w:jc w:val="center"/>
        <w:rPr>
          <w:b/>
          <w:sz w:val="24"/>
          <w:szCs w:val="24"/>
          <w:shd w:val="clear" w:color="auto" w:fill="FFFFFF"/>
        </w:rPr>
      </w:pPr>
    </w:p>
    <w:p w:rsidR="00E34997" w:rsidRPr="006914D1" w:rsidRDefault="00E34997" w:rsidP="00E34997">
      <w:pPr>
        <w:jc w:val="center"/>
        <w:rPr>
          <w:b/>
          <w:sz w:val="24"/>
          <w:szCs w:val="24"/>
          <w:shd w:val="clear" w:color="auto" w:fill="FFFFFF"/>
        </w:rPr>
      </w:pPr>
    </w:p>
    <w:p w:rsidR="00E34997" w:rsidRPr="006914D1" w:rsidRDefault="00E34997" w:rsidP="00E34997">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E34997" w:rsidRPr="006914D1" w:rsidRDefault="00E34997" w:rsidP="00E34997">
      <w:pPr>
        <w:jc w:val="center"/>
        <w:rPr>
          <w:b/>
          <w:sz w:val="24"/>
          <w:szCs w:val="24"/>
          <w:shd w:val="clear" w:color="auto" w:fill="FFFFFF"/>
        </w:rPr>
      </w:pPr>
    </w:p>
    <w:p w:rsidR="00E34997" w:rsidRDefault="00F912D4" w:rsidP="00E34997">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760D04" w:rsidRDefault="00760D04" w:rsidP="00E34997">
      <w:pPr>
        <w:ind w:firstLine="567"/>
        <w:rPr>
          <w:sz w:val="24"/>
          <w:szCs w:val="24"/>
        </w:rPr>
      </w:pPr>
    </w:p>
    <w:p w:rsidR="00973AA0" w:rsidRPr="00795D39" w:rsidRDefault="00973AA0" w:rsidP="00973AA0">
      <w:pPr>
        <w:widowControl/>
        <w:suppressAutoHyphens w:val="0"/>
        <w:overflowPunct/>
        <w:autoSpaceDN w:val="0"/>
        <w:adjustRightInd w:val="0"/>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973AA0" w:rsidRPr="00795D39" w:rsidRDefault="00973AA0" w:rsidP="00973AA0">
      <w:pPr>
        <w:widowControl/>
        <w:suppressAutoHyphens w:val="0"/>
        <w:overflowPunct/>
        <w:autoSpaceDN w:val="0"/>
        <w:adjustRightInd w:val="0"/>
        <w:ind w:firstLine="709"/>
        <w:jc w:val="center"/>
        <w:rPr>
          <w:b/>
          <w:sz w:val="28"/>
          <w:szCs w:val="24"/>
          <w:lang w:eastAsia="ru-RU"/>
        </w:rPr>
      </w:pPr>
    </w:p>
    <w:p w:rsidR="00973AA0" w:rsidRPr="00795D39" w:rsidRDefault="00973AA0" w:rsidP="00973AA0">
      <w:pPr>
        <w:widowControl/>
        <w:numPr>
          <w:ilvl w:val="0"/>
          <w:numId w:val="27"/>
        </w:numPr>
        <w:suppressAutoHyphens w:val="0"/>
        <w:overflowPunct/>
        <w:autoSpaceDE/>
        <w:autoSpaceDN w:val="0"/>
        <w:adjustRightInd w:val="0"/>
        <w:jc w:val="both"/>
        <w:rPr>
          <w:b/>
          <w:sz w:val="24"/>
          <w:szCs w:val="24"/>
          <w:lang w:eastAsia="ru-RU"/>
        </w:rPr>
      </w:pPr>
      <w:r w:rsidRPr="00795D39">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973AA0" w:rsidRPr="00795D39" w:rsidRDefault="00973AA0" w:rsidP="00973AA0">
      <w:pPr>
        <w:widowControl/>
        <w:suppressAutoHyphens w:val="0"/>
        <w:overflowPunct/>
        <w:autoSpaceDN w:val="0"/>
        <w:adjustRightInd w:val="0"/>
        <w:ind w:firstLine="709"/>
        <w:jc w:val="both"/>
        <w:rPr>
          <w:sz w:val="24"/>
          <w:szCs w:val="24"/>
          <w:lang w:eastAsia="ru-RU"/>
        </w:rPr>
      </w:pPr>
      <w:r w:rsidRPr="00795D39">
        <w:rPr>
          <w:sz w:val="24"/>
          <w:szCs w:val="24"/>
          <w:lang w:eastAsia="ru-RU"/>
        </w:rPr>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 чем на 5 метров,  со стороны красной линии проездов не менее чем на 3 метра.  В районах сложившейся жилой застройки жилые дома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973AA0" w:rsidRPr="00795D39" w:rsidRDefault="00973AA0" w:rsidP="00973AA0">
      <w:pPr>
        <w:widowControl/>
        <w:suppressAutoHyphens w:val="0"/>
        <w:overflowPunct/>
        <w:autoSpaceDN w:val="0"/>
        <w:adjustRightInd w:val="0"/>
        <w:ind w:firstLine="709"/>
        <w:jc w:val="both"/>
        <w:rPr>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07"/>
        <w:gridCol w:w="7809"/>
      </w:tblGrid>
      <w:tr w:rsidR="00973AA0" w:rsidRPr="00795D39" w:rsidTr="0050693C">
        <w:trPr>
          <w:trHeight w:val="113"/>
        </w:trPr>
        <w:tc>
          <w:tcPr>
            <w:tcW w:w="2174" w:type="pct"/>
          </w:tcPr>
          <w:p w:rsidR="00973AA0" w:rsidRPr="00795D39" w:rsidRDefault="00973AA0" w:rsidP="0050693C">
            <w:pPr>
              <w:suppressAutoHyphens w:val="0"/>
              <w:overflowPunct/>
              <w:autoSpaceDN w:val="0"/>
              <w:adjustRightInd w:val="0"/>
              <w:ind w:firstLine="425"/>
              <w:rPr>
                <w:b/>
                <w:sz w:val="24"/>
                <w:szCs w:val="24"/>
                <w:lang w:eastAsia="ru-RU"/>
              </w:rPr>
            </w:pPr>
            <w:r w:rsidRPr="00795D39">
              <w:rPr>
                <w:b/>
                <w:sz w:val="24"/>
                <w:szCs w:val="24"/>
                <w:lang w:eastAsia="ru-RU"/>
              </w:rPr>
              <w:t>Иные показатели</w:t>
            </w:r>
            <w:r w:rsidRPr="00795D39">
              <w:rPr>
                <w:b/>
                <w:sz w:val="24"/>
                <w:szCs w:val="24"/>
                <w:lang w:val="en-US" w:eastAsia="ru-RU"/>
              </w:rPr>
              <w:t>:</w:t>
            </w:r>
          </w:p>
        </w:tc>
        <w:tc>
          <w:tcPr>
            <w:tcW w:w="2826" w:type="pct"/>
          </w:tcPr>
          <w:p w:rsidR="00973AA0" w:rsidRPr="00795D39" w:rsidRDefault="00973AA0" w:rsidP="0050693C">
            <w:pPr>
              <w:widowControl/>
              <w:suppressAutoHyphens w:val="0"/>
              <w:overflowPunct/>
              <w:autoSpaceDN w:val="0"/>
              <w:adjustRightInd w:val="0"/>
              <w:jc w:val="both"/>
              <w:rPr>
                <w:sz w:val="24"/>
                <w:szCs w:val="24"/>
                <w:lang w:eastAsia="ru-RU"/>
              </w:rPr>
            </w:pPr>
          </w:p>
        </w:tc>
      </w:tr>
      <w:tr w:rsidR="00973AA0" w:rsidRPr="00795D39" w:rsidTr="0050693C">
        <w:tc>
          <w:tcPr>
            <w:tcW w:w="2174" w:type="pct"/>
          </w:tcPr>
          <w:p w:rsidR="00973AA0" w:rsidRPr="00795D39" w:rsidRDefault="00973AA0" w:rsidP="0050693C">
            <w:pPr>
              <w:widowControl/>
              <w:suppressAutoHyphens w:val="0"/>
              <w:overflowPunct/>
              <w:autoSpaceDN w:val="0"/>
              <w:adjustRightInd w:val="0"/>
              <w:ind w:firstLine="425"/>
              <w:rPr>
                <w:sz w:val="24"/>
                <w:szCs w:val="24"/>
                <w:lang w:eastAsia="ru-RU"/>
              </w:rPr>
            </w:pPr>
            <w:r w:rsidRPr="00795D39">
              <w:rPr>
                <w:sz w:val="24"/>
                <w:szCs w:val="24"/>
                <w:lang w:eastAsia="ru-RU"/>
              </w:rPr>
              <w:t>максимальная высота оград вдоль улиц</w:t>
            </w:r>
          </w:p>
        </w:tc>
        <w:tc>
          <w:tcPr>
            <w:tcW w:w="2826" w:type="pct"/>
          </w:tcPr>
          <w:p w:rsidR="00973AA0" w:rsidRPr="00795D39" w:rsidRDefault="00973AA0" w:rsidP="0050693C">
            <w:pPr>
              <w:widowControl/>
              <w:suppressAutoHyphens w:val="0"/>
              <w:overflowPunct/>
              <w:autoSpaceDN w:val="0"/>
              <w:adjustRightInd w:val="0"/>
              <w:jc w:val="center"/>
              <w:rPr>
                <w:sz w:val="24"/>
                <w:szCs w:val="24"/>
                <w:lang w:eastAsia="ru-RU"/>
              </w:rPr>
            </w:pPr>
            <w:r w:rsidRPr="00795D39">
              <w:rPr>
                <w:sz w:val="24"/>
                <w:szCs w:val="24"/>
                <w:lang w:eastAsia="ru-RU"/>
              </w:rPr>
              <w:t>1,8 м</w:t>
            </w:r>
          </w:p>
          <w:p w:rsidR="00973AA0" w:rsidRPr="00795D39" w:rsidRDefault="00973AA0" w:rsidP="0050693C">
            <w:pPr>
              <w:widowControl/>
              <w:suppressAutoHyphens w:val="0"/>
              <w:overflowPunct/>
              <w:autoSpaceDN w:val="0"/>
              <w:adjustRightInd w:val="0"/>
              <w:jc w:val="both"/>
              <w:rPr>
                <w:sz w:val="24"/>
                <w:szCs w:val="24"/>
                <w:lang w:eastAsia="ru-RU"/>
              </w:rPr>
            </w:pPr>
          </w:p>
        </w:tc>
      </w:tr>
      <w:tr w:rsidR="00973AA0" w:rsidRPr="00795D39" w:rsidTr="0050693C">
        <w:tc>
          <w:tcPr>
            <w:tcW w:w="2174" w:type="pct"/>
          </w:tcPr>
          <w:p w:rsidR="00973AA0" w:rsidRPr="00795D39" w:rsidRDefault="00973AA0" w:rsidP="0050693C">
            <w:pPr>
              <w:widowControl/>
              <w:suppressAutoHyphens w:val="0"/>
              <w:overflowPunct/>
              <w:autoSpaceDN w:val="0"/>
              <w:adjustRightInd w:val="0"/>
              <w:ind w:firstLine="425"/>
              <w:rPr>
                <w:sz w:val="24"/>
                <w:szCs w:val="24"/>
                <w:lang w:eastAsia="ru-RU"/>
              </w:rPr>
            </w:pPr>
            <w:r w:rsidRPr="00795D39">
              <w:rPr>
                <w:sz w:val="24"/>
                <w:szCs w:val="24"/>
                <w:lang w:eastAsia="ru-RU"/>
              </w:rPr>
              <w:t>максимальная высота оград между соседними участками</w:t>
            </w:r>
          </w:p>
        </w:tc>
        <w:tc>
          <w:tcPr>
            <w:tcW w:w="2826" w:type="pct"/>
          </w:tcPr>
          <w:p w:rsidR="00973AA0" w:rsidRPr="00795D39" w:rsidRDefault="00973AA0" w:rsidP="0050693C">
            <w:pPr>
              <w:widowControl/>
              <w:suppressAutoHyphens w:val="0"/>
              <w:overflowPunct/>
              <w:autoSpaceDE/>
              <w:jc w:val="center"/>
              <w:rPr>
                <w:sz w:val="24"/>
                <w:szCs w:val="24"/>
                <w:lang w:eastAsia="ru-RU"/>
              </w:rPr>
            </w:pPr>
            <w:r w:rsidRPr="00795D39">
              <w:rPr>
                <w:sz w:val="24"/>
                <w:szCs w:val="24"/>
                <w:lang w:eastAsia="ru-RU"/>
              </w:rPr>
              <w:t>1,8 м</w:t>
            </w:r>
          </w:p>
          <w:p w:rsidR="00973AA0" w:rsidRPr="00795D39" w:rsidRDefault="00BD2B68" w:rsidP="00BD2B68">
            <w:pPr>
              <w:widowControl/>
              <w:tabs>
                <w:tab w:val="left" w:pos="1640"/>
              </w:tabs>
              <w:suppressAutoHyphens w:val="0"/>
              <w:overflowPunct/>
              <w:autoSpaceDE/>
              <w:jc w:val="center"/>
              <w:rPr>
                <w:sz w:val="24"/>
                <w:szCs w:val="24"/>
                <w:lang w:eastAsia="ru-RU"/>
              </w:rPr>
            </w:pPr>
            <w:r>
              <w:rPr>
                <w:sz w:val="24"/>
                <w:szCs w:val="24"/>
                <w:lang w:eastAsia="ru-RU"/>
              </w:rPr>
              <w:t>сетчатый или решетчатый</w:t>
            </w:r>
          </w:p>
        </w:tc>
      </w:tr>
      <w:tr w:rsidR="00973AA0" w:rsidRPr="00795D39" w:rsidTr="0050693C">
        <w:tc>
          <w:tcPr>
            <w:tcW w:w="2174" w:type="pct"/>
          </w:tcPr>
          <w:p w:rsidR="00973AA0" w:rsidRPr="00795D39" w:rsidRDefault="00973AA0" w:rsidP="0050693C">
            <w:pPr>
              <w:widowControl/>
              <w:suppressAutoHyphens w:val="0"/>
              <w:overflowPunct/>
              <w:autoSpaceDN w:val="0"/>
              <w:adjustRightInd w:val="0"/>
              <w:ind w:firstLine="425"/>
              <w:rPr>
                <w:sz w:val="24"/>
                <w:szCs w:val="24"/>
                <w:lang w:eastAsia="ru-RU"/>
              </w:rPr>
            </w:pPr>
            <w:r w:rsidRPr="00795D39">
              <w:rPr>
                <w:sz w:val="24"/>
                <w:szCs w:val="24"/>
                <w:lang w:eastAsia="ru-RU"/>
              </w:rPr>
              <w:t>отступ застройки от фронтальной границы участка</w:t>
            </w:r>
          </w:p>
        </w:tc>
        <w:tc>
          <w:tcPr>
            <w:tcW w:w="2826" w:type="pct"/>
          </w:tcPr>
          <w:p w:rsidR="00973AA0" w:rsidRPr="00795D39" w:rsidRDefault="00973AA0" w:rsidP="0050693C">
            <w:pPr>
              <w:widowControl/>
              <w:suppressAutoHyphens w:val="0"/>
              <w:overflowPunct/>
              <w:autoSpaceDN w:val="0"/>
              <w:adjustRightInd w:val="0"/>
              <w:jc w:val="center"/>
              <w:rPr>
                <w:sz w:val="24"/>
                <w:szCs w:val="24"/>
                <w:lang w:eastAsia="ru-RU"/>
              </w:rPr>
            </w:pPr>
            <w:r w:rsidRPr="00795D39">
              <w:rPr>
                <w:sz w:val="24"/>
                <w:szCs w:val="24"/>
                <w:lang w:eastAsia="ru-RU"/>
              </w:rPr>
              <w:t>5м</w:t>
            </w:r>
          </w:p>
          <w:p w:rsidR="00973AA0" w:rsidRPr="00795D39" w:rsidRDefault="00973AA0" w:rsidP="0050693C">
            <w:pPr>
              <w:widowControl/>
              <w:suppressAutoHyphens w:val="0"/>
              <w:overflowPunct/>
              <w:autoSpaceDN w:val="0"/>
              <w:adjustRightInd w:val="0"/>
              <w:jc w:val="center"/>
              <w:rPr>
                <w:sz w:val="24"/>
                <w:szCs w:val="24"/>
                <w:lang w:eastAsia="ru-RU"/>
              </w:rPr>
            </w:pPr>
            <w:r w:rsidRPr="00795D39">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973AA0" w:rsidRPr="00795D39" w:rsidTr="0050693C">
        <w:trPr>
          <w:trHeight w:val="413"/>
        </w:trPr>
        <w:tc>
          <w:tcPr>
            <w:tcW w:w="2174"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sz w:val="24"/>
                <w:szCs w:val="24"/>
                <w:lang w:eastAsia="ru-RU"/>
              </w:rPr>
              <w:t>отступ основных строений от границ соседних земельных участков</w:t>
            </w:r>
          </w:p>
        </w:tc>
        <w:tc>
          <w:tcPr>
            <w:tcW w:w="2826" w:type="pct"/>
          </w:tcPr>
          <w:p w:rsidR="00973AA0" w:rsidRPr="00795D39" w:rsidRDefault="00973AA0" w:rsidP="0050693C">
            <w:pPr>
              <w:widowControl/>
              <w:suppressAutoHyphens w:val="0"/>
              <w:overflowPunct/>
              <w:autoSpaceDE/>
              <w:jc w:val="center"/>
              <w:rPr>
                <w:sz w:val="24"/>
                <w:szCs w:val="24"/>
                <w:lang w:eastAsia="ru-RU"/>
              </w:rPr>
            </w:pPr>
            <w:r w:rsidRPr="00795D39">
              <w:rPr>
                <w:sz w:val="24"/>
                <w:szCs w:val="24"/>
                <w:lang w:eastAsia="ru-RU"/>
              </w:rPr>
              <w:t>3 м</w:t>
            </w:r>
          </w:p>
          <w:p w:rsidR="00973AA0" w:rsidRPr="00795D39" w:rsidRDefault="00973AA0" w:rsidP="0050693C">
            <w:pPr>
              <w:widowControl/>
              <w:suppressAutoHyphens w:val="0"/>
              <w:overflowPunct/>
              <w:autoSpaceDE/>
              <w:jc w:val="center"/>
              <w:rPr>
                <w:sz w:val="24"/>
                <w:szCs w:val="24"/>
                <w:lang w:eastAsia="ru-RU"/>
              </w:rPr>
            </w:pPr>
          </w:p>
        </w:tc>
      </w:tr>
      <w:tr w:rsidR="00973AA0" w:rsidRPr="00795D39" w:rsidTr="0050693C">
        <w:trPr>
          <w:trHeight w:val="126"/>
        </w:trPr>
        <w:tc>
          <w:tcPr>
            <w:tcW w:w="2174" w:type="pct"/>
          </w:tcPr>
          <w:p w:rsidR="00973AA0" w:rsidRPr="00795D39" w:rsidRDefault="00973AA0" w:rsidP="0050693C">
            <w:pPr>
              <w:suppressAutoHyphens w:val="0"/>
              <w:overflowPunct/>
              <w:autoSpaceDN w:val="0"/>
              <w:adjustRightInd w:val="0"/>
              <w:ind w:firstLine="142"/>
              <w:jc w:val="both"/>
              <w:rPr>
                <w:b/>
                <w:sz w:val="24"/>
                <w:szCs w:val="24"/>
                <w:lang w:eastAsia="ru-RU"/>
              </w:rPr>
            </w:pPr>
            <w:r w:rsidRPr="00795D39">
              <w:rPr>
                <w:b/>
                <w:sz w:val="24"/>
                <w:szCs w:val="24"/>
                <w:lang w:eastAsia="ru-RU"/>
              </w:rPr>
              <w:t>Минимальный процент озеленения</w:t>
            </w:r>
          </w:p>
        </w:tc>
        <w:tc>
          <w:tcPr>
            <w:tcW w:w="2826" w:type="pct"/>
          </w:tcPr>
          <w:p w:rsidR="00973AA0" w:rsidRPr="00795D39" w:rsidRDefault="00973AA0" w:rsidP="0050693C">
            <w:pPr>
              <w:widowControl/>
              <w:suppressAutoHyphens w:val="0"/>
              <w:overflowPunct/>
              <w:autoSpaceDE/>
              <w:jc w:val="center"/>
              <w:rPr>
                <w:sz w:val="24"/>
                <w:szCs w:val="24"/>
                <w:lang w:eastAsia="ru-RU"/>
              </w:rPr>
            </w:pPr>
            <w:r w:rsidRPr="00795D39">
              <w:rPr>
                <w:sz w:val="24"/>
                <w:szCs w:val="22"/>
                <w:lang w:eastAsia="ru-RU"/>
              </w:rPr>
              <w:t>10 % от площади земельного участка.</w:t>
            </w:r>
          </w:p>
        </w:tc>
      </w:tr>
    </w:tbl>
    <w:p w:rsidR="00973AA0" w:rsidRPr="00795D39" w:rsidRDefault="00973AA0" w:rsidP="00973AA0">
      <w:pPr>
        <w:widowControl/>
        <w:suppressAutoHyphens w:val="0"/>
        <w:overflowPunct/>
        <w:autoSpaceDE/>
        <w:ind w:firstLine="709"/>
        <w:jc w:val="both"/>
        <w:rPr>
          <w:b/>
          <w:sz w:val="28"/>
          <w:szCs w:val="24"/>
          <w:lang w:eastAsia="ru-RU"/>
        </w:rPr>
      </w:pPr>
    </w:p>
    <w:p w:rsidR="00973AA0" w:rsidRPr="00795D39" w:rsidRDefault="00973AA0" w:rsidP="00973AA0">
      <w:pPr>
        <w:widowControl/>
        <w:numPr>
          <w:ilvl w:val="0"/>
          <w:numId w:val="27"/>
        </w:numPr>
        <w:suppressAutoHyphens w:val="0"/>
        <w:overflowPunct/>
        <w:autoSpaceDE/>
        <w:jc w:val="both"/>
        <w:rPr>
          <w:b/>
          <w:sz w:val="24"/>
          <w:szCs w:val="24"/>
          <w:lang w:eastAsia="ru-RU"/>
        </w:rPr>
      </w:pPr>
      <w:r w:rsidRPr="00795D39">
        <w:rPr>
          <w:b/>
          <w:sz w:val="24"/>
          <w:szCs w:val="24"/>
          <w:lang w:eastAsia="ru-RU"/>
        </w:rPr>
        <w:t>Особенности</w:t>
      </w:r>
      <w:r w:rsidRPr="00795D39">
        <w:rPr>
          <w:b/>
          <w:bCs/>
          <w:sz w:val="24"/>
          <w:szCs w:val="24"/>
          <w:lang w:eastAsia="ru-RU"/>
        </w:rPr>
        <w:t xml:space="preserve"> </w:t>
      </w:r>
      <w:r w:rsidRPr="00795D39">
        <w:rPr>
          <w:b/>
          <w:sz w:val="24"/>
          <w:szCs w:val="24"/>
          <w:lang w:eastAsia="ru-RU"/>
        </w:rPr>
        <w:t>использования земельных участков и объектов капитального строительства участков в зоне Ж1:</w:t>
      </w:r>
    </w:p>
    <w:p w:rsidR="00973AA0" w:rsidRPr="00795D39" w:rsidRDefault="00973AA0" w:rsidP="00973AA0">
      <w:pPr>
        <w:widowControl/>
        <w:suppressAutoHyphens w:val="0"/>
        <w:overflowPunct/>
        <w:autoSpaceDE/>
        <w:ind w:firstLine="425"/>
        <w:jc w:val="both"/>
        <w:rPr>
          <w:sz w:val="2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9"/>
        <w:gridCol w:w="12647"/>
      </w:tblGrid>
      <w:tr w:rsidR="00973AA0" w:rsidRPr="00795D39" w:rsidTr="0050693C">
        <w:trPr>
          <w:tblHeader/>
        </w:trPr>
        <w:tc>
          <w:tcPr>
            <w:tcW w:w="423" w:type="pct"/>
            <w:shd w:val="clear" w:color="auto" w:fill="auto"/>
          </w:tcPr>
          <w:p w:rsidR="00973AA0" w:rsidRPr="00795D39" w:rsidRDefault="00973AA0" w:rsidP="0050693C">
            <w:pPr>
              <w:widowControl/>
              <w:suppressAutoHyphens w:val="0"/>
              <w:overflowPunct/>
              <w:autoSpaceDE/>
              <w:rPr>
                <w:b/>
                <w:sz w:val="24"/>
                <w:szCs w:val="24"/>
                <w:lang w:eastAsia="ru-RU"/>
              </w:rPr>
            </w:pPr>
            <w:r w:rsidRPr="00795D39">
              <w:rPr>
                <w:b/>
                <w:sz w:val="24"/>
                <w:szCs w:val="24"/>
                <w:lang w:eastAsia="ru-RU"/>
              </w:rPr>
              <w:t>№ пп</w:t>
            </w:r>
          </w:p>
        </w:tc>
        <w:tc>
          <w:tcPr>
            <w:tcW w:w="4577" w:type="pct"/>
            <w:shd w:val="clear" w:color="auto" w:fill="auto"/>
          </w:tcPr>
          <w:p w:rsidR="00973AA0" w:rsidRPr="00795D39" w:rsidRDefault="00973AA0" w:rsidP="0050693C">
            <w:pPr>
              <w:widowControl/>
              <w:suppressAutoHyphens w:val="0"/>
              <w:overflowPunct/>
              <w:autoSpaceDE/>
              <w:ind w:firstLine="425"/>
              <w:jc w:val="center"/>
              <w:rPr>
                <w:b/>
                <w:sz w:val="24"/>
                <w:szCs w:val="24"/>
                <w:lang w:eastAsia="ru-RU"/>
              </w:rPr>
            </w:pPr>
            <w:r w:rsidRPr="00795D39">
              <w:rPr>
                <w:b/>
                <w:sz w:val="24"/>
                <w:szCs w:val="24"/>
                <w:lang w:eastAsia="ru-RU"/>
              </w:rPr>
              <w:t>Описание</w:t>
            </w:r>
          </w:p>
        </w:tc>
      </w:tr>
      <w:tr w:rsidR="00973AA0" w:rsidRPr="00795D39" w:rsidTr="0050693C">
        <w:trPr>
          <w:trHeight w:val="14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w:t>
            </w:r>
          </w:p>
        </w:tc>
        <w:tc>
          <w:tcPr>
            <w:tcW w:w="4577" w:type="pct"/>
          </w:tcPr>
          <w:p w:rsidR="00973AA0" w:rsidRPr="00795D39" w:rsidRDefault="00973AA0" w:rsidP="0050693C">
            <w:pPr>
              <w:widowControl/>
              <w:suppressAutoHyphens w:val="0"/>
              <w:overflowPunct/>
              <w:autoSpaceDE/>
              <w:ind w:firstLine="425"/>
              <w:jc w:val="both"/>
              <w:rPr>
                <w:rFonts w:eastAsia="SimSun"/>
                <w:b/>
                <w:sz w:val="24"/>
                <w:szCs w:val="24"/>
                <w:lang w:eastAsia="zh-CN"/>
              </w:rPr>
            </w:pPr>
            <w:r w:rsidRPr="00795D39">
              <w:rPr>
                <w:rFonts w:eastAsia="SimSun"/>
                <w:b/>
                <w:sz w:val="24"/>
                <w:szCs w:val="24"/>
                <w:lang w:eastAsia="zh-CN"/>
              </w:rPr>
              <w:t>Минимальное расстояние от границ участка до строений, а также между строениями:</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sz w:val="24"/>
                <w:szCs w:val="24"/>
                <w:lang w:eastAsia="ru-RU"/>
              </w:rPr>
              <w:t>от постройки для содержания скота и птицы - 4м,</w:t>
            </w:r>
            <w:r w:rsidRPr="00795D39">
              <w:rPr>
                <w:rFonts w:eastAsia="SimSun"/>
                <w:sz w:val="24"/>
                <w:szCs w:val="24"/>
                <w:lang w:eastAsia="zh-CN"/>
              </w:rPr>
              <w:t xml:space="preserve"> при условии соблюдения  технических  регламентов</w:t>
            </w:r>
            <w:r w:rsidRPr="00795D39">
              <w:rPr>
                <w:sz w:val="24"/>
                <w:szCs w:val="24"/>
                <w:lang w:eastAsia="ru-RU"/>
              </w:rPr>
              <w:t>;</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sz w:val="24"/>
                <w:szCs w:val="24"/>
                <w:lang w:eastAsia="ru-RU"/>
              </w:rPr>
              <w:t xml:space="preserve">от других построек (баня, гараж и другие) - 1 м, </w:t>
            </w:r>
            <w:r w:rsidRPr="00795D39">
              <w:rPr>
                <w:rFonts w:eastAsia="SimSun"/>
                <w:sz w:val="24"/>
                <w:szCs w:val="24"/>
                <w:lang w:eastAsia="zh-CN"/>
              </w:rPr>
              <w:t>при условии соблюдения  технических  регламентов</w:t>
            </w:r>
            <w:r w:rsidRPr="00795D39">
              <w:rPr>
                <w:sz w:val="24"/>
                <w:szCs w:val="24"/>
                <w:lang w:eastAsia="ru-RU"/>
              </w:rPr>
              <w:t>;</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 xml:space="preserve">от границ соседнего участка до открытой стоянки – 1 м.; </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септиков и фильтрующих колодцев до границы соседнего 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действующих норм;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границ соседнего участка до стволов высокорослых деревьев - 4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границ соседнего участка до стволов среднерослых деревьев - 2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границ соседнего участка до кустарника - 1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окон жилых комнат до стен соседнего дома и стен вспомогательных (хозяйственных) строений, сооружений и бани расположенных на соседних земельных участках - не менее 6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973AA0" w:rsidRPr="00795D39" w:rsidTr="0050693C">
        <w:trPr>
          <w:trHeight w:val="55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973AA0" w:rsidRPr="00795D39" w:rsidTr="0050693C">
        <w:trPr>
          <w:trHeight w:val="138"/>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w:t>
            </w:r>
          </w:p>
        </w:tc>
        <w:tc>
          <w:tcPr>
            <w:tcW w:w="4577" w:type="pct"/>
          </w:tcPr>
          <w:p w:rsidR="00973AA0" w:rsidRPr="00795D39" w:rsidRDefault="00973AA0" w:rsidP="0050693C">
            <w:pPr>
              <w:widowControl/>
              <w:suppressAutoHyphens w:val="0"/>
              <w:overflowPunct/>
              <w:autoSpaceDE/>
              <w:ind w:firstLine="425"/>
              <w:jc w:val="both"/>
              <w:rPr>
                <w:b/>
                <w:sz w:val="24"/>
                <w:szCs w:val="24"/>
                <w:lang w:eastAsia="ru-RU"/>
              </w:rPr>
            </w:pPr>
            <w:r w:rsidRPr="00795D39">
              <w:rPr>
                <w:b/>
                <w:sz w:val="24"/>
                <w:szCs w:val="24"/>
                <w:lang w:eastAsia="ru-RU"/>
              </w:rPr>
              <w:t>Минимально допустимое расстояние от окон жилых и общественных зданий до площадок:</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игр детей дошкольного и младшего школьного возраста - не менее 12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отдыха взрослого населения - не менее 10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хозяйственных целей - не менее 20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для выгула собак - не менее 40 м.</w:t>
            </w:r>
          </w:p>
        </w:tc>
      </w:tr>
      <w:tr w:rsidR="00973AA0" w:rsidRPr="00795D39" w:rsidTr="0050693C">
        <w:trPr>
          <w:trHeight w:val="4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1.4</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Вспомогательные строения, за исключением гаражей, размещать со стороны улиц не допускается.</w:t>
            </w:r>
          </w:p>
        </w:tc>
      </w:tr>
      <w:tr w:rsidR="00973AA0" w:rsidRPr="00795D39" w:rsidTr="0050693C">
        <w:trPr>
          <w:trHeight w:val="90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1.5</w:t>
            </w:r>
          </w:p>
        </w:tc>
        <w:tc>
          <w:tcPr>
            <w:tcW w:w="4577" w:type="pct"/>
          </w:tcPr>
          <w:p w:rsidR="00973AA0" w:rsidRPr="00795D39" w:rsidRDefault="00973AA0" w:rsidP="0050693C">
            <w:pPr>
              <w:widowControl/>
              <w:suppressAutoHyphens w:val="0"/>
              <w:overflowPunct/>
              <w:autoSpaceDE/>
              <w:ind w:firstLine="540"/>
              <w:jc w:val="both"/>
              <w:rPr>
                <w:sz w:val="24"/>
                <w:szCs w:val="24"/>
                <w:lang w:eastAsia="ru-RU"/>
              </w:rPr>
            </w:pPr>
            <w:r w:rsidRPr="00795D39">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973AA0" w:rsidRPr="00795D39" w:rsidTr="0050693C">
        <w:trPr>
          <w:trHeight w:val="98"/>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1.6</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Отдельно стоящие, встроенные или пристроенные в жилые дома гаражи</w:t>
            </w:r>
            <w:r w:rsidRPr="00795D39">
              <w:rPr>
                <w:sz w:val="24"/>
                <w:szCs w:val="24"/>
                <w:lang w:eastAsia="ru-RU"/>
              </w:rPr>
              <w:t xml:space="preserve"> на одно-два машиноместа на индивидуальный участок. Максимальное количество надземных этажей – не более 1 этажа (с возможностью использования мансардного этажа).</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Максимальная высота – до 7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Допускается размещать по красной линии без устройства распашных ворот. </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Допускается делать встроенными в первые этажи жилого дома.</w:t>
            </w:r>
          </w:p>
        </w:tc>
      </w:tr>
      <w:tr w:rsidR="00973AA0" w:rsidRPr="00795D39" w:rsidTr="0050693C">
        <w:trPr>
          <w:trHeight w:val="589"/>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1.7</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На земельных участках содержание скота и птицы допускается лишь в районах усадебной застройки с участком не менее 0,1 га.</w:t>
            </w:r>
          </w:p>
        </w:tc>
      </w:tr>
      <w:tr w:rsidR="00973AA0" w:rsidRPr="00795D39" w:rsidTr="0050693C">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1.8</w:t>
            </w:r>
          </w:p>
        </w:tc>
        <w:tc>
          <w:tcPr>
            <w:tcW w:w="4577" w:type="pct"/>
          </w:tcPr>
          <w:p w:rsidR="00973AA0" w:rsidRPr="00795D39" w:rsidRDefault="00973AA0" w:rsidP="0050693C">
            <w:pPr>
              <w:widowControl/>
              <w:suppressAutoHyphens w:val="0"/>
              <w:overflowPunct/>
              <w:autoSpaceDE/>
              <w:ind w:firstLine="459"/>
              <w:jc w:val="both"/>
              <w:rPr>
                <w:bCs/>
                <w:sz w:val="24"/>
                <w:szCs w:val="24"/>
                <w:lang w:eastAsia="ru-RU"/>
              </w:rPr>
            </w:pPr>
            <w:r w:rsidRPr="00795D39">
              <w:rPr>
                <w:b/>
                <w:bCs/>
                <w:sz w:val="24"/>
                <w:szCs w:val="24"/>
                <w:lang w:eastAsia="ru-RU"/>
              </w:rPr>
              <w:t>Для установки контейнеров</w:t>
            </w:r>
            <w:r w:rsidRPr="00795D39">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973AA0" w:rsidRPr="00795D39" w:rsidRDefault="00973AA0" w:rsidP="0050693C">
            <w:pPr>
              <w:widowControl/>
              <w:suppressAutoHyphens w:val="0"/>
              <w:overflowPunct/>
              <w:autoSpaceDE/>
              <w:ind w:firstLine="459"/>
              <w:jc w:val="both"/>
              <w:rPr>
                <w:sz w:val="24"/>
                <w:szCs w:val="24"/>
                <w:lang w:eastAsia="ru-RU"/>
              </w:rPr>
            </w:pPr>
            <w:r w:rsidRPr="00795D39">
              <w:rPr>
                <w:bCs/>
                <w:sz w:val="24"/>
                <w:szCs w:val="24"/>
                <w:lang w:eastAsia="ru-RU"/>
              </w:rPr>
              <w:t xml:space="preserve">Размер площадок должен быть рассчитан на установку необходимого числа контейнеров, но не более 5. </w:t>
            </w:r>
            <w:r w:rsidRPr="00795D39">
              <w:rPr>
                <w:b/>
                <w:bCs/>
                <w:sz w:val="24"/>
                <w:szCs w:val="24"/>
                <w:lang w:eastAsia="ru-RU"/>
              </w:rPr>
              <w:t>Расстояние от контейнеров</w:t>
            </w:r>
            <w:r w:rsidRPr="00795D39">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973AA0" w:rsidRPr="00795D39" w:rsidTr="0050693C">
        <w:trPr>
          <w:trHeight w:val="539"/>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1.9</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FFFFF"/>
                <w:lang w:eastAsia="ru-RU"/>
              </w:rPr>
            </w:pPr>
            <w:r w:rsidRPr="00795D39">
              <w:rPr>
                <w:sz w:val="24"/>
                <w:szCs w:val="24"/>
                <w:lang w:eastAsia="ru-RU"/>
              </w:rPr>
              <w:t>В</w:t>
            </w:r>
            <w:r w:rsidRPr="00795D39">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1.10</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sidRPr="00795D39">
              <w:rPr>
                <w:sz w:val="24"/>
                <w:szCs w:val="24"/>
                <w:lang w:eastAsia="ru-RU"/>
              </w:rPr>
              <w:t xml:space="preserve"> должны быть не менее:</w:t>
            </w:r>
          </w:p>
          <w:tbl>
            <w:tblPr>
              <w:tblW w:w="8817" w:type="dxa"/>
              <w:tblInd w:w="70" w:type="dxa"/>
              <w:tblCellMar>
                <w:left w:w="70" w:type="dxa"/>
                <w:right w:w="70" w:type="dxa"/>
              </w:tblCellMar>
              <w:tblLook w:val="0000"/>
            </w:tblPr>
            <w:tblGrid>
              <w:gridCol w:w="1577"/>
              <w:gridCol w:w="1036"/>
              <w:gridCol w:w="1071"/>
              <w:gridCol w:w="899"/>
              <w:gridCol w:w="1205"/>
              <w:gridCol w:w="904"/>
              <w:gridCol w:w="1061"/>
              <w:gridCol w:w="1064"/>
            </w:tblGrid>
            <w:tr w:rsidR="00973AA0" w:rsidRPr="00795D39" w:rsidTr="0050693C">
              <w:trPr>
                <w:cantSplit/>
                <w:trHeight w:val="240"/>
              </w:trPr>
              <w:tc>
                <w:tcPr>
                  <w:tcW w:w="1021" w:type="dxa"/>
                  <w:vMerge w:val="restart"/>
                  <w:tcBorders>
                    <w:top w:val="single" w:sz="6" w:space="0" w:color="auto"/>
                    <w:left w:val="single" w:sz="6" w:space="0" w:color="auto"/>
                    <w:bottom w:val="nil"/>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Нормативный</w:t>
                  </w:r>
                  <w:r w:rsidRPr="00795D39">
                    <w:rPr>
                      <w:sz w:val="24"/>
                      <w:szCs w:val="24"/>
                      <w:lang w:eastAsia="ru-RU"/>
                    </w:rPr>
                    <w:br/>
                    <w:t>разрыв</w:t>
                  </w:r>
                </w:p>
              </w:tc>
              <w:tc>
                <w:tcPr>
                  <w:tcW w:w="7796" w:type="dxa"/>
                  <w:gridSpan w:val="7"/>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center"/>
                    <w:rPr>
                      <w:sz w:val="24"/>
                      <w:szCs w:val="24"/>
                      <w:lang w:eastAsia="ru-RU"/>
                    </w:rPr>
                  </w:pPr>
                  <w:r w:rsidRPr="00795D39">
                    <w:rPr>
                      <w:sz w:val="24"/>
                      <w:szCs w:val="24"/>
                      <w:lang w:eastAsia="ru-RU"/>
                    </w:rPr>
                    <w:t>Поголовье (шт.), не более</w:t>
                  </w:r>
                </w:p>
              </w:tc>
            </w:tr>
            <w:tr w:rsidR="00973AA0" w:rsidRPr="00795D39" w:rsidTr="0050693C">
              <w:trPr>
                <w:cantSplit/>
                <w:trHeight w:val="360"/>
              </w:trPr>
              <w:tc>
                <w:tcPr>
                  <w:tcW w:w="1021" w:type="dxa"/>
                  <w:vMerge/>
                  <w:tcBorders>
                    <w:top w:val="nil"/>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rPr>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свиньи</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 xml:space="preserve">коровы, </w:t>
                  </w:r>
                  <w:r w:rsidRPr="00795D39">
                    <w:rPr>
                      <w:sz w:val="24"/>
                      <w:szCs w:val="24"/>
                      <w:lang w:eastAsia="ru-RU"/>
                    </w:rPr>
                    <w:br/>
                    <w:t>бычки</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овцы,</w:t>
                  </w:r>
                  <w:r w:rsidRPr="00795D39">
                    <w:rPr>
                      <w:sz w:val="24"/>
                      <w:szCs w:val="24"/>
                      <w:lang w:eastAsia="ru-RU"/>
                    </w:rPr>
                    <w:br/>
                    <w:t>козы</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кролики-</w:t>
                  </w:r>
                  <w:r w:rsidRPr="00795D39">
                    <w:rPr>
                      <w:sz w:val="24"/>
                      <w:szCs w:val="24"/>
                      <w:lang w:eastAsia="ru-RU"/>
                    </w:rPr>
                    <w:br/>
                    <w:t>матки</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птица</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лошади</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нутрии,</w:t>
                  </w:r>
                  <w:r w:rsidRPr="00795D39">
                    <w:rPr>
                      <w:sz w:val="24"/>
                      <w:szCs w:val="24"/>
                      <w:lang w:eastAsia="ru-RU"/>
                    </w:rPr>
                    <w:br/>
                    <w:t>песцы</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10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30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20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20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45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30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20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30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60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40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25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40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75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r>
          </w:tbl>
          <w:p w:rsidR="00973AA0" w:rsidRPr="00795D39" w:rsidRDefault="00973AA0" w:rsidP="0050693C">
            <w:pPr>
              <w:widowControl/>
              <w:suppressAutoHyphens w:val="0"/>
              <w:overflowPunct/>
              <w:autoSpaceDE/>
              <w:ind w:firstLine="425"/>
              <w:jc w:val="both"/>
              <w:rPr>
                <w:sz w:val="24"/>
                <w:szCs w:val="24"/>
                <w:shd w:val="clear" w:color="auto" w:fill="FFFFFF"/>
                <w:lang w:eastAsia="ru-RU"/>
              </w:rPr>
            </w:pPr>
          </w:p>
        </w:tc>
      </w:tr>
      <w:tr w:rsidR="00973AA0" w:rsidRPr="00795D39" w:rsidTr="0050693C">
        <w:trPr>
          <w:trHeight w:val="18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1.11</w:t>
            </w:r>
          </w:p>
        </w:tc>
        <w:tc>
          <w:tcPr>
            <w:tcW w:w="4577" w:type="pct"/>
          </w:tcPr>
          <w:p w:rsidR="00973AA0" w:rsidRPr="00795D39" w:rsidRDefault="00973AA0" w:rsidP="0050693C">
            <w:pPr>
              <w:widowControl/>
              <w:suppressAutoHyphens w:val="0"/>
              <w:overflowPunct/>
              <w:autoSpaceDE/>
              <w:ind w:firstLine="709"/>
              <w:jc w:val="both"/>
              <w:rPr>
                <w:sz w:val="24"/>
                <w:szCs w:val="24"/>
                <w:lang w:eastAsia="ru-RU"/>
              </w:rPr>
            </w:pPr>
            <w:r w:rsidRPr="00795D39">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sidRPr="00795D39">
              <w:rPr>
                <w:sz w:val="24"/>
                <w:szCs w:val="24"/>
                <w:lang w:eastAsia="ru-RU"/>
              </w:rPr>
              <w:br/>
              <w:t>     Сараи для скота и птицы следует предусматривать на расстоянии от окон жилых помещений дома:</w:t>
            </w:r>
            <w:r w:rsidRPr="00795D39">
              <w:rPr>
                <w:sz w:val="24"/>
                <w:szCs w:val="24"/>
                <w:lang w:eastAsia="ru-RU"/>
              </w:rPr>
              <w:br/>
              <w:t>     - одиночные или двойные - не менее 15 метров;</w:t>
            </w:r>
            <w:r w:rsidRPr="00795D39">
              <w:rPr>
                <w:sz w:val="24"/>
                <w:szCs w:val="24"/>
                <w:lang w:eastAsia="ru-RU"/>
              </w:rPr>
              <w:br/>
              <w:t>     - до 8 блоков - не менее 25 метров;</w:t>
            </w:r>
            <w:r w:rsidRPr="00795D39">
              <w:rPr>
                <w:sz w:val="24"/>
                <w:szCs w:val="24"/>
                <w:lang w:eastAsia="ru-RU"/>
              </w:rPr>
              <w:br/>
              <w:t xml:space="preserve">     - свыше 8 до 30 блоков - не менее 50 метров. </w:t>
            </w:r>
          </w:p>
          <w:p w:rsidR="00973AA0" w:rsidRPr="00795D39" w:rsidRDefault="00973AA0" w:rsidP="0050693C">
            <w:pPr>
              <w:widowControl/>
              <w:suppressAutoHyphens w:val="0"/>
              <w:overflowPunct/>
              <w:autoSpaceDE/>
              <w:ind w:firstLine="709"/>
              <w:jc w:val="both"/>
              <w:rPr>
                <w:sz w:val="24"/>
                <w:szCs w:val="24"/>
                <w:shd w:val="clear" w:color="auto" w:fill="FDFFFD"/>
                <w:lang w:eastAsia="ru-RU"/>
              </w:rPr>
            </w:pPr>
            <w:r w:rsidRPr="00795D39">
              <w:rPr>
                <w:sz w:val="24"/>
                <w:szCs w:val="24"/>
                <w:lang w:eastAsia="ru-RU"/>
              </w:rPr>
              <w:t>Площадь застройки сблокированных сараев не должна превышать 800 м2.</w:t>
            </w:r>
          </w:p>
        </w:tc>
      </w:tr>
      <w:tr w:rsidR="00973AA0" w:rsidRPr="00795D39" w:rsidTr="0050693C">
        <w:trPr>
          <w:trHeight w:val="172"/>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1.12</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Расстояния от сараев для скота и птицы до шахтных колодцев должно быть не менее 50 м.</w:t>
            </w:r>
          </w:p>
        </w:tc>
      </w:tr>
      <w:tr w:rsidR="00973AA0" w:rsidRPr="00795D39" w:rsidTr="0050693C">
        <w:trPr>
          <w:trHeight w:val="211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1.13</w:t>
            </w:r>
          </w:p>
        </w:tc>
        <w:tc>
          <w:tcPr>
            <w:tcW w:w="4577"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b/>
                <w:sz w:val="24"/>
                <w:szCs w:val="24"/>
                <w:lang w:eastAsia="ru-RU"/>
              </w:rPr>
              <w:t>Размеры хозяйственных построек</w:t>
            </w:r>
            <w:r w:rsidRPr="00795D39">
              <w:rPr>
                <w:sz w:val="24"/>
                <w:szCs w:val="24"/>
                <w:lang w:eastAsia="ru-RU"/>
              </w:rPr>
              <w:t>,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приквартирных участках.</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shd w:val="clear" w:color="auto" w:fill="FFFFFF"/>
                <w:lang w:eastAsia="ru-RU"/>
              </w:rPr>
              <w:t>Пристройка помещений к жилому дому осуществляется при </w:t>
            </w:r>
            <w:hyperlink r:id="rId123" w:tgtFrame="_blank" w:history="1">
              <w:r w:rsidRPr="00795D39">
                <w:rPr>
                  <w:sz w:val="24"/>
                  <w:szCs w:val="24"/>
                  <w:shd w:val="clear" w:color="auto" w:fill="FFFFFF"/>
                  <w:lang w:eastAsia="ru-RU"/>
                </w:rPr>
                <w:t>изоляции</w:t>
              </w:r>
            </w:hyperlink>
            <w:r w:rsidRPr="00795D39">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973AA0" w:rsidRPr="00795D39" w:rsidTr="0050693C">
        <w:trPr>
          <w:trHeight w:val="169"/>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1.14</w:t>
            </w:r>
          </w:p>
        </w:tc>
        <w:tc>
          <w:tcPr>
            <w:tcW w:w="4577"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sz w:val="24"/>
                <w:szCs w:val="24"/>
                <w:lang w:eastAsia="ru-RU"/>
              </w:rPr>
              <w:t>На территории сельской малоэтажной жилой застройки предусматривается стопроцентная обеспеченность машино – местами для хранения и парковки легковых автомобилей и других транспортных средств.</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973AA0" w:rsidRPr="00795D39" w:rsidTr="0050693C">
        <w:trPr>
          <w:trHeight w:val="4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1.15</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DFFFD"/>
                <w:lang w:eastAsia="ru-RU"/>
              </w:rPr>
            </w:pPr>
            <w:r w:rsidRPr="00795D39">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973AA0" w:rsidRPr="00795D39" w:rsidTr="0050693C">
        <w:trPr>
          <w:trHeight w:val="162"/>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1.16</w:t>
            </w:r>
          </w:p>
        </w:tc>
        <w:tc>
          <w:tcPr>
            <w:tcW w:w="4577" w:type="pct"/>
          </w:tcPr>
          <w:p w:rsidR="00973AA0" w:rsidRPr="00795D39" w:rsidRDefault="00973AA0" w:rsidP="0050693C">
            <w:pPr>
              <w:widowControl/>
              <w:shd w:val="clear" w:color="auto" w:fill="FFFFFF"/>
              <w:suppressAutoHyphens w:val="0"/>
              <w:overflowPunct/>
              <w:autoSpaceDE/>
              <w:ind w:firstLine="425"/>
              <w:jc w:val="both"/>
              <w:rPr>
                <w:sz w:val="24"/>
                <w:szCs w:val="24"/>
                <w:lang w:eastAsia="ru-RU"/>
              </w:rPr>
            </w:pPr>
            <w:r w:rsidRPr="00795D39">
              <w:rPr>
                <w:b/>
                <w:sz w:val="24"/>
                <w:szCs w:val="24"/>
                <w:lang w:eastAsia="ru-RU"/>
              </w:rPr>
              <w:t>Разрешается устройство пасек и ульев на территории сельских населённых пунктов</w:t>
            </w:r>
            <w:r w:rsidRPr="00795D39">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973AA0" w:rsidRPr="00795D39" w:rsidTr="0050693C">
        <w:trPr>
          <w:trHeight w:val="28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1.17</w:t>
            </w:r>
          </w:p>
        </w:tc>
        <w:tc>
          <w:tcPr>
            <w:tcW w:w="4577" w:type="pct"/>
          </w:tcPr>
          <w:p w:rsidR="00973AA0" w:rsidRPr="00795D39" w:rsidRDefault="00973AA0" w:rsidP="0050693C">
            <w:pPr>
              <w:widowControl/>
              <w:shd w:val="clear" w:color="auto" w:fill="FFFFFF"/>
              <w:suppressAutoHyphens w:val="0"/>
              <w:overflowPunct/>
              <w:autoSpaceDE/>
              <w:ind w:firstLine="425"/>
              <w:jc w:val="both"/>
              <w:rPr>
                <w:b/>
                <w:bCs/>
                <w:sz w:val="24"/>
                <w:szCs w:val="24"/>
                <w:lang w:eastAsia="ru-RU"/>
              </w:rPr>
            </w:pPr>
            <w:r w:rsidRPr="00795D39">
              <w:rPr>
                <w:b/>
                <w:bCs/>
                <w:sz w:val="24"/>
                <w:szCs w:val="24"/>
                <w:lang w:eastAsia="ru-RU"/>
              </w:rPr>
              <w:t>На придомовом участке допускается:</w:t>
            </w:r>
          </w:p>
          <w:p w:rsidR="00973AA0" w:rsidRPr="00795D39" w:rsidRDefault="00973AA0" w:rsidP="0050693C">
            <w:pPr>
              <w:widowControl/>
              <w:shd w:val="clear" w:color="auto" w:fill="FFFFFF"/>
              <w:suppressAutoHyphens w:val="0"/>
              <w:overflowPunct/>
              <w:autoSpaceDE/>
              <w:ind w:firstLine="425"/>
              <w:jc w:val="both"/>
              <w:rPr>
                <w:sz w:val="24"/>
                <w:szCs w:val="24"/>
                <w:lang w:eastAsia="ru-RU"/>
              </w:rPr>
            </w:pPr>
            <w:r w:rsidRPr="00795D39">
              <w:rPr>
                <w:sz w:val="24"/>
                <w:szCs w:val="24"/>
                <w:lang w:eastAsia="ru-RU"/>
              </w:rPr>
              <w:t>— устройство небольшого (соразмерного площади участка) ландшафтно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973AA0" w:rsidRPr="00795D39" w:rsidTr="0050693C">
        <w:trPr>
          <w:trHeight w:val="9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1.18</w:t>
            </w:r>
          </w:p>
        </w:tc>
        <w:tc>
          <w:tcPr>
            <w:tcW w:w="4577" w:type="pct"/>
          </w:tcPr>
          <w:p w:rsidR="00973AA0" w:rsidRPr="00795D39" w:rsidRDefault="00973AA0" w:rsidP="0050693C">
            <w:pPr>
              <w:widowControl/>
              <w:shd w:val="clear" w:color="auto" w:fill="FFFFFF"/>
              <w:suppressAutoHyphens w:val="0"/>
              <w:overflowPunct/>
              <w:autoSpaceDE/>
              <w:ind w:firstLine="425"/>
              <w:jc w:val="both"/>
              <w:rPr>
                <w:bCs/>
                <w:sz w:val="24"/>
                <w:szCs w:val="24"/>
                <w:lang w:eastAsia="ru-RU"/>
              </w:rPr>
            </w:pPr>
            <w:r w:rsidRPr="00795D39">
              <w:rPr>
                <w:b/>
                <w:sz w:val="24"/>
                <w:szCs w:val="24"/>
                <w:lang w:eastAsia="ru-RU"/>
              </w:rPr>
              <w:t>Любые вспомогательные виды разрешённого использования объектов капитального строительства</w:t>
            </w:r>
            <w:r w:rsidRPr="00795D39">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973AA0" w:rsidRPr="00795D39" w:rsidTr="0050693C">
        <w:trPr>
          <w:trHeight w:val="42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1.19</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DFFFD"/>
                <w:lang w:eastAsia="ru-RU"/>
              </w:rPr>
            </w:pPr>
            <w:r w:rsidRPr="00795D39">
              <w:rPr>
                <w:sz w:val="24"/>
                <w:szCs w:val="24"/>
                <w:lang w:eastAsia="ru-RU"/>
              </w:rPr>
              <w:t>Максимальная высота линейных сетей инженерной технического обеспечения– до 6 м., за исключением вышек связи, опор ЛЭП и иных подобных объектов.</w:t>
            </w:r>
          </w:p>
        </w:tc>
      </w:tr>
      <w:tr w:rsidR="00973AA0" w:rsidRPr="00795D39" w:rsidTr="0050693C">
        <w:trPr>
          <w:trHeight w:val="13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1.20</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Запрещается размещать учреждения торговли, производственные мастерские и склады</w:t>
            </w:r>
            <w:r w:rsidRPr="00795D39">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Запрещается размещать магазины с наличием взрывопожароопасных веществ и материалов</w:t>
            </w:r>
            <w:r w:rsidRPr="00795D39">
              <w:rPr>
                <w:sz w:val="24"/>
                <w:szCs w:val="24"/>
                <w:lang w:eastAsia="ru-RU"/>
              </w:rPr>
              <w:t>, а также предприятия бытового обслуживания, в которых применяются легковоспламеняющиеся жидкости.</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Оборудования площадок для остановки автомобилей.</w:t>
            </w:r>
          </w:p>
        </w:tc>
      </w:tr>
      <w:tr w:rsidR="00973AA0" w:rsidRPr="00795D39" w:rsidTr="0050693C">
        <w:trPr>
          <w:trHeight w:val="13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1.21</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 xml:space="preserve">Максимальный класс опасности </w:t>
            </w:r>
            <w:r w:rsidRPr="00795D39">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sidRPr="00795D39">
              <w:rPr>
                <w:sz w:val="24"/>
                <w:szCs w:val="24"/>
                <w:lang w:val="en-US" w:eastAsia="ru-RU"/>
              </w:rPr>
              <w:t>V</w:t>
            </w:r>
            <w:r w:rsidRPr="00795D39">
              <w:rPr>
                <w:sz w:val="24"/>
                <w:szCs w:val="24"/>
                <w:lang w:eastAsia="ru-RU"/>
              </w:rPr>
              <w:t>.</w:t>
            </w:r>
          </w:p>
        </w:tc>
      </w:tr>
      <w:tr w:rsidR="00973AA0" w:rsidRPr="00795D39" w:rsidTr="0050693C">
        <w:trPr>
          <w:trHeight w:val="12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1.22</w:t>
            </w:r>
          </w:p>
        </w:tc>
        <w:tc>
          <w:tcPr>
            <w:tcW w:w="4577" w:type="pct"/>
          </w:tcPr>
          <w:p w:rsidR="00973AA0" w:rsidRPr="00795D39" w:rsidRDefault="00973AA0" w:rsidP="001E4B7F">
            <w:pPr>
              <w:widowControl/>
              <w:suppressAutoHyphens w:val="0"/>
              <w:overflowPunct/>
              <w:autoSpaceDE/>
              <w:ind w:firstLine="425"/>
              <w:jc w:val="both"/>
              <w:rPr>
                <w:sz w:val="24"/>
                <w:szCs w:val="24"/>
                <w:lang w:eastAsia="ru-RU"/>
              </w:rPr>
            </w:pPr>
            <w:r w:rsidRPr="00795D39">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sidRPr="00795D39">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973AA0" w:rsidRPr="00795D39" w:rsidTr="0050693C">
        <w:trPr>
          <w:trHeight w:val="1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1.23</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Размеры земельных участков для отдельно стоящих объектов некапитального строительства</w:t>
            </w:r>
            <w:r w:rsidRPr="00795D39">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минимальный - 10 кв.м.,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максимальный – 100 кв.м.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Максимальная высота строения – 7 м.</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1.24</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1.25</w:t>
            </w:r>
          </w:p>
        </w:tc>
        <w:tc>
          <w:tcPr>
            <w:tcW w:w="4577" w:type="pct"/>
          </w:tcPr>
          <w:p w:rsidR="00973AA0" w:rsidRPr="00795D39" w:rsidRDefault="00973AA0" w:rsidP="0050693C">
            <w:pPr>
              <w:widowControl/>
              <w:suppressAutoHyphens w:val="0"/>
              <w:overflowPunct/>
              <w:autoSpaceDE/>
              <w:ind w:firstLine="425"/>
              <w:jc w:val="both"/>
              <w:rPr>
                <w:rFonts w:eastAsia="SimSun"/>
                <w:b/>
                <w:sz w:val="24"/>
                <w:szCs w:val="24"/>
                <w:lang w:eastAsia="zh-CN"/>
              </w:rPr>
            </w:pPr>
            <w:r w:rsidRPr="00795D39">
              <w:rPr>
                <w:rFonts w:eastAsia="SimSun"/>
                <w:b/>
                <w:sz w:val="24"/>
                <w:szCs w:val="24"/>
                <w:lang w:eastAsia="zh-CN"/>
              </w:rPr>
              <w:t xml:space="preserve">Требования к ограждению земельных участков: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высота ограждения земельных участков должна быть не более 1,8 метров;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w:t>
            </w:r>
            <w:r w:rsidRPr="00795D39">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ограждения между смежными земельными участками должны быть проветриваемыми </w:t>
            </w:r>
            <w:r w:rsidR="0084629E">
              <w:rPr>
                <w:rFonts w:eastAsia="SimSun"/>
                <w:sz w:val="24"/>
                <w:szCs w:val="24"/>
                <w:lang w:eastAsia="zh-CN"/>
              </w:rPr>
              <w:t>сетчатым или решетчатым</w:t>
            </w:r>
            <w:r w:rsidRPr="00795D39">
              <w:rPr>
                <w:rFonts w:eastAsia="SimSun"/>
                <w:sz w:val="24"/>
                <w:szCs w:val="24"/>
                <w:lang w:eastAsia="zh-CN"/>
              </w:rPr>
              <w:t xml:space="preserve">;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1,8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Ограждение магазинов  и кафе  допускается  только  в хозяйственной  части,  высота  не  более 1,8 м.</w:t>
            </w:r>
          </w:p>
          <w:p w:rsidR="00973AA0" w:rsidRPr="00795D39" w:rsidRDefault="00973AA0" w:rsidP="0050693C">
            <w:pPr>
              <w:widowControl/>
              <w:suppressAutoHyphens w:val="0"/>
              <w:overflowPunct/>
              <w:autoSpaceDE/>
              <w:ind w:firstLine="425"/>
              <w:jc w:val="both"/>
              <w:rPr>
                <w:sz w:val="24"/>
                <w:szCs w:val="24"/>
                <w:lang w:eastAsia="ru-RU"/>
              </w:rPr>
            </w:pPr>
            <w:r w:rsidRPr="00795D39">
              <w:rPr>
                <w:rFonts w:eastAsia="SimSun"/>
                <w:sz w:val="24"/>
                <w:szCs w:val="24"/>
                <w:lang w:eastAsia="zh-CN"/>
              </w:rPr>
              <w:t>Ограждение  детских  дошкольных  учреждений, школьных учреждений – по  всему  периметру,  высота до 1,8 м.</w:t>
            </w:r>
          </w:p>
        </w:tc>
      </w:tr>
      <w:tr w:rsidR="00973AA0" w:rsidRPr="00795D39" w:rsidTr="0050693C">
        <w:trPr>
          <w:trHeight w:val="1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1.26</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DFFFD"/>
                <w:lang w:eastAsia="ru-RU"/>
              </w:rPr>
            </w:pPr>
            <w:r w:rsidRPr="00795D39">
              <w:rPr>
                <w:rFonts w:eastAsia="SimSun"/>
                <w:b/>
                <w:sz w:val="24"/>
                <w:szCs w:val="24"/>
                <w:lang w:eastAsia="zh-CN"/>
              </w:rPr>
              <w:t>Проектные и строительные работы</w:t>
            </w:r>
            <w:r w:rsidRPr="00795D39">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tc>
      </w:tr>
      <w:tr w:rsidR="00973AA0" w:rsidRPr="00795D39" w:rsidTr="0050693C">
        <w:trPr>
          <w:trHeight w:val="1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1.27</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rFonts w:eastAsia="SimSun"/>
                <w:sz w:val="24"/>
                <w:szCs w:val="24"/>
                <w:lang w:eastAsia="zh-CN"/>
              </w:rPr>
              <w:t xml:space="preserve">Допускается </w:t>
            </w:r>
            <w:r w:rsidRPr="00795D39">
              <w:rPr>
                <w:rFonts w:eastAsia="SimSun"/>
                <w:b/>
                <w:sz w:val="24"/>
                <w:szCs w:val="24"/>
                <w:lang w:eastAsia="zh-CN"/>
              </w:rPr>
              <w:t>отклонение от предельных параметров разрешенного строительства</w:t>
            </w:r>
            <w:r w:rsidRPr="00795D39">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973AA0" w:rsidRPr="00795D39" w:rsidTr="0050693C">
        <w:trPr>
          <w:trHeight w:val="67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1.28</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Изменение общего рельефа участка</w:t>
            </w:r>
            <w:r w:rsidRPr="00795D39">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973AA0" w:rsidRPr="00795D39" w:rsidTr="0050693C">
        <w:trPr>
          <w:trHeight w:val="11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1.29</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b/>
                <w:sz w:val="24"/>
                <w:szCs w:val="24"/>
                <w:lang w:eastAsia="ru-RU"/>
              </w:rPr>
              <w:t>Отмостка</w:t>
            </w:r>
            <w:r w:rsidRPr="00795D39">
              <w:rPr>
                <w:sz w:val="24"/>
                <w:szCs w:val="24"/>
                <w:lang w:eastAsia="ru-RU"/>
              </w:rPr>
              <w:t xml:space="preserve">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1.30</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973AA0" w:rsidRPr="00795D39" w:rsidTr="0050693C">
        <w:trPr>
          <w:trHeight w:val="438"/>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1.31</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1.32</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973AA0" w:rsidRPr="00795D39" w:rsidTr="0050693C">
        <w:trPr>
          <w:trHeight w:val="41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1.33</w:t>
            </w:r>
          </w:p>
        </w:tc>
        <w:tc>
          <w:tcPr>
            <w:tcW w:w="4577"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b/>
                <w:sz w:val="24"/>
                <w:szCs w:val="24"/>
                <w:lang w:eastAsia="ru-RU"/>
              </w:rPr>
              <w:t>Для инвалидов и других маломобильных групп населения</w:t>
            </w:r>
            <w:r w:rsidRPr="00795D39">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СНиП 35-01-2001, СП 35-101-2001, СП 35-102-2001, СП 31-102-99, СП 35-103-2001, СП 35-104-2001, СП 35-105-2002, СП 35-106-2003, СП 35-107-2003, СП 36-109-2005, СП 35-112-2005, СП 35-114-2006, СП 35-117-2006Ю ВСН-62-91*, РДС 35-201-99</w:t>
            </w:r>
          </w:p>
        </w:tc>
      </w:tr>
      <w:tr w:rsidR="00973AA0" w:rsidRPr="00795D39" w:rsidTr="0050693C">
        <w:trPr>
          <w:trHeight w:val="92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1.34</w:t>
            </w:r>
          </w:p>
        </w:tc>
        <w:tc>
          <w:tcPr>
            <w:tcW w:w="4577" w:type="pct"/>
          </w:tcPr>
          <w:p w:rsidR="00973AA0" w:rsidRPr="00795D39" w:rsidRDefault="00973AA0" w:rsidP="0050693C">
            <w:pPr>
              <w:widowControl/>
              <w:suppressAutoHyphens w:val="0"/>
              <w:overflowPunct/>
              <w:autoSpaceDN w:val="0"/>
              <w:adjustRightInd w:val="0"/>
              <w:ind w:firstLine="540"/>
              <w:jc w:val="both"/>
              <w:rPr>
                <w:rFonts w:eastAsia="SimSun"/>
                <w:sz w:val="24"/>
                <w:szCs w:val="24"/>
                <w:lang w:eastAsia="zh-CN"/>
              </w:rPr>
            </w:pPr>
            <w:r w:rsidRPr="00795D39">
              <w:rPr>
                <w:b/>
                <w:noProof/>
                <w:sz w:val="24"/>
                <w:szCs w:val="24"/>
                <w:lang w:eastAsia="ru-RU"/>
              </w:rPr>
              <w:t xml:space="preserve">На </w:t>
            </w:r>
            <w:r w:rsidRPr="00795D39">
              <w:rPr>
                <w:b/>
                <w:sz w:val="24"/>
                <w:szCs w:val="24"/>
                <w:lang w:eastAsia="ru-RU"/>
              </w:rPr>
              <w:t>с</w:t>
            </w:r>
            <w:r w:rsidRPr="00795D39">
              <w:rPr>
                <w:b/>
                <w:noProof/>
                <w:sz w:val="24"/>
                <w:szCs w:val="24"/>
                <w:lang w:eastAsia="ru-RU"/>
              </w:rPr>
              <w:t xml:space="preserve">адовом </w:t>
            </w:r>
            <w:r w:rsidRPr="00795D39">
              <w:rPr>
                <w:b/>
                <w:sz w:val="24"/>
                <w:szCs w:val="24"/>
                <w:lang w:eastAsia="ru-RU"/>
              </w:rPr>
              <w:t>у</w:t>
            </w:r>
            <w:r w:rsidRPr="00795D39">
              <w:rPr>
                <w:b/>
                <w:noProof/>
                <w:sz w:val="24"/>
                <w:szCs w:val="24"/>
                <w:lang w:eastAsia="ru-RU"/>
              </w:rPr>
              <w:t>частке</w:t>
            </w:r>
            <w:r w:rsidRPr="00795D39">
              <w:rPr>
                <w:noProof/>
                <w:sz w:val="24"/>
                <w:szCs w:val="24"/>
                <w:lang w:eastAsia="ru-RU"/>
              </w:rPr>
              <w:t xml:space="preserve"> </w:t>
            </w:r>
            <w:r w:rsidRPr="00795D39">
              <w:rPr>
                <w:sz w:val="24"/>
                <w:szCs w:val="24"/>
                <w:lang w:eastAsia="ru-RU"/>
              </w:rPr>
              <w:t>д</w:t>
            </w:r>
            <w:r w:rsidRPr="00795D39">
              <w:rPr>
                <w:noProof/>
                <w:sz w:val="24"/>
                <w:szCs w:val="24"/>
                <w:lang w:eastAsia="ru-RU"/>
              </w:rPr>
              <w:t xml:space="preserve">опускается </w:t>
            </w:r>
            <w:r w:rsidRPr="00795D39">
              <w:rPr>
                <w:sz w:val="24"/>
                <w:szCs w:val="24"/>
                <w:lang w:eastAsia="ru-RU"/>
              </w:rPr>
              <w:t>в</w:t>
            </w:r>
            <w:r w:rsidRPr="00795D39">
              <w:rPr>
                <w:noProof/>
                <w:sz w:val="24"/>
                <w:szCs w:val="24"/>
                <w:lang w:eastAsia="ru-RU"/>
              </w:rPr>
              <w:t xml:space="preserve">озводить </w:t>
            </w:r>
            <w:r w:rsidRPr="00795D39">
              <w:rPr>
                <w:sz w:val="24"/>
                <w:szCs w:val="24"/>
                <w:lang w:eastAsia="ru-RU"/>
              </w:rPr>
              <w:t>с</w:t>
            </w:r>
            <w:r w:rsidRPr="00795D39">
              <w:rPr>
                <w:noProof/>
                <w:sz w:val="24"/>
                <w:szCs w:val="24"/>
                <w:lang w:eastAsia="ru-RU"/>
              </w:rPr>
              <w:t xml:space="preserve">адовый </w:t>
            </w:r>
            <w:r w:rsidRPr="00795D39">
              <w:rPr>
                <w:sz w:val="24"/>
                <w:szCs w:val="24"/>
                <w:lang w:eastAsia="ru-RU"/>
              </w:rPr>
              <w:t>д</w:t>
            </w:r>
            <w:r w:rsidRPr="00795D39">
              <w:rPr>
                <w:noProof/>
                <w:sz w:val="24"/>
                <w:szCs w:val="24"/>
                <w:lang w:eastAsia="ru-RU"/>
              </w:rPr>
              <w:t xml:space="preserve">ом </w:t>
            </w:r>
            <w:r w:rsidRPr="00795D39">
              <w:rPr>
                <w:sz w:val="24"/>
                <w:szCs w:val="24"/>
                <w:lang w:eastAsia="ru-RU"/>
              </w:rPr>
              <w:t>с</w:t>
            </w:r>
            <w:r w:rsidRPr="00795D39">
              <w:rPr>
                <w:noProof/>
                <w:sz w:val="24"/>
                <w:szCs w:val="24"/>
                <w:lang w:eastAsia="ru-RU"/>
              </w:rPr>
              <w:t xml:space="preserve">езонного, </w:t>
            </w:r>
            <w:r w:rsidRPr="00795D39">
              <w:rPr>
                <w:sz w:val="24"/>
                <w:szCs w:val="24"/>
                <w:lang w:eastAsia="ru-RU"/>
              </w:rPr>
              <w:t>в</w:t>
            </w:r>
            <w:r w:rsidRPr="00795D39">
              <w:rPr>
                <w:noProof/>
                <w:sz w:val="24"/>
                <w:szCs w:val="24"/>
                <w:lang w:eastAsia="ru-RU"/>
              </w:rPr>
              <w:t xml:space="preserve">ременного </w:t>
            </w:r>
            <w:r w:rsidRPr="00795D39">
              <w:rPr>
                <w:sz w:val="24"/>
                <w:szCs w:val="24"/>
                <w:lang w:eastAsia="ru-RU"/>
              </w:rPr>
              <w:t>и</w:t>
            </w:r>
            <w:r w:rsidRPr="00795D39">
              <w:rPr>
                <w:noProof/>
                <w:sz w:val="24"/>
                <w:szCs w:val="24"/>
                <w:lang w:eastAsia="ru-RU"/>
              </w:rPr>
              <w:t xml:space="preserve">ли </w:t>
            </w:r>
            <w:r w:rsidRPr="00795D39">
              <w:rPr>
                <w:noProof/>
                <w:sz w:val="24"/>
                <w:szCs w:val="24"/>
                <w:lang w:eastAsia="ru-RU"/>
              </w:rPr>
              <w:br/>
              <w:t xml:space="preserve">круглогодичного </w:t>
            </w:r>
            <w:r w:rsidRPr="00795D39">
              <w:rPr>
                <w:sz w:val="24"/>
                <w:szCs w:val="24"/>
                <w:lang w:eastAsia="ru-RU"/>
              </w:rPr>
              <w:t>и</w:t>
            </w:r>
            <w:r w:rsidRPr="00795D39">
              <w:rPr>
                <w:noProof/>
                <w:sz w:val="24"/>
                <w:szCs w:val="24"/>
                <w:lang w:eastAsia="ru-RU"/>
              </w:rPr>
              <w:t xml:space="preserve">спользования, </w:t>
            </w:r>
            <w:r w:rsidRPr="00795D39">
              <w:rPr>
                <w:sz w:val="24"/>
                <w:szCs w:val="24"/>
                <w:lang w:eastAsia="ru-RU"/>
              </w:rPr>
              <w:t>х</w:t>
            </w:r>
            <w:r w:rsidRPr="00795D39">
              <w:rPr>
                <w:noProof/>
                <w:sz w:val="24"/>
                <w:szCs w:val="24"/>
                <w:lang w:eastAsia="ru-RU"/>
              </w:rPr>
              <w:t xml:space="preserve">озяйственные </w:t>
            </w:r>
            <w:r w:rsidRPr="00795D39">
              <w:rPr>
                <w:sz w:val="24"/>
                <w:szCs w:val="24"/>
                <w:lang w:eastAsia="ru-RU"/>
              </w:rPr>
              <w:t>п</w:t>
            </w:r>
            <w:r w:rsidRPr="00795D39">
              <w:rPr>
                <w:noProof/>
                <w:sz w:val="24"/>
                <w:szCs w:val="24"/>
                <w:lang w:eastAsia="ru-RU"/>
              </w:rPr>
              <w:t xml:space="preserve">остройки </w:t>
            </w:r>
            <w:r w:rsidRPr="00795D39">
              <w:rPr>
                <w:sz w:val="24"/>
                <w:szCs w:val="24"/>
                <w:lang w:eastAsia="ru-RU"/>
              </w:rPr>
              <w:t>и</w:t>
            </w:r>
            <w:r w:rsidRPr="00795D39">
              <w:rPr>
                <w:noProof/>
                <w:sz w:val="24"/>
                <w:szCs w:val="24"/>
                <w:lang w:eastAsia="ru-RU"/>
              </w:rPr>
              <w:t xml:space="preserve"> </w:t>
            </w:r>
            <w:r w:rsidRPr="00795D39">
              <w:rPr>
                <w:sz w:val="24"/>
                <w:szCs w:val="24"/>
                <w:lang w:eastAsia="ru-RU"/>
              </w:rPr>
              <w:t>с</w:t>
            </w:r>
            <w:r w:rsidRPr="00795D39">
              <w:rPr>
                <w:noProof/>
                <w:sz w:val="24"/>
                <w:szCs w:val="24"/>
                <w:lang w:eastAsia="ru-RU"/>
              </w:rPr>
              <w:t xml:space="preserve">ооружения, </w:t>
            </w:r>
            <w:r w:rsidRPr="00795D39">
              <w:rPr>
                <w:sz w:val="24"/>
                <w:szCs w:val="24"/>
                <w:lang w:eastAsia="ru-RU"/>
              </w:rPr>
              <w:t>т</w:t>
            </w:r>
            <w:r w:rsidRPr="00795D39">
              <w:rPr>
                <w:noProof/>
                <w:sz w:val="24"/>
                <w:szCs w:val="24"/>
                <w:lang w:eastAsia="ru-RU"/>
              </w:rPr>
              <w:t xml:space="preserve">еплицы </w:t>
            </w:r>
            <w:r w:rsidRPr="00795D39">
              <w:rPr>
                <w:sz w:val="24"/>
                <w:szCs w:val="24"/>
                <w:lang w:eastAsia="ru-RU"/>
              </w:rPr>
              <w:t>и</w:t>
            </w:r>
            <w:r w:rsidRPr="00795D39">
              <w:rPr>
                <w:noProof/>
                <w:sz w:val="24"/>
                <w:szCs w:val="24"/>
                <w:lang w:eastAsia="ru-RU"/>
              </w:rPr>
              <w:t xml:space="preserve"> </w:t>
            </w:r>
            <w:r w:rsidRPr="00795D39">
              <w:rPr>
                <w:noProof/>
                <w:sz w:val="24"/>
                <w:szCs w:val="24"/>
                <w:lang w:eastAsia="ru-RU"/>
              </w:rPr>
              <w:br/>
              <w:t xml:space="preserve">другие </w:t>
            </w:r>
            <w:r w:rsidRPr="00795D39">
              <w:rPr>
                <w:sz w:val="24"/>
                <w:szCs w:val="24"/>
                <w:lang w:eastAsia="ru-RU"/>
              </w:rPr>
              <w:t>с</w:t>
            </w:r>
            <w:r w:rsidRPr="00795D39">
              <w:rPr>
                <w:noProof/>
                <w:sz w:val="24"/>
                <w:szCs w:val="24"/>
                <w:lang w:eastAsia="ru-RU"/>
              </w:rPr>
              <w:t xml:space="preserve">ооружения </w:t>
            </w:r>
            <w:r w:rsidRPr="00795D39">
              <w:rPr>
                <w:sz w:val="24"/>
                <w:szCs w:val="24"/>
                <w:lang w:eastAsia="ru-RU"/>
              </w:rPr>
              <w:t>с</w:t>
            </w:r>
            <w:r w:rsidRPr="00795D39">
              <w:rPr>
                <w:noProof/>
                <w:sz w:val="24"/>
                <w:szCs w:val="24"/>
                <w:lang w:eastAsia="ru-RU"/>
              </w:rPr>
              <w:t xml:space="preserve"> </w:t>
            </w:r>
            <w:r w:rsidRPr="00795D39">
              <w:rPr>
                <w:sz w:val="24"/>
                <w:szCs w:val="24"/>
                <w:lang w:eastAsia="ru-RU"/>
              </w:rPr>
              <w:t>у</w:t>
            </w:r>
            <w:r w:rsidRPr="00795D39">
              <w:rPr>
                <w:noProof/>
                <w:sz w:val="24"/>
                <w:szCs w:val="24"/>
                <w:lang w:eastAsia="ru-RU"/>
              </w:rPr>
              <w:t xml:space="preserve">тепленным </w:t>
            </w:r>
            <w:r w:rsidRPr="00795D39">
              <w:rPr>
                <w:sz w:val="24"/>
                <w:szCs w:val="24"/>
                <w:lang w:eastAsia="ru-RU"/>
              </w:rPr>
              <w:t>г</w:t>
            </w:r>
            <w:r w:rsidRPr="00795D39">
              <w:rPr>
                <w:noProof/>
                <w:sz w:val="24"/>
                <w:szCs w:val="24"/>
                <w:lang w:eastAsia="ru-RU"/>
              </w:rPr>
              <w:t xml:space="preserve">рунтом, </w:t>
            </w:r>
            <w:r w:rsidRPr="00795D39">
              <w:rPr>
                <w:sz w:val="24"/>
                <w:szCs w:val="24"/>
                <w:lang w:eastAsia="ru-RU"/>
              </w:rPr>
              <w:t>н</w:t>
            </w:r>
            <w:r w:rsidRPr="00795D39">
              <w:rPr>
                <w:noProof/>
                <w:sz w:val="24"/>
                <w:szCs w:val="24"/>
                <w:lang w:eastAsia="ru-RU"/>
              </w:rPr>
              <w:t xml:space="preserve">авес </w:t>
            </w:r>
            <w:r w:rsidRPr="00795D39">
              <w:rPr>
                <w:sz w:val="24"/>
                <w:szCs w:val="24"/>
                <w:lang w:eastAsia="ru-RU"/>
              </w:rPr>
              <w:t>и</w:t>
            </w:r>
            <w:r w:rsidRPr="00795D39">
              <w:rPr>
                <w:noProof/>
                <w:sz w:val="24"/>
                <w:szCs w:val="24"/>
                <w:lang w:eastAsia="ru-RU"/>
              </w:rPr>
              <w:t xml:space="preserve">ли </w:t>
            </w:r>
            <w:r w:rsidRPr="00795D39">
              <w:rPr>
                <w:sz w:val="24"/>
                <w:szCs w:val="24"/>
                <w:lang w:eastAsia="ru-RU"/>
              </w:rPr>
              <w:t>г</w:t>
            </w:r>
            <w:r w:rsidRPr="00795D39">
              <w:rPr>
                <w:noProof/>
                <w:sz w:val="24"/>
                <w:szCs w:val="24"/>
                <w:lang w:eastAsia="ru-RU"/>
              </w:rPr>
              <w:t xml:space="preserve">араж </w:t>
            </w:r>
            <w:r w:rsidRPr="00795D39">
              <w:rPr>
                <w:sz w:val="24"/>
                <w:szCs w:val="24"/>
                <w:lang w:eastAsia="ru-RU"/>
              </w:rPr>
              <w:t>д</w:t>
            </w:r>
            <w:r w:rsidRPr="00795D39">
              <w:rPr>
                <w:noProof/>
                <w:sz w:val="24"/>
                <w:szCs w:val="24"/>
                <w:lang w:eastAsia="ru-RU"/>
              </w:rPr>
              <w:t xml:space="preserve">ля </w:t>
            </w:r>
            <w:r w:rsidRPr="00795D39">
              <w:rPr>
                <w:sz w:val="24"/>
                <w:szCs w:val="24"/>
                <w:lang w:eastAsia="ru-RU"/>
              </w:rPr>
              <w:t>а</w:t>
            </w:r>
            <w:r w:rsidRPr="00795D39">
              <w:rPr>
                <w:noProof/>
                <w:sz w:val="24"/>
                <w:szCs w:val="24"/>
                <w:lang w:eastAsia="ru-RU"/>
              </w:rPr>
              <w:t xml:space="preserve">втомобиля. </w:t>
            </w:r>
          </w:p>
        </w:tc>
      </w:tr>
      <w:tr w:rsidR="00973AA0" w:rsidRPr="00795D39" w:rsidTr="0050693C">
        <w:trPr>
          <w:trHeight w:val="4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1.35</w:t>
            </w:r>
          </w:p>
        </w:tc>
        <w:tc>
          <w:tcPr>
            <w:tcW w:w="4577" w:type="pct"/>
          </w:tcPr>
          <w:p w:rsidR="00973AA0" w:rsidRPr="00795D39" w:rsidRDefault="00973AA0" w:rsidP="0050693C">
            <w:pPr>
              <w:widowControl/>
              <w:suppressAutoHyphens w:val="0"/>
              <w:overflowPunct/>
              <w:autoSpaceDN w:val="0"/>
              <w:adjustRightInd w:val="0"/>
              <w:ind w:firstLine="459"/>
              <w:jc w:val="both"/>
              <w:rPr>
                <w:noProof/>
                <w:sz w:val="24"/>
                <w:szCs w:val="24"/>
                <w:lang w:eastAsia="ru-RU"/>
              </w:rPr>
            </w:pPr>
            <w:r w:rsidRPr="00795D39">
              <w:rPr>
                <w:noProof/>
                <w:sz w:val="24"/>
                <w:szCs w:val="24"/>
                <w:lang w:eastAsia="ru-RU"/>
              </w:rPr>
              <w:t xml:space="preserve">На </w:t>
            </w:r>
            <w:r w:rsidRPr="00795D39">
              <w:rPr>
                <w:sz w:val="24"/>
                <w:szCs w:val="24"/>
                <w:lang w:eastAsia="ru-RU"/>
              </w:rPr>
              <w:t>с</w:t>
            </w:r>
            <w:r w:rsidRPr="00795D39">
              <w:rPr>
                <w:noProof/>
                <w:sz w:val="24"/>
                <w:szCs w:val="24"/>
                <w:lang w:eastAsia="ru-RU"/>
              </w:rPr>
              <w:t xml:space="preserve">адово-огородных </w:t>
            </w:r>
            <w:r w:rsidRPr="00795D39">
              <w:rPr>
                <w:sz w:val="24"/>
                <w:szCs w:val="24"/>
                <w:lang w:eastAsia="ru-RU"/>
              </w:rPr>
              <w:t>у</w:t>
            </w:r>
            <w:r w:rsidRPr="00795D39">
              <w:rPr>
                <w:noProof/>
                <w:sz w:val="24"/>
                <w:szCs w:val="24"/>
                <w:lang w:eastAsia="ru-RU"/>
              </w:rPr>
              <w:t xml:space="preserve">частках, </w:t>
            </w:r>
            <w:r w:rsidRPr="00795D39">
              <w:rPr>
                <w:sz w:val="24"/>
                <w:szCs w:val="24"/>
                <w:lang w:eastAsia="ru-RU"/>
              </w:rPr>
              <w:t>к</w:t>
            </w:r>
            <w:r w:rsidRPr="00795D39">
              <w:rPr>
                <w:noProof/>
                <w:sz w:val="24"/>
                <w:szCs w:val="24"/>
                <w:lang w:eastAsia="ru-RU"/>
              </w:rPr>
              <w:t xml:space="preserve">ак </w:t>
            </w:r>
            <w:r w:rsidRPr="00795D39">
              <w:rPr>
                <w:sz w:val="24"/>
                <w:szCs w:val="24"/>
                <w:lang w:eastAsia="ru-RU"/>
              </w:rPr>
              <w:t>п</w:t>
            </w:r>
            <w:r w:rsidRPr="00795D39">
              <w:rPr>
                <w:noProof/>
                <w:sz w:val="24"/>
                <w:szCs w:val="24"/>
                <w:lang w:eastAsia="ru-RU"/>
              </w:rPr>
              <w:t xml:space="preserve">равило, </w:t>
            </w:r>
            <w:r w:rsidRPr="00795D39">
              <w:rPr>
                <w:sz w:val="24"/>
                <w:szCs w:val="24"/>
                <w:lang w:eastAsia="ru-RU"/>
              </w:rPr>
              <w:t>д</w:t>
            </w:r>
            <w:r w:rsidRPr="00795D39">
              <w:rPr>
                <w:noProof/>
                <w:sz w:val="24"/>
                <w:szCs w:val="24"/>
                <w:lang w:eastAsia="ru-RU"/>
              </w:rPr>
              <w:t xml:space="preserve">опускается </w:t>
            </w:r>
            <w:r w:rsidRPr="00795D39">
              <w:rPr>
                <w:sz w:val="24"/>
                <w:szCs w:val="24"/>
                <w:lang w:eastAsia="ru-RU"/>
              </w:rPr>
              <w:t>в</w:t>
            </w:r>
            <w:r w:rsidRPr="00795D39">
              <w:rPr>
                <w:noProof/>
                <w:sz w:val="24"/>
                <w:szCs w:val="24"/>
                <w:lang w:eastAsia="ru-RU"/>
              </w:rPr>
              <w:t xml:space="preserve">озводить </w:t>
            </w:r>
            <w:r w:rsidRPr="00795D39">
              <w:rPr>
                <w:sz w:val="24"/>
                <w:szCs w:val="24"/>
                <w:lang w:eastAsia="ru-RU"/>
              </w:rPr>
              <w:t>х</w:t>
            </w:r>
            <w:r w:rsidRPr="00795D39">
              <w:rPr>
                <w:noProof/>
                <w:sz w:val="24"/>
                <w:szCs w:val="24"/>
                <w:lang w:eastAsia="ru-RU"/>
              </w:rPr>
              <w:t xml:space="preserve">озяйственные </w:t>
            </w:r>
            <w:r w:rsidRPr="00795D39">
              <w:rPr>
                <w:noProof/>
                <w:sz w:val="24"/>
                <w:szCs w:val="24"/>
                <w:lang w:eastAsia="ru-RU"/>
              </w:rPr>
              <w:br/>
              <w:t xml:space="preserve">постройки </w:t>
            </w:r>
            <w:r w:rsidRPr="00795D39">
              <w:rPr>
                <w:sz w:val="24"/>
                <w:szCs w:val="24"/>
                <w:lang w:eastAsia="ru-RU"/>
              </w:rPr>
              <w:t>и</w:t>
            </w:r>
            <w:r w:rsidRPr="00795D39">
              <w:rPr>
                <w:noProof/>
                <w:sz w:val="24"/>
                <w:szCs w:val="24"/>
                <w:lang w:eastAsia="ru-RU"/>
              </w:rPr>
              <w:t xml:space="preserve"> </w:t>
            </w:r>
            <w:r w:rsidRPr="00795D39">
              <w:rPr>
                <w:sz w:val="24"/>
                <w:szCs w:val="24"/>
                <w:lang w:eastAsia="ru-RU"/>
              </w:rPr>
              <w:t>с</w:t>
            </w:r>
            <w:r w:rsidRPr="00795D39">
              <w:rPr>
                <w:noProof/>
                <w:sz w:val="24"/>
                <w:szCs w:val="24"/>
                <w:lang w:eastAsia="ru-RU"/>
              </w:rPr>
              <w:t xml:space="preserve">ооружения </w:t>
            </w:r>
            <w:r w:rsidRPr="00795D39">
              <w:rPr>
                <w:sz w:val="24"/>
                <w:szCs w:val="24"/>
                <w:lang w:eastAsia="ru-RU"/>
              </w:rPr>
              <w:t>в</w:t>
            </w:r>
            <w:r w:rsidRPr="00795D39">
              <w:rPr>
                <w:noProof/>
                <w:sz w:val="24"/>
                <w:szCs w:val="24"/>
                <w:lang w:eastAsia="ru-RU"/>
              </w:rPr>
              <w:t xml:space="preserve">ременного </w:t>
            </w:r>
            <w:r w:rsidRPr="00795D39">
              <w:rPr>
                <w:sz w:val="24"/>
                <w:szCs w:val="24"/>
                <w:lang w:eastAsia="ru-RU"/>
              </w:rPr>
              <w:t>и</w:t>
            </w:r>
            <w:r w:rsidRPr="00795D39">
              <w:rPr>
                <w:noProof/>
                <w:sz w:val="24"/>
                <w:szCs w:val="24"/>
                <w:lang w:eastAsia="ru-RU"/>
              </w:rPr>
              <w:t>спользования</w:t>
            </w:r>
          </w:p>
        </w:tc>
      </w:tr>
      <w:tr w:rsidR="00973AA0" w:rsidRPr="00795D39" w:rsidTr="0050693C">
        <w:trPr>
          <w:trHeight w:val="16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1.36</w:t>
            </w:r>
          </w:p>
        </w:tc>
        <w:tc>
          <w:tcPr>
            <w:tcW w:w="4577" w:type="pct"/>
          </w:tcPr>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b/>
                <w:sz w:val="24"/>
                <w:szCs w:val="24"/>
                <w:lang w:eastAsia="ru-RU"/>
              </w:rPr>
              <w:t>Минимальные расстояния до границы соседнего садового участка</w:t>
            </w:r>
            <w:r w:rsidRPr="00795D39">
              <w:rPr>
                <w:sz w:val="24"/>
                <w:szCs w:val="24"/>
                <w:lang w:eastAsia="ru-RU"/>
              </w:rPr>
              <w:t xml:space="preserve"> по санитарно-бытовым условиям должны быть:</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жилого строения (или дома) – 3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постройки для содержания мелкого скота и птицы – 4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других построек – 1 метр;</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стволов деревьев:</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высокорослых – 4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среднерослых – 2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кустарника – 1 метр.</w:t>
            </w:r>
          </w:p>
        </w:tc>
      </w:tr>
      <w:tr w:rsidR="00973AA0" w:rsidRPr="00795D39" w:rsidTr="0050693C">
        <w:trPr>
          <w:trHeight w:val="9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1.37</w:t>
            </w:r>
          </w:p>
        </w:tc>
        <w:tc>
          <w:tcPr>
            <w:tcW w:w="4577" w:type="pct"/>
          </w:tcPr>
          <w:p w:rsidR="00973AA0" w:rsidRPr="00795D39" w:rsidRDefault="00973AA0" w:rsidP="0050693C">
            <w:pPr>
              <w:widowControl/>
              <w:suppressAutoHyphens w:val="0"/>
              <w:overflowPunct/>
              <w:autoSpaceDN w:val="0"/>
              <w:adjustRightInd w:val="0"/>
              <w:ind w:firstLine="459"/>
              <w:jc w:val="both"/>
              <w:rPr>
                <w:noProof/>
                <w:sz w:val="24"/>
                <w:szCs w:val="24"/>
                <w:lang w:eastAsia="ru-RU"/>
              </w:rPr>
            </w:pPr>
            <w:r w:rsidRPr="00795D39">
              <w:rPr>
                <w:sz w:val="24"/>
                <w:szCs w:val="24"/>
                <w:lang w:eastAsia="ru-RU"/>
              </w:rPr>
              <w:t>При возведении на садовом (дачном) участке хозяйственных построек, располагаемых на расстоянии 1м от границы соседнего садового участка, скат крыши следует ориентировать на свой участок</w:t>
            </w:r>
          </w:p>
        </w:tc>
      </w:tr>
      <w:tr w:rsidR="00973AA0" w:rsidRPr="00795D39" w:rsidTr="0050693C">
        <w:trPr>
          <w:trHeight w:val="11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1.38</w:t>
            </w:r>
          </w:p>
        </w:tc>
        <w:tc>
          <w:tcPr>
            <w:tcW w:w="4577" w:type="pct"/>
          </w:tcPr>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b/>
                <w:sz w:val="24"/>
                <w:szCs w:val="24"/>
                <w:lang w:eastAsia="ru-RU"/>
              </w:rPr>
              <w:t>Минимальные расстояния между постройками на садовом участке</w:t>
            </w:r>
            <w:r w:rsidRPr="00795D39">
              <w:rPr>
                <w:sz w:val="24"/>
                <w:szCs w:val="24"/>
                <w:lang w:eastAsia="ru-RU"/>
              </w:rPr>
              <w:t xml:space="preserve"> по санитарно-бытовым условиям должны быть:</w:t>
            </w:r>
          </w:p>
          <w:p w:rsidR="00973AA0" w:rsidRPr="00795D39" w:rsidRDefault="00973AA0" w:rsidP="0050693C">
            <w:pPr>
              <w:widowControl/>
              <w:suppressAutoHyphens w:val="0"/>
              <w:overflowPunct/>
              <w:autoSpaceDN w:val="0"/>
              <w:adjustRightInd w:val="0"/>
              <w:ind w:firstLine="540"/>
              <w:jc w:val="both"/>
              <w:rPr>
                <w:i/>
                <w:sz w:val="24"/>
                <w:szCs w:val="24"/>
                <w:lang w:eastAsia="ru-RU"/>
              </w:rPr>
            </w:pPr>
            <w:r w:rsidRPr="00795D39">
              <w:rPr>
                <w:sz w:val="24"/>
                <w:szCs w:val="24"/>
                <w:lang w:eastAsia="ru-RU"/>
              </w:rPr>
              <w:t>- от жилого строения (или дома) и погреба до уборной и постройки для содержания мелкого скота и птицы – согласно таблице 4;</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до душа, бани (сауны) – 8 метров;</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от шахтного колодца до уборной и компостного устройства в зависимости от направления движения грунтовых вод – 50 метров (при соответствующем гидрогеологическом обосновании может быть увеличено).</w:t>
            </w:r>
          </w:p>
        </w:tc>
      </w:tr>
      <w:tr w:rsidR="00973AA0" w:rsidRPr="00795D39" w:rsidTr="0050693C">
        <w:trPr>
          <w:trHeight w:val="11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1.39</w:t>
            </w:r>
          </w:p>
        </w:tc>
        <w:tc>
          <w:tcPr>
            <w:tcW w:w="4577" w:type="pct"/>
          </w:tcPr>
          <w:p w:rsidR="00973AA0" w:rsidRPr="00795D39" w:rsidRDefault="00973AA0" w:rsidP="0050693C">
            <w:pPr>
              <w:widowControl/>
              <w:suppressAutoHyphens w:val="0"/>
              <w:overflowPunct/>
              <w:autoSpaceDN w:val="0"/>
              <w:adjustRightInd w:val="0"/>
              <w:jc w:val="both"/>
              <w:rPr>
                <w:b/>
                <w:sz w:val="24"/>
                <w:szCs w:val="24"/>
                <w:lang w:eastAsia="ru-RU"/>
              </w:rPr>
            </w:pPr>
            <w:r w:rsidRPr="00795D39">
              <w:rPr>
                <w:rFonts w:eastAsia="Calibri"/>
                <w:b/>
                <w:sz w:val="24"/>
                <w:szCs w:val="24"/>
                <w:lang w:eastAsia="en-US"/>
              </w:rPr>
              <w:t>Расстояния между жилыми домами</w:t>
            </w:r>
            <w:r w:rsidRPr="00795D39">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tc>
      </w:tr>
    </w:tbl>
    <w:p w:rsidR="00973AA0" w:rsidRPr="00795D39" w:rsidRDefault="00973AA0" w:rsidP="00973AA0">
      <w:pPr>
        <w:widowControl/>
        <w:suppressAutoHyphens w:val="0"/>
        <w:overflowPunct/>
        <w:autoSpaceDE/>
        <w:ind w:firstLine="425"/>
        <w:jc w:val="both"/>
        <w:rPr>
          <w:b/>
          <w:color w:val="FF0000"/>
          <w:sz w:val="24"/>
          <w:szCs w:val="24"/>
          <w:lang w:eastAsia="ru-RU"/>
        </w:rPr>
      </w:pPr>
    </w:p>
    <w:p w:rsidR="00973AA0" w:rsidRDefault="00973AA0" w:rsidP="00973AA0">
      <w:pPr>
        <w:widowControl/>
        <w:suppressAutoHyphens w:val="0"/>
        <w:overflowPunct/>
        <w:autoSpaceDN w:val="0"/>
        <w:adjustRightInd w:val="0"/>
        <w:ind w:firstLine="567"/>
        <w:jc w:val="both"/>
        <w:rPr>
          <w:rFonts w:eastAsia="Calibri"/>
          <w:sz w:val="24"/>
          <w:szCs w:val="24"/>
          <w:lang w:eastAsia="en-US"/>
        </w:rPr>
      </w:pPr>
      <w:r w:rsidRPr="00795D39">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973AA0" w:rsidRPr="00795D39" w:rsidRDefault="00973AA0" w:rsidP="00973AA0">
      <w:pPr>
        <w:widowControl/>
        <w:suppressAutoHyphens w:val="0"/>
        <w:overflowPunct/>
        <w:autoSpaceDN w:val="0"/>
        <w:adjustRightInd w:val="0"/>
        <w:ind w:firstLine="567"/>
        <w:jc w:val="both"/>
        <w:rPr>
          <w:rFonts w:eastAsia="Calibri"/>
          <w:sz w:val="24"/>
          <w:szCs w:val="24"/>
          <w:lang w:eastAsia="en-US"/>
        </w:rPr>
      </w:pPr>
    </w:p>
    <w:p w:rsidR="00973AA0" w:rsidRPr="00973AA0" w:rsidRDefault="00973AA0" w:rsidP="00973AA0">
      <w:pPr>
        <w:widowControl/>
        <w:suppressAutoHyphens w:val="0"/>
        <w:overflowPunct/>
        <w:autoSpaceDE/>
        <w:ind w:firstLine="567"/>
        <w:jc w:val="center"/>
        <w:rPr>
          <w:i/>
          <w:sz w:val="24"/>
          <w:szCs w:val="24"/>
          <w:lang w:eastAsia="ru-RU"/>
        </w:rPr>
      </w:pPr>
      <w:r>
        <w:rPr>
          <w:i/>
          <w:sz w:val="24"/>
          <w:szCs w:val="24"/>
          <w:lang w:eastAsia="ru-RU"/>
        </w:rPr>
        <w:t xml:space="preserve">                                                                       </w:t>
      </w:r>
      <w:r w:rsidRPr="00973AA0">
        <w:rPr>
          <w:i/>
          <w:sz w:val="24"/>
          <w:szCs w:val="24"/>
          <w:lang w:eastAsia="ru-RU"/>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784"/>
        <w:gridCol w:w="2694"/>
        <w:gridCol w:w="15"/>
        <w:gridCol w:w="3060"/>
      </w:tblGrid>
      <w:tr w:rsidR="00973AA0" w:rsidRPr="00795D39" w:rsidTr="00973AA0">
        <w:trPr>
          <w:trHeight w:val="509"/>
        </w:trPr>
        <w:tc>
          <w:tcPr>
            <w:tcW w:w="2301" w:type="dxa"/>
            <w:vMerge w:val="restart"/>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Здания (земельные участки)</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учреждений и предприятий</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обслуживания</w:t>
            </w:r>
          </w:p>
        </w:tc>
        <w:tc>
          <w:tcPr>
            <w:tcW w:w="7553" w:type="dxa"/>
            <w:gridSpan w:val="4"/>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Расстояния от зданий (границ участков) учреждений и</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предприятий обслуживания, метров</w:t>
            </w:r>
          </w:p>
        </w:tc>
      </w:tr>
      <w:tr w:rsidR="00973AA0" w:rsidRPr="00795D39" w:rsidTr="00973AA0">
        <w:trPr>
          <w:trHeight w:val="687"/>
        </w:trPr>
        <w:tc>
          <w:tcPr>
            <w:tcW w:w="2301" w:type="dxa"/>
            <w:vMerge/>
            <w:shd w:val="clear" w:color="auto" w:fill="auto"/>
          </w:tcPr>
          <w:p w:rsidR="00973AA0" w:rsidRPr="00795D39" w:rsidRDefault="00973AA0" w:rsidP="0050693C">
            <w:pPr>
              <w:widowControl/>
              <w:suppressAutoHyphens w:val="0"/>
              <w:overflowPunct/>
              <w:autoSpaceDE/>
              <w:jc w:val="both"/>
              <w:rPr>
                <w:rFonts w:eastAsia="Calibri"/>
                <w:sz w:val="22"/>
                <w:szCs w:val="22"/>
                <w:lang w:eastAsia="ru-RU"/>
              </w:rPr>
            </w:pPr>
          </w:p>
        </w:tc>
        <w:tc>
          <w:tcPr>
            <w:tcW w:w="1784"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красной</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линии</w:t>
            </w:r>
          </w:p>
        </w:tc>
        <w:tc>
          <w:tcPr>
            <w:tcW w:w="2709" w:type="dxa"/>
            <w:gridSpan w:val="2"/>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 стен</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жилых</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зданий</w:t>
            </w:r>
          </w:p>
        </w:tc>
        <w:tc>
          <w:tcPr>
            <w:tcW w:w="3060"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 зданий</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общеобразовательных школ,</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дошкольных образовательных</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и лечебных учреждений</w:t>
            </w:r>
          </w:p>
        </w:tc>
      </w:tr>
      <w:tr w:rsidR="00973AA0" w:rsidRPr="00795D39" w:rsidTr="00973AA0">
        <w:trPr>
          <w:trHeight w:val="568"/>
        </w:trPr>
        <w:tc>
          <w:tcPr>
            <w:tcW w:w="2301"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Дошкольные образовательные учреждения и общеобразовательные школы</w:t>
            </w:r>
          </w:p>
        </w:tc>
        <w:tc>
          <w:tcPr>
            <w:tcW w:w="178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25</w:t>
            </w:r>
          </w:p>
        </w:tc>
        <w:tc>
          <w:tcPr>
            <w:tcW w:w="5769" w:type="dxa"/>
            <w:gridSpan w:val="3"/>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По нормам инсоляции, освещенности и противопожарным нормам</w:t>
            </w:r>
          </w:p>
        </w:tc>
      </w:tr>
      <w:tr w:rsidR="00973AA0" w:rsidRPr="00795D39" w:rsidTr="00973AA0">
        <w:trPr>
          <w:trHeight w:val="548"/>
        </w:trPr>
        <w:tc>
          <w:tcPr>
            <w:tcW w:w="2301"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Пункты приема вторичного сырья</w:t>
            </w:r>
          </w:p>
        </w:tc>
        <w:tc>
          <w:tcPr>
            <w:tcW w:w="178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w:t>
            </w:r>
          </w:p>
        </w:tc>
        <w:tc>
          <w:tcPr>
            <w:tcW w:w="269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20</w:t>
            </w:r>
          </w:p>
        </w:tc>
        <w:tc>
          <w:tcPr>
            <w:tcW w:w="3075" w:type="dxa"/>
            <w:gridSpan w:val="2"/>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50</w:t>
            </w:r>
          </w:p>
        </w:tc>
      </w:tr>
      <w:tr w:rsidR="00973AA0" w:rsidRPr="00795D39" w:rsidTr="00973AA0">
        <w:trPr>
          <w:trHeight w:val="548"/>
        </w:trPr>
        <w:tc>
          <w:tcPr>
            <w:tcW w:w="2301"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Пожарные депо</w:t>
            </w:r>
          </w:p>
        </w:tc>
        <w:tc>
          <w:tcPr>
            <w:tcW w:w="178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10</w:t>
            </w:r>
          </w:p>
        </w:tc>
        <w:tc>
          <w:tcPr>
            <w:tcW w:w="269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50</w:t>
            </w:r>
          </w:p>
        </w:tc>
        <w:tc>
          <w:tcPr>
            <w:tcW w:w="3075" w:type="dxa"/>
            <w:gridSpan w:val="2"/>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50</w:t>
            </w:r>
          </w:p>
        </w:tc>
      </w:tr>
    </w:tbl>
    <w:p w:rsidR="00973AA0" w:rsidRPr="00795D39" w:rsidRDefault="00973AA0" w:rsidP="00973AA0">
      <w:pPr>
        <w:widowControl/>
        <w:suppressAutoHyphens w:val="0"/>
        <w:overflowPunct/>
        <w:autoSpaceDE/>
        <w:ind w:firstLine="708"/>
        <w:jc w:val="both"/>
        <w:rPr>
          <w:rFonts w:eastAsia="Calibri"/>
          <w:bCs/>
          <w:sz w:val="24"/>
          <w:szCs w:val="28"/>
          <w:lang w:eastAsia="en-US"/>
        </w:rPr>
      </w:pPr>
    </w:p>
    <w:p w:rsidR="00973AA0" w:rsidRPr="00795D39" w:rsidRDefault="00973AA0" w:rsidP="00973AA0">
      <w:pPr>
        <w:widowControl/>
        <w:suppressAutoHyphens w:val="0"/>
        <w:overflowPunct/>
        <w:autoSpaceDN w:val="0"/>
        <w:adjustRightInd w:val="0"/>
        <w:jc w:val="both"/>
        <w:rPr>
          <w:sz w:val="24"/>
          <w:szCs w:val="24"/>
          <w:lang w:eastAsia="ru-RU"/>
        </w:rPr>
      </w:pPr>
      <w:r w:rsidRPr="00795D39">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124" w:history="1">
        <w:r w:rsidRPr="00795D39">
          <w:rPr>
            <w:sz w:val="24"/>
            <w:szCs w:val="24"/>
            <w:lang w:eastAsia="ru-RU"/>
          </w:rPr>
          <w:t>таблицей 2</w:t>
        </w:r>
      </w:hyperlink>
      <w:r w:rsidRPr="00795D39">
        <w:rPr>
          <w:sz w:val="24"/>
          <w:szCs w:val="24"/>
          <w:lang w:eastAsia="ru-RU"/>
        </w:rPr>
        <w:t>.</w:t>
      </w:r>
    </w:p>
    <w:p w:rsidR="00973AA0" w:rsidRDefault="00973AA0" w:rsidP="00973AA0">
      <w:pPr>
        <w:widowControl/>
        <w:suppressAutoHyphens w:val="0"/>
        <w:overflowPunct/>
        <w:autoSpaceDN w:val="0"/>
        <w:adjustRightInd w:val="0"/>
        <w:jc w:val="center"/>
        <w:rPr>
          <w:i/>
          <w:sz w:val="24"/>
          <w:lang w:eastAsia="ru-RU"/>
        </w:rPr>
      </w:pPr>
    </w:p>
    <w:p w:rsidR="00973AA0" w:rsidRPr="00795D39" w:rsidRDefault="00973AA0" w:rsidP="00973AA0">
      <w:pPr>
        <w:widowControl/>
        <w:suppressAutoHyphens w:val="0"/>
        <w:overflowPunct/>
        <w:autoSpaceDN w:val="0"/>
        <w:adjustRightInd w:val="0"/>
        <w:jc w:val="center"/>
        <w:rPr>
          <w:lang w:eastAsia="ru-RU"/>
        </w:rPr>
      </w:pPr>
      <w:r>
        <w:rPr>
          <w:i/>
          <w:sz w:val="24"/>
          <w:lang w:eastAsia="ru-RU"/>
        </w:rPr>
        <w:t xml:space="preserve">                                                                              </w:t>
      </w:r>
      <w:r w:rsidRPr="00973AA0">
        <w:rPr>
          <w:i/>
          <w:sz w:val="24"/>
          <w:lang w:eastAsia="ru-RU"/>
        </w:rPr>
        <w:t>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6"/>
        <w:gridCol w:w="2469"/>
        <w:gridCol w:w="2303"/>
        <w:gridCol w:w="843"/>
        <w:gridCol w:w="822"/>
        <w:gridCol w:w="852"/>
        <w:gridCol w:w="859"/>
      </w:tblGrid>
      <w:tr w:rsidR="00973AA0" w:rsidRPr="0026160E" w:rsidTr="0050693C">
        <w:trPr>
          <w:trHeight w:val="513"/>
        </w:trPr>
        <w:tc>
          <w:tcPr>
            <w:tcW w:w="1706"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Степень огнестойкости</w:t>
            </w: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здания</w:t>
            </w:r>
          </w:p>
        </w:tc>
        <w:tc>
          <w:tcPr>
            <w:tcW w:w="2469"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Класс конструктивной пожарной опасности</w:t>
            </w:r>
          </w:p>
        </w:tc>
        <w:tc>
          <w:tcPr>
            <w:tcW w:w="2303"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Материалы несущие и ограждающих конструкций строения</w:t>
            </w:r>
          </w:p>
        </w:tc>
        <w:tc>
          <w:tcPr>
            <w:tcW w:w="3376" w:type="dxa"/>
            <w:gridSpan w:val="4"/>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Минимальные расстояния при степени огнестойкости и классе конструктивной пожарной опасности жилых и общественных зданий, м</w:t>
            </w:r>
          </w:p>
        </w:tc>
      </w:tr>
      <w:tr w:rsidR="00973AA0" w:rsidRPr="0026160E" w:rsidTr="0050693C">
        <w:trPr>
          <w:trHeight w:val="512"/>
        </w:trPr>
        <w:tc>
          <w:tcPr>
            <w:tcW w:w="1706" w:type="dxa"/>
            <w:vMerge/>
            <w:shd w:val="clear" w:color="auto" w:fill="auto"/>
          </w:tcPr>
          <w:p w:rsidR="00973AA0" w:rsidRPr="0026160E" w:rsidRDefault="00973AA0" w:rsidP="0050693C">
            <w:pPr>
              <w:widowControl/>
              <w:suppressAutoHyphens w:val="0"/>
              <w:overflowPunct/>
              <w:autoSpaceDE/>
              <w:jc w:val="both"/>
              <w:rPr>
                <w:color w:val="000000"/>
                <w:sz w:val="24"/>
                <w:lang w:eastAsia="ru-RU"/>
              </w:rPr>
            </w:pPr>
          </w:p>
        </w:tc>
        <w:tc>
          <w:tcPr>
            <w:tcW w:w="2469" w:type="dxa"/>
            <w:vMerge/>
            <w:shd w:val="clear" w:color="auto" w:fill="auto"/>
          </w:tcPr>
          <w:p w:rsidR="00973AA0" w:rsidRPr="0026160E" w:rsidRDefault="00973AA0" w:rsidP="0050693C">
            <w:pPr>
              <w:widowControl/>
              <w:suppressAutoHyphens w:val="0"/>
              <w:overflowPunct/>
              <w:autoSpaceDE/>
              <w:jc w:val="both"/>
              <w:rPr>
                <w:color w:val="000000"/>
                <w:sz w:val="24"/>
                <w:lang w:eastAsia="ru-RU"/>
              </w:rPr>
            </w:pPr>
          </w:p>
        </w:tc>
        <w:tc>
          <w:tcPr>
            <w:tcW w:w="2303" w:type="dxa"/>
            <w:vMerge/>
            <w:shd w:val="clear" w:color="auto" w:fill="auto"/>
          </w:tcPr>
          <w:p w:rsidR="00973AA0" w:rsidRPr="0026160E" w:rsidRDefault="00973AA0" w:rsidP="0050693C">
            <w:pPr>
              <w:widowControl/>
              <w:suppressAutoHyphens w:val="0"/>
              <w:overflowPunct/>
              <w:autoSpaceDE/>
              <w:ind w:left="-106"/>
              <w:jc w:val="center"/>
              <w:rPr>
                <w:color w:val="000000"/>
                <w:sz w:val="24"/>
              </w:rPr>
            </w:pPr>
          </w:p>
        </w:tc>
        <w:tc>
          <w:tcPr>
            <w:tcW w:w="843" w:type="dxa"/>
            <w:shd w:val="clear" w:color="auto" w:fill="auto"/>
          </w:tcPr>
          <w:p w:rsidR="00973AA0" w:rsidRPr="0026160E" w:rsidRDefault="00973AA0" w:rsidP="0050693C">
            <w:pPr>
              <w:widowControl/>
              <w:suppressAutoHyphens w:val="0"/>
              <w:overflowPunct/>
              <w:autoSpaceDE/>
              <w:ind w:left="-106"/>
              <w:jc w:val="center"/>
              <w:rPr>
                <w:color w:val="000000"/>
                <w:sz w:val="24"/>
              </w:rPr>
            </w:pPr>
          </w:p>
          <w:p w:rsidR="00973AA0" w:rsidRPr="0026160E" w:rsidRDefault="00973AA0" w:rsidP="0050693C">
            <w:pPr>
              <w:widowControl/>
              <w:suppressAutoHyphens w:val="0"/>
              <w:overflowPunct/>
              <w:autoSpaceDE/>
              <w:ind w:left="-106"/>
              <w:jc w:val="center"/>
              <w:rPr>
                <w:color w:val="000000"/>
                <w:sz w:val="24"/>
                <w:lang w:val="en-US"/>
              </w:rPr>
            </w:pPr>
            <w:r w:rsidRPr="0026160E">
              <w:rPr>
                <w:color w:val="000000"/>
                <w:sz w:val="24"/>
                <w:lang w:val="en-US"/>
              </w:rPr>
              <w:t xml:space="preserve">I </w:t>
            </w:r>
            <w:r w:rsidRPr="0026160E">
              <w:rPr>
                <w:color w:val="000000"/>
                <w:sz w:val="24"/>
              </w:rPr>
              <w:t xml:space="preserve"> </w:t>
            </w:r>
            <w:r w:rsidRPr="0026160E">
              <w:rPr>
                <w:color w:val="000000"/>
                <w:sz w:val="24"/>
                <w:lang w:val="en-US"/>
              </w:rPr>
              <w:t>II III</w:t>
            </w:r>
          </w:p>
          <w:p w:rsidR="00973AA0" w:rsidRPr="0026160E" w:rsidRDefault="00973AA0" w:rsidP="0050693C">
            <w:pPr>
              <w:widowControl/>
              <w:suppressAutoHyphens w:val="0"/>
              <w:overflowPunct/>
              <w:autoSpaceDE/>
              <w:ind w:left="319"/>
              <w:jc w:val="center"/>
              <w:rPr>
                <w:color w:val="000000"/>
                <w:sz w:val="24"/>
                <w:lang w:val="en-US"/>
              </w:rPr>
            </w:pPr>
          </w:p>
          <w:p w:rsidR="00973AA0" w:rsidRPr="0026160E" w:rsidRDefault="00973AA0" w:rsidP="0050693C">
            <w:pPr>
              <w:widowControl/>
              <w:suppressAutoHyphens w:val="0"/>
              <w:overflowPunct/>
              <w:autoSpaceDE/>
              <w:ind w:left="-106"/>
              <w:jc w:val="center"/>
              <w:rPr>
                <w:color w:val="000000"/>
                <w:sz w:val="24"/>
              </w:rPr>
            </w:pPr>
            <w:r w:rsidRPr="0026160E">
              <w:rPr>
                <w:color w:val="000000"/>
                <w:sz w:val="24"/>
              </w:rPr>
              <w:t>С0</w:t>
            </w:r>
          </w:p>
          <w:p w:rsidR="00973AA0" w:rsidRPr="0026160E" w:rsidRDefault="00973AA0" w:rsidP="0050693C">
            <w:pPr>
              <w:widowControl/>
              <w:suppressAutoHyphens w:val="0"/>
              <w:overflowPunct/>
              <w:autoSpaceDE/>
              <w:ind w:left="1080"/>
              <w:jc w:val="center"/>
              <w:rPr>
                <w:color w:val="000000"/>
                <w:sz w:val="24"/>
                <w:lang w:val="en-US"/>
              </w:rPr>
            </w:pP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II III</w:t>
            </w:r>
          </w:p>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C1</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IV</w:t>
            </w:r>
          </w:p>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C0</w:t>
            </w:r>
            <w:r w:rsidRPr="0026160E">
              <w:rPr>
                <w:color w:val="000000"/>
                <w:sz w:val="24"/>
                <w:lang w:eastAsia="ru-RU"/>
              </w:rPr>
              <w:t>,</w:t>
            </w:r>
            <w:r w:rsidRPr="0026160E">
              <w:rPr>
                <w:color w:val="000000"/>
                <w:sz w:val="24"/>
                <w:lang w:val="en-US" w:eastAsia="ru-RU"/>
              </w:rPr>
              <w:t xml:space="preserve"> C1</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IV</w:t>
            </w:r>
            <w:r w:rsidRPr="0026160E">
              <w:rPr>
                <w:color w:val="000000"/>
                <w:sz w:val="24"/>
                <w:lang w:eastAsia="ru-RU"/>
              </w:rPr>
              <w:t xml:space="preserve">, </w:t>
            </w:r>
            <w:r w:rsidRPr="0026160E">
              <w:rPr>
                <w:color w:val="000000"/>
                <w:sz w:val="24"/>
                <w:lang w:val="en-US" w:eastAsia="ru-RU"/>
              </w:rPr>
              <w:t>V</w:t>
            </w:r>
          </w:p>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С2, С3</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ind w:left="-106"/>
              <w:jc w:val="center"/>
              <w:rPr>
                <w:color w:val="000000"/>
                <w:sz w:val="24"/>
                <w:lang w:val="en-US"/>
              </w:rPr>
            </w:pPr>
            <w:r w:rsidRPr="0026160E">
              <w:rPr>
                <w:color w:val="000000"/>
                <w:sz w:val="24"/>
                <w:lang w:val="en-US"/>
              </w:rPr>
              <w:t xml:space="preserve">I </w:t>
            </w:r>
            <w:r w:rsidRPr="0026160E">
              <w:rPr>
                <w:color w:val="000000"/>
                <w:sz w:val="24"/>
              </w:rPr>
              <w:t xml:space="preserve"> </w:t>
            </w:r>
            <w:r w:rsidRPr="0026160E">
              <w:rPr>
                <w:color w:val="000000"/>
                <w:sz w:val="24"/>
                <w:lang w:val="en-US"/>
              </w:rPr>
              <w:t>II III</w:t>
            </w:r>
          </w:p>
          <w:p w:rsidR="00973AA0" w:rsidRPr="0026160E" w:rsidRDefault="00973AA0" w:rsidP="0050693C">
            <w:pPr>
              <w:widowControl/>
              <w:suppressAutoHyphens w:val="0"/>
              <w:overflowPunct/>
              <w:autoSpaceDE/>
              <w:jc w:val="both"/>
              <w:rPr>
                <w:color w:val="000000"/>
                <w:sz w:val="24"/>
                <w:lang w:eastAsia="ru-RU"/>
              </w:rPr>
            </w:pPr>
          </w:p>
        </w:tc>
        <w:tc>
          <w:tcPr>
            <w:tcW w:w="2469" w:type="dxa"/>
            <w:shd w:val="clear" w:color="auto" w:fill="auto"/>
          </w:tcPr>
          <w:p w:rsidR="00973AA0" w:rsidRPr="0026160E" w:rsidRDefault="00973AA0" w:rsidP="0050693C">
            <w:pPr>
              <w:widowControl/>
              <w:suppressAutoHyphens w:val="0"/>
              <w:overflowPunct/>
              <w:autoSpaceDE/>
              <w:ind w:left="-106"/>
              <w:jc w:val="center"/>
              <w:rPr>
                <w:color w:val="000000"/>
                <w:sz w:val="24"/>
              </w:rPr>
            </w:pPr>
            <w:r w:rsidRPr="0026160E">
              <w:rPr>
                <w:color w:val="000000"/>
                <w:sz w:val="24"/>
              </w:rPr>
              <w:t>С0</w:t>
            </w:r>
          </w:p>
          <w:p w:rsidR="00973AA0" w:rsidRPr="0026160E" w:rsidRDefault="00973AA0" w:rsidP="0050693C">
            <w:pPr>
              <w:widowControl/>
              <w:suppressAutoHyphens w:val="0"/>
              <w:overflowPunct/>
              <w:autoSpaceDE/>
              <w:jc w:val="both"/>
              <w:rPr>
                <w:color w:val="000000"/>
                <w:sz w:val="24"/>
                <w:lang w:eastAsia="ru-RU"/>
              </w:rPr>
            </w:pPr>
          </w:p>
        </w:tc>
        <w:tc>
          <w:tcPr>
            <w:tcW w:w="230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Камень, бетон, железобетон и др. негорючие материалы</w:t>
            </w: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6</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II</w:t>
            </w:r>
            <w:r w:rsidRPr="0026160E">
              <w:rPr>
                <w:color w:val="000000"/>
                <w:sz w:val="24"/>
                <w:lang w:eastAsia="ru-RU"/>
              </w:rPr>
              <w:t xml:space="preserve"> </w:t>
            </w:r>
            <w:r w:rsidRPr="0026160E">
              <w:rPr>
                <w:color w:val="000000"/>
                <w:sz w:val="24"/>
                <w:lang w:val="en-US" w:eastAsia="ru-RU"/>
              </w:rPr>
              <w:t>III</w:t>
            </w:r>
          </w:p>
          <w:p w:rsidR="00973AA0" w:rsidRPr="0026160E" w:rsidRDefault="00973AA0" w:rsidP="0050693C">
            <w:pPr>
              <w:widowControl/>
              <w:suppressAutoHyphens w:val="0"/>
              <w:overflowPunct/>
              <w:autoSpaceDE/>
              <w:jc w:val="both"/>
              <w:rPr>
                <w:color w:val="000000"/>
                <w:sz w:val="24"/>
                <w:lang w:eastAsia="ru-RU"/>
              </w:rPr>
            </w:pPr>
          </w:p>
        </w:tc>
        <w:tc>
          <w:tcPr>
            <w:tcW w:w="246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C</w:t>
            </w:r>
            <w:r w:rsidRPr="0026160E">
              <w:rPr>
                <w:color w:val="000000"/>
                <w:sz w:val="24"/>
                <w:lang w:eastAsia="ru-RU"/>
              </w:rPr>
              <w:t>1</w:t>
            </w:r>
          </w:p>
        </w:tc>
        <w:tc>
          <w:tcPr>
            <w:tcW w:w="2303"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То же, что и (</w:t>
            </w:r>
            <w:r w:rsidRPr="0026160E">
              <w:rPr>
                <w:color w:val="000000"/>
                <w:sz w:val="24"/>
                <w:lang w:val="en-US" w:eastAsia="ru-RU"/>
              </w:rPr>
              <w:t>I</w:t>
            </w:r>
            <w:r w:rsidRPr="0026160E">
              <w:rPr>
                <w:color w:val="000000"/>
                <w:sz w:val="24"/>
                <w:lang w:eastAsia="ru-RU"/>
              </w:rPr>
              <w:t>), с деревянными перекрытиями, защищенными не горючими и трудно горючими материалами</w:t>
            </w: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IV</w:t>
            </w:r>
          </w:p>
        </w:tc>
        <w:tc>
          <w:tcPr>
            <w:tcW w:w="246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C</w:t>
            </w:r>
            <w:r w:rsidRPr="0026160E">
              <w:rPr>
                <w:color w:val="000000"/>
                <w:sz w:val="24"/>
                <w:lang w:eastAsia="ru-RU"/>
              </w:rPr>
              <w:t xml:space="preserve">0, </w:t>
            </w:r>
            <w:r w:rsidRPr="0026160E">
              <w:rPr>
                <w:color w:val="000000"/>
                <w:sz w:val="24"/>
                <w:lang w:val="en-US" w:eastAsia="ru-RU"/>
              </w:rPr>
              <w:t>C</w:t>
            </w:r>
            <w:r w:rsidRPr="0026160E">
              <w:rPr>
                <w:color w:val="000000"/>
                <w:sz w:val="24"/>
                <w:lang w:eastAsia="ru-RU"/>
              </w:rPr>
              <w:t>1</w:t>
            </w:r>
          </w:p>
          <w:p w:rsidR="00973AA0" w:rsidRPr="0026160E" w:rsidRDefault="00973AA0" w:rsidP="0050693C">
            <w:pPr>
              <w:widowControl/>
              <w:suppressAutoHyphens w:val="0"/>
              <w:overflowPunct/>
              <w:autoSpaceDE/>
              <w:jc w:val="center"/>
              <w:rPr>
                <w:color w:val="000000"/>
                <w:sz w:val="24"/>
                <w:lang w:eastAsia="ru-RU"/>
              </w:rPr>
            </w:pPr>
          </w:p>
        </w:tc>
        <w:tc>
          <w:tcPr>
            <w:tcW w:w="2303" w:type="dxa"/>
            <w:vMerge/>
            <w:shd w:val="clear" w:color="auto" w:fill="auto"/>
          </w:tcPr>
          <w:p w:rsidR="00973AA0" w:rsidRPr="0026160E" w:rsidRDefault="00973AA0" w:rsidP="0050693C">
            <w:pPr>
              <w:widowControl/>
              <w:suppressAutoHyphens w:val="0"/>
              <w:overflowPunct/>
              <w:autoSpaceDE/>
              <w:jc w:val="center"/>
              <w:rPr>
                <w:color w:val="000000"/>
                <w:sz w:val="24"/>
                <w:lang w:eastAsia="ru-RU"/>
              </w:rPr>
            </w:pP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IV</w:t>
            </w:r>
            <w:r w:rsidRPr="0026160E">
              <w:rPr>
                <w:color w:val="000000"/>
                <w:sz w:val="24"/>
                <w:lang w:eastAsia="ru-RU"/>
              </w:rPr>
              <w:t xml:space="preserve">, </w:t>
            </w:r>
            <w:r w:rsidRPr="0026160E">
              <w:rPr>
                <w:color w:val="000000"/>
                <w:sz w:val="24"/>
                <w:lang w:val="en-US" w:eastAsia="ru-RU"/>
              </w:rPr>
              <w:t>V</w:t>
            </w:r>
          </w:p>
          <w:p w:rsidR="00973AA0" w:rsidRPr="0026160E" w:rsidRDefault="00973AA0" w:rsidP="0050693C">
            <w:pPr>
              <w:widowControl/>
              <w:suppressAutoHyphens w:val="0"/>
              <w:overflowPunct/>
              <w:autoSpaceDE/>
              <w:jc w:val="both"/>
              <w:rPr>
                <w:color w:val="000000"/>
                <w:sz w:val="24"/>
                <w:lang w:eastAsia="ru-RU"/>
              </w:rPr>
            </w:pPr>
          </w:p>
        </w:tc>
        <w:tc>
          <w:tcPr>
            <w:tcW w:w="246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С2, С3</w:t>
            </w:r>
          </w:p>
        </w:tc>
        <w:tc>
          <w:tcPr>
            <w:tcW w:w="230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Древесина, каркасные ограждающие конструкции из негорючих, трудно горючих и горючих материалов</w:t>
            </w: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15</w:t>
            </w:r>
          </w:p>
        </w:tc>
      </w:tr>
    </w:tbl>
    <w:p w:rsidR="00973AA0" w:rsidRPr="00795D39" w:rsidRDefault="00973AA0" w:rsidP="00973AA0">
      <w:pPr>
        <w:widowControl/>
        <w:suppressAutoHyphens w:val="0"/>
        <w:overflowPunct/>
        <w:autoSpaceDN w:val="0"/>
        <w:adjustRightInd w:val="0"/>
        <w:jc w:val="both"/>
        <w:rPr>
          <w:sz w:val="24"/>
          <w:szCs w:val="24"/>
          <w:lang w:eastAsia="ru-RU"/>
        </w:rPr>
      </w:pPr>
    </w:p>
    <w:p w:rsidR="00973AA0" w:rsidRPr="00795D39" w:rsidRDefault="00973AA0" w:rsidP="00973AA0">
      <w:pPr>
        <w:widowControl/>
        <w:suppressAutoHyphens w:val="0"/>
        <w:overflowPunct/>
        <w:autoSpaceDN w:val="0"/>
        <w:adjustRightInd w:val="0"/>
        <w:jc w:val="both"/>
        <w:rPr>
          <w:sz w:val="24"/>
          <w:szCs w:val="24"/>
          <w:lang w:eastAsia="ru-RU"/>
        </w:rPr>
      </w:pPr>
      <w:r w:rsidRPr="00795D39">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125" w:history="1">
        <w:r w:rsidRPr="00795D39">
          <w:rPr>
            <w:sz w:val="24"/>
            <w:szCs w:val="24"/>
            <w:lang w:eastAsia="ru-RU"/>
          </w:rPr>
          <w:t xml:space="preserve">таблицей </w:t>
        </w:r>
      </w:hyperlink>
      <w:r w:rsidRPr="00795D39">
        <w:rPr>
          <w:sz w:val="24"/>
          <w:szCs w:val="24"/>
          <w:lang w:eastAsia="ru-RU"/>
        </w:rPr>
        <w:t>2, а также с учетом требований к объектам класса функциональной пожарной опасности Ф1.4 при организованной малоэтажной застройке.</w:t>
      </w:r>
    </w:p>
    <w:p w:rsidR="00973AA0" w:rsidRPr="00795D39" w:rsidRDefault="00973AA0" w:rsidP="00973AA0">
      <w:pPr>
        <w:widowControl/>
        <w:suppressAutoHyphens w:val="0"/>
        <w:overflowPunct/>
        <w:autoSpaceDN w:val="0"/>
        <w:adjustRightInd w:val="0"/>
        <w:jc w:val="both"/>
        <w:rPr>
          <w:sz w:val="24"/>
          <w:szCs w:val="24"/>
          <w:lang w:eastAsia="ru-RU"/>
        </w:rPr>
      </w:pPr>
      <w:r w:rsidRPr="00795D39">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973AA0" w:rsidRPr="00795D39" w:rsidRDefault="00973AA0" w:rsidP="00973AA0">
      <w:pPr>
        <w:widowControl/>
        <w:suppressAutoHyphens w:val="0"/>
        <w:overflowPunct/>
        <w:autoSpaceDE/>
        <w:ind w:firstLine="708"/>
        <w:jc w:val="both"/>
        <w:rPr>
          <w:rFonts w:eastAsia="Calibri"/>
          <w:bCs/>
          <w:sz w:val="24"/>
          <w:szCs w:val="28"/>
          <w:lang w:eastAsia="en-US"/>
        </w:rPr>
      </w:pPr>
      <w:r w:rsidRPr="00795D39">
        <w:rPr>
          <w:sz w:val="24"/>
          <w:szCs w:val="24"/>
          <w:lang w:eastAsia="ru-RU"/>
        </w:rPr>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973AA0" w:rsidRPr="00795D39" w:rsidRDefault="00973AA0" w:rsidP="00973AA0">
      <w:pPr>
        <w:widowControl/>
        <w:suppressAutoHyphens w:val="0"/>
        <w:overflowPunct/>
        <w:autoSpaceDE/>
        <w:ind w:firstLine="708"/>
        <w:jc w:val="both"/>
        <w:rPr>
          <w:rFonts w:eastAsia="Calibri"/>
          <w:bCs/>
          <w:sz w:val="24"/>
          <w:szCs w:val="28"/>
          <w:lang w:eastAsia="en-US"/>
        </w:rPr>
      </w:pPr>
    </w:p>
    <w:p w:rsidR="00973AA0" w:rsidRPr="00795D39" w:rsidRDefault="00973AA0" w:rsidP="00973AA0">
      <w:pPr>
        <w:widowControl/>
        <w:numPr>
          <w:ilvl w:val="0"/>
          <w:numId w:val="27"/>
        </w:numPr>
        <w:suppressAutoHyphens w:val="0"/>
        <w:overflowPunct/>
        <w:autoSpaceDE/>
        <w:autoSpaceDN w:val="0"/>
        <w:adjustRightInd w:val="0"/>
        <w:jc w:val="both"/>
        <w:rPr>
          <w:rFonts w:eastAsia="Calibri"/>
          <w:b/>
          <w:bCs/>
          <w:sz w:val="24"/>
          <w:szCs w:val="24"/>
          <w:lang w:eastAsia="en-US"/>
        </w:rPr>
      </w:pPr>
      <w:r w:rsidRPr="00795D39">
        <w:rPr>
          <w:rFonts w:eastAsia="Calibri"/>
          <w:b/>
          <w:bCs/>
          <w:sz w:val="24"/>
          <w:szCs w:val="24"/>
          <w:lang w:eastAsia="en-US"/>
        </w:rPr>
        <w:t>Параметры гаражей, наземных автостоянок и их земельных участков</w:t>
      </w:r>
    </w:p>
    <w:p w:rsidR="00973AA0" w:rsidRPr="00795D39" w:rsidRDefault="00973AA0" w:rsidP="00973AA0">
      <w:pPr>
        <w:widowControl/>
        <w:suppressAutoHyphens w:val="0"/>
        <w:overflowPunct/>
        <w:autoSpaceDN w:val="0"/>
        <w:adjustRightInd w:val="0"/>
        <w:rPr>
          <w:rFonts w:eastAsia="Calibri"/>
          <w:sz w:val="24"/>
          <w:szCs w:val="24"/>
          <w:lang w:eastAsia="en-US"/>
        </w:rPr>
      </w:pPr>
    </w:p>
    <w:p w:rsidR="00973AA0" w:rsidRPr="00795D39" w:rsidRDefault="00973AA0" w:rsidP="00973AA0">
      <w:pPr>
        <w:widowControl/>
        <w:suppressAutoHyphens w:val="0"/>
        <w:overflowPunct/>
        <w:autoSpaceDN w:val="0"/>
        <w:adjustRightInd w:val="0"/>
        <w:jc w:val="both"/>
        <w:rPr>
          <w:rFonts w:eastAsia="Calibri"/>
          <w:sz w:val="24"/>
          <w:szCs w:val="24"/>
          <w:lang w:eastAsia="en-US"/>
        </w:rPr>
      </w:pPr>
      <w:r w:rsidRPr="00795D39">
        <w:rPr>
          <w:rFonts w:eastAsia="Calibri"/>
          <w:sz w:val="24"/>
          <w:szCs w:val="24"/>
          <w:lang w:eastAsia="en-US"/>
        </w:rPr>
        <w:t>Стандартные размеры гаражей в осях:</w:t>
      </w:r>
    </w:p>
    <w:p w:rsidR="00973AA0" w:rsidRPr="00795D39" w:rsidRDefault="00973AA0" w:rsidP="00973AA0">
      <w:pPr>
        <w:widowControl/>
        <w:suppressAutoHyphens w:val="0"/>
        <w:overflowPunct/>
        <w:autoSpaceDN w:val="0"/>
        <w:adjustRightInd w:val="0"/>
        <w:jc w:val="both"/>
        <w:rPr>
          <w:rFonts w:eastAsia="Calibri"/>
          <w:sz w:val="24"/>
          <w:szCs w:val="24"/>
          <w:lang w:eastAsia="en-US"/>
        </w:rPr>
      </w:pPr>
      <w:r w:rsidRPr="00795D39">
        <w:rPr>
          <w:rFonts w:eastAsia="Calibri"/>
          <w:sz w:val="24"/>
          <w:szCs w:val="24"/>
          <w:lang w:eastAsia="en-US"/>
        </w:rPr>
        <w:t xml:space="preserve">Длина – не более 6 метров, ширина – не более 4,5 м, высота – не более 3 м. </w:t>
      </w:r>
    </w:p>
    <w:p w:rsidR="00973AA0" w:rsidRPr="00795D39" w:rsidRDefault="00973AA0" w:rsidP="00973AA0">
      <w:pPr>
        <w:widowControl/>
        <w:suppressAutoHyphens w:val="0"/>
        <w:overflowPunct/>
        <w:autoSpaceDN w:val="0"/>
        <w:adjustRightInd w:val="0"/>
        <w:jc w:val="both"/>
        <w:rPr>
          <w:rFonts w:eastAsia="Calibri"/>
          <w:sz w:val="24"/>
          <w:szCs w:val="24"/>
          <w:lang w:eastAsia="en-US"/>
        </w:rPr>
      </w:pPr>
      <w:r w:rsidRPr="00795D39">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w:t>
      </w:r>
      <w:r w:rsidR="00602F0E">
        <w:rPr>
          <w:rFonts w:eastAsia="Calibri"/>
          <w:sz w:val="24"/>
          <w:szCs w:val="24"/>
          <w:lang w:eastAsia="en-US"/>
        </w:rPr>
        <w:t xml:space="preserve"> Ж</w:t>
      </w:r>
      <w:r w:rsidRPr="00795D39">
        <w:rPr>
          <w:rFonts w:eastAsia="Calibri"/>
          <w:sz w:val="24"/>
          <w:szCs w:val="24"/>
          <w:lang w:eastAsia="en-US"/>
        </w:rPr>
        <w:t>1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973AA0" w:rsidRPr="00795D39" w:rsidRDefault="00973AA0" w:rsidP="00973AA0">
      <w:pPr>
        <w:widowControl/>
        <w:suppressAutoHyphens w:val="0"/>
        <w:overflowPunct/>
        <w:autoSpaceDN w:val="0"/>
        <w:adjustRightInd w:val="0"/>
        <w:jc w:val="both"/>
        <w:rPr>
          <w:rFonts w:eastAsia="Calibri"/>
          <w:sz w:val="24"/>
          <w:szCs w:val="24"/>
          <w:lang w:eastAsia="en-US"/>
        </w:rPr>
      </w:pPr>
    </w:p>
    <w:p w:rsidR="00973AA0" w:rsidRPr="00973AA0" w:rsidRDefault="00973AA0" w:rsidP="00973AA0">
      <w:pPr>
        <w:widowControl/>
        <w:suppressAutoHyphens w:val="0"/>
        <w:overflowPunct/>
        <w:autoSpaceDN w:val="0"/>
        <w:adjustRightInd w:val="0"/>
        <w:jc w:val="center"/>
        <w:rPr>
          <w:rFonts w:eastAsia="Calibri"/>
          <w:i/>
          <w:sz w:val="24"/>
          <w:szCs w:val="24"/>
          <w:lang w:eastAsia="en-US"/>
        </w:rPr>
      </w:pPr>
      <w:r>
        <w:rPr>
          <w:rFonts w:eastAsia="Calibri"/>
          <w:i/>
          <w:sz w:val="24"/>
          <w:szCs w:val="24"/>
          <w:lang w:eastAsia="en-US"/>
        </w:rPr>
        <w:t xml:space="preserve">                                                                            </w:t>
      </w:r>
      <w:r w:rsidRPr="00973AA0">
        <w:rPr>
          <w:rFonts w:eastAsia="Calibri"/>
          <w:i/>
          <w:sz w:val="24"/>
          <w:szCs w:val="24"/>
          <w:lang w:eastAsia="en-US"/>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3285"/>
        <w:gridCol w:w="3285"/>
      </w:tblGrid>
      <w:tr w:rsidR="00973AA0" w:rsidRPr="00795D39" w:rsidTr="0050693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Объекты, здания и сооружения</w:t>
            </w:r>
          </w:p>
        </w:t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Расчетная единица</w:t>
            </w:r>
          </w:p>
        </w:tc>
        <w:tc>
          <w:tcPr>
            <w:tcW w:w="3285" w:type="dxa"/>
            <w:shd w:val="clear" w:color="auto" w:fill="auto"/>
          </w:tcPr>
          <w:p w:rsidR="00973AA0" w:rsidRPr="00795D39" w:rsidRDefault="00973AA0" w:rsidP="00602F0E">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Число машино-мест на</w:t>
            </w:r>
          </w:p>
          <w:p w:rsidR="00973AA0" w:rsidRPr="00795D39" w:rsidRDefault="00973AA0" w:rsidP="00602F0E">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расчетную единицу</w:t>
            </w:r>
          </w:p>
        </w:tc>
      </w:tr>
      <w:tr w:rsidR="00973AA0" w:rsidRPr="00795D39" w:rsidTr="0050693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Индивидуальные жилые дома</w:t>
            </w:r>
          </w:p>
        </w:t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земельный участок</w:t>
            </w:r>
          </w:p>
        </w:t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ru-RU"/>
              </w:rPr>
              <w:t>2</w:t>
            </w:r>
          </w:p>
        </w:tc>
      </w:tr>
    </w:tbl>
    <w:p w:rsidR="00973AA0" w:rsidRPr="00795D39" w:rsidRDefault="00973AA0" w:rsidP="00973AA0">
      <w:pPr>
        <w:widowControl/>
        <w:suppressAutoHyphens w:val="0"/>
        <w:overflowPunct/>
        <w:autoSpaceDN w:val="0"/>
        <w:adjustRightInd w:val="0"/>
        <w:jc w:val="center"/>
        <w:rPr>
          <w:color w:val="FF0000"/>
          <w:sz w:val="24"/>
          <w:szCs w:val="24"/>
          <w:lang w:eastAsia="ru-RU"/>
        </w:rPr>
      </w:pPr>
    </w:p>
    <w:p w:rsidR="00973AA0" w:rsidRPr="00795D39" w:rsidRDefault="00973AA0" w:rsidP="00973AA0">
      <w:pPr>
        <w:widowControl/>
        <w:suppressAutoHyphens w:val="0"/>
        <w:overflowPunct/>
        <w:autoSpaceDN w:val="0"/>
        <w:adjustRightInd w:val="0"/>
        <w:jc w:val="both"/>
        <w:rPr>
          <w:sz w:val="24"/>
          <w:szCs w:val="24"/>
          <w:lang w:eastAsia="ru-RU"/>
        </w:rPr>
      </w:pPr>
    </w:p>
    <w:p w:rsidR="00973AA0" w:rsidRPr="00795D39" w:rsidRDefault="00973AA0" w:rsidP="00973AA0">
      <w:pPr>
        <w:widowControl/>
        <w:numPr>
          <w:ilvl w:val="0"/>
          <w:numId w:val="27"/>
        </w:numPr>
        <w:suppressAutoHyphens w:val="0"/>
        <w:overflowPunct/>
        <w:autoSpaceDE/>
        <w:autoSpaceDN w:val="0"/>
        <w:adjustRightInd w:val="0"/>
        <w:rPr>
          <w:rFonts w:eastAsia="Calibri"/>
          <w:b/>
          <w:bCs/>
          <w:sz w:val="24"/>
          <w:szCs w:val="24"/>
          <w:lang w:eastAsia="en-US"/>
        </w:rPr>
      </w:pPr>
      <w:r w:rsidRPr="00795D39">
        <w:rPr>
          <w:rFonts w:eastAsia="Calibri"/>
          <w:b/>
          <w:bCs/>
          <w:sz w:val="24"/>
          <w:szCs w:val="24"/>
          <w:lang w:eastAsia="en-US"/>
        </w:rPr>
        <w:t xml:space="preserve"> Расчетные параметры улиц и дорог </w:t>
      </w:r>
    </w:p>
    <w:p w:rsidR="00973AA0" w:rsidRPr="00795D39" w:rsidRDefault="00973AA0" w:rsidP="00973AA0">
      <w:pPr>
        <w:widowControl/>
        <w:suppressAutoHyphens w:val="0"/>
        <w:overflowPunct/>
        <w:autoSpaceDN w:val="0"/>
        <w:adjustRightInd w:val="0"/>
        <w:jc w:val="center"/>
        <w:rPr>
          <w:rFonts w:eastAsia="Calibri"/>
          <w:b/>
          <w:bCs/>
          <w:sz w:val="24"/>
          <w:szCs w:val="24"/>
          <w:lang w:eastAsia="en-US"/>
        </w:rPr>
      </w:pPr>
    </w:p>
    <w:p w:rsidR="00973AA0" w:rsidRPr="00795D39" w:rsidRDefault="00973AA0" w:rsidP="00973AA0">
      <w:pPr>
        <w:widowControl/>
        <w:suppressAutoHyphens w:val="0"/>
        <w:overflowPunct/>
        <w:autoSpaceDN w:val="0"/>
        <w:adjustRightInd w:val="0"/>
        <w:ind w:firstLine="567"/>
        <w:jc w:val="both"/>
        <w:rPr>
          <w:sz w:val="24"/>
          <w:szCs w:val="24"/>
          <w:lang w:eastAsia="ru-RU"/>
        </w:rPr>
      </w:pPr>
      <w:r w:rsidRPr="00795D39">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973AA0" w:rsidRPr="00795D39" w:rsidRDefault="00973AA0" w:rsidP="00973AA0">
      <w:pPr>
        <w:widowControl/>
        <w:suppressAutoHyphens w:val="0"/>
        <w:overflowPunct/>
        <w:autoSpaceDN w:val="0"/>
        <w:adjustRightInd w:val="0"/>
        <w:ind w:firstLine="567"/>
        <w:jc w:val="both"/>
        <w:rPr>
          <w:sz w:val="24"/>
          <w:szCs w:val="24"/>
          <w:lang w:eastAsia="ru-RU"/>
        </w:rPr>
      </w:pPr>
      <w:r w:rsidRPr="00795D39">
        <w:rPr>
          <w:sz w:val="24"/>
          <w:szCs w:val="24"/>
          <w:lang w:eastAsia="ru-RU"/>
        </w:rPr>
        <w:t>Классификацию и ра</w:t>
      </w:r>
      <w:r>
        <w:rPr>
          <w:sz w:val="24"/>
          <w:szCs w:val="24"/>
          <w:lang w:eastAsia="ru-RU"/>
        </w:rPr>
        <w:t xml:space="preserve">счетные параметры улиц и дорог </w:t>
      </w:r>
      <w:r w:rsidRPr="00795D39">
        <w:rPr>
          <w:sz w:val="24"/>
          <w:szCs w:val="24"/>
          <w:lang w:eastAsia="ru-RU"/>
        </w:rPr>
        <w:t>следует принимать по таблице 4.</w:t>
      </w:r>
    </w:p>
    <w:p w:rsidR="00973AA0" w:rsidRPr="00795D39" w:rsidRDefault="00973AA0" w:rsidP="00973AA0">
      <w:pPr>
        <w:widowControl/>
        <w:suppressAutoHyphens w:val="0"/>
        <w:overflowPunct/>
        <w:autoSpaceDN w:val="0"/>
        <w:adjustRightInd w:val="0"/>
        <w:ind w:firstLine="567"/>
        <w:jc w:val="both"/>
        <w:rPr>
          <w:sz w:val="24"/>
          <w:szCs w:val="24"/>
          <w:lang w:eastAsia="ru-RU"/>
        </w:rPr>
      </w:pPr>
    </w:p>
    <w:p w:rsidR="00973AA0" w:rsidRPr="00973AA0" w:rsidRDefault="00973AA0" w:rsidP="00973AA0">
      <w:pPr>
        <w:widowControl/>
        <w:suppressAutoHyphens w:val="0"/>
        <w:overflowPunct/>
        <w:autoSpaceDN w:val="0"/>
        <w:adjustRightInd w:val="0"/>
        <w:ind w:firstLine="567"/>
        <w:jc w:val="center"/>
        <w:rPr>
          <w:i/>
          <w:sz w:val="24"/>
          <w:szCs w:val="24"/>
          <w:lang w:eastAsia="ru-RU"/>
        </w:rPr>
      </w:pPr>
      <w:r>
        <w:rPr>
          <w:i/>
          <w:sz w:val="24"/>
          <w:szCs w:val="24"/>
          <w:lang w:eastAsia="ru-RU"/>
        </w:rPr>
        <w:t xml:space="preserve">                                                                                                       </w:t>
      </w:r>
      <w:r w:rsidRPr="00973AA0">
        <w:rPr>
          <w:i/>
          <w:sz w:val="24"/>
          <w:szCs w:val="24"/>
          <w:lang w:eastAsia="ru-RU"/>
        </w:rPr>
        <w:t>Таблица 4</w:t>
      </w:r>
    </w:p>
    <w:tbl>
      <w:tblPr>
        <w:tblW w:w="0" w:type="auto"/>
        <w:tblCellMar>
          <w:left w:w="0" w:type="dxa"/>
          <w:right w:w="0" w:type="dxa"/>
        </w:tblCellMar>
        <w:tblLook w:val="04A0"/>
      </w:tblPr>
      <w:tblGrid>
        <w:gridCol w:w="2957"/>
        <w:gridCol w:w="2772"/>
        <w:gridCol w:w="1478"/>
        <w:gridCol w:w="1109"/>
        <w:gridCol w:w="924"/>
        <w:gridCol w:w="1663"/>
      </w:tblGrid>
      <w:tr w:rsidR="00973AA0" w:rsidRPr="00795D39" w:rsidTr="0050693C">
        <w:trPr>
          <w:trHeight w:val="15"/>
        </w:trPr>
        <w:tc>
          <w:tcPr>
            <w:tcW w:w="2957" w:type="dxa"/>
            <w:hideMark/>
          </w:tcPr>
          <w:p w:rsidR="00973AA0" w:rsidRPr="00795D39" w:rsidRDefault="00973AA0" w:rsidP="0050693C">
            <w:pPr>
              <w:widowControl/>
              <w:suppressAutoHyphens w:val="0"/>
              <w:overflowPunct/>
              <w:autoSpaceDE/>
              <w:rPr>
                <w:sz w:val="2"/>
                <w:szCs w:val="24"/>
                <w:lang w:eastAsia="ru-RU"/>
              </w:rPr>
            </w:pPr>
          </w:p>
        </w:tc>
        <w:tc>
          <w:tcPr>
            <w:tcW w:w="2772" w:type="dxa"/>
            <w:hideMark/>
          </w:tcPr>
          <w:p w:rsidR="00973AA0" w:rsidRPr="00795D39" w:rsidRDefault="00973AA0" w:rsidP="0050693C">
            <w:pPr>
              <w:widowControl/>
              <w:suppressAutoHyphens w:val="0"/>
              <w:overflowPunct/>
              <w:autoSpaceDE/>
              <w:rPr>
                <w:sz w:val="2"/>
                <w:szCs w:val="24"/>
                <w:lang w:eastAsia="ru-RU"/>
              </w:rPr>
            </w:pPr>
          </w:p>
        </w:tc>
        <w:tc>
          <w:tcPr>
            <w:tcW w:w="1478" w:type="dxa"/>
            <w:hideMark/>
          </w:tcPr>
          <w:p w:rsidR="00973AA0" w:rsidRPr="00795D39" w:rsidRDefault="00973AA0" w:rsidP="0050693C">
            <w:pPr>
              <w:widowControl/>
              <w:suppressAutoHyphens w:val="0"/>
              <w:overflowPunct/>
              <w:autoSpaceDE/>
              <w:rPr>
                <w:sz w:val="2"/>
                <w:szCs w:val="24"/>
                <w:lang w:eastAsia="ru-RU"/>
              </w:rPr>
            </w:pPr>
          </w:p>
        </w:tc>
        <w:tc>
          <w:tcPr>
            <w:tcW w:w="1109" w:type="dxa"/>
            <w:hideMark/>
          </w:tcPr>
          <w:p w:rsidR="00973AA0" w:rsidRPr="00795D39" w:rsidRDefault="00973AA0" w:rsidP="0050693C">
            <w:pPr>
              <w:widowControl/>
              <w:suppressAutoHyphens w:val="0"/>
              <w:overflowPunct/>
              <w:autoSpaceDE/>
              <w:rPr>
                <w:sz w:val="2"/>
                <w:szCs w:val="24"/>
                <w:lang w:eastAsia="ru-RU"/>
              </w:rPr>
            </w:pPr>
          </w:p>
        </w:tc>
        <w:tc>
          <w:tcPr>
            <w:tcW w:w="924" w:type="dxa"/>
            <w:hideMark/>
          </w:tcPr>
          <w:p w:rsidR="00973AA0" w:rsidRPr="00795D39" w:rsidRDefault="00973AA0" w:rsidP="0050693C">
            <w:pPr>
              <w:widowControl/>
              <w:suppressAutoHyphens w:val="0"/>
              <w:overflowPunct/>
              <w:autoSpaceDE/>
              <w:rPr>
                <w:sz w:val="2"/>
                <w:szCs w:val="24"/>
                <w:lang w:eastAsia="ru-RU"/>
              </w:rPr>
            </w:pPr>
          </w:p>
        </w:tc>
        <w:tc>
          <w:tcPr>
            <w:tcW w:w="1663" w:type="dxa"/>
            <w:hideMark/>
          </w:tcPr>
          <w:p w:rsidR="00973AA0" w:rsidRPr="00795D39" w:rsidRDefault="00973AA0" w:rsidP="0050693C">
            <w:pPr>
              <w:widowControl/>
              <w:suppressAutoHyphens w:val="0"/>
              <w:overflowPunct/>
              <w:autoSpaceDE/>
              <w:rPr>
                <w:sz w:val="2"/>
                <w:szCs w:val="24"/>
                <w:lang w:eastAsia="ru-RU"/>
              </w:rPr>
            </w:pPr>
          </w:p>
        </w:tc>
      </w:tr>
      <w:tr w:rsidR="00973AA0" w:rsidRPr="00795D39" w:rsidTr="0050693C">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Категория сельских улиц и дорог</w:t>
            </w:r>
          </w:p>
        </w:tc>
        <w:tc>
          <w:tcPr>
            <w:tcW w:w="277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Основное назначение</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Расчетная скорость движения, км/ч</w:t>
            </w:r>
          </w:p>
        </w:tc>
        <w:tc>
          <w:tcPr>
            <w:tcW w:w="110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Ширина полосы движе- ния, м</w:t>
            </w:r>
          </w:p>
        </w:tc>
        <w:tc>
          <w:tcPr>
            <w:tcW w:w="92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Число полос движе- ния</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Ширина пешеходной части тротуара, м</w:t>
            </w:r>
            <w:r w:rsidRPr="00795D39">
              <w:rPr>
                <w:sz w:val="21"/>
                <w:szCs w:val="21"/>
                <w:lang w:eastAsia="ru-RU"/>
              </w:rPr>
              <w:br/>
            </w:r>
          </w:p>
        </w:tc>
      </w:tr>
      <w:tr w:rsidR="00973AA0" w:rsidRPr="00795D39" w:rsidTr="0050693C">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Поселковая дорога</w:t>
            </w:r>
          </w:p>
        </w:tc>
        <w:tc>
          <w:tcPr>
            <w:tcW w:w="2772"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684C3A">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поселения с внешними дорогами общей сети </w:t>
            </w:r>
            <w:r w:rsidRPr="00795D39">
              <w:rPr>
                <w:sz w:val="21"/>
                <w:szCs w:val="21"/>
                <w:lang w:eastAsia="ru-RU"/>
              </w:rPr>
              <w:br/>
            </w:r>
          </w:p>
        </w:tc>
        <w:tc>
          <w:tcPr>
            <w:tcW w:w="147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60</w:t>
            </w:r>
          </w:p>
        </w:tc>
        <w:tc>
          <w:tcPr>
            <w:tcW w:w="110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3,5</w:t>
            </w:r>
          </w:p>
        </w:tc>
        <w:tc>
          <w:tcPr>
            <w:tcW w:w="92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w:t>
            </w:r>
          </w:p>
        </w:tc>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Главная улица</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жилых территорий с общественным центром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2-3</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1,5-2,25</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Улица в жилой застройке:</w:t>
            </w:r>
            <w:r w:rsidRPr="00795D39">
              <w:rPr>
                <w:sz w:val="21"/>
                <w:szCs w:val="21"/>
                <w:lang w:eastAsia="ru-RU"/>
              </w:rPr>
              <w:br/>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основная</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внутри жилых территорий и с главной улицей по направлениям с интенсивным движением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1,0-1,5</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второстепенная (переулок)</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между основными жилыми улицами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2,75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1,0</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проезд</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жилых домов, расположенных в глубине квартала, с улицей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2,75-3,0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0-1,0</w:t>
            </w:r>
          </w:p>
        </w:tc>
      </w:tr>
      <w:tr w:rsidR="00973AA0" w:rsidRPr="00795D39" w:rsidTr="0050693C">
        <w:tc>
          <w:tcPr>
            <w:tcW w:w="295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Хозяйственный проезд, скотопрогон</w:t>
            </w:r>
          </w:p>
        </w:tc>
        <w:tc>
          <w:tcPr>
            <w:tcW w:w="2772"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Прогон личного скота и проезд грузового транспорта к приусадебным участкам</w:t>
            </w:r>
            <w:r w:rsidRPr="00795D39">
              <w:rPr>
                <w:sz w:val="21"/>
                <w:szCs w:val="21"/>
                <w:lang w:eastAsia="ru-RU"/>
              </w:rPr>
              <w:br/>
            </w:r>
          </w:p>
        </w:tc>
        <w:tc>
          <w:tcPr>
            <w:tcW w:w="1478" w:type="dxa"/>
            <w:tcBorders>
              <w:top w:val="nil"/>
              <w:left w:val="nil"/>
              <w:bottom w:val="single" w:sz="6" w:space="0" w:color="000000"/>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30</w:t>
            </w:r>
          </w:p>
        </w:tc>
        <w:tc>
          <w:tcPr>
            <w:tcW w:w="1109"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4,5</w:t>
            </w:r>
          </w:p>
        </w:tc>
        <w:tc>
          <w:tcPr>
            <w:tcW w:w="924" w:type="dxa"/>
            <w:tcBorders>
              <w:top w:val="nil"/>
              <w:left w:val="nil"/>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w:t>
            </w:r>
          </w:p>
        </w:tc>
        <w:tc>
          <w:tcPr>
            <w:tcW w:w="166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w:t>
            </w:r>
          </w:p>
        </w:tc>
      </w:tr>
    </w:tbl>
    <w:p w:rsidR="00973AA0" w:rsidRPr="00795D39" w:rsidRDefault="00973AA0" w:rsidP="00973AA0">
      <w:pPr>
        <w:widowControl/>
        <w:suppressAutoHyphens w:val="0"/>
        <w:overflowPunct/>
        <w:autoSpaceDN w:val="0"/>
        <w:adjustRightInd w:val="0"/>
        <w:ind w:firstLine="567"/>
        <w:jc w:val="both"/>
        <w:rPr>
          <w:rFonts w:eastAsia="Calibri"/>
          <w:color w:val="000000"/>
          <w:sz w:val="24"/>
          <w:szCs w:val="24"/>
          <w:lang w:eastAsia="en-US"/>
        </w:rPr>
      </w:pPr>
    </w:p>
    <w:p w:rsidR="00973AA0" w:rsidRPr="00795D39" w:rsidRDefault="00973AA0" w:rsidP="00973AA0">
      <w:pPr>
        <w:widowControl/>
        <w:suppressAutoHyphens w:val="0"/>
        <w:overflowPunct/>
        <w:autoSpaceDN w:val="0"/>
        <w:adjustRightInd w:val="0"/>
        <w:jc w:val="right"/>
        <w:rPr>
          <w:rFonts w:eastAsia="Calibri"/>
          <w:color w:val="000000"/>
          <w:sz w:val="24"/>
          <w:szCs w:val="24"/>
          <w:lang w:eastAsia="en-US"/>
        </w:rPr>
      </w:pPr>
    </w:p>
    <w:p w:rsidR="00973AA0" w:rsidRPr="00795D39" w:rsidRDefault="00973AA0" w:rsidP="00973AA0">
      <w:pPr>
        <w:widowControl/>
        <w:suppressAutoHyphens w:val="0"/>
        <w:overflowPunct/>
        <w:autoSpaceDN w:val="0"/>
        <w:adjustRightInd w:val="0"/>
        <w:jc w:val="both"/>
        <w:rPr>
          <w:rFonts w:eastAsia="Calibri"/>
          <w:color w:val="000000"/>
          <w:sz w:val="24"/>
          <w:szCs w:val="24"/>
          <w:lang w:eastAsia="en-US"/>
        </w:rPr>
      </w:pPr>
      <w:r w:rsidRPr="00795D39">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973AA0" w:rsidRPr="00795D39" w:rsidRDefault="00973AA0" w:rsidP="00973AA0">
      <w:pPr>
        <w:widowControl/>
        <w:suppressAutoHyphens w:val="0"/>
        <w:overflowPunct/>
        <w:autoSpaceDN w:val="0"/>
        <w:adjustRightInd w:val="0"/>
        <w:jc w:val="both"/>
        <w:rPr>
          <w:rFonts w:eastAsia="Calibri"/>
          <w:color w:val="000000"/>
          <w:sz w:val="24"/>
          <w:szCs w:val="24"/>
          <w:lang w:eastAsia="en-US"/>
        </w:rPr>
      </w:pPr>
      <w:r w:rsidRPr="00795D39">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973AA0" w:rsidRPr="00973AA0" w:rsidRDefault="00973AA0" w:rsidP="00973AA0">
      <w:pPr>
        <w:widowControl/>
        <w:suppressAutoHyphens w:val="0"/>
        <w:overflowPunct/>
        <w:autoSpaceDN w:val="0"/>
        <w:adjustRightInd w:val="0"/>
        <w:jc w:val="center"/>
        <w:rPr>
          <w:rFonts w:eastAsia="Calibri"/>
          <w:i/>
          <w:color w:val="000000"/>
          <w:sz w:val="24"/>
          <w:szCs w:val="24"/>
          <w:lang w:eastAsia="en-US"/>
        </w:rPr>
      </w:pPr>
      <w:r>
        <w:rPr>
          <w:rFonts w:eastAsia="Calibri"/>
          <w:i/>
          <w:color w:val="000000"/>
          <w:sz w:val="24"/>
          <w:szCs w:val="24"/>
          <w:lang w:eastAsia="en-US"/>
        </w:rPr>
        <w:t xml:space="preserve">                                                   </w:t>
      </w:r>
      <w:r w:rsidR="00C1773D">
        <w:rPr>
          <w:rFonts w:eastAsia="Calibri"/>
          <w:i/>
          <w:color w:val="000000"/>
          <w:sz w:val="24"/>
          <w:szCs w:val="24"/>
          <w:lang w:eastAsia="en-US"/>
        </w:rPr>
        <w:t xml:space="preserve">                             </w:t>
      </w:r>
      <w:r w:rsidRPr="00973AA0">
        <w:rPr>
          <w:rFonts w:eastAsia="Calibri"/>
          <w:i/>
          <w:color w:val="000000"/>
          <w:sz w:val="24"/>
          <w:szCs w:val="24"/>
          <w:lang w:eastAsia="en-US"/>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5"/>
        <w:gridCol w:w="1840"/>
        <w:gridCol w:w="1958"/>
        <w:gridCol w:w="2117"/>
        <w:gridCol w:w="2229"/>
      </w:tblGrid>
      <w:tr w:rsidR="00973AA0" w:rsidRPr="00795D39" w:rsidTr="0050693C">
        <w:trPr>
          <w:trHeight w:val="909"/>
        </w:trPr>
        <w:tc>
          <w:tcPr>
            <w:tcW w:w="1805" w:type="dxa"/>
            <w:vMerge w:val="restart"/>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Давление газа на</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вводе в ГРП,</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ГРПБ, ШРП</w:t>
            </w: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(МПа)</w:t>
            </w:r>
          </w:p>
        </w:tc>
        <w:tc>
          <w:tcPr>
            <w:tcW w:w="8027" w:type="dxa"/>
            <w:gridSpan w:val="4"/>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Расстояния в свету от отдельно стоящих ГРП, ГРПБ и отдельно стоящих ШРП по горизонтали (м), до</w:t>
            </w:r>
          </w:p>
        </w:tc>
      </w:tr>
      <w:tr w:rsidR="00973AA0" w:rsidRPr="00795D39" w:rsidTr="0050693C">
        <w:trPr>
          <w:trHeight w:val="909"/>
        </w:trPr>
        <w:tc>
          <w:tcPr>
            <w:tcW w:w="1805" w:type="dxa"/>
            <w:vMerge/>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tc>
        <w:tc>
          <w:tcPr>
            <w:tcW w:w="1840"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sz w:val="22"/>
                <w:szCs w:val="22"/>
                <w:lang w:eastAsia="ru-RU"/>
              </w:rPr>
              <w:t>зданий и сооружений</w:t>
            </w:r>
          </w:p>
        </w:tc>
        <w:tc>
          <w:tcPr>
            <w:tcW w:w="1841" w:type="dxa"/>
            <w:shd w:val="clear" w:color="auto" w:fill="auto"/>
          </w:tcPr>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железнодорожных и</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трамвайных путей</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(до ближайшего</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рельса)</w:t>
            </w:r>
          </w:p>
        </w:tc>
        <w:tc>
          <w:tcPr>
            <w:tcW w:w="2117" w:type="dxa"/>
            <w:shd w:val="clear" w:color="auto" w:fill="auto"/>
          </w:tcPr>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автомобильных</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дорог</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(до обочины)</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p>
        </w:tc>
        <w:tc>
          <w:tcPr>
            <w:tcW w:w="2229"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sz w:val="22"/>
                <w:szCs w:val="22"/>
                <w:lang w:eastAsia="ru-RU"/>
              </w:rPr>
              <w:t>воздушных линий электропередачи</w:t>
            </w:r>
          </w:p>
        </w:tc>
      </w:tr>
      <w:tr w:rsidR="00973AA0" w:rsidRPr="00795D39" w:rsidTr="0050693C">
        <w:trPr>
          <w:trHeight w:val="521"/>
        </w:trPr>
        <w:tc>
          <w:tcPr>
            <w:tcW w:w="180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до 0,6</w:t>
            </w:r>
          </w:p>
        </w:tc>
        <w:tc>
          <w:tcPr>
            <w:tcW w:w="1840"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10</w:t>
            </w:r>
          </w:p>
        </w:tc>
        <w:tc>
          <w:tcPr>
            <w:tcW w:w="1841"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10</w:t>
            </w:r>
          </w:p>
        </w:tc>
        <w:tc>
          <w:tcPr>
            <w:tcW w:w="2117"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 xml:space="preserve">5 </w:t>
            </w:r>
          </w:p>
        </w:tc>
        <w:tc>
          <w:tcPr>
            <w:tcW w:w="2229" w:type="dxa"/>
            <w:vMerge w:val="restart"/>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не менее 1,5 высоты опоры</w:t>
            </w:r>
          </w:p>
        </w:tc>
      </w:tr>
      <w:tr w:rsidR="00973AA0" w:rsidRPr="00795D39" w:rsidTr="0050693C">
        <w:trPr>
          <w:trHeight w:val="573"/>
        </w:trPr>
        <w:tc>
          <w:tcPr>
            <w:tcW w:w="180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 xml:space="preserve">свыше 0,6 </w:t>
            </w: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до 1,2</w:t>
            </w:r>
          </w:p>
        </w:tc>
        <w:tc>
          <w:tcPr>
            <w:tcW w:w="1840"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15</w:t>
            </w:r>
          </w:p>
        </w:tc>
        <w:tc>
          <w:tcPr>
            <w:tcW w:w="1841"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15</w:t>
            </w:r>
          </w:p>
        </w:tc>
        <w:tc>
          <w:tcPr>
            <w:tcW w:w="2117"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8</w:t>
            </w:r>
          </w:p>
        </w:tc>
        <w:tc>
          <w:tcPr>
            <w:tcW w:w="2229" w:type="dxa"/>
            <w:vMerge/>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tc>
      </w:tr>
    </w:tbl>
    <w:p w:rsidR="00973AA0" w:rsidRPr="00795D39" w:rsidRDefault="00973AA0" w:rsidP="00973AA0">
      <w:pPr>
        <w:widowControl/>
        <w:suppressAutoHyphens w:val="0"/>
        <w:overflowPunct/>
        <w:autoSpaceDN w:val="0"/>
        <w:adjustRightInd w:val="0"/>
        <w:jc w:val="center"/>
        <w:rPr>
          <w:rFonts w:eastAsia="Calibri"/>
          <w:color w:val="000000"/>
          <w:sz w:val="24"/>
          <w:szCs w:val="24"/>
          <w:lang w:eastAsia="en-US"/>
        </w:rPr>
      </w:pP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Примечания:</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2. Требования таблицы распространяются также на узлы учета расхода газа, располагаемые в</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отдельно стоящих зданиях или в шкафах на отдельно стоящих опорах.</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3. Расстояние от отдельно стоящего ШРП при давлении газа на вводе до 0,3 МПа до зданий и</w:t>
      </w:r>
    </w:p>
    <w:p w:rsidR="00973AA0" w:rsidRDefault="00973AA0" w:rsidP="00CE2222">
      <w:pPr>
        <w:ind w:firstLine="709"/>
        <w:jc w:val="both"/>
        <w:rPr>
          <w:b/>
          <w:sz w:val="24"/>
          <w:szCs w:val="24"/>
        </w:rPr>
      </w:pPr>
      <w:r w:rsidRPr="00795D39">
        <w:rPr>
          <w:rFonts w:eastAsia="Calibri"/>
          <w:sz w:val="22"/>
          <w:szCs w:val="22"/>
          <w:lang w:eastAsia="en-US"/>
        </w:rPr>
        <w:t>сооружений не нормируется.</w:t>
      </w:r>
    </w:p>
    <w:p w:rsidR="00973AA0" w:rsidRDefault="00973AA0" w:rsidP="00F76C48">
      <w:pPr>
        <w:ind w:firstLine="567"/>
        <w:jc w:val="both"/>
        <w:rPr>
          <w:b/>
          <w:sz w:val="24"/>
          <w:szCs w:val="24"/>
        </w:rPr>
      </w:pPr>
    </w:p>
    <w:p w:rsidR="00F76C48" w:rsidRPr="00F76C48" w:rsidRDefault="00F76C48" w:rsidP="00F76C48">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F76C48" w:rsidRDefault="00F76C48" w:rsidP="00F76C48">
      <w:pPr>
        <w:ind w:firstLine="709"/>
        <w:jc w:val="both"/>
      </w:pPr>
    </w:p>
    <w:p w:rsidR="00F76C48" w:rsidRPr="00F76C48" w:rsidRDefault="00F76C48" w:rsidP="00401623">
      <w:pPr>
        <w:ind w:firstLine="567"/>
        <w:jc w:val="both"/>
        <w:rPr>
          <w:sz w:val="22"/>
          <w:szCs w:val="22"/>
        </w:rPr>
      </w:pPr>
      <w:r w:rsidRPr="00F76C48">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F76C48" w:rsidRPr="00F76C48" w:rsidRDefault="00F76C48" w:rsidP="00401623">
      <w:pPr>
        <w:ind w:firstLine="567"/>
        <w:jc w:val="both"/>
        <w:rPr>
          <w:sz w:val="22"/>
          <w:szCs w:val="22"/>
        </w:rPr>
      </w:pPr>
      <w:r w:rsidRPr="00F76C48">
        <w:rPr>
          <w:sz w:val="22"/>
          <w:szCs w:val="22"/>
        </w:rPr>
        <w:tab/>
        <w:t>В границах зоны застройки индивидуальными жилыми домами Ж1 не допускается:</w:t>
      </w:r>
    </w:p>
    <w:p w:rsidR="00F76C48" w:rsidRPr="00F76C48" w:rsidRDefault="00F76C48" w:rsidP="00401623">
      <w:pPr>
        <w:ind w:firstLine="567"/>
        <w:jc w:val="both"/>
        <w:rPr>
          <w:sz w:val="22"/>
          <w:szCs w:val="22"/>
        </w:rPr>
      </w:pPr>
      <w:r w:rsidRPr="00F76C48">
        <w:rPr>
          <w:sz w:val="22"/>
          <w:szCs w:val="22"/>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F76C48" w:rsidRPr="00F76C48" w:rsidRDefault="00F76C48" w:rsidP="00401623">
      <w:pPr>
        <w:ind w:firstLine="567"/>
        <w:jc w:val="both"/>
        <w:rPr>
          <w:sz w:val="22"/>
          <w:szCs w:val="22"/>
        </w:rPr>
      </w:pPr>
      <w:r w:rsidRPr="00F76C48">
        <w:rPr>
          <w:sz w:val="22"/>
          <w:szCs w:val="22"/>
        </w:rPr>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F76C48" w:rsidRPr="00F76C48" w:rsidRDefault="00F76C48" w:rsidP="00401623">
      <w:pPr>
        <w:ind w:firstLine="567"/>
        <w:jc w:val="both"/>
        <w:rPr>
          <w:sz w:val="22"/>
          <w:szCs w:val="22"/>
        </w:rPr>
      </w:pPr>
      <w:r w:rsidRPr="00F76C48">
        <w:rPr>
          <w:sz w:val="22"/>
          <w:szCs w:val="22"/>
        </w:rPr>
        <w:t>в) размещение рекламы на ограждениях участка, домах, строениях;</w:t>
      </w:r>
    </w:p>
    <w:p w:rsidR="00F76C48" w:rsidRPr="00F76C48" w:rsidRDefault="00F76C48" w:rsidP="00401623">
      <w:pPr>
        <w:ind w:firstLine="567"/>
        <w:jc w:val="both"/>
        <w:rPr>
          <w:sz w:val="22"/>
          <w:szCs w:val="22"/>
        </w:rPr>
      </w:pPr>
      <w:r w:rsidRPr="00F76C48">
        <w:rPr>
          <w:sz w:val="22"/>
          <w:szCs w:val="22"/>
        </w:rPr>
        <w:t>г) размещение со стороны улиц вспомогательных строений, за исключением гаражей;</w:t>
      </w:r>
    </w:p>
    <w:p w:rsidR="00F76C48" w:rsidRPr="00F76C48" w:rsidRDefault="00F76C48" w:rsidP="00401623">
      <w:pPr>
        <w:ind w:firstLine="567"/>
        <w:rPr>
          <w:sz w:val="22"/>
          <w:szCs w:val="22"/>
        </w:rPr>
      </w:pPr>
      <w:r w:rsidRPr="00F76C48">
        <w:rPr>
          <w:sz w:val="22"/>
          <w:szCs w:val="22"/>
        </w:rPr>
        <w:t>д) размещение бань, саун при отсутствии канализования стоков.</w:t>
      </w:r>
    </w:p>
    <w:p w:rsidR="00401623" w:rsidRDefault="00401623" w:rsidP="00401623">
      <w:pPr>
        <w:ind w:firstLine="567"/>
        <w:rPr>
          <w:sz w:val="22"/>
          <w:szCs w:val="22"/>
        </w:rPr>
      </w:pPr>
      <w:r w:rsidRPr="00895609">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Pr>
          <w:sz w:val="22"/>
          <w:szCs w:val="22"/>
        </w:rPr>
        <w:br/>
      </w:r>
      <w:r w:rsidRPr="00895609">
        <w:rPr>
          <w:sz w:val="22"/>
          <w:szCs w:val="22"/>
        </w:rPr>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F76C48" w:rsidRDefault="00E37537" w:rsidP="00401623">
      <w:pPr>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2672AE" w:rsidRDefault="002672AE" w:rsidP="00401623">
      <w:pPr>
        <w:ind w:firstLine="567"/>
        <w:rPr>
          <w:sz w:val="22"/>
          <w:szCs w:val="22"/>
        </w:rPr>
      </w:pPr>
    </w:p>
    <w:p w:rsidR="002672AE" w:rsidRPr="006A2991" w:rsidRDefault="002672AE" w:rsidP="002672AE">
      <w:pPr>
        <w:spacing w:before="120" w:after="120"/>
        <w:ind w:left="567"/>
        <w:jc w:val="both"/>
        <w:rPr>
          <w:b/>
          <w:sz w:val="24"/>
          <w:szCs w:val="24"/>
        </w:rPr>
      </w:pPr>
      <w:r w:rsidRPr="006A2991">
        <w:rPr>
          <w:b/>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ДЛЯ ТЕРРИТОРИЙ, ПРЕДПОЛАГАЮЩИХ ДЕЯТЕЛЬНОСТЬ ПО КОМПЛЕКСНОМУ И УСТОЙЧИВОМУ РАЗВИТИЮ ТЕРРИТОРИИ</w:t>
      </w:r>
    </w:p>
    <w:p w:rsidR="002672AE" w:rsidRPr="00895609" w:rsidRDefault="002672AE" w:rsidP="002672AE">
      <w:pPr>
        <w:spacing w:before="160" w:after="160"/>
        <w:jc w:val="center"/>
        <w:rPr>
          <w:b/>
          <w:szCs w:val="16"/>
        </w:rPr>
      </w:pPr>
      <w:r w:rsidRPr="00895609">
        <w:rPr>
          <w:b/>
          <w:sz w:val="22"/>
          <w:szCs w:val="16"/>
        </w:rPr>
        <w:t xml:space="preserve">Для объектов социальной сферы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3"/>
        <w:gridCol w:w="2570"/>
        <w:gridCol w:w="2556"/>
        <w:gridCol w:w="2749"/>
        <w:gridCol w:w="3998"/>
      </w:tblGrid>
      <w:tr w:rsidR="002672AE" w:rsidRPr="00895609" w:rsidTr="002672AE">
        <w:trPr>
          <w:trHeight w:val="20"/>
        </w:trPr>
        <w:tc>
          <w:tcPr>
            <w:tcW w:w="703" w:type="pct"/>
            <w:vMerge w:val="restart"/>
            <w:vAlign w:val="center"/>
          </w:tcPr>
          <w:p w:rsidR="002672AE" w:rsidRPr="00895609" w:rsidRDefault="002672AE" w:rsidP="002672AE">
            <w:pPr>
              <w:pStyle w:val="afffffff3"/>
              <w:rPr>
                <w:sz w:val="22"/>
                <w:szCs w:val="22"/>
              </w:rPr>
            </w:pPr>
            <w:r w:rsidRPr="00895609">
              <w:rPr>
                <w:sz w:val="22"/>
                <w:szCs w:val="22"/>
              </w:rPr>
              <w:t>Тип застройки</w:t>
            </w:r>
          </w:p>
        </w:tc>
        <w:tc>
          <w:tcPr>
            <w:tcW w:w="930" w:type="pct"/>
            <w:vMerge w:val="restart"/>
            <w:shd w:val="clear" w:color="auto" w:fill="auto"/>
            <w:vAlign w:val="center"/>
          </w:tcPr>
          <w:p w:rsidR="002672AE" w:rsidRPr="00895609" w:rsidRDefault="002672AE" w:rsidP="002672AE">
            <w:pPr>
              <w:pStyle w:val="afffffff3"/>
              <w:rPr>
                <w:sz w:val="22"/>
                <w:szCs w:val="22"/>
              </w:rPr>
            </w:pPr>
            <w:r w:rsidRPr="00895609">
              <w:rPr>
                <w:sz w:val="22"/>
                <w:szCs w:val="22"/>
              </w:rPr>
              <w:t xml:space="preserve">Вид объекта </w:t>
            </w:r>
          </w:p>
        </w:tc>
        <w:tc>
          <w:tcPr>
            <w:tcW w:w="1920" w:type="pct"/>
            <w:gridSpan w:val="2"/>
            <w:shd w:val="clear" w:color="auto" w:fill="auto"/>
            <w:vAlign w:val="center"/>
          </w:tcPr>
          <w:p w:rsidR="002672AE" w:rsidRPr="00895609" w:rsidRDefault="002672AE" w:rsidP="002672AE">
            <w:pPr>
              <w:pStyle w:val="afffffff3"/>
              <w:rPr>
                <w:sz w:val="22"/>
                <w:szCs w:val="22"/>
              </w:rPr>
            </w:pPr>
            <w:r w:rsidRPr="00895609">
              <w:rPr>
                <w:sz w:val="22"/>
                <w:szCs w:val="22"/>
              </w:rPr>
              <w:t xml:space="preserve">Обеспеченность объектами </w:t>
            </w:r>
          </w:p>
        </w:tc>
        <w:tc>
          <w:tcPr>
            <w:tcW w:w="1447" w:type="pct"/>
            <w:vMerge w:val="restart"/>
            <w:shd w:val="clear" w:color="auto" w:fill="auto"/>
            <w:vAlign w:val="center"/>
          </w:tcPr>
          <w:p w:rsidR="002672AE" w:rsidRPr="00895609" w:rsidRDefault="002672AE" w:rsidP="002672AE">
            <w:pPr>
              <w:pStyle w:val="afffffff3"/>
              <w:rPr>
                <w:sz w:val="22"/>
                <w:szCs w:val="22"/>
              </w:rPr>
            </w:pPr>
            <w:r w:rsidRPr="00895609">
              <w:rPr>
                <w:sz w:val="22"/>
                <w:szCs w:val="22"/>
              </w:rPr>
              <w:t>Территориальная доступность объектов, мин. пешеходной доступности</w:t>
            </w:r>
          </w:p>
        </w:tc>
      </w:tr>
      <w:tr w:rsidR="002672AE" w:rsidRPr="00895609" w:rsidTr="002672AE">
        <w:trPr>
          <w:trHeight w:val="20"/>
        </w:trPr>
        <w:tc>
          <w:tcPr>
            <w:tcW w:w="703" w:type="pct"/>
            <w:vMerge/>
          </w:tcPr>
          <w:p w:rsidR="002672AE" w:rsidRPr="00895609" w:rsidRDefault="002672AE" w:rsidP="002672AE">
            <w:pPr>
              <w:jc w:val="center"/>
              <w:rPr>
                <w:b/>
                <w:sz w:val="22"/>
                <w:szCs w:val="22"/>
              </w:rPr>
            </w:pPr>
          </w:p>
        </w:tc>
        <w:tc>
          <w:tcPr>
            <w:tcW w:w="930" w:type="pct"/>
            <w:vMerge/>
            <w:shd w:val="clear" w:color="auto" w:fill="auto"/>
            <w:vAlign w:val="center"/>
          </w:tcPr>
          <w:p w:rsidR="002672AE" w:rsidRPr="00895609" w:rsidRDefault="002672AE" w:rsidP="002672AE">
            <w:pPr>
              <w:jc w:val="center"/>
              <w:rPr>
                <w:b/>
                <w:sz w:val="22"/>
                <w:szCs w:val="22"/>
              </w:rPr>
            </w:pPr>
          </w:p>
        </w:tc>
        <w:tc>
          <w:tcPr>
            <w:tcW w:w="925" w:type="pct"/>
            <w:shd w:val="clear" w:color="auto" w:fill="auto"/>
            <w:vAlign w:val="center"/>
          </w:tcPr>
          <w:p w:rsidR="002672AE" w:rsidRPr="00895609" w:rsidRDefault="002672AE" w:rsidP="002672AE">
            <w:pPr>
              <w:pStyle w:val="afffffff3"/>
              <w:rPr>
                <w:sz w:val="22"/>
                <w:szCs w:val="22"/>
              </w:rPr>
            </w:pPr>
            <w:r w:rsidRPr="00895609">
              <w:rPr>
                <w:sz w:val="22"/>
                <w:szCs w:val="22"/>
              </w:rPr>
              <w:t>Потребность в мощности объекта на 10 га территории объектов жилого назначения, мест</w:t>
            </w:r>
          </w:p>
        </w:tc>
        <w:tc>
          <w:tcPr>
            <w:tcW w:w="995" w:type="pct"/>
            <w:shd w:val="clear" w:color="auto" w:fill="auto"/>
            <w:vAlign w:val="center"/>
          </w:tcPr>
          <w:p w:rsidR="002672AE" w:rsidRPr="00895609" w:rsidRDefault="002672AE" w:rsidP="002672AE">
            <w:pPr>
              <w:pStyle w:val="afffffff3"/>
              <w:rPr>
                <w:sz w:val="22"/>
                <w:szCs w:val="22"/>
              </w:rPr>
            </w:pPr>
            <w:r w:rsidRPr="00895609">
              <w:rPr>
                <w:sz w:val="22"/>
                <w:szCs w:val="22"/>
              </w:rPr>
              <w:t>потребность в территории, для размещения на 10 га территории объектов жилого назначения, кв. м</w:t>
            </w:r>
          </w:p>
        </w:tc>
        <w:tc>
          <w:tcPr>
            <w:tcW w:w="1447" w:type="pct"/>
            <w:vMerge/>
            <w:shd w:val="clear" w:color="auto" w:fill="auto"/>
            <w:vAlign w:val="center"/>
          </w:tcPr>
          <w:p w:rsidR="002672AE" w:rsidRPr="00895609" w:rsidRDefault="002672AE" w:rsidP="002672AE">
            <w:pPr>
              <w:jc w:val="center"/>
              <w:rPr>
                <w:b/>
                <w:sz w:val="22"/>
                <w:szCs w:val="22"/>
              </w:rPr>
            </w:pPr>
          </w:p>
        </w:tc>
      </w:tr>
      <w:tr w:rsidR="002672AE" w:rsidRPr="00895609" w:rsidTr="002672AE">
        <w:trPr>
          <w:trHeight w:val="20"/>
        </w:trPr>
        <w:tc>
          <w:tcPr>
            <w:tcW w:w="703" w:type="pct"/>
            <w:vMerge w:val="restart"/>
          </w:tcPr>
          <w:p w:rsidR="002672AE" w:rsidRPr="00895609" w:rsidRDefault="002672AE" w:rsidP="002672AE">
            <w:pPr>
              <w:rPr>
                <w:sz w:val="22"/>
                <w:szCs w:val="22"/>
              </w:rPr>
            </w:pPr>
            <w:r w:rsidRPr="00895609">
              <w:rPr>
                <w:sz w:val="22"/>
                <w:szCs w:val="22"/>
              </w:rPr>
              <w:t>Индивидуальная жилая застройка с размером земельного участка до 600 кв. м.</w:t>
            </w:r>
          </w:p>
        </w:tc>
        <w:tc>
          <w:tcPr>
            <w:tcW w:w="930" w:type="pct"/>
            <w:shd w:val="clear" w:color="auto" w:fill="auto"/>
            <w:vAlign w:val="center"/>
          </w:tcPr>
          <w:p w:rsidR="002672AE" w:rsidRPr="00895609" w:rsidRDefault="002672AE" w:rsidP="002672AE">
            <w:pPr>
              <w:rPr>
                <w:sz w:val="22"/>
                <w:szCs w:val="22"/>
              </w:rPr>
            </w:pPr>
            <w:r w:rsidRPr="00895609">
              <w:rPr>
                <w:sz w:val="22"/>
                <w:szCs w:val="22"/>
              </w:rPr>
              <w:t>дошкольные 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40</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1100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10</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hideMark/>
          </w:tcPr>
          <w:p w:rsidR="002672AE" w:rsidRPr="00895609" w:rsidRDefault="002672AE" w:rsidP="002672AE">
            <w:pPr>
              <w:rPr>
                <w:sz w:val="22"/>
                <w:szCs w:val="22"/>
              </w:rPr>
            </w:pPr>
            <w:r w:rsidRPr="00895609">
              <w:rPr>
                <w:sz w:val="22"/>
                <w:szCs w:val="22"/>
              </w:rPr>
              <w:t>общеобразовательные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45</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1500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hideMark/>
          </w:tcPr>
          <w:p w:rsidR="002672AE" w:rsidRPr="00895609" w:rsidRDefault="002672AE" w:rsidP="002672AE">
            <w:pPr>
              <w:rPr>
                <w:sz w:val="22"/>
                <w:szCs w:val="22"/>
              </w:rPr>
            </w:pPr>
            <w:r w:rsidRPr="00895609">
              <w:rPr>
                <w:sz w:val="22"/>
                <w:szCs w:val="22"/>
              </w:rPr>
              <w:t>организации дополнительного образования</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35</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300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val="restart"/>
          </w:tcPr>
          <w:p w:rsidR="002672AE" w:rsidRPr="00895609" w:rsidRDefault="002672AE" w:rsidP="002672AE">
            <w:pPr>
              <w:rPr>
                <w:sz w:val="22"/>
                <w:szCs w:val="22"/>
              </w:rPr>
            </w:pPr>
            <w:r w:rsidRPr="00895609">
              <w:rPr>
                <w:sz w:val="22"/>
                <w:szCs w:val="22"/>
              </w:rPr>
              <w:t>Индивидуальная жилая застройка с размером земельного участка до 1000 кв. м</w:t>
            </w:r>
          </w:p>
        </w:tc>
        <w:tc>
          <w:tcPr>
            <w:tcW w:w="930" w:type="pct"/>
            <w:shd w:val="clear" w:color="auto" w:fill="auto"/>
            <w:vAlign w:val="center"/>
          </w:tcPr>
          <w:p w:rsidR="002672AE" w:rsidRPr="00895609" w:rsidRDefault="002672AE" w:rsidP="002672AE">
            <w:pPr>
              <w:rPr>
                <w:sz w:val="22"/>
                <w:szCs w:val="22"/>
              </w:rPr>
            </w:pPr>
            <w:r w:rsidRPr="00895609">
              <w:rPr>
                <w:sz w:val="22"/>
                <w:szCs w:val="22"/>
              </w:rPr>
              <w:t>дошкольные 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24</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600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10</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общеобразовательные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27</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900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организации дополнительного образования</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21</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200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20</w:t>
            </w:r>
          </w:p>
        </w:tc>
      </w:tr>
      <w:tr w:rsidR="002672AE" w:rsidRPr="00895609" w:rsidTr="002672AE">
        <w:trPr>
          <w:trHeight w:val="20"/>
        </w:trPr>
        <w:tc>
          <w:tcPr>
            <w:tcW w:w="703" w:type="pct"/>
            <w:vMerge w:val="restart"/>
          </w:tcPr>
          <w:p w:rsidR="002672AE" w:rsidRPr="00895609" w:rsidRDefault="002672AE" w:rsidP="002672AE">
            <w:pPr>
              <w:rPr>
                <w:sz w:val="22"/>
                <w:szCs w:val="22"/>
              </w:rPr>
            </w:pPr>
            <w:r w:rsidRPr="00895609">
              <w:rPr>
                <w:sz w:val="22"/>
                <w:szCs w:val="22"/>
              </w:rPr>
              <w:t>Индивидуальная жилая застройка с размером земельного участка до 1800 кв. м</w:t>
            </w:r>
          </w:p>
        </w:tc>
        <w:tc>
          <w:tcPr>
            <w:tcW w:w="930" w:type="pct"/>
            <w:shd w:val="clear" w:color="auto" w:fill="auto"/>
            <w:vAlign w:val="center"/>
          </w:tcPr>
          <w:p w:rsidR="002672AE" w:rsidRPr="00895609" w:rsidRDefault="002672AE" w:rsidP="002672AE">
            <w:pPr>
              <w:rPr>
                <w:sz w:val="22"/>
                <w:szCs w:val="22"/>
              </w:rPr>
            </w:pPr>
            <w:r w:rsidRPr="00895609">
              <w:rPr>
                <w:sz w:val="22"/>
                <w:szCs w:val="22"/>
              </w:rPr>
              <w:t>дошкольные 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16</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400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13</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общеобразовательные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18</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700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организации дополнительного образования</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14</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100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20</w:t>
            </w:r>
          </w:p>
        </w:tc>
      </w:tr>
    </w:tbl>
    <w:p w:rsidR="002672AE" w:rsidRPr="00895609" w:rsidRDefault="002672AE" w:rsidP="002672AE">
      <w:pPr>
        <w:spacing w:before="160" w:after="160"/>
        <w:jc w:val="center"/>
        <w:rPr>
          <w:b/>
          <w:sz w:val="22"/>
          <w:szCs w:val="16"/>
        </w:rPr>
      </w:pPr>
      <w:r w:rsidRPr="00895609">
        <w:rPr>
          <w:b/>
          <w:sz w:val="22"/>
          <w:szCs w:val="16"/>
        </w:rPr>
        <w:t xml:space="preserve">Для объектов коммунальной инфраструктуры местного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8"/>
        <w:gridCol w:w="4654"/>
        <w:gridCol w:w="4654"/>
      </w:tblGrid>
      <w:tr w:rsidR="002672AE" w:rsidRPr="00895609" w:rsidTr="002672AE">
        <w:trPr>
          <w:jc w:val="center"/>
        </w:trPr>
        <w:tc>
          <w:tcPr>
            <w:tcW w:w="1631" w:type="pct"/>
            <w:vAlign w:val="center"/>
          </w:tcPr>
          <w:p w:rsidR="002672AE" w:rsidRPr="002672AE" w:rsidRDefault="002672AE" w:rsidP="002672AE">
            <w:pPr>
              <w:pStyle w:val="afffffff3"/>
              <w:rPr>
                <w:sz w:val="22"/>
                <w:szCs w:val="22"/>
              </w:rPr>
            </w:pPr>
            <w:r w:rsidRPr="002672AE">
              <w:rPr>
                <w:sz w:val="22"/>
                <w:szCs w:val="22"/>
              </w:rPr>
              <w:t>Вид объекта местного значения</w:t>
            </w:r>
          </w:p>
        </w:tc>
        <w:tc>
          <w:tcPr>
            <w:tcW w:w="1684" w:type="pct"/>
            <w:vAlign w:val="center"/>
          </w:tcPr>
          <w:p w:rsidR="002672AE" w:rsidRPr="002672AE" w:rsidRDefault="002672AE" w:rsidP="002672AE">
            <w:pPr>
              <w:pStyle w:val="afffffff3"/>
              <w:rPr>
                <w:sz w:val="22"/>
                <w:szCs w:val="22"/>
              </w:rPr>
            </w:pPr>
            <w:r w:rsidRPr="002672AE">
              <w:rPr>
                <w:sz w:val="22"/>
                <w:szCs w:val="22"/>
              </w:rPr>
              <w:t>Потребность в территории, для размещения объекта обслуживания, кв. м</w:t>
            </w:r>
          </w:p>
        </w:tc>
        <w:tc>
          <w:tcPr>
            <w:tcW w:w="1684" w:type="pct"/>
          </w:tcPr>
          <w:p w:rsidR="002672AE" w:rsidRPr="002672AE" w:rsidRDefault="002672AE" w:rsidP="002672AE">
            <w:pPr>
              <w:pStyle w:val="afffffff3"/>
              <w:rPr>
                <w:sz w:val="22"/>
                <w:szCs w:val="22"/>
              </w:rPr>
            </w:pPr>
            <w:r w:rsidRPr="002672AE">
              <w:rPr>
                <w:sz w:val="22"/>
                <w:szCs w:val="22"/>
              </w:rPr>
              <w:t xml:space="preserve">Территориальная доступность объектов </w:t>
            </w:r>
            <w:r w:rsidRPr="002672AE">
              <w:rPr>
                <w:sz w:val="22"/>
                <w:szCs w:val="22"/>
              </w:rPr>
              <w:br/>
              <w:t>коммунальной инфраструктуры</w:t>
            </w:r>
          </w:p>
        </w:tc>
      </w:tr>
      <w:tr w:rsidR="002672AE" w:rsidRPr="00895609" w:rsidTr="002672AE">
        <w:trPr>
          <w:jc w:val="center"/>
        </w:trPr>
        <w:tc>
          <w:tcPr>
            <w:tcW w:w="1631" w:type="pct"/>
          </w:tcPr>
          <w:p w:rsidR="002672AE" w:rsidRPr="002672AE" w:rsidRDefault="002672AE" w:rsidP="002672AE">
            <w:pPr>
              <w:rPr>
                <w:sz w:val="22"/>
                <w:szCs w:val="22"/>
              </w:rPr>
            </w:pPr>
            <w:r w:rsidRPr="002672AE">
              <w:rPr>
                <w:sz w:val="22"/>
                <w:szCs w:val="22"/>
              </w:rPr>
              <w:t xml:space="preserve">Трансформаторные подстанции </w:t>
            </w:r>
          </w:p>
        </w:tc>
        <w:tc>
          <w:tcPr>
            <w:tcW w:w="1684" w:type="pct"/>
          </w:tcPr>
          <w:p w:rsidR="002672AE" w:rsidRPr="002672AE" w:rsidRDefault="002672AE" w:rsidP="002672AE">
            <w:pPr>
              <w:jc w:val="center"/>
              <w:rPr>
                <w:sz w:val="22"/>
                <w:szCs w:val="22"/>
              </w:rPr>
            </w:pPr>
            <w:r w:rsidRPr="002672AE">
              <w:rPr>
                <w:sz w:val="22"/>
                <w:szCs w:val="22"/>
              </w:rPr>
              <w:t>от 50</w:t>
            </w:r>
          </w:p>
        </w:tc>
        <w:tc>
          <w:tcPr>
            <w:tcW w:w="1684" w:type="pct"/>
          </w:tcPr>
          <w:p w:rsidR="002672AE" w:rsidRPr="002672AE" w:rsidRDefault="002672AE" w:rsidP="002672AE">
            <w:pPr>
              <w:jc w:val="center"/>
              <w:rPr>
                <w:sz w:val="22"/>
                <w:szCs w:val="22"/>
              </w:rPr>
            </w:pPr>
            <w:r w:rsidRPr="002672AE">
              <w:rPr>
                <w:sz w:val="22"/>
                <w:szCs w:val="22"/>
              </w:rPr>
              <w:t>Не нормируется</w:t>
            </w:r>
          </w:p>
        </w:tc>
      </w:tr>
      <w:tr w:rsidR="002672AE" w:rsidRPr="00895609" w:rsidTr="002672AE">
        <w:trPr>
          <w:jc w:val="center"/>
        </w:trPr>
        <w:tc>
          <w:tcPr>
            <w:tcW w:w="1631" w:type="pct"/>
          </w:tcPr>
          <w:p w:rsidR="002672AE" w:rsidRPr="002672AE" w:rsidRDefault="002672AE" w:rsidP="002672AE">
            <w:pPr>
              <w:rPr>
                <w:sz w:val="22"/>
                <w:szCs w:val="22"/>
              </w:rPr>
            </w:pPr>
            <w:r w:rsidRPr="002672AE">
              <w:rPr>
                <w:sz w:val="22"/>
                <w:szCs w:val="22"/>
              </w:rPr>
              <w:t>Пункты редуцирования газа</w:t>
            </w:r>
          </w:p>
        </w:tc>
        <w:tc>
          <w:tcPr>
            <w:tcW w:w="1684" w:type="pct"/>
          </w:tcPr>
          <w:p w:rsidR="002672AE" w:rsidRPr="002672AE" w:rsidRDefault="002672AE" w:rsidP="002672AE">
            <w:pPr>
              <w:jc w:val="center"/>
              <w:rPr>
                <w:sz w:val="22"/>
                <w:szCs w:val="22"/>
              </w:rPr>
            </w:pPr>
            <w:r w:rsidRPr="002672AE">
              <w:rPr>
                <w:sz w:val="22"/>
                <w:szCs w:val="22"/>
              </w:rPr>
              <w:t>от 4</w:t>
            </w:r>
          </w:p>
        </w:tc>
        <w:tc>
          <w:tcPr>
            <w:tcW w:w="1684" w:type="pct"/>
          </w:tcPr>
          <w:p w:rsidR="002672AE" w:rsidRPr="002672AE" w:rsidRDefault="002672AE" w:rsidP="002672AE">
            <w:pPr>
              <w:jc w:val="center"/>
              <w:rPr>
                <w:sz w:val="22"/>
                <w:szCs w:val="22"/>
              </w:rPr>
            </w:pPr>
            <w:r w:rsidRPr="002672AE">
              <w:rPr>
                <w:sz w:val="22"/>
                <w:szCs w:val="22"/>
              </w:rPr>
              <w:t>Не нормируется</w:t>
            </w:r>
          </w:p>
        </w:tc>
      </w:tr>
    </w:tbl>
    <w:p w:rsidR="002672AE" w:rsidRDefault="002672AE" w:rsidP="00401623">
      <w:pPr>
        <w:ind w:firstLine="567"/>
        <w:rPr>
          <w:sz w:val="24"/>
          <w:szCs w:val="24"/>
        </w:rPr>
      </w:pPr>
    </w:p>
    <w:p w:rsidR="00F912D4" w:rsidRDefault="00F912D4" w:rsidP="00E34997">
      <w:pPr>
        <w:ind w:firstLine="567"/>
        <w:rPr>
          <w:sz w:val="24"/>
          <w:szCs w:val="24"/>
        </w:rPr>
      </w:pPr>
    </w:p>
    <w:p w:rsidR="00422E4A" w:rsidRDefault="00422E4A" w:rsidP="000B646E">
      <w:pPr>
        <w:tabs>
          <w:tab w:val="left" w:pos="1320"/>
        </w:tabs>
        <w:ind w:firstLine="567"/>
        <w:rPr>
          <w:sz w:val="22"/>
          <w:szCs w:val="22"/>
        </w:rPr>
      </w:pPr>
    </w:p>
    <w:p w:rsidR="00EC0220" w:rsidRDefault="00EC0220"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2768CB" w:rsidRPr="006914D1" w:rsidRDefault="002768C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802D8A" w:rsidRPr="006914D1" w:rsidTr="00C65DB3">
        <w:tc>
          <w:tcPr>
            <w:tcW w:w="14275" w:type="dxa"/>
            <w:shd w:val="clear" w:color="auto" w:fill="DAEEF3"/>
          </w:tcPr>
          <w:p w:rsidR="00802D8A" w:rsidRPr="006914D1" w:rsidRDefault="00802D8A" w:rsidP="00F3206D">
            <w:pPr>
              <w:tabs>
                <w:tab w:val="left" w:pos="1320"/>
              </w:tabs>
              <w:jc w:val="center"/>
              <w:rPr>
                <w:rFonts w:eastAsia="Calibri"/>
                <w:b/>
                <w:sz w:val="24"/>
                <w:szCs w:val="24"/>
              </w:rPr>
            </w:pPr>
            <w:r w:rsidRPr="006914D1">
              <w:rPr>
                <w:rFonts w:eastAsia="Calibri"/>
                <w:b/>
                <w:iCs/>
                <w:sz w:val="24"/>
                <w:szCs w:val="24"/>
              </w:rPr>
              <w:t>Ж6.</w:t>
            </w:r>
            <w:r w:rsidRPr="006914D1">
              <w:rPr>
                <w:rFonts w:eastAsia="Calibri"/>
                <w:b/>
                <w:sz w:val="24"/>
                <w:szCs w:val="24"/>
              </w:rPr>
              <w:t xml:space="preserve"> ЗОНА ВЕДЕНИЯ ДАЧНОГО ХОЗЯЙСТВА, САДОВОДСТВА, ОГОРОДНИЧЕСТВА В ГРАНИЦАХ НАСЕЛЕННЫХ ПУНКТОВ</w:t>
            </w:r>
          </w:p>
          <w:p w:rsidR="00802D8A" w:rsidRPr="006914D1" w:rsidRDefault="00802D8A" w:rsidP="00C65DB3">
            <w:pPr>
              <w:tabs>
                <w:tab w:val="left" w:pos="1320"/>
              </w:tabs>
              <w:jc w:val="center"/>
              <w:rPr>
                <w:rFonts w:eastAsia="Calibri"/>
                <w:b/>
                <w:iCs/>
                <w:sz w:val="24"/>
                <w:szCs w:val="24"/>
              </w:rPr>
            </w:pPr>
            <w:r w:rsidRPr="006914D1">
              <w:rPr>
                <w:rFonts w:eastAsia="Calibri"/>
                <w:sz w:val="24"/>
                <w:szCs w:val="24"/>
              </w:rPr>
              <w:t xml:space="preserve">Зона ведения дачного хозяйства, садоводства, огородничества в границах населенных </w:t>
            </w:r>
            <w:r w:rsidRPr="006914D1">
              <w:rPr>
                <w:rFonts w:eastAsia="Calibri"/>
                <w:sz w:val="24"/>
                <w:szCs w:val="24"/>
                <w:shd w:val="clear" w:color="auto" w:fill="DAEEF3"/>
              </w:rPr>
              <w:t>пунктов (Ж6) выделена для обеспечения правовых</w:t>
            </w:r>
            <w:r w:rsidR="00C65DB3">
              <w:rPr>
                <w:rFonts w:eastAsia="Calibri"/>
                <w:sz w:val="24"/>
                <w:szCs w:val="24"/>
                <w:shd w:val="clear" w:color="auto" w:fill="DAEEF3"/>
              </w:rPr>
              <w:t xml:space="preserve"> </w:t>
            </w:r>
            <w:r w:rsidRPr="006914D1">
              <w:rPr>
                <w:rFonts w:eastAsia="Calibri"/>
                <w:sz w:val="24"/>
                <w:szCs w:val="24"/>
                <w:shd w:val="clear" w:color="auto" w:fill="DAEEF3"/>
              </w:rPr>
              <w:t>условий ведения дачного хозяйства, садоводства, огородничества на землях населенных пунктов.</w:t>
            </w:r>
          </w:p>
        </w:tc>
      </w:tr>
    </w:tbl>
    <w:p w:rsidR="003D3DAF" w:rsidRDefault="003D3DAF" w:rsidP="003D3DAF">
      <w:pPr>
        <w:jc w:val="center"/>
        <w:rPr>
          <w:b/>
          <w:sz w:val="24"/>
          <w:szCs w:val="24"/>
        </w:rPr>
      </w:pPr>
    </w:p>
    <w:p w:rsidR="00C65DB3" w:rsidRPr="006914D1" w:rsidRDefault="00C65DB3"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4"/>
        <w:gridCol w:w="1414"/>
        <w:gridCol w:w="1987"/>
      </w:tblGrid>
      <w:tr w:rsidR="00C65DB3" w:rsidRPr="006914D1" w:rsidTr="00C65DB3">
        <w:trPr>
          <w:trHeight w:val="285"/>
          <w:tblHeader/>
        </w:trPr>
        <w:tc>
          <w:tcPr>
            <w:tcW w:w="15026" w:type="dxa"/>
            <w:gridSpan w:val="9"/>
            <w:shd w:val="clear" w:color="auto" w:fill="C6D9F1"/>
            <w:vAlign w:val="center"/>
          </w:tcPr>
          <w:p w:rsidR="00C65DB3" w:rsidRDefault="00C65DB3" w:rsidP="004C48E3">
            <w:pPr>
              <w:jc w:val="center"/>
              <w:rPr>
                <w:b/>
              </w:rPr>
            </w:pPr>
            <w:r w:rsidRPr="006914D1">
              <w:rPr>
                <w:b/>
                <w:sz w:val="24"/>
                <w:szCs w:val="24"/>
              </w:rPr>
              <w:t>Основные виды разрешенного использования</w:t>
            </w:r>
          </w:p>
        </w:tc>
      </w:tr>
      <w:tr w:rsidR="00C65DB3" w:rsidRPr="006914D1" w:rsidTr="00B96AFC">
        <w:trPr>
          <w:trHeight w:val="285"/>
          <w:tblHeader/>
        </w:trPr>
        <w:tc>
          <w:tcPr>
            <w:tcW w:w="1558" w:type="dxa"/>
            <w:vMerge w:val="restart"/>
            <w:shd w:val="clear" w:color="auto" w:fill="EAF1DD"/>
            <w:vAlign w:val="center"/>
          </w:tcPr>
          <w:p w:rsidR="00C65DB3" w:rsidRPr="006914D1" w:rsidRDefault="00C65DB3" w:rsidP="00D8069F">
            <w:pPr>
              <w:autoSpaceDE/>
              <w:jc w:val="center"/>
              <w:rPr>
                <w:b/>
              </w:rPr>
            </w:pPr>
            <w:r w:rsidRPr="006914D1">
              <w:rPr>
                <w:b/>
              </w:rPr>
              <w:t>Наименование и код ВРИ</w:t>
            </w:r>
          </w:p>
        </w:tc>
        <w:tc>
          <w:tcPr>
            <w:tcW w:w="4107" w:type="dxa"/>
            <w:vMerge w:val="restart"/>
            <w:shd w:val="clear" w:color="auto" w:fill="EAF1DD"/>
            <w:noWrap/>
            <w:vAlign w:val="center"/>
          </w:tcPr>
          <w:p w:rsidR="00C65DB3" w:rsidRPr="006914D1" w:rsidRDefault="00C65DB3" w:rsidP="00D8069F">
            <w:pPr>
              <w:autoSpaceDE/>
              <w:jc w:val="center"/>
              <w:rPr>
                <w:b/>
              </w:rPr>
            </w:pPr>
            <w:r w:rsidRPr="006914D1">
              <w:rPr>
                <w:b/>
              </w:rPr>
              <w:t>Описание ВРИ</w:t>
            </w:r>
          </w:p>
        </w:tc>
        <w:tc>
          <w:tcPr>
            <w:tcW w:w="3119" w:type="dxa"/>
            <w:gridSpan w:val="3"/>
            <w:shd w:val="clear" w:color="auto" w:fill="EAF1DD"/>
            <w:vAlign w:val="center"/>
          </w:tcPr>
          <w:p w:rsidR="00C65DB3" w:rsidRPr="006914D1" w:rsidRDefault="00C65DB3" w:rsidP="00D8069F">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C65DB3" w:rsidRPr="006914D1" w:rsidRDefault="00C65DB3" w:rsidP="00D8069F">
            <w:pPr>
              <w:autoSpaceDE/>
              <w:jc w:val="center"/>
              <w:rPr>
                <w:b/>
              </w:rPr>
            </w:pPr>
            <w:r w:rsidRPr="006914D1">
              <w:rPr>
                <w:b/>
              </w:rPr>
              <w:t>Предельное количество этажей. Предельная высота.</w:t>
            </w:r>
          </w:p>
          <w:p w:rsidR="00C65DB3" w:rsidRPr="006914D1" w:rsidRDefault="00C65DB3" w:rsidP="00D8069F">
            <w:pPr>
              <w:autoSpaceDE/>
              <w:jc w:val="center"/>
              <w:rPr>
                <w:b/>
              </w:rPr>
            </w:pPr>
            <w:r w:rsidRPr="006914D1">
              <w:rPr>
                <w:b/>
              </w:rPr>
              <w:t>(эт./м.)</w:t>
            </w:r>
          </w:p>
        </w:tc>
        <w:tc>
          <w:tcPr>
            <w:tcW w:w="1424" w:type="dxa"/>
            <w:vMerge w:val="restart"/>
            <w:shd w:val="clear" w:color="auto" w:fill="EAF1DD"/>
            <w:noWrap/>
            <w:vAlign w:val="center"/>
          </w:tcPr>
          <w:p w:rsidR="00C65DB3" w:rsidRPr="006914D1" w:rsidRDefault="00C65DB3" w:rsidP="004C48E3">
            <w:pPr>
              <w:autoSpaceDE/>
              <w:jc w:val="center"/>
              <w:rPr>
                <w:b/>
              </w:rPr>
            </w:pPr>
            <w:r w:rsidRPr="006914D1">
              <w:rPr>
                <w:b/>
              </w:rPr>
              <w:t xml:space="preserve">Максимальный процент застройки </w:t>
            </w:r>
            <w:r>
              <w:rPr>
                <w:b/>
              </w:rPr>
              <w:t>в границах земельного участка</w:t>
            </w:r>
          </w:p>
        </w:tc>
        <w:tc>
          <w:tcPr>
            <w:tcW w:w="1414" w:type="dxa"/>
            <w:vMerge w:val="restart"/>
            <w:shd w:val="clear" w:color="auto" w:fill="EAF1DD"/>
            <w:noWrap/>
            <w:vAlign w:val="center"/>
          </w:tcPr>
          <w:p w:rsidR="00C65DB3" w:rsidRPr="006914D1" w:rsidRDefault="00C65DB3" w:rsidP="004C48E3">
            <w:pPr>
              <w:autoSpaceDE/>
              <w:jc w:val="center"/>
              <w:rPr>
                <w:b/>
              </w:rPr>
            </w:pPr>
            <w:r w:rsidRPr="006914D1">
              <w:rPr>
                <w:b/>
              </w:rPr>
              <w:t>Min отступы от границ земельного участка (м.)</w:t>
            </w:r>
          </w:p>
        </w:tc>
        <w:tc>
          <w:tcPr>
            <w:tcW w:w="1987" w:type="dxa"/>
            <w:vMerge w:val="restart"/>
            <w:shd w:val="clear" w:color="auto" w:fill="EAF1DD"/>
            <w:vAlign w:val="center"/>
          </w:tcPr>
          <w:p w:rsidR="00C65DB3" w:rsidRPr="006914D1" w:rsidRDefault="00E06A48" w:rsidP="004C48E3">
            <w:pPr>
              <w:jc w:val="center"/>
              <w:rPr>
                <w:b/>
              </w:rPr>
            </w:pPr>
            <w:r w:rsidRPr="00795D39">
              <w:rPr>
                <w:b/>
              </w:rPr>
              <w:t>Наименование ВРИ объекта капитального строительства</w:t>
            </w:r>
          </w:p>
        </w:tc>
      </w:tr>
      <w:tr w:rsidR="00C65DB3" w:rsidRPr="006914D1" w:rsidTr="00B96AFC">
        <w:trPr>
          <w:trHeight w:val="122"/>
          <w:tblHeader/>
        </w:trPr>
        <w:tc>
          <w:tcPr>
            <w:tcW w:w="1558" w:type="dxa"/>
            <w:vMerge/>
            <w:shd w:val="clear" w:color="auto" w:fill="auto"/>
            <w:vAlign w:val="center"/>
          </w:tcPr>
          <w:p w:rsidR="00C65DB3" w:rsidRPr="006914D1" w:rsidRDefault="00C65DB3" w:rsidP="00360EC1">
            <w:pPr>
              <w:autoSpaceDE/>
            </w:pPr>
          </w:p>
        </w:tc>
        <w:tc>
          <w:tcPr>
            <w:tcW w:w="4107" w:type="dxa"/>
            <w:vMerge/>
            <w:shd w:val="clear" w:color="auto" w:fill="auto"/>
            <w:vAlign w:val="center"/>
          </w:tcPr>
          <w:p w:rsidR="00C65DB3" w:rsidRPr="006914D1" w:rsidRDefault="00C65DB3" w:rsidP="00360EC1">
            <w:pPr>
              <w:autoSpaceDE/>
            </w:pPr>
          </w:p>
        </w:tc>
        <w:tc>
          <w:tcPr>
            <w:tcW w:w="1985" w:type="dxa"/>
            <w:gridSpan w:val="2"/>
            <w:shd w:val="clear" w:color="auto" w:fill="EAF1DD"/>
            <w:noWrap/>
            <w:vAlign w:val="center"/>
          </w:tcPr>
          <w:p w:rsidR="00C65DB3" w:rsidRPr="006914D1" w:rsidRDefault="00C65DB3" w:rsidP="00D8069F">
            <w:pPr>
              <w:autoSpaceDE/>
              <w:jc w:val="center"/>
              <w:rPr>
                <w:b/>
              </w:rPr>
            </w:pPr>
            <w:r w:rsidRPr="006914D1">
              <w:rPr>
                <w:b/>
              </w:rPr>
              <w:t>Площадь (кв. м.)</w:t>
            </w:r>
          </w:p>
        </w:tc>
        <w:tc>
          <w:tcPr>
            <w:tcW w:w="1134" w:type="dxa"/>
            <w:shd w:val="clear" w:color="auto" w:fill="EAF1DD"/>
            <w:noWrap/>
            <w:vAlign w:val="center"/>
          </w:tcPr>
          <w:p w:rsidR="00C65DB3" w:rsidRPr="006914D1" w:rsidRDefault="00C65DB3" w:rsidP="00D8069F">
            <w:pPr>
              <w:autoSpaceDE/>
              <w:jc w:val="center"/>
              <w:rPr>
                <w:b/>
              </w:rPr>
            </w:pPr>
            <w:r w:rsidRPr="006914D1">
              <w:rPr>
                <w:b/>
              </w:rPr>
              <w:t xml:space="preserve">Размер (м.) </w:t>
            </w:r>
          </w:p>
        </w:tc>
        <w:tc>
          <w:tcPr>
            <w:tcW w:w="1417" w:type="dxa"/>
            <w:vMerge/>
            <w:shd w:val="clear" w:color="auto" w:fill="auto"/>
            <w:vAlign w:val="center"/>
          </w:tcPr>
          <w:p w:rsidR="00C65DB3" w:rsidRPr="006914D1" w:rsidRDefault="00C65DB3" w:rsidP="00360EC1">
            <w:pPr>
              <w:autoSpaceDE/>
            </w:pPr>
          </w:p>
        </w:tc>
        <w:tc>
          <w:tcPr>
            <w:tcW w:w="1424" w:type="dxa"/>
            <w:vMerge/>
            <w:shd w:val="clear" w:color="auto" w:fill="auto"/>
            <w:vAlign w:val="center"/>
          </w:tcPr>
          <w:p w:rsidR="00C65DB3" w:rsidRPr="006914D1" w:rsidRDefault="00C65DB3" w:rsidP="00360EC1">
            <w:pPr>
              <w:autoSpaceDE/>
            </w:pPr>
          </w:p>
        </w:tc>
        <w:tc>
          <w:tcPr>
            <w:tcW w:w="1414" w:type="dxa"/>
            <w:vMerge/>
            <w:shd w:val="clear" w:color="auto" w:fill="auto"/>
            <w:vAlign w:val="center"/>
          </w:tcPr>
          <w:p w:rsidR="00C65DB3" w:rsidRPr="006914D1" w:rsidRDefault="00C65DB3" w:rsidP="00360EC1">
            <w:pPr>
              <w:autoSpaceDE/>
            </w:pPr>
          </w:p>
        </w:tc>
        <w:tc>
          <w:tcPr>
            <w:tcW w:w="1987" w:type="dxa"/>
            <w:vMerge/>
          </w:tcPr>
          <w:p w:rsidR="00C65DB3" w:rsidRPr="006914D1" w:rsidRDefault="00C65DB3" w:rsidP="00360EC1">
            <w:pPr>
              <w:autoSpaceDE/>
            </w:pPr>
          </w:p>
        </w:tc>
      </w:tr>
      <w:tr w:rsidR="00C65DB3" w:rsidRPr="006914D1" w:rsidTr="00B96AFC">
        <w:trPr>
          <w:trHeight w:val="228"/>
          <w:tblHeader/>
        </w:trPr>
        <w:tc>
          <w:tcPr>
            <w:tcW w:w="1558" w:type="dxa"/>
            <w:vMerge/>
            <w:shd w:val="clear" w:color="auto" w:fill="auto"/>
            <w:vAlign w:val="center"/>
          </w:tcPr>
          <w:p w:rsidR="00C65DB3" w:rsidRPr="006914D1" w:rsidRDefault="00C65DB3" w:rsidP="00360EC1">
            <w:pPr>
              <w:autoSpaceDE/>
            </w:pPr>
          </w:p>
        </w:tc>
        <w:tc>
          <w:tcPr>
            <w:tcW w:w="4107" w:type="dxa"/>
            <w:vMerge/>
            <w:shd w:val="clear" w:color="auto" w:fill="auto"/>
            <w:vAlign w:val="center"/>
          </w:tcPr>
          <w:p w:rsidR="00C65DB3" w:rsidRPr="006914D1" w:rsidRDefault="00C65DB3" w:rsidP="00360EC1">
            <w:pPr>
              <w:autoSpaceDE/>
            </w:pPr>
          </w:p>
        </w:tc>
        <w:tc>
          <w:tcPr>
            <w:tcW w:w="992" w:type="dxa"/>
            <w:shd w:val="clear" w:color="auto" w:fill="EAF1DD"/>
            <w:noWrap/>
            <w:vAlign w:val="center"/>
          </w:tcPr>
          <w:p w:rsidR="00C65DB3" w:rsidRPr="006914D1" w:rsidRDefault="00C65DB3" w:rsidP="00D8069F">
            <w:pPr>
              <w:autoSpaceDE/>
              <w:jc w:val="center"/>
              <w:rPr>
                <w:b/>
              </w:rPr>
            </w:pPr>
            <w:r w:rsidRPr="006914D1">
              <w:rPr>
                <w:b/>
                <w:lang w:val="en-US"/>
              </w:rPr>
              <w:t>m</w:t>
            </w:r>
            <w:r w:rsidRPr="006914D1">
              <w:rPr>
                <w:b/>
              </w:rPr>
              <w:t>in</w:t>
            </w:r>
          </w:p>
        </w:tc>
        <w:tc>
          <w:tcPr>
            <w:tcW w:w="993" w:type="dxa"/>
            <w:shd w:val="clear" w:color="auto" w:fill="EAF1DD"/>
            <w:vAlign w:val="center"/>
          </w:tcPr>
          <w:p w:rsidR="00C65DB3" w:rsidRPr="006914D1" w:rsidRDefault="00C65DB3" w:rsidP="00D8069F">
            <w:pPr>
              <w:autoSpaceDE/>
              <w:jc w:val="center"/>
              <w:rPr>
                <w:b/>
              </w:rPr>
            </w:pPr>
            <w:r w:rsidRPr="006914D1">
              <w:rPr>
                <w:b/>
                <w:lang w:val="en-US"/>
              </w:rPr>
              <w:t>m</w:t>
            </w:r>
            <w:r w:rsidRPr="006914D1">
              <w:rPr>
                <w:b/>
              </w:rPr>
              <w:t>ax</w:t>
            </w:r>
          </w:p>
        </w:tc>
        <w:tc>
          <w:tcPr>
            <w:tcW w:w="1134" w:type="dxa"/>
            <w:shd w:val="clear" w:color="auto" w:fill="EAF1DD"/>
            <w:vAlign w:val="center"/>
          </w:tcPr>
          <w:p w:rsidR="00C65DB3"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C65DB3" w:rsidRPr="006914D1" w:rsidRDefault="00C65DB3" w:rsidP="00360EC1">
            <w:pPr>
              <w:autoSpaceDE/>
            </w:pPr>
          </w:p>
        </w:tc>
        <w:tc>
          <w:tcPr>
            <w:tcW w:w="1424" w:type="dxa"/>
            <w:vMerge/>
            <w:shd w:val="clear" w:color="auto" w:fill="auto"/>
            <w:vAlign w:val="center"/>
          </w:tcPr>
          <w:p w:rsidR="00C65DB3" w:rsidRPr="006914D1" w:rsidRDefault="00C65DB3" w:rsidP="00360EC1">
            <w:pPr>
              <w:autoSpaceDE/>
              <w:jc w:val="center"/>
            </w:pPr>
          </w:p>
        </w:tc>
        <w:tc>
          <w:tcPr>
            <w:tcW w:w="1414" w:type="dxa"/>
            <w:vMerge/>
            <w:shd w:val="clear" w:color="auto" w:fill="auto"/>
            <w:vAlign w:val="center"/>
          </w:tcPr>
          <w:p w:rsidR="00C65DB3" w:rsidRPr="006914D1" w:rsidRDefault="00C65DB3" w:rsidP="00360EC1">
            <w:pPr>
              <w:autoSpaceDE/>
              <w:jc w:val="center"/>
            </w:pPr>
          </w:p>
        </w:tc>
        <w:tc>
          <w:tcPr>
            <w:tcW w:w="1987" w:type="dxa"/>
            <w:vMerge/>
          </w:tcPr>
          <w:p w:rsidR="00C65DB3" w:rsidRPr="006914D1" w:rsidRDefault="00C65DB3" w:rsidP="00360EC1">
            <w:pPr>
              <w:autoSpaceDE/>
              <w:jc w:val="center"/>
            </w:pPr>
          </w:p>
        </w:tc>
      </w:tr>
      <w:tr w:rsidR="00A56E98" w:rsidRPr="006914D1" w:rsidTr="00B96AFC">
        <w:trPr>
          <w:trHeight w:val="282"/>
        </w:trPr>
        <w:tc>
          <w:tcPr>
            <w:tcW w:w="1558" w:type="dxa"/>
            <w:shd w:val="clear" w:color="auto" w:fill="auto"/>
            <w:vAlign w:val="center"/>
          </w:tcPr>
          <w:p w:rsidR="00A56E98" w:rsidRPr="006914D1" w:rsidRDefault="00A56E98" w:rsidP="00C00301">
            <w:pPr>
              <w:autoSpaceDE/>
              <w:jc w:val="center"/>
            </w:pPr>
            <w:r w:rsidRPr="006914D1">
              <w:t>Ведение огородничества 13.1</w:t>
            </w:r>
          </w:p>
        </w:tc>
        <w:tc>
          <w:tcPr>
            <w:tcW w:w="4107" w:type="dxa"/>
            <w:shd w:val="clear" w:color="auto" w:fill="auto"/>
            <w:vAlign w:val="center"/>
          </w:tcPr>
          <w:p w:rsidR="00A56E98" w:rsidRPr="006914D1" w:rsidRDefault="00A56E98" w:rsidP="00C00301">
            <w:pPr>
              <w:autoSpaceDE/>
              <w:jc w:val="center"/>
            </w:pPr>
            <w:r w:rsidRPr="006914D1">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92" w:type="dxa"/>
            <w:shd w:val="clear" w:color="auto" w:fill="auto"/>
            <w:vAlign w:val="center"/>
          </w:tcPr>
          <w:p w:rsidR="00A56E98" w:rsidRPr="006914D1" w:rsidRDefault="00A56E98" w:rsidP="00C00301">
            <w:pPr>
              <w:autoSpaceDE/>
              <w:jc w:val="center"/>
            </w:pPr>
            <w:r w:rsidRPr="006914D1">
              <w:t xml:space="preserve">400 </w:t>
            </w:r>
          </w:p>
        </w:tc>
        <w:tc>
          <w:tcPr>
            <w:tcW w:w="993" w:type="dxa"/>
            <w:shd w:val="clear" w:color="auto" w:fill="auto"/>
            <w:vAlign w:val="center"/>
          </w:tcPr>
          <w:p w:rsidR="00A56E98" w:rsidRPr="006914D1" w:rsidRDefault="00A56E98" w:rsidP="00C00301">
            <w:pPr>
              <w:autoSpaceDE/>
              <w:jc w:val="center"/>
            </w:pPr>
            <w:r w:rsidRPr="006914D1">
              <w:t>2000</w:t>
            </w:r>
          </w:p>
        </w:tc>
        <w:tc>
          <w:tcPr>
            <w:tcW w:w="1134" w:type="dxa"/>
            <w:shd w:val="clear" w:color="auto" w:fill="auto"/>
            <w:vAlign w:val="center"/>
          </w:tcPr>
          <w:p w:rsidR="00A56E98" w:rsidRDefault="00A56E98" w:rsidP="00C00301">
            <w:pPr>
              <w:autoSpaceDE/>
              <w:jc w:val="center"/>
            </w:pPr>
            <w:r w:rsidRPr="006914D1">
              <w:t>12</w:t>
            </w:r>
            <w:r w:rsidR="00B30B3B">
              <w:t>/50</w:t>
            </w:r>
          </w:p>
          <w:p w:rsidR="00A56E98" w:rsidRPr="006914D1" w:rsidRDefault="00A56E98" w:rsidP="00C00301">
            <w:pPr>
              <w:autoSpaceDE/>
              <w:jc w:val="center"/>
            </w:pPr>
            <w:r>
              <w:t>(ширина земельных участков вдоль фронта улицы (проезда)</w:t>
            </w:r>
          </w:p>
        </w:tc>
        <w:tc>
          <w:tcPr>
            <w:tcW w:w="4255" w:type="dxa"/>
            <w:gridSpan w:val="3"/>
            <w:shd w:val="clear" w:color="auto" w:fill="auto"/>
            <w:vAlign w:val="center"/>
          </w:tcPr>
          <w:p w:rsidR="00A56E98" w:rsidRPr="006914D1" w:rsidRDefault="00A56E98" w:rsidP="00C00301">
            <w:pPr>
              <w:autoSpaceDE/>
              <w:jc w:val="center"/>
            </w:pPr>
            <w:r w:rsidRPr="006914D1">
              <w:t>не подлежат установлению</w:t>
            </w:r>
          </w:p>
        </w:tc>
        <w:tc>
          <w:tcPr>
            <w:tcW w:w="1987" w:type="dxa"/>
            <w:vAlign w:val="center"/>
          </w:tcPr>
          <w:p w:rsidR="00A56E98" w:rsidRPr="006914D1" w:rsidRDefault="00426FD6" w:rsidP="00C00301">
            <w:pPr>
              <w:autoSpaceDE/>
              <w:jc w:val="center"/>
            </w:pPr>
            <w:r>
              <w:rPr>
                <w:rFonts w:eastAsia="SimSun"/>
                <w:bCs/>
                <w:szCs w:val="22"/>
              </w:rPr>
              <w:t>- Хозяйственные строения</w:t>
            </w:r>
          </w:p>
        </w:tc>
      </w:tr>
      <w:tr w:rsidR="00BA3D11" w:rsidRPr="006914D1" w:rsidTr="00B96AFC">
        <w:trPr>
          <w:trHeight w:val="318"/>
        </w:trPr>
        <w:tc>
          <w:tcPr>
            <w:tcW w:w="1558"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Ведение садоводства 13.2</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A3D11" w:rsidRDefault="00BA3D11" w:rsidP="00C00301">
            <w:pPr>
              <w:jc w:val="center"/>
            </w:pPr>
            <w:r w:rsidRPr="006914D1">
              <w:t>12</w:t>
            </w:r>
            <w:r>
              <w:t>/50</w:t>
            </w:r>
          </w:p>
          <w:p w:rsidR="00BA3D11" w:rsidRPr="006914D1" w:rsidRDefault="00BA3D11" w:rsidP="00C00301">
            <w:pPr>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3/12</w:t>
            </w:r>
          </w:p>
        </w:tc>
        <w:tc>
          <w:tcPr>
            <w:tcW w:w="1424"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40 %</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w:t>
            </w:r>
          </w:p>
        </w:tc>
        <w:tc>
          <w:tcPr>
            <w:tcW w:w="1987" w:type="dxa"/>
            <w:vMerge w:val="restart"/>
            <w:tcBorders>
              <w:top w:val="single" w:sz="4" w:space="0" w:color="auto"/>
              <w:left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r>
              <w:rPr>
                <w:szCs w:val="24"/>
                <w:lang w:eastAsia="ru-RU"/>
              </w:rPr>
              <w:t>- Садовый дом;</w:t>
            </w:r>
          </w:p>
          <w:p w:rsidR="00BA3D11" w:rsidRDefault="00BA3D11" w:rsidP="00426FD6">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BA3D11" w:rsidRPr="006914D1" w:rsidRDefault="00BA3D11" w:rsidP="00426FD6">
            <w:pPr>
              <w:autoSpaceDE/>
              <w:jc w:val="center"/>
            </w:pPr>
            <w:r>
              <w:rPr>
                <w:color w:val="000000"/>
                <w:szCs w:val="24"/>
                <w:lang w:eastAsia="ru-RU" w:bidi="ru-RU"/>
              </w:rPr>
              <w:t>- Хозяйственная постройка</w:t>
            </w:r>
          </w:p>
        </w:tc>
      </w:tr>
      <w:tr w:rsidR="00BA3D11" w:rsidRPr="006914D1" w:rsidTr="00B96AFC">
        <w:trPr>
          <w:trHeight w:val="1733"/>
        </w:trPr>
        <w:tc>
          <w:tcPr>
            <w:tcW w:w="1558"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2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r>
              <w:rPr>
                <w:lang w:eastAsia="ru-RU"/>
              </w:rPr>
              <w:t>максимальная высота оград – 1,8 м.; минимальный отступ застройки от красной линии улицы - 5 м.</w:t>
            </w:r>
          </w:p>
        </w:tc>
        <w:tc>
          <w:tcPr>
            <w:tcW w:w="1987" w:type="dxa"/>
            <w:vMerge/>
            <w:tcBorders>
              <w:left w:val="single" w:sz="4" w:space="0" w:color="auto"/>
              <w:bottom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p>
        </w:tc>
      </w:tr>
      <w:tr w:rsidR="00BA3D11" w:rsidRPr="006914D1" w:rsidTr="00B96AFC">
        <w:trPr>
          <w:trHeight w:val="1327"/>
        </w:trPr>
        <w:tc>
          <w:tcPr>
            <w:tcW w:w="1558"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Ведение дачного хозяйства 13.3</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Размещение жилого дачного дома (не предназначенного для раздела на квартиры, пригодного для отдыха и проживания, высотой не выше трех надземных этажей); осуществление деятельности, связанной с выращиванием плодовых, ягодных, овощных, бахчевых или иных сельскохозяйственных культур и картофеля; размещение хозяйственных строений и сооружений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A3D11" w:rsidRDefault="00BA3D11" w:rsidP="00C00301">
            <w:pPr>
              <w:jc w:val="center"/>
            </w:pPr>
            <w:r w:rsidRPr="006914D1">
              <w:t>12</w:t>
            </w:r>
            <w:r>
              <w:t>/50</w:t>
            </w:r>
          </w:p>
          <w:p w:rsidR="00BA3D11" w:rsidRPr="006914D1" w:rsidRDefault="00BA3D11" w:rsidP="00C00301">
            <w:pPr>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3/12</w:t>
            </w:r>
          </w:p>
        </w:tc>
        <w:tc>
          <w:tcPr>
            <w:tcW w:w="1424"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40 %</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w:t>
            </w:r>
          </w:p>
        </w:tc>
        <w:tc>
          <w:tcPr>
            <w:tcW w:w="1987" w:type="dxa"/>
            <w:vMerge w:val="restart"/>
            <w:tcBorders>
              <w:top w:val="single" w:sz="4" w:space="0" w:color="auto"/>
              <w:left w:val="single" w:sz="4" w:space="0" w:color="auto"/>
              <w:right w:val="single" w:sz="4" w:space="0" w:color="auto"/>
            </w:tcBorders>
            <w:vAlign w:val="center"/>
          </w:tcPr>
          <w:p w:rsidR="00BA3D11" w:rsidRDefault="00BA3D11" w:rsidP="00BA3D11">
            <w:pPr>
              <w:widowControl/>
              <w:suppressAutoHyphens w:val="0"/>
              <w:overflowPunct/>
              <w:autoSpaceDE/>
              <w:autoSpaceDN w:val="0"/>
              <w:jc w:val="center"/>
              <w:rPr>
                <w:lang w:eastAsia="ru-RU"/>
              </w:rPr>
            </w:pPr>
            <w:r>
              <w:rPr>
                <w:lang w:eastAsia="ru-RU"/>
              </w:rPr>
              <w:t>- Жилой дачный дом;</w:t>
            </w:r>
          </w:p>
          <w:p w:rsidR="00BA3D11" w:rsidRDefault="00BA3D11" w:rsidP="00BA3D11">
            <w:pPr>
              <w:widowControl/>
              <w:suppressAutoHyphens w:val="0"/>
              <w:overflowPunct/>
              <w:autoSpaceDE/>
              <w:autoSpaceDN w:val="0"/>
              <w:jc w:val="center"/>
              <w:rPr>
                <w:lang w:eastAsia="ru-RU"/>
              </w:rPr>
            </w:pPr>
            <w:r>
              <w:rPr>
                <w:lang w:eastAsia="ru-RU"/>
              </w:rPr>
              <w:t xml:space="preserve">-Баня; </w:t>
            </w:r>
          </w:p>
          <w:p w:rsidR="00BA3D11" w:rsidRDefault="00BA3D11" w:rsidP="00BA3D11">
            <w:pPr>
              <w:widowControl/>
              <w:suppressAutoHyphens w:val="0"/>
              <w:overflowPunct/>
              <w:autoSpaceDE/>
              <w:autoSpaceDN w:val="0"/>
              <w:jc w:val="center"/>
              <w:rPr>
                <w:lang w:eastAsia="ru-RU"/>
              </w:rPr>
            </w:pPr>
            <w:r>
              <w:rPr>
                <w:lang w:eastAsia="ru-RU" w:bidi="ru-RU"/>
              </w:rPr>
              <w:t>- Индивидуальный гараж;</w:t>
            </w:r>
          </w:p>
          <w:p w:rsidR="00BA3D11" w:rsidRPr="006914D1" w:rsidRDefault="00BA3D11" w:rsidP="00BA3D11">
            <w:pPr>
              <w:autoSpaceDE/>
              <w:jc w:val="center"/>
            </w:pPr>
            <w:r>
              <w:rPr>
                <w:lang w:eastAsia="ru-RU"/>
              </w:rPr>
              <w:t>- Сарай</w:t>
            </w:r>
            <w:r>
              <w:rPr>
                <w:lang w:val="en-US" w:eastAsia="ru-RU"/>
              </w:rPr>
              <w:t>;</w:t>
            </w:r>
          </w:p>
        </w:tc>
      </w:tr>
      <w:tr w:rsidR="00BA3D11" w:rsidRPr="006914D1" w:rsidTr="00B96AFC">
        <w:trPr>
          <w:trHeight w:val="954"/>
        </w:trPr>
        <w:tc>
          <w:tcPr>
            <w:tcW w:w="1558"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2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Default="00BA3D11" w:rsidP="00BA3D11">
            <w:pPr>
              <w:widowControl/>
              <w:suppressAutoHyphens w:val="0"/>
              <w:overflowPunct/>
              <w:autoSpaceDE/>
              <w:autoSpaceDN w:val="0"/>
              <w:jc w:val="center"/>
              <w:rPr>
                <w:lang w:eastAsia="ru-RU"/>
              </w:rPr>
            </w:pPr>
            <w:r>
              <w:rPr>
                <w:rFonts w:eastAsia="SimSun"/>
                <w:bCs/>
                <w:lang w:eastAsia="ru-RU"/>
              </w:rPr>
              <w:t>максимальная высота оград – 1,8 м.; минимальный отступ застройки от красной линии улицы - 5 м.</w:t>
            </w:r>
          </w:p>
          <w:p w:rsidR="00BA3D11" w:rsidRPr="006914D1" w:rsidRDefault="00BA3D11" w:rsidP="00C00301">
            <w:pPr>
              <w:jc w:val="center"/>
            </w:pPr>
          </w:p>
        </w:tc>
        <w:tc>
          <w:tcPr>
            <w:tcW w:w="1987" w:type="dxa"/>
            <w:vMerge/>
            <w:tcBorders>
              <w:left w:val="single" w:sz="4" w:space="0" w:color="auto"/>
              <w:bottom w:val="single" w:sz="4" w:space="0" w:color="auto"/>
              <w:right w:val="single" w:sz="4" w:space="0" w:color="auto"/>
            </w:tcBorders>
            <w:vAlign w:val="center"/>
          </w:tcPr>
          <w:p w:rsidR="00BA3D11" w:rsidRDefault="00BA3D11" w:rsidP="00BA3D11">
            <w:pPr>
              <w:widowControl/>
              <w:suppressAutoHyphens w:val="0"/>
              <w:overflowPunct/>
              <w:autoSpaceDE/>
              <w:autoSpaceDN w:val="0"/>
              <w:jc w:val="center"/>
              <w:rPr>
                <w:lang w:eastAsia="ru-RU"/>
              </w:rPr>
            </w:pPr>
          </w:p>
        </w:tc>
      </w:tr>
      <w:tr w:rsidR="00C65DB3" w:rsidRPr="006914D1" w:rsidTr="00B96AF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Коммунальное обслуживание 3.1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284CB7"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5/20</w:t>
            </w:r>
          </w:p>
        </w:tc>
        <w:tc>
          <w:tcPr>
            <w:tcW w:w="1424"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75 %</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517893" w:rsidP="00D8069F">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C65DB3"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Здание ресурсоснабжающей организации;</w:t>
            </w:r>
          </w:p>
          <w:p w:rsidR="00517893" w:rsidRPr="006914D1" w:rsidRDefault="00517893" w:rsidP="00517893">
            <w:pPr>
              <w:jc w:val="center"/>
            </w:pPr>
            <w:r>
              <w:t>- Площадка для сбора мусора;</w:t>
            </w:r>
          </w:p>
        </w:tc>
      </w:tr>
      <w:tr w:rsidR="003E6D52" w:rsidRPr="006914D1" w:rsidTr="003E6D52">
        <w:trPr>
          <w:trHeight w:val="221"/>
        </w:trPr>
        <w:tc>
          <w:tcPr>
            <w:tcW w:w="15026" w:type="dxa"/>
            <w:gridSpan w:val="9"/>
            <w:tcBorders>
              <w:top w:val="single" w:sz="4" w:space="0" w:color="auto"/>
              <w:left w:val="single" w:sz="4" w:space="0" w:color="auto"/>
              <w:right w:val="single" w:sz="4" w:space="0" w:color="auto"/>
            </w:tcBorders>
            <w:shd w:val="clear" w:color="auto" w:fill="auto"/>
            <w:vAlign w:val="center"/>
          </w:tcPr>
          <w:p w:rsidR="003E6D52" w:rsidRPr="0084629E" w:rsidRDefault="003E6D52" w:rsidP="00EC3423">
            <w:pPr>
              <w:spacing w:line="276" w:lineRule="auto"/>
              <w:jc w:val="center"/>
              <w:rPr>
                <w:highlight w:val="red"/>
              </w:rPr>
            </w:pPr>
          </w:p>
        </w:tc>
      </w:tr>
      <w:tr w:rsidR="006B306C" w:rsidRPr="006914D1" w:rsidTr="00B96AF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Земельные участки (территории) общего пользования 12.0</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spacing w:line="276" w:lineRule="auto"/>
              <w:jc w:val="cente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spacing w:line="276" w:lineRule="auto"/>
              <w:jc w:val="center"/>
            </w:pPr>
            <w:r>
              <w:rPr>
                <w:rFonts w:eastAsia="SimSun"/>
                <w:bCs/>
                <w:szCs w:val="22"/>
              </w:rPr>
              <w:t>- Мемориал;</w:t>
            </w:r>
          </w:p>
        </w:tc>
      </w:tr>
    </w:tbl>
    <w:p w:rsidR="003D3DAF" w:rsidRDefault="003D3DAF" w:rsidP="003D3DAF">
      <w:pPr>
        <w:jc w:val="center"/>
        <w:rPr>
          <w:sz w:val="24"/>
          <w:szCs w:val="24"/>
          <w:shd w:val="clear" w:color="auto" w:fill="FFFFFF"/>
        </w:rPr>
      </w:pPr>
    </w:p>
    <w:p w:rsidR="00F14749" w:rsidRPr="006914D1" w:rsidRDefault="00F14749" w:rsidP="003D3DAF">
      <w:pPr>
        <w:jc w:val="center"/>
        <w:rPr>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559"/>
        <w:gridCol w:w="1276"/>
        <w:gridCol w:w="1984"/>
      </w:tblGrid>
      <w:tr w:rsidR="00F14749" w:rsidRPr="006914D1" w:rsidTr="00F14749">
        <w:trPr>
          <w:trHeight w:val="131"/>
          <w:tblHeader/>
        </w:trPr>
        <w:tc>
          <w:tcPr>
            <w:tcW w:w="15026" w:type="dxa"/>
            <w:gridSpan w:val="9"/>
            <w:shd w:val="clear" w:color="auto" w:fill="C6D9F1"/>
            <w:vAlign w:val="center"/>
          </w:tcPr>
          <w:p w:rsidR="00F14749" w:rsidRDefault="00F14749" w:rsidP="004C48E3">
            <w:pPr>
              <w:jc w:val="center"/>
              <w:rPr>
                <w:b/>
              </w:rPr>
            </w:pPr>
            <w:r w:rsidRPr="00BD573B">
              <w:rPr>
                <w:b/>
                <w:sz w:val="24"/>
                <w:szCs w:val="24"/>
                <w:shd w:val="clear" w:color="auto" w:fill="C6D9F1"/>
              </w:rPr>
              <w:t>Условно разрешенные виды использования</w:t>
            </w:r>
          </w:p>
        </w:tc>
      </w:tr>
      <w:tr w:rsidR="00F14749" w:rsidRPr="006914D1" w:rsidTr="00B96AFC">
        <w:trPr>
          <w:trHeight w:val="131"/>
          <w:tblHeader/>
        </w:trPr>
        <w:tc>
          <w:tcPr>
            <w:tcW w:w="1560" w:type="dxa"/>
            <w:vMerge w:val="restart"/>
            <w:shd w:val="clear" w:color="auto" w:fill="EAF1DD"/>
            <w:vAlign w:val="center"/>
          </w:tcPr>
          <w:p w:rsidR="00F14749" w:rsidRPr="006914D1" w:rsidRDefault="00F14749" w:rsidP="00D8069F">
            <w:pPr>
              <w:autoSpaceDE/>
              <w:jc w:val="center"/>
              <w:rPr>
                <w:b/>
              </w:rPr>
            </w:pPr>
            <w:r w:rsidRPr="006914D1">
              <w:rPr>
                <w:b/>
              </w:rPr>
              <w:t>Наименование и код ВРИ</w:t>
            </w:r>
          </w:p>
        </w:tc>
        <w:tc>
          <w:tcPr>
            <w:tcW w:w="4111" w:type="dxa"/>
            <w:vMerge w:val="restart"/>
            <w:shd w:val="clear" w:color="auto" w:fill="EAF1DD"/>
            <w:noWrap/>
            <w:vAlign w:val="center"/>
          </w:tcPr>
          <w:p w:rsidR="00F14749" w:rsidRPr="006914D1" w:rsidRDefault="00F14749" w:rsidP="00D8069F">
            <w:pPr>
              <w:autoSpaceDE/>
              <w:jc w:val="center"/>
              <w:rPr>
                <w:b/>
              </w:rPr>
            </w:pPr>
            <w:r w:rsidRPr="006914D1">
              <w:rPr>
                <w:b/>
              </w:rPr>
              <w:t>Описание ВРИ</w:t>
            </w:r>
          </w:p>
        </w:tc>
        <w:tc>
          <w:tcPr>
            <w:tcW w:w="3119" w:type="dxa"/>
            <w:gridSpan w:val="3"/>
            <w:shd w:val="clear" w:color="auto" w:fill="EAF1DD"/>
            <w:vAlign w:val="center"/>
          </w:tcPr>
          <w:p w:rsidR="00F14749" w:rsidRPr="006914D1" w:rsidRDefault="00F14749" w:rsidP="00D8069F">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14749" w:rsidRPr="006914D1" w:rsidRDefault="00F14749" w:rsidP="00D8069F">
            <w:pPr>
              <w:autoSpaceDE/>
              <w:jc w:val="center"/>
              <w:rPr>
                <w:b/>
              </w:rPr>
            </w:pPr>
            <w:r w:rsidRPr="006914D1">
              <w:rPr>
                <w:b/>
              </w:rPr>
              <w:t>Предельное количество этажей. Предельная высота.</w:t>
            </w:r>
          </w:p>
          <w:p w:rsidR="00F14749" w:rsidRPr="006914D1" w:rsidRDefault="00F14749" w:rsidP="00D8069F">
            <w:pPr>
              <w:autoSpaceDE/>
              <w:jc w:val="center"/>
              <w:rPr>
                <w:b/>
              </w:rPr>
            </w:pPr>
            <w:r w:rsidRPr="006914D1">
              <w:rPr>
                <w:b/>
              </w:rPr>
              <w:t>(эт./м.)</w:t>
            </w:r>
          </w:p>
        </w:tc>
        <w:tc>
          <w:tcPr>
            <w:tcW w:w="1559" w:type="dxa"/>
            <w:vMerge w:val="restart"/>
            <w:shd w:val="clear" w:color="auto" w:fill="EAF1DD"/>
            <w:noWrap/>
            <w:vAlign w:val="center"/>
          </w:tcPr>
          <w:p w:rsidR="00F14749" w:rsidRPr="006914D1" w:rsidRDefault="00F14749" w:rsidP="004C48E3">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F14749" w:rsidRPr="006914D1" w:rsidRDefault="00F14749" w:rsidP="004C48E3">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F14749" w:rsidRPr="006914D1" w:rsidRDefault="00E06A48" w:rsidP="004C48E3">
            <w:pPr>
              <w:jc w:val="center"/>
              <w:rPr>
                <w:b/>
              </w:rPr>
            </w:pPr>
            <w:r w:rsidRPr="00795D39">
              <w:rPr>
                <w:b/>
              </w:rPr>
              <w:t>Наименование ВРИ объекта капитального строительства</w:t>
            </w:r>
            <w:r>
              <w:rPr>
                <w:b/>
              </w:rPr>
              <w:t xml:space="preserve"> </w:t>
            </w:r>
            <w:r w:rsidR="00F14749">
              <w:rPr>
                <w:b/>
              </w:rPr>
              <w:t xml:space="preserve">параметры </w:t>
            </w:r>
          </w:p>
        </w:tc>
      </w:tr>
      <w:tr w:rsidR="00F14749" w:rsidRPr="006914D1" w:rsidTr="00B96AFC">
        <w:trPr>
          <w:trHeight w:val="222"/>
          <w:tblHeader/>
        </w:trPr>
        <w:tc>
          <w:tcPr>
            <w:tcW w:w="1560" w:type="dxa"/>
            <w:vMerge/>
            <w:shd w:val="clear" w:color="auto" w:fill="auto"/>
            <w:vAlign w:val="center"/>
          </w:tcPr>
          <w:p w:rsidR="00F14749" w:rsidRPr="006914D1" w:rsidRDefault="00F14749" w:rsidP="00360EC1">
            <w:pPr>
              <w:autoSpaceDE/>
            </w:pPr>
          </w:p>
        </w:tc>
        <w:tc>
          <w:tcPr>
            <w:tcW w:w="4111" w:type="dxa"/>
            <w:vMerge/>
            <w:shd w:val="clear" w:color="auto" w:fill="auto"/>
            <w:vAlign w:val="center"/>
          </w:tcPr>
          <w:p w:rsidR="00F14749" w:rsidRPr="006914D1" w:rsidRDefault="00F14749" w:rsidP="00360EC1">
            <w:pPr>
              <w:autoSpaceDE/>
            </w:pPr>
          </w:p>
        </w:tc>
        <w:tc>
          <w:tcPr>
            <w:tcW w:w="1985" w:type="dxa"/>
            <w:gridSpan w:val="2"/>
            <w:shd w:val="clear" w:color="auto" w:fill="EAF1DD"/>
            <w:noWrap/>
            <w:vAlign w:val="center"/>
          </w:tcPr>
          <w:p w:rsidR="00F14749" w:rsidRPr="006914D1" w:rsidRDefault="00F14749" w:rsidP="00D8069F">
            <w:pPr>
              <w:autoSpaceDE/>
              <w:jc w:val="center"/>
              <w:rPr>
                <w:b/>
              </w:rPr>
            </w:pPr>
            <w:r w:rsidRPr="006914D1">
              <w:rPr>
                <w:b/>
              </w:rPr>
              <w:t>Площадь (кв. м.)</w:t>
            </w:r>
          </w:p>
        </w:tc>
        <w:tc>
          <w:tcPr>
            <w:tcW w:w="1134" w:type="dxa"/>
            <w:shd w:val="clear" w:color="auto" w:fill="EAF1DD"/>
            <w:noWrap/>
            <w:vAlign w:val="center"/>
          </w:tcPr>
          <w:p w:rsidR="00F14749" w:rsidRPr="006914D1" w:rsidRDefault="00F14749" w:rsidP="00D8069F">
            <w:pPr>
              <w:autoSpaceDE/>
              <w:jc w:val="center"/>
              <w:rPr>
                <w:b/>
              </w:rPr>
            </w:pPr>
            <w:r w:rsidRPr="006914D1">
              <w:rPr>
                <w:b/>
              </w:rPr>
              <w:t xml:space="preserve">Размер (м.) </w:t>
            </w:r>
          </w:p>
        </w:tc>
        <w:tc>
          <w:tcPr>
            <w:tcW w:w="1417" w:type="dxa"/>
            <w:vMerge/>
            <w:shd w:val="clear" w:color="auto" w:fill="auto"/>
            <w:vAlign w:val="center"/>
          </w:tcPr>
          <w:p w:rsidR="00F14749" w:rsidRPr="006914D1" w:rsidRDefault="00F14749" w:rsidP="00360EC1">
            <w:pPr>
              <w:autoSpaceDE/>
            </w:pPr>
          </w:p>
        </w:tc>
        <w:tc>
          <w:tcPr>
            <w:tcW w:w="1559" w:type="dxa"/>
            <w:vMerge/>
            <w:shd w:val="clear" w:color="auto" w:fill="auto"/>
            <w:vAlign w:val="center"/>
          </w:tcPr>
          <w:p w:rsidR="00F14749" w:rsidRPr="006914D1" w:rsidRDefault="00F14749" w:rsidP="00360EC1">
            <w:pPr>
              <w:autoSpaceDE/>
            </w:pPr>
          </w:p>
        </w:tc>
        <w:tc>
          <w:tcPr>
            <w:tcW w:w="1276" w:type="dxa"/>
            <w:vMerge/>
            <w:shd w:val="clear" w:color="auto" w:fill="auto"/>
            <w:vAlign w:val="center"/>
          </w:tcPr>
          <w:p w:rsidR="00F14749" w:rsidRPr="006914D1" w:rsidRDefault="00F14749" w:rsidP="00360EC1">
            <w:pPr>
              <w:autoSpaceDE/>
            </w:pPr>
          </w:p>
        </w:tc>
        <w:tc>
          <w:tcPr>
            <w:tcW w:w="1984" w:type="dxa"/>
            <w:vMerge/>
          </w:tcPr>
          <w:p w:rsidR="00F14749" w:rsidRPr="006914D1" w:rsidRDefault="00F14749" w:rsidP="00360EC1">
            <w:pPr>
              <w:autoSpaceDE/>
            </w:pPr>
          </w:p>
        </w:tc>
      </w:tr>
      <w:tr w:rsidR="00F14749" w:rsidRPr="006914D1" w:rsidTr="00B96AFC">
        <w:trPr>
          <w:trHeight w:val="77"/>
          <w:tblHeader/>
        </w:trPr>
        <w:tc>
          <w:tcPr>
            <w:tcW w:w="1560" w:type="dxa"/>
            <w:vMerge/>
            <w:shd w:val="clear" w:color="auto" w:fill="auto"/>
            <w:vAlign w:val="center"/>
          </w:tcPr>
          <w:p w:rsidR="00F14749" w:rsidRPr="006914D1" w:rsidRDefault="00F14749" w:rsidP="00360EC1">
            <w:pPr>
              <w:autoSpaceDE/>
            </w:pPr>
          </w:p>
        </w:tc>
        <w:tc>
          <w:tcPr>
            <w:tcW w:w="4111" w:type="dxa"/>
            <w:vMerge/>
            <w:shd w:val="clear" w:color="auto" w:fill="auto"/>
            <w:vAlign w:val="center"/>
          </w:tcPr>
          <w:p w:rsidR="00F14749" w:rsidRPr="006914D1" w:rsidRDefault="00F14749" w:rsidP="00360EC1">
            <w:pPr>
              <w:autoSpaceDE/>
            </w:pPr>
          </w:p>
        </w:tc>
        <w:tc>
          <w:tcPr>
            <w:tcW w:w="992" w:type="dxa"/>
            <w:shd w:val="clear" w:color="auto" w:fill="EAF1DD"/>
            <w:noWrap/>
            <w:vAlign w:val="center"/>
          </w:tcPr>
          <w:p w:rsidR="00F14749" w:rsidRPr="006914D1" w:rsidRDefault="00F14749" w:rsidP="00D8069F">
            <w:pPr>
              <w:autoSpaceDE/>
              <w:jc w:val="center"/>
              <w:rPr>
                <w:b/>
              </w:rPr>
            </w:pPr>
            <w:r w:rsidRPr="006914D1">
              <w:rPr>
                <w:b/>
                <w:lang w:val="en-US"/>
              </w:rPr>
              <w:t>m</w:t>
            </w:r>
            <w:r w:rsidRPr="006914D1">
              <w:rPr>
                <w:b/>
              </w:rPr>
              <w:t>in</w:t>
            </w:r>
          </w:p>
        </w:tc>
        <w:tc>
          <w:tcPr>
            <w:tcW w:w="993" w:type="dxa"/>
            <w:shd w:val="clear" w:color="auto" w:fill="EAF1DD"/>
            <w:vAlign w:val="center"/>
          </w:tcPr>
          <w:p w:rsidR="00F14749" w:rsidRPr="006914D1" w:rsidRDefault="00F14749" w:rsidP="00D8069F">
            <w:pPr>
              <w:autoSpaceDE/>
              <w:jc w:val="center"/>
              <w:rPr>
                <w:b/>
              </w:rPr>
            </w:pPr>
            <w:r w:rsidRPr="006914D1">
              <w:rPr>
                <w:b/>
                <w:lang w:val="en-US"/>
              </w:rPr>
              <w:t>m</w:t>
            </w:r>
            <w:r w:rsidRPr="006914D1">
              <w:rPr>
                <w:b/>
              </w:rPr>
              <w:t>ax</w:t>
            </w:r>
          </w:p>
        </w:tc>
        <w:tc>
          <w:tcPr>
            <w:tcW w:w="1134" w:type="dxa"/>
            <w:shd w:val="clear" w:color="auto" w:fill="EAF1DD"/>
            <w:noWrap/>
            <w:vAlign w:val="center"/>
          </w:tcPr>
          <w:p w:rsidR="00F14749"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14749" w:rsidRPr="006914D1" w:rsidRDefault="00F14749" w:rsidP="00360EC1">
            <w:pPr>
              <w:autoSpaceDE/>
            </w:pPr>
          </w:p>
        </w:tc>
        <w:tc>
          <w:tcPr>
            <w:tcW w:w="1559" w:type="dxa"/>
            <w:vMerge/>
            <w:shd w:val="clear" w:color="auto" w:fill="auto"/>
            <w:vAlign w:val="center"/>
          </w:tcPr>
          <w:p w:rsidR="00F14749" w:rsidRPr="006914D1" w:rsidRDefault="00F14749" w:rsidP="00360EC1">
            <w:pPr>
              <w:autoSpaceDE/>
            </w:pPr>
          </w:p>
        </w:tc>
        <w:tc>
          <w:tcPr>
            <w:tcW w:w="1276" w:type="dxa"/>
            <w:vMerge/>
            <w:shd w:val="clear" w:color="auto" w:fill="auto"/>
            <w:vAlign w:val="center"/>
          </w:tcPr>
          <w:p w:rsidR="00F14749" w:rsidRPr="006914D1" w:rsidRDefault="00F14749" w:rsidP="00360EC1">
            <w:pPr>
              <w:autoSpaceDE/>
            </w:pPr>
          </w:p>
        </w:tc>
        <w:tc>
          <w:tcPr>
            <w:tcW w:w="1984" w:type="dxa"/>
            <w:vMerge/>
          </w:tcPr>
          <w:p w:rsidR="00F14749" w:rsidRPr="006914D1" w:rsidRDefault="00F14749" w:rsidP="00360EC1">
            <w:pPr>
              <w:autoSpaceDE/>
            </w:pPr>
          </w:p>
        </w:tc>
      </w:tr>
      <w:tr w:rsidR="00BA766B" w:rsidRPr="006914D1" w:rsidTr="00B96AFC">
        <w:trPr>
          <w:trHeight w:val="1010"/>
        </w:trPr>
        <w:tc>
          <w:tcPr>
            <w:tcW w:w="1560" w:type="dxa"/>
            <w:vMerge w:val="restart"/>
            <w:shd w:val="clear" w:color="auto" w:fill="auto"/>
            <w:vAlign w:val="center"/>
          </w:tcPr>
          <w:p w:rsidR="00BA766B" w:rsidRPr="006914D1" w:rsidRDefault="00BA766B" w:rsidP="00C00301">
            <w:pPr>
              <w:autoSpaceDE/>
              <w:jc w:val="center"/>
            </w:pPr>
            <w:r w:rsidRPr="006914D1">
              <w:t>Для индивидуального жилищного строительства 2.1</w:t>
            </w:r>
          </w:p>
        </w:tc>
        <w:tc>
          <w:tcPr>
            <w:tcW w:w="4111" w:type="dxa"/>
            <w:vMerge w:val="restart"/>
            <w:shd w:val="clear" w:color="auto" w:fill="auto"/>
            <w:vAlign w:val="center"/>
          </w:tcPr>
          <w:p w:rsidR="00BA766B" w:rsidRPr="006914D1" w:rsidRDefault="00BA766B" w:rsidP="00C00301">
            <w:pPr>
              <w:autoSpaceDE/>
              <w:jc w:val="center"/>
            </w:pPr>
            <w:r w:rsidRPr="006914D1">
              <w:t>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c>
          <w:tcPr>
            <w:tcW w:w="992" w:type="dxa"/>
            <w:shd w:val="clear" w:color="auto" w:fill="auto"/>
            <w:vAlign w:val="center"/>
          </w:tcPr>
          <w:p w:rsidR="00BA766B" w:rsidRPr="006914D1" w:rsidRDefault="00BA766B" w:rsidP="00EA1934">
            <w:pPr>
              <w:autoSpaceDE/>
              <w:jc w:val="center"/>
              <w:rPr>
                <w:lang w:val="en-US"/>
              </w:rPr>
            </w:pPr>
            <w:r w:rsidRPr="006914D1">
              <w:rPr>
                <w:lang w:val="en-US"/>
              </w:rPr>
              <w:t>4</w:t>
            </w:r>
            <w:r>
              <w:t>0</w:t>
            </w:r>
            <w:r w:rsidRPr="006914D1">
              <w:t>0</w:t>
            </w:r>
          </w:p>
        </w:tc>
        <w:tc>
          <w:tcPr>
            <w:tcW w:w="993" w:type="dxa"/>
            <w:shd w:val="clear" w:color="auto" w:fill="auto"/>
            <w:vAlign w:val="center"/>
          </w:tcPr>
          <w:p w:rsidR="00BA766B" w:rsidRPr="006914D1" w:rsidRDefault="00BA766B" w:rsidP="00C00301">
            <w:pPr>
              <w:autoSpaceDE/>
              <w:jc w:val="center"/>
              <w:rPr>
                <w:lang w:val="en-US"/>
              </w:rPr>
            </w:pPr>
            <w:r w:rsidRPr="006914D1">
              <w:rPr>
                <w:lang w:val="en-US"/>
              </w:rPr>
              <w:t>2</w:t>
            </w:r>
            <w:r w:rsidRPr="006914D1">
              <w:t>000</w:t>
            </w:r>
          </w:p>
        </w:tc>
        <w:tc>
          <w:tcPr>
            <w:tcW w:w="1134" w:type="dxa"/>
            <w:vMerge w:val="restart"/>
            <w:shd w:val="clear" w:color="auto" w:fill="auto"/>
            <w:vAlign w:val="center"/>
          </w:tcPr>
          <w:p w:rsidR="00BA766B" w:rsidRPr="006914D1" w:rsidRDefault="00BA766B" w:rsidP="00C00301">
            <w:pPr>
              <w:autoSpaceDE/>
              <w:jc w:val="center"/>
            </w:pPr>
            <w:r w:rsidRPr="006914D1">
              <w:t>1</w:t>
            </w:r>
            <w:r>
              <w:t>2/50 (ширина земельных участков вдоль фронта улицы (проезда)</w:t>
            </w:r>
          </w:p>
        </w:tc>
        <w:tc>
          <w:tcPr>
            <w:tcW w:w="1417" w:type="dxa"/>
            <w:vMerge w:val="restart"/>
            <w:shd w:val="clear" w:color="auto" w:fill="auto"/>
            <w:vAlign w:val="center"/>
          </w:tcPr>
          <w:p w:rsidR="00BA766B" w:rsidRPr="006914D1" w:rsidRDefault="00BA766B" w:rsidP="00C00301">
            <w:pPr>
              <w:autoSpaceDE/>
              <w:jc w:val="center"/>
            </w:pPr>
            <w:r w:rsidRPr="006914D1">
              <w:t>3(надземных)</w:t>
            </w:r>
          </w:p>
          <w:p w:rsidR="00BA766B" w:rsidRPr="006914D1" w:rsidRDefault="00BA766B" w:rsidP="00C00301">
            <w:pPr>
              <w:autoSpaceDE/>
              <w:jc w:val="center"/>
            </w:pPr>
            <w:r w:rsidRPr="006914D1">
              <w:t>12</w:t>
            </w:r>
          </w:p>
        </w:tc>
        <w:tc>
          <w:tcPr>
            <w:tcW w:w="1559" w:type="dxa"/>
            <w:vMerge w:val="restart"/>
            <w:shd w:val="clear" w:color="auto" w:fill="auto"/>
            <w:vAlign w:val="center"/>
          </w:tcPr>
          <w:p w:rsidR="00BA766B" w:rsidRPr="006914D1" w:rsidRDefault="00BA766B" w:rsidP="00C00301">
            <w:pPr>
              <w:autoSpaceDE/>
              <w:jc w:val="center"/>
            </w:pPr>
            <w:r>
              <w:t>6</w:t>
            </w:r>
            <w:r w:rsidRPr="006914D1">
              <w:t>0 %</w:t>
            </w:r>
          </w:p>
        </w:tc>
        <w:tc>
          <w:tcPr>
            <w:tcW w:w="1276" w:type="dxa"/>
            <w:shd w:val="clear" w:color="auto" w:fill="auto"/>
            <w:vAlign w:val="center"/>
          </w:tcPr>
          <w:p w:rsidR="00BA766B" w:rsidRPr="006914D1" w:rsidRDefault="00BA766B" w:rsidP="00C00301">
            <w:pPr>
              <w:autoSpaceDE/>
              <w:jc w:val="center"/>
            </w:pPr>
            <w:r w:rsidRPr="006914D1">
              <w:t>3</w:t>
            </w:r>
          </w:p>
        </w:tc>
        <w:tc>
          <w:tcPr>
            <w:tcW w:w="1984" w:type="dxa"/>
            <w:vMerge w:val="restart"/>
            <w:vAlign w:val="center"/>
          </w:tcPr>
          <w:p w:rsidR="00F6312A" w:rsidRDefault="00F6312A" w:rsidP="00F6312A">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жилой дом;</w:t>
            </w:r>
          </w:p>
          <w:p w:rsidR="00F6312A" w:rsidRDefault="00F6312A" w:rsidP="00F6312A">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F6312A" w:rsidRDefault="00F6312A" w:rsidP="00F6312A">
            <w:pPr>
              <w:suppressAutoHyphens w:val="0"/>
              <w:overflowPunct/>
              <w:autoSpaceDE/>
              <w:autoSpaceDN w:val="0"/>
              <w:ind w:left="57" w:right="57"/>
              <w:jc w:val="center"/>
              <w:rPr>
                <w:color w:val="000000"/>
                <w:szCs w:val="24"/>
                <w:lang w:eastAsia="ru-RU" w:bidi="ru-RU"/>
              </w:rPr>
            </w:pPr>
            <w:r>
              <w:rPr>
                <w:color w:val="000000"/>
                <w:szCs w:val="24"/>
                <w:lang w:eastAsia="ru-RU" w:bidi="ru-RU"/>
              </w:rPr>
              <w:t>- Баня;</w:t>
            </w:r>
          </w:p>
          <w:p w:rsidR="00BA766B" w:rsidRPr="002634C0" w:rsidRDefault="00F6312A" w:rsidP="00F6312A">
            <w:pPr>
              <w:autoSpaceDE/>
              <w:jc w:val="center"/>
            </w:pPr>
            <w:r>
              <w:rPr>
                <w:color w:val="000000"/>
                <w:szCs w:val="24"/>
                <w:lang w:eastAsia="ru-RU" w:bidi="ru-RU"/>
              </w:rPr>
              <w:t>- Сарай</w:t>
            </w:r>
          </w:p>
        </w:tc>
      </w:tr>
      <w:tr w:rsidR="00BA766B" w:rsidRPr="006914D1" w:rsidTr="00B96AFC">
        <w:trPr>
          <w:trHeight w:val="811"/>
        </w:trPr>
        <w:tc>
          <w:tcPr>
            <w:tcW w:w="1560" w:type="dxa"/>
            <w:vMerge/>
            <w:shd w:val="clear" w:color="auto" w:fill="auto"/>
            <w:vAlign w:val="center"/>
          </w:tcPr>
          <w:p w:rsidR="00BA766B" w:rsidRPr="006914D1" w:rsidRDefault="00BA766B" w:rsidP="00C00301">
            <w:pPr>
              <w:autoSpaceDE/>
              <w:jc w:val="center"/>
            </w:pPr>
          </w:p>
        </w:tc>
        <w:tc>
          <w:tcPr>
            <w:tcW w:w="4111" w:type="dxa"/>
            <w:vMerge/>
            <w:shd w:val="clear" w:color="auto" w:fill="auto"/>
            <w:vAlign w:val="center"/>
          </w:tcPr>
          <w:p w:rsidR="00BA766B" w:rsidRPr="006914D1" w:rsidRDefault="00BA766B" w:rsidP="00C00301">
            <w:pPr>
              <w:autoSpaceDE/>
              <w:jc w:val="center"/>
            </w:pPr>
          </w:p>
        </w:tc>
        <w:tc>
          <w:tcPr>
            <w:tcW w:w="992" w:type="dxa"/>
            <w:shd w:val="clear" w:color="auto" w:fill="auto"/>
            <w:vAlign w:val="center"/>
          </w:tcPr>
          <w:p w:rsidR="00BA766B" w:rsidRDefault="00BA766B">
            <w:pPr>
              <w:autoSpaceDE/>
              <w:autoSpaceDN w:val="0"/>
              <w:jc w:val="center"/>
            </w:pPr>
            <w:r>
              <w:t>при существующем жилом доме – 300 (без площади застройки)</w:t>
            </w:r>
          </w:p>
        </w:tc>
        <w:tc>
          <w:tcPr>
            <w:tcW w:w="993" w:type="dxa"/>
            <w:shd w:val="clear" w:color="auto" w:fill="auto"/>
            <w:vAlign w:val="center"/>
          </w:tcPr>
          <w:p w:rsidR="00BA766B" w:rsidRDefault="00BA766B">
            <w:pPr>
              <w:autoSpaceDE/>
              <w:autoSpaceDN w:val="0"/>
              <w:jc w:val="center"/>
            </w:pPr>
            <w:r>
              <w:t>для эксплуатации индивидуального жилого дома</w:t>
            </w:r>
          </w:p>
          <w:p w:rsidR="00BA766B" w:rsidRDefault="00BA766B">
            <w:pPr>
              <w:autoSpaceDE/>
              <w:autoSpaceDN w:val="0"/>
              <w:jc w:val="center"/>
            </w:pPr>
            <w:r>
              <w:t xml:space="preserve"> - 2500</w:t>
            </w:r>
          </w:p>
        </w:tc>
        <w:tc>
          <w:tcPr>
            <w:tcW w:w="1134" w:type="dxa"/>
            <w:vMerge/>
            <w:shd w:val="clear" w:color="auto" w:fill="auto"/>
            <w:vAlign w:val="center"/>
          </w:tcPr>
          <w:p w:rsidR="00BA766B" w:rsidRPr="006914D1" w:rsidRDefault="00BA766B" w:rsidP="00C00301">
            <w:pPr>
              <w:autoSpaceDE/>
              <w:jc w:val="center"/>
            </w:pPr>
          </w:p>
        </w:tc>
        <w:tc>
          <w:tcPr>
            <w:tcW w:w="1417" w:type="dxa"/>
            <w:vMerge/>
            <w:shd w:val="clear" w:color="auto" w:fill="auto"/>
            <w:vAlign w:val="center"/>
          </w:tcPr>
          <w:p w:rsidR="00BA766B" w:rsidRPr="006914D1" w:rsidRDefault="00BA766B" w:rsidP="00C00301">
            <w:pPr>
              <w:autoSpaceDE/>
              <w:jc w:val="center"/>
            </w:pPr>
          </w:p>
        </w:tc>
        <w:tc>
          <w:tcPr>
            <w:tcW w:w="1559" w:type="dxa"/>
            <w:vMerge/>
            <w:shd w:val="clear" w:color="auto" w:fill="auto"/>
            <w:vAlign w:val="center"/>
          </w:tcPr>
          <w:p w:rsidR="00BA766B" w:rsidRDefault="00BA766B" w:rsidP="00C00301">
            <w:pPr>
              <w:autoSpaceDE/>
              <w:jc w:val="center"/>
            </w:pPr>
          </w:p>
        </w:tc>
        <w:tc>
          <w:tcPr>
            <w:tcW w:w="1276" w:type="dxa"/>
            <w:shd w:val="clear" w:color="auto" w:fill="auto"/>
            <w:vAlign w:val="center"/>
          </w:tcPr>
          <w:p w:rsidR="00BA766B" w:rsidRDefault="00BA766B" w:rsidP="00BA766B">
            <w:pPr>
              <w:autoSpaceDE/>
              <w:autoSpaceDN w:val="0"/>
              <w:jc w:val="center"/>
            </w:pPr>
            <w:r>
              <w:t>минимальный отступ застройки от красной линии улиц - 5 м;</w:t>
            </w:r>
          </w:p>
          <w:p w:rsidR="00BA766B" w:rsidRDefault="00BA766B" w:rsidP="00BA766B">
            <w:pPr>
              <w:autoSpaceDE/>
              <w:autoSpaceDN w:val="0"/>
              <w:jc w:val="center"/>
              <w:rPr>
                <w:bCs/>
              </w:rPr>
            </w:pPr>
            <w:r>
              <w:rPr>
                <w:bCs/>
              </w:rPr>
              <w:t>минимальный отступ застройки от красной линии проездов</w:t>
            </w:r>
          </w:p>
          <w:p w:rsidR="00BA766B" w:rsidRPr="006914D1" w:rsidRDefault="00BA766B" w:rsidP="00BA766B">
            <w:pPr>
              <w:jc w:val="center"/>
            </w:pPr>
            <w:r>
              <w:rPr>
                <w:bCs/>
              </w:rPr>
              <w:t xml:space="preserve"> - 3 м</w:t>
            </w:r>
            <w:r>
              <w:rPr>
                <w:bCs/>
                <w:lang w:val="en-US"/>
              </w:rPr>
              <w:t>;</w:t>
            </w:r>
          </w:p>
        </w:tc>
        <w:tc>
          <w:tcPr>
            <w:tcW w:w="1984" w:type="dxa"/>
            <w:vMerge/>
            <w:vAlign w:val="center"/>
          </w:tcPr>
          <w:p w:rsidR="00BA766B" w:rsidRPr="002634C0" w:rsidRDefault="00BA766B" w:rsidP="00C00301">
            <w:pPr>
              <w:autoSpaceDE/>
              <w:jc w:val="center"/>
              <w:rPr>
                <w:rStyle w:val="FontStyle102"/>
                <w:rFonts w:eastAsia="SimSun"/>
                <w:b w:val="0"/>
                <w:sz w:val="20"/>
                <w:szCs w:val="20"/>
              </w:rPr>
            </w:pPr>
          </w:p>
        </w:tc>
      </w:tr>
      <w:tr w:rsidR="00F17790" w:rsidRPr="006914D1" w:rsidTr="00B96AFC">
        <w:trPr>
          <w:trHeight w:val="2524"/>
        </w:trPr>
        <w:tc>
          <w:tcPr>
            <w:tcW w:w="1560" w:type="dxa"/>
            <w:vMerge w:val="restart"/>
            <w:shd w:val="clear" w:color="auto" w:fill="auto"/>
            <w:vAlign w:val="center"/>
          </w:tcPr>
          <w:p w:rsidR="00F17790" w:rsidRPr="006914D1" w:rsidRDefault="00F17790" w:rsidP="00D8069F">
            <w:pPr>
              <w:jc w:val="center"/>
            </w:pPr>
            <w:r w:rsidRPr="006914D1">
              <w:t>Малоэтажная многоквартирная жилая застройка 2.1.1</w:t>
            </w:r>
          </w:p>
        </w:tc>
        <w:tc>
          <w:tcPr>
            <w:tcW w:w="4111" w:type="dxa"/>
            <w:vMerge w:val="restart"/>
            <w:shd w:val="clear" w:color="auto" w:fill="auto"/>
            <w:vAlign w:val="center"/>
          </w:tcPr>
          <w:p w:rsidR="00F17790" w:rsidRPr="006914D1" w:rsidRDefault="00F17790" w:rsidP="00D8069F">
            <w:pPr>
              <w:jc w:val="center"/>
            </w:pPr>
            <w:r w:rsidRPr="006914D1">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shd w:val="clear" w:color="auto" w:fill="auto"/>
            <w:vAlign w:val="center"/>
          </w:tcPr>
          <w:p w:rsidR="00F17790" w:rsidRPr="00795D39" w:rsidRDefault="00F17790" w:rsidP="00402326">
            <w:pPr>
              <w:jc w:val="center"/>
            </w:pPr>
            <w:r w:rsidRPr="00795D39">
              <w:t>400</w:t>
            </w:r>
          </w:p>
          <w:p w:rsidR="00F17790" w:rsidRPr="00795D39" w:rsidRDefault="00F17790" w:rsidP="00402326">
            <w:pPr>
              <w:jc w:val="center"/>
            </w:pPr>
            <w:r w:rsidRPr="00795D39">
              <w:t>(при существующем малоэтажном многоквартирном жилом доме – 300)</w:t>
            </w:r>
          </w:p>
        </w:tc>
        <w:tc>
          <w:tcPr>
            <w:tcW w:w="993" w:type="dxa"/>
            <w:shd w:val="clear" w:color="auto" w:fill="auto"/>
            <w:vAlign w:val="center"/>
          </w:tcPr>
          <w:p w:rsidR="00F17790" w:rsidRPr="00795D39" w:rsidRDefault="00F17790" w:rsidP="00402326">
            <w:pPr>
              <w:jc w:val="center"/>
            </w:pPr>
            <w:r w:rsidRPr="00795D39">
              <w:t>4500*</w:t>
            </w:r>
          </w:p>
          <w:p w:rsidR="00F17790" w:rsidRPr="00795D39" w:rsidRDefault="00F17790" w:rsidP="00402326">
            <w:pPr>
              <w:jc w:val="center"/>
            </w:pPr>
          </w:p>
        </w:tc>
        <w:tc>
          <w:tcPr>
            <w:tcW w:w="1134" w:type="dxa"/>
            <w:shd w:val="clear" w:color="auto" w:fill="auto"/>
            <w:vAlign w:val="center"/>
          </w:tcPr>
          <w:p w:rsidR="00F17790" w:rsidRPr="006914D1" w:rsidRDefault="00F17790" w:rsidP="00D8069F">
            <w:pPr>
              <w:jc w:val="center"/>
            </w:pPr>
            <w:r>
              <w:t>не подлежат установлению</w:t>
            </w:r>
          </w:p>
        </w:tc>
        <w:tc>
          <w:tcPr>
            <w:tcW w:w="1417" w:type="dxa"/>
            <w:vMerge w:val="restart"/>
            <w:shd w:val="clear" w:color="auto" w:fill="auto"/>
            <w:vAlign w:val="center"/>
          </w:tcPr>
          <w:p w:rsidR="00F17790" w:rsidRPr="00795D39" w:rsidRDefault="00F17790" w:rsidP="00F17790">
            <w:pPr>
              <w:jc w:val="center"/>
            </w:pPr>
            <w:r w:rsidRPr="00795D39">
              <w:t>4</w:t>
            </w:r>
          </w:p>
          <w:p w:rsidR="00F17790" w:rsidRPr="006914D1" w:rsidRDefault="00F17790" w:rsidP="00F17790">
            <w:pPr>
              <w:jc w:val="center"/>
            </w:pPr>
            <w:r w:rsidRPr="00795D39">
              <w:t xml:space="preserve"> (включая мансардный)/16</w:t>
            </w:r>
          </w:p>
        </w:tc>
        <w:tc>
          <w:tcPr>
            <w:tcW w:w="1559" w:type="dxa"/>
            <w:vMerge w:val="restart"/>
            <w:shd w:val="clear" w:color="auto" w:fill="auto"/>
            <w:vAlign w:val="center"/>
          </w:tcPr>
          <w:p w:rsidR="00F17790" w:rsidRPr="006914D1" w:rsidRDefault="00F17790" w:rsidP="00D8069F">
            <w:pPr>
              <w:jc w:val="center"/>
            </w:pPr>
            <w:r>
              <w:t>60</w:t>
            </w:r>
            <w:r w:rsidRPr="006914D1">
              <w:t xml:space="preserve"> %</w:t>
            </w:r>
          </w:p>
        </w:tc>
        <w:tc>
          <w:tcPr>
            <w:tcW w:w="1276" w:type="dxa"/>
            <w:shd w:val="clear" w:color="auto" w:fill="auto"/>
            <w:vAlign w:val="center"/>
          </w:tcPr>
          <w:p w:rsidR="00F17790" w:rsidRPr="006914D1" w:rsidRDefault="00F17790" w:rsidP="00D8069F">
            <w:pPr>
              <w:jc w:val="center"/>
            </w:pPr>
            <w:r w:rsidRPr="006914D1">
              <w:t>3</w:t>
            </w:r>
          </w:p>
        </w:tc>
        <w:tc>
          <w:tcPr>
            <w:tcW w:w="1984" w:type="dxa"/>
            <w:vMerge w:val="restart"/>
            <w:vAlign w:val="center"/>
          </w:tcPr>
          <w:p w:rsidR="00F17790" w:rsidRDefault="00F17790" w:rsidP="006B306C">
            <w:pPr>
              <w:jc w:val="center"/>
              <w:rPr>
                <w:lang w:bidi="ru-RU"/>
              </w:rPr>
            </w:pPr>
            <w:r>
              <w:rPr>
                <w:lang w:bidi="ru-RU"/>
              </w:rPr>
              <w:t>- Многоквартирный</w:t>
            </w:r>
          </w:p>
          <w:p w:rsidR="00F17790" w:rsidRDefault="00F17790" w:rsidP="006B306C">
            <w:pPr>
              <w:jc w:val="center"/>
              <w:rPr>
                <w:lang w:bidi="ru-RU"/>
              </w:rPr>
            </w:pPr>
            <w:r>
              <w:rPr>
                <w:lang w:bidi="ru-RU"/>
              </w:rPr>
              <w:t>жилой дом;</w:t>
            </w:r>
          </w:p>
          <w:p w:rsidR="00F17790" w:rsidRDefault="00F17790" w:rsidP="006B306C">
            <w:pPr>
              <w:jc w:val="center"/>
              <w:rPr>
                <w:lang w:bidi="ru-RU"/>
              </w:rPr>
            </w:pPr>
            <w:r>
              <w:rPr>
                <w:lang w:bidi="ru-RU"/>
              </w:rPr>
              <w:t xml:space="preserve">- Спортивная площадка; </w:t>
            </w:r>
          </w:p>
          <w:p w:rsidR="00F17790" w:rsidRDefault="00F17790" w:rsidP="006B306C">
            <w:pPr>
              <w:jc w:val="center"/>
              <w:rPr>
                <w:lang w:bidi="ru-RU"/>
              </w:rPr>
            </w:pPr>
            <w:r>
              <w:rPr>
                <w:lang w:bidi="ru-RU"/>
              </w:rPr>
              <w:t>- Детская площадка;</w:t>
            </w:r>
          </w:p>
          <w:p w:rsidR="00F17790" w:rsidRDefault="00F17790" w:rsidP="006B306C">
            <w:pPr>
              <w:jc w:val="center"/>
              <w:rPr>
                <w:lang w:bidi="ru-RU"/>
              </w:rPr>
            </w:pPr>
            <w:r>
              <w:rPr>
                <w:lang w:bidi="ru-RU"/>
              </w:rPr>
              <w:t>- Площадка для отдыха;</w:t>
            </w:r>
          </w:p>
          <w:p w:rsidR="00F17790" w:rsidRDefault="00F17790" w:rsidP="006B306C">
            <w:pPr>
              <w:jc w:val="center"/>
              <w:rPr>
                <w:lang w:bidi="ru-RU"/>
              </w:rPr>
            </w:pPr>
            <w:r>
              <w:rPr>
                <w:lang w:bidi="ru-RU"/>
              </w:rPr>
              <w:t>- Индивидуальный гараж</w:t>
            </w:r>
          </w:p>
          <w:p w:rsidR="00F17790" w:rsidRPr="006914D1" w:rsidRDefault="00F17790" w:rsidP="00EC3423">
            <w:pPr>
              <w:jc w:val="center"/>
            </w:pPr>
          </w:p>
        </w:tc>
      </w:tr>
      <w:tr w:rsidR="006B306C" w:rsidRPr="006914D1" w:rsidTr="00B96AFC">
        <w:trPr>
          <w:trHeight w:val="1367"/>
        </w:trPr>
        <w:tc>
          <w:tcPr>
            <w:tcW w:w="1560" w:type="dxa"/>
            <w:vMerge/>
            <w:shd w:val="clear" w:color="auto" w:fill="auto"/>
            <w:vAlign w:val="center"/>
          </w:tcPr>
          <w:p w:rsidR="006B306C" w:rsidRPr="006914D1" w:rsidRDefault="006B306C" w:rsidP="00D8069F">
            <w:pPr>
              <w:jc w:val="center"/>
            </w:pPr>
          </w:p>
        </w:tc>
        <w:tc>
          <w:tcPr>
            <w:tcW w:w="4111" w:type="dxa"/>
            <w:vMerge/>
            <w:shd w:val="clear" w:color="auto" w:fill="auto"/>
            <w:vAlign w:val="center"/>
          </w:tcPr>
          <w:p w:rsidR="006B306C" w:rsidRPr="006914D1" w:rsidRDefault="006B306C" w:rsidP="00D8069F">
            <w:pPr>
              <w:jc w:val="center"/>
            </w:pPr>
          </w:p>
        </w:tc>
        <w:tc>
          <w:tcPr>
            <w:tcW w:w="3119" w:type="dxa"/>
            <w:gridSpan w:val="3"/>
            <w:shd w:val="clear" w:color="auto" w:fill="auto"/>
            <w:vAlign w:val="center"/>
          </w:tcPr>
          <w:p w:rsidR="006B306C" w:rsidRDefault="00F17790" w:rsidP="00D8069F">
            <w:pPr>
              <w:jc w:val="center"/>
            </w:pPr>
            <w:r w:rsidRPr="00795D39">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shd w:val="clear" w:color="auto" w:fill="auto"/>
            <w:vAlign w:val="center"/>
          </w:tcPr>
          <w:p w:rsidR="006B306C" w:rsidRPr="006914D1" w:rsidRDefault="006B306C" w:rsidP="00D8069F">
            <w:pPr>
              <w:jc w:val="center"/>
            </w:pPr>
          </w:p>
        </w:tc>
        <w:tc>
          <w:tcPr>
            <w:tcW w:w="1559" w:type="dxa"/>
            <w:vMerge/>
            <w:shd w:val="clear" w:color="auto" w:fill="auto"/>
            <w:vAlign w:val="center"/>
          </w:tcPr>
          <w:p w:rsidR="006B306C" w:rsidRPr="006914D1" w:rsidRDefault="006B306C" w:rsidP="00D8069F">
            <w:pPr>
              <w:jc w:val="center"/>
            </w:pPr>
          </w:p>
        </w:tc>
        <w:tc>
          <w:tcPr>
            <w:tcW w:w="1276" w:type="dxa"/>
            <w:shd w:val="clear" w:color="auto" w:fill="auto"/>
            <w:vAlign w:val="center"/>
          </w:tcPr>
          <w:p w:rsidR="00F17790" w:rsidRPr="00795D39" w:rsidRDefault="00F17790" w:rsidP="00F17790">
            <w:pPr>
              <w:jc w:val="center"/>
            </w:pPr>
            <w:r w:rsidRPr="00795D39">
              <w:t>минимальный отступ застройки от красной линии улиц - 5 м;</w:t>
            </w:r>
          </w:p>
          <w:p w:rsidR="00F17790" w:rsidRPr="00795D39" w:rsidRDefault="00F17790" w:rsidP="00F17790">
            <w:pPr>
              <w:jc w:val="center"/>
            </w:pPr>
          </w:p>
          <w:p w:rsidR="00F17790" w:rsidRPr="00795D39" w:rsidRDefault="00F17790" w:rsidP="00F17790">
            <w:pPr>
              <w:jc w:val="center"/>
              <w:rPr>
                <w:bCs/>
              </w:rPr>
            </w:pPr>
            <w:r w:rsidRPr="00795D39">
              <w:rPr>
                <w:bCs/>
              </w:rPr>
              <w:t>минимальный отступ застройки от красной линии проездов</w:t>
            </w:r>
          </w:p>
          <w:p w:rsidR="006B306C" w:rsidRPr="006914D1" w:rsidRDefault="00F17790" w:rsidP="00F17790">
            <w:pPr>
              <w:jc w:val="center"/>
            </w:pPr>
            <w:r w:rsidRPr="00795D39">
              <w:rPr>
                <w:bCs/>
              </w:rPr>
              <w:t xml:space="preserve"> - 3 м</w:t>
            </w:r>
            <w:r w:rsidRPr="00795D39">
              <w:rPr>
                <w:bCs/>
                <w:lang w:val="en-US"/>
              </w:rPr>
              <w:t>;</w:t>
            </w:r>
          </w:p>
        </w:tc>
        <w:tc>
          <w:tcPr>
            <w:tcW w:w="1984" w:type="dxa"/>
            <w:vMerge/>
            <w:vAlign w:val="center"/>
          </w:tcPr>
          <w:p w:rsidR="006B306C" w:rsidRDefault="006B306C" w:rsidP="006B306C">
            <w:pPr>
              <w:jc w:val="center"/>
              <w:rPr>
                <w:lang w:bidi="ru-RU"/>
              </w:rPr>
            </w:pPr>
          </w:p>
        </w:tc>
      </w:tr>
      <w:tr w:rsidR="00F14749" w:rsidRPr="006914D1" w:rsidTr="00B96AFC">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Блокированная жилая застройка 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w:t>
            </w:r>
            <w:r w:rsidRPr="006914D1">
              <w:br/>
              <w:t>обустройство спортивных и детских площадок, площадок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600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284CB7"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3/15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59,9 %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3</w:t>
            </w:r>
          </w:p>
        </w:tc>
        <w:tc>
          <w:tcPr>
            <w:tcW w:w="1984" w:type="dxa"/>
            <w:tcBorders>
              <w:top w:val="single" w:sz="4" w:space="0" w:color="auto"/>
              <w:left w:val="single" w:sz="4" w:space="0" w:color="auto"/>
              <w:bottom w:val="single" w:sz="4" w:space="0" w:color="auto"/>
              <w:right w:val="single" w:sz="4" w:space="0" w:color="auto"/>
            </w:tcBorders>
            <w:vAlign w:val="center"/>
          </w:tcPr>
          <w:p w:rsidR="00426FD6" w:rsidRDefault="00426FD6" w:rsidP="00426FD6">
            <w:pPr>
              <w:autoSpaceDE/>
              <w:autoSpaceDN w:val="0"/>
              <w:jc w:val="center"/>
              <w:rPr>
                <w:lang w:bidi="ru-RU"/>
              </w:rPr>
            </w:pPr>
            <w:r>
              <w:rPr>
                <w:lang w:bidi="ru-RU"/>
              </w:rPr>
              <w:t>- Жилой дом блокированной застройки;</w:t>
            </w:r>
          </w:p>
          <w:p w:rsidR="00426FD6" w:rsidRDefault="00426FD6" w:rsidP="00426FD6">
            <w:pPr>
              <w:autoSpaceDE/>
              <w:autoSpaceDN w:val="0"/>
              <w:jc w:val="center"/>
              <w:rPr>
                <w:lang w:bidi="ru-RU"/>
              </w:rPr>
            </w:pPr>
            <w:r>
              <w:rPr>
                <w:lang w:bidi="ru-RU"/>
              </w:rPr>
              <w:t xml:space="preserve">- Спортивная площадка; </w:t>
            </w:r>
          </w:p>
          <w:p w:rsidR="00426FD6" w:rsidRDefault="00426FD6" w:rsidP="00426FD6">
            <w:pPr>
              <w:autoSpaceDE/>
              <w:autoSpaceDN w:val="0"/>
              <w:jc w:val="center"/>
              <w:rPr>
                <w:lang w:bidi="ru-RU"/>
              </w:rPr>
            </w:pPr>
            <w:r>
              <w:rPr>
                <w:lang w:bidi="ru-RU"/>
              </w:rPr>
              <w:t>- Детская площадка;</w:t>
            </w:r>
          </w:p>
          <w:p w:rsidR="00426FD6" w:rsidRDefault="00426FD6" w:rsidP="00426FD6">
            <w:pPr>
              <w:autoSpaceDE/>
              <w:autoSpaceDN w:val="0"/>
              <w:jc w:val="center"/>
              <w:rPr>
                <w:lang w:bidi="ru-RU"/>
              </w:rPr>
            </w:pPr>
            <w:r>
              <w:rPr>
                <w:lang w:bidi="ru-RU"/>
              </w:rPr>
              <w:t>- Площадка для отдыха;</w:t>
            </w:r>
          </w:p>
          <w:p w:rsidR="00426FD6" w:rsidRDefault="00426FD6" w:rsidP="00426FD6">
            <w:pPr>
              <w:autoSpaceDE/>
              <w:autoSpaceDN w:val="0"/>
              <w:jc w:val="center"/>
              <w:rPr>
                <w:lang w:bidi="ru-RU"/>
              </w:rPr>
            </w:pPr>
            <w:r>
              <w:rPr>
                <w:lang w:bidi="ru-RU"/>
              </w:rPr>
              <w:t>- Индивидуальный гараж</w:t>
            </w:r>
          </w:p>
          <w:p w:rsidR="00F14749" w:rsidRPr="006914D1" w:rsidRDefault="00F14749" w:rsidP="00EC3423">
            <w:pPr>
              <w:autoSpaceDE/>
              <w:jc w:val="center"/>
            </w:pPr>
          </w:p>
        </w:tc>
      </w:tr>
      <w:tr w:rsidR="00F14749" w:rsidRPr="006914D1" w:rsidTr="00B96AFC">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rPr>
                <w:lang w:val="en-US"/>
              </w:rPr>
            </w:pPr>
            <w:r w:rsidRPr="006914D1">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9864E9" w:rsidP="00D8069F">
            <w:pPr>
              <w:jc w:val="center"/>
            </w:pPr>
            <w:r>
              <w:t>50</w:t>
            </w:r>
            <w:r w:rsidR="00F14749"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284CB7"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10/40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jc w:val="center"/>
            </w:pPr>
            <w:r>
              <w:t>- Гостиница;</w:t>
            </w:r>
          </w:p>
          <w:p w:rsidR="00F14749" w:rsidRPr="006914D1" w:rsidRDefault="00DA4224" w:rsidP="00DA4224">
            <w:pPr>
              <w:jc w:val="center"/>
            </w:pPr>
            <w:r>
              <w:t>- Гостевой дом</w:t>
            </w:r>
          </w:p>
        </w:tc>
      </w:tr>
      <w:tr w:rsidR="00085953" w:rsidRPr="006914D1" w:rsidTr="00B96AFC">
        <w:trPr>
          <w:trHeight w:val="766"/>
        </w:trPr>
        <w:tc>
          <w:tcPr>
            <w:tcW w:w="1560"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t>10</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3/30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1</w:t>
            </w:r>
          </w:p>
        </w:tc>
        <w:tc>
          <w:tcPr>
            <w:tcW w:w="1984" w:type="dxa"/>
            <w:vMerge w:val="restart"/>
            <w:tcBorders>
              <w:top w:val="single" w:sz="4" w:space="0" w:color="auto"/>
              <w:left w:val="single" w:sz="4" w:space="0" w:color="auto"/>
              <w:right w:val="single" w:sz="4" w:space="0" w:color="auto"/>
            </w:tcBorders>
            <w:vAlign w:val="center"/>
          </w:tcPr>
          <w:p w:rsidR="00085953" w:rsidRDefault="00085953" w:rsidP="00085953">
            <w:pPr>
              <w:jc w:val="center"/>
              <w:rPr>
                <w:bCs/>
                <w:lang w:bidi="ru-RU"/>
              </w:rPr>
            </w:pPr>
            <w:r>
              <w:rPr>
                <w:bCs/>
                <w:lang w:bidi="ru-RU"/>
              </w:rPr>
              <w:t>- Стадион;</w:t>
            </w:r>
          </w:p>
          <w:p w:rsidR="00085953" w:rsidRDefault="00085953" w:rsidP="00085953">
            <w:pPr>
              <w:jc w:val="center"/>
              <w:rPr>
                <w:bCs/>
                <w:lang w:bidi="ru-RU"/>
              </w:rPr>
            </w:pPr>
            <w:r>
              <w:rPr>
                <w:bCs/>
                <w:lang w:bidi="ru-RU"/>
              </w:rPr>
              <w:t>- Физкультурно – оздоровительный комплекс;</w:t>
            </w:r>
          </w:p>
          <w:p w:rsidR="00085953" w:rsidRDefault="00085953" w:rsidP="00085953">
            <w:pPr>
              <w:jc w:val="center"/>
              <w:rPr>
                <w:bCs/>
                <w:lang w:bidi="ru-RU"/>
              </w:rPr>
            </w:pPr>
            <w:r>
              <w:rPr>
                <w:bCs/>
                <w:lang w:bidi="ru-RU"/>
              </w:rPr>
              <w:t>- Физкультурно – спортивное сооружение;</w:t>
            </w:r>
          </w:p>
          <w:p w:rsidR="00085953" w:rsidRDefault="00085953" w:rsidP="00085953">
            <w:pPr>
              <w:jc w:val="center"/>
              <w:rPr>
                <w:bCs/>
                <w:lang w:bidi="ru-RU"/>
              </w:rPr>
            </w:pPr>
            <w:r>
              <w:rPr>
                <w:bCs/>
                <w:lang w:bidi="ru-RU"/>
              </w:rPr>
              <w:t>- Спортивный комплекс;</w:t>
            </w:r>
          </w:p>
          <w:p w:rsidR="00085953" w:rsidRDefault="00085953" w:rsidP="00085953">
            <w:pPr>
              <w:jc w:val="center"/>
              <w:rPr>
                <w:bCs/>
                <w:lang w:bidi="ru-RU"/>
              </w:rPr>
            </w:pPr>
            <w:r>
              <w:rPr>
                <w:bCs/>
                <w:lang w:bidi="ru-RU"/>
              </w:rPr>
              <w:t>- Оздоровительный комплекс;</w:t>
            </w:r>
          </w:p>
          <w:p w:rsidR="00085953" w:rsidRDefault="00085953" w:rsidP="00085953">
            <w:pPr>
              <w:jc w:val="center"/>
              <w:rPr>
                <w:bCs/>
                <w:lang w:bidi="ru-RU"/>
              </w:rPr>
            </w:pPr>
            <w:r>
              <w:rPr>
                <w:bCs/>
                <w:lang w:bidi="ru-RU"/>
              </w:rPr>
              <w:t>- Спортивный клуб;</w:t>
            </w:r>
          </w:p>
          <w:p w:rsidR="00085953" w:rsidRDefault="00085953" w:rsidP="00085953">
            <w:pPr>
              <w:jc w:val="center"/>
              <w:rPr>
                <w:bCs/>
                <w:lang w:bidi="ru-RU"/>
              </w:rPr>
            </w:pPr>
            <w:r>
              <w:rPr>
                <w:bCs/>
                <w:lang w:bidi="ru-RU"/>
              </w:rPr>
              <w:t>- Спортивный зал;</w:t>
            </w:r>
          </w:p>
          <w:p w:rsidR="00085953" w:rsidRDefault="00085953" w:rsidP="00085953">
            <w:pPr>
              <w:jc w:val="center"/>
              <w:rPr>
                <w:bCs/>
                <w:lang w:bidi="ru-RU"/>
              </w:rPr>
            </w:pPr>
            <w:r>
              <w:rPr>
                <w:bCs/>
                <w:lang w:bidi="ru-RU"/>
              </w:rPr>
              <w:t>- Бассейн;</w:t>
            </w:r>
          </w:p>
          <w:p w:rsidR="00085953" w:rsidRDefault="00085953" w:rsidP="00085953">
            <w:pPr>
              <w:jc w:val="center"/>
              <w:rPr>
                <w:bCs/>
                <w:lang w:bidi="ru-RU"/>
              </w:rPr>
            </w:pPr>
            <w:r>
              <w:rPr>
                <w:bCs/>
                <w:lang w:bidi="ru-RU"/>
              </w:rPr>
              <w:t>- Ледовая арена;</w:t>
            </w:r>
          </w:p>
          <w:p w:rsidR="00085953" w:rsidRPr="006914D1" w:rsidRDefault="00085953" w:rsidP="00085953">
            <w:pPr>
              <w:jc w:val="center"/>
            </w:pPr>
            <w:r>
              <w:rPr>
                <w:bCs/>
                <w:lang w:bidi="ru-RU"/>
              </w:rPr>
              <w:t>- Площадка для занятия спортом</w:t>
            </w:r>
            <w:r>
              <w:rPr>
                <w:bCs/>
                <w:lang w:val="en-US" w:bidi="ru-RU"/>
              </w:rPr>
              <w:t>;</w:t>
            </w:r>
          </w:p>
        </w:tc>
      </w:tr>
      <w:tr w:rsidR="00085953" w:rsidRPr="006914D1" w:rsidTr="00B96AFC">
        <w:trPr>
          <w:trHeight w:val="2186"/>
        </w:trPr>
        <w:tc>
          <w:tcPr>
            <w:tcW w:w="1560"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085953" w:rsidRDefault="00085953" w:rsidP="00D8069F">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085953" w:rsidRDefault="00085953" w:rsidP="00D8069F">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Для плоскостных сооружений -</w:t>
            </w:r>
          </w:p>
          <w:p w:rsidR="00085953" w:rsidRDefault="00085953">
            <w:pPr>
              <w:jc w:val="center"/>
            </w:pPr>
            <w:r>
              <w:t>75 %</w:t>
            </w:r>
          </w:p>
        </w:tc>
        <w:tc>
          <w:tcPr>
            <w:tcW w:w="1276"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1984" w:type="dxa"/>
            <w:vMerge/>
            <w:tcBorders>
              <w:left w:val="single" w:sz="4" w:space="0" w:color="auto"/>
              <w:bottom w:val="single" w:sz="4" w:space="0" w:color="auto"/>
              <w:right w:val="single" w:sz="4" w:space="0" w:color="auto"/>
            </w:tcBorders>
            <w:vAlign w:val="center"/>
          </w:tcPr>
          <w:p w:rsidR="00085953" w:rsidRPr="006914D1" w:rsidRDefault="00085953" w:rsidP="00EC3423">
            <w:pPr>
              <w:jc w:val="center"/>
            </w:pPr>
          </w:p>
        </w:tc>
      </w:tr>
    </w:tbl>
    <w:p w:rsidR="003D3DAF" w:rsidRPr="006914D1" w:rsidRDefault="003D3DAF" w:rsidP="003D3DAF">
      <w:pPr>
        <w:jc w:val="center"/>
        <w:rPr>
          <w:sz w:val="24"/>
          <w:szCs w:val="24"/>
          <w:shd w:val="clear" w:color="auto" w:fill="FFFFFF"/>
        </w:rPr>
      </w:pPr>
    </w:p>
    <w:p w:rsidR="00ED4509" w:rsidRPr="006914D1" w:rsidRDefault="00ED4509" w:rsidP="00ED4509">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ED4509" w:rsidRPr="006914D1" w:rsidRDefault="00ED4509" w:rsidP="00ED4509">
      <w:pPr>
        <w:jc w:val="center"/>
        <w:rPr>
          <w:b/>
          <w:sz w:val="24"/>
          <w:szCs w:val="24"/>
          <w:shd w:val="clear" w:color="auto" w:fill="FFFFFF"/>
        </w:rPr>
      </w:pPr>
    </w:p>
    <w:p w:rsidR="00ED4509" w:rsidRDefault="00F912D4" w:rsidP="00ED4509">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F14749" w:rsidRDefault="00F14749" w:rsidP="00ED4509">
      <w:pPr>
        <w:tabs>
          <w:tab w:val="left" w:pos="1320"/>
        </w:tabs>
        <w:ind w:firstLine="567"/>
        <w:rPr>
          <w:b/>
          <w:sz w:val="28"/>
          <w:szCs w:val="28"/>
        </w:rPr>
      </w:pPr>
    </w:p>
    <w:p w:rsidR="00AA35F8" w:rsidRDefault="00AA35F8" w:rsidP="00BA3EA2">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AA35F8" w:rsidRDefault="00AA35F8" w:rsidP="00BA3EA2">
      <w:pPr>
        <w:ind w:firstLine="567"/>
        <w:jc w:val="both"/>
        <w:rPr>
          <w:b/>
          <w:sz w:val="24"/>
          <w:szCs w:val="24"/>
          <w:lang w:eastAsia="ru-RU"/>
        </w:rPr>
      </w:pPr>
    </w:p>
    <w:p w:rsidR="00AA35F8" w:rsidRPr="00D924B7" w:rsidRDefault="00AA35F8" w:rsidP="00AA35F8">
      <w:pPr>
        <w:widowControl/>
        <w:suppressAutoHyphens w:val="0"/>
        <w:overflowPunct/>
        <w:autoSpaceDN w:val="0"/>
        <w:adjustRightInd w:val="0"/>
        <w:ind w:firstLine="567"/>
        <w:jc w:val="both"/>
        <w:rPr>
          <w:sz w:val="24"/>
          <w:szCs w:val="24"/>
          <w:lang w:eastAsia="ru-RU"/>
        </w:rPr>
      </w:pPr>
      <w:r w:rsidRPr="00D924B7">
        <w:rPr>
          <w:rFonts w:eastAsia="Calibri"/>
          <w:b/>
          <w:bCs/>
          <w:sz w:val="24"/>
          <w:szCs w:val="24"/>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sz w:val="24"/>
          <w:szCs w:val="24"/>
          <w:lang w:eastAsia="ru-RU"/>
        </w:rPr>
        <w:t>Жилой дачный дом</w:t>
      </w:r>
      <w:r w:rsidRPr="00D924B7">
        <w:rPr>
          <w:rFonts w:eastAsia="Calibri"/>
          <w:sz w:val="24"/>
          <w:szCs w:val="24"/>
          <w:lang w:eastAsia="en-US"/>
        </w:rPr>
        <w:t xml:space="preserve"> должен отстоять от красной линии улиц не менее чем на 5 м, от красной линии проездов - не менее чем на 3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AA35F8" w:rsidRPr="00D924B7" w:rsidRDefault="00AA35F8" w:rsidP="00AA35F8">
      <w:pPr>
        <w:widowControl/>
        <w:suppressAutoHyphens w:val="0"/>
        <w:overflowPunct/>
        <w:autoSpaceDN w:val="0"/>
        <w:adjustRightInd w:val="0"/>
        <w:ind w:firstLine="567"/>
        <w:jc w:val="both"/>
        <w:rPr>
          <w:rFonts w:eastAsia="Calibri"/>
          <w:b/>
          <w:bCs/>
          <w:sz w:val="24"/>
          <w:szCs w:val="24"/>
          <w:lang w:eastAsia="en-US"/>
        </w:rPr>
      </w:pPr>
      <w:r w:rsidRPr="00D924B7">
        <w:rPr>
          <w:rFonts w:eastAsia="Calibri"/>
          <w:sz w:val="24"/>
          <w:szCs w:val="24"/>
          <w:lang w:eastAsia="en-US"/>
        </w:rPr>
        <w:t>Допускается группировать и блокировать строения (или дома) на двух соседних участках при однорядной застройке.</w:t>
      </w:r>
    </w:p>
    <w:p w:rsidR="00AA35F8" w:rsidRPr="00D924B7" w:rsidRDefault="00AA35F8" w:rsidP="00AA35F8">
      <w:pPr>
        <w:widowControl/>
        <w:suppressAutoHyphens w:val="0"/>
        <w:overflowPunct/>
        <w:autoSpaceDE/>
        <w:ind w:right="-1" w:firstLine="567"/>
        <w:jc w:val="both"/>
        <w:rPr>
          <w:rFonts w:eastAsia="Calibri"/>
          <w:lang w:eastAsia="en-US"/>
        </w:rPr>
      </w:pPr>
      <w:r w:rsidRPr="00D924B7">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w:t>
      </w:r>
      <w:r>
        <w:rPr>
          <w:rFonts w:eastAsia="Calibri"/>
          <w:sz w:val="24"/>
          <w:szCs w:val="24"/>
          <w:lang w:eastAsia="en-US"/>
        </w:rPr>
        <w:t>ь не менее, указанных в таблице 1</w:t>
      </w:r>
      <w:r w:rsidRPr="00D924B7">
        <w:rPr>
          <w:rFonts w:eastAsia="Calibri"/>
          <w:sz w:val="24"/>
          <w:szCs w:val="24"/>
          <w:lang w:eastAsia="en-US"/>
        </w:rPr>
        <w:t>:</w:t>
      </w:r>
    </w:p>
    <w:p w:rsidR="00AA35F8" w:rsidRPr="00AA35F8" w:rsidRDefault="00AA35F8" w:rsidP="00AA35F8">
      <w:pPr>
        <w:widowControl/>
        <w:suppressAutoHyphens w:val="0"/>
        <w:overflowPunct/>
        <w:autoSpaceDE/>
        <w:ind w:right="-1"/>
        <w:jc w:val="center"/>
        <w:rPr>
          <w:rFonts w:eastAsia="Calibri"/>
          <w:i/>
          <w:sz w:val="24"/>
          <w:szCs w:val="24"/>
          <w:lang w:eastAsia="en-US"/>
        </w:rPr>
      </w:pPr>
      <w:r>
        <w:rPr>
          <w:rFonts w:eastAsia="Calibri"/>
          <w:sz w:val="24"/>
          <w:szCs w:val="24"/>
          <w:lang w:eastAsia="en-US"/>
        </w:rPr>
        <w:t xml:space="preserve">                                                                           </w:t>
      </w:r>
      <w:r w:rsidRPr="00AA35F8">
        <w:rPr>
          <w:rFonts w:eastAsia="Calibri"/>
          <w:i/>
          <w:sz w:val="24"/>
          <w:szCs w:val="24"/>
          <w:lang w:eastAsia="en-US"/>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611"/>
        <w:gridCol w:w="1080"/>
        <w:gridCol w:w="1200"/>
        <w:gridCol w:w="1005"/>
      </w:tblGrid>
      <w:tr w:rsidR="00AA35F8" w:rsidRPr="00D924B7" w:rsidTr="0050693C">
        <w:trPr>
          <w:trHeight w:val="323"/>
        </w:trPr>
        <w:tc>
          <w:tcPr>
            <w:tcW w:w="959" w:type="dxa"/>
            <w:vMerge w:val="restart"/>
            <w:shd w:val="clear" w:color="auto" w:fill="auto"/>
          </w:tcPr>
          <w:p w:rsidR="00AA35F8" w:rsidRPr="00D924B7" w:rsidRDefault="00AA35F8" w:rsidP="0050693C">
            <w:pPr>
              <w:widowControl/>
              <w:suppressAutoHyphens w:val="0"/>
              <w:overflowPunct/>
              <w:autoSpaceDN w:val="0"/>
              <w:adjustRightInd w:val="0"/>
              <w:jc w:val="both"/>
              <w:rPr>
                <w:rFonts w:eastAsia="Calibri"/>
                <w:sz w:val="22"/>
                <w:szCs w:val="22"/>
                <w:lang w:eastAsia="en-US"/>
              </w:rPr>
            </w:pPr>
          </w:p>
        </w:tc>
        <w:tc>
          <w:tcPr>
            <w:tcW w:w="5611" w:type="dxa"/>
            <w:vMerge w:val="restart"/>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Материал несущих и ограждающих конструкций</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строения</w:t>
            </w:r>
          </w:p>
        </w:tc>
        <w:tc>
          <w:tcPr>
            <w:tcW w:w="3285" w:type="dxa"/>
            <w:gridSpan w:val="3"/>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Расстояния, м</w:t>
            </w:r>
          </w:p>
        </w:tc>
      </w:tr>
      <w:tr w:rsidR="00AA35F8" w:rsidRPr="00D924B7" w:rsidTr="0050693C">
        <w:tc>
          <w:tcPr>
            <w:tcW w:w="959" w:type="dxa"/>
            <w:vMerge/>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p>
        </w:tc>
        <w:tc>
          <w:tcPr>
            <w:tcW w:w="5611" w:type="dxa"/>
            <w:vMerge/>
            <w:shd w:val="clear" w:color="auto" w:fill="auto"/>
          </w:tcPr>
          <w:p w:rsidR="00AA35F8" w:rsidRPr="00D924B7" w:rsidRDefault="00AA35F8" w:rsidP="0050693C">
            <w:pPr>
              <w:widowControl/>
              <w:suppressAutoHyphens w:val="0"/>
              <w:overflowPunct/>
              <w:autoSpaceDN w:val="0"/>
              <w:adjustRightInd w:val="0"/>
              <w:jc w:val="both"/>
              <w:rPr>
                <w:rFonts w:eastAsia="Calibri"/>
                <w:sz w:val="22"/>
                <w:szCs w:val="22"/>
                <w:lang w:eastAsia="en-US"/>
              </w:rPr>
            </w:pP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r>
      <w:tr w:rsidR="00AA35F8" w:rsidRPr="00D924B7" w:rsidTr="0050693C">
        <w:tc>
          <w:tcPr>
            <w:tcW w:w="959"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5611"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Камень, бетон, железобетон и другие</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негорючие материалы</w:t>
            </w: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6</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r>
      <w:tr w:rsidR="00AA35F8" w:rsidRPr="00D924B7" w:rsidTr="0050693C">
        <w:tc>
          <w:tcPr>
            <w:tcW w:w="959"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5611"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То же, с деревянными перекрытиями и</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покрытиями, защищенными негорючими и</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трудногорючими материалами</w:t>
            </w: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r>
      <w:tr w:rsidR="00AA35F8" w:rsidRPr="00D924B7" w:rsidTr="0050693C">
        <w:tc>
          <w:tcPr>
            <w:tcW w:w="959"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c>
          <w:tcPr>
            <w:tcW w:w="5611"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Древесина, каркасные ограждающие</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конструкции из негорючих, трудногорючих и</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горючих материалов</w:t>
            </w: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15</w:t>
            </w:r>
          </w:p>
        </w:tc>
      </w:tr>
    </w:tbl>
    <w:p w:rsidR="00AA35F8" w:rsidRPr="00D924B7" w:rsidRDefault="00AA35F8" w:rsidP="00AA35F8">
      <w:pPr>
        <w:widowControl/>
        <w:suppressAutoHyphens w:val="0"/>
        <w:overflowPunct/>
        <w:autoSpaceDN w:val="0"/>
        <w:adjustRightInd w:val="0"/>
        <w:jc w:val="both"/>
        <w:rPr>
          <w:rFonts w:eastAsia="Calibri"/>
          <w:b/>
          <w:bCs/>
          <w:sz w:val="24"/>
          <w:szCs w:val="24"/>
          <w:lang w:eastAsia="en-US"/>
        </w:rPr>
      </w:pP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до границы соседнего участка по санитарно-бытовым условиям должны быть:</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- 3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других построек - 1 метр;</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стволов деревьев: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высокорослых - 4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среднерослых - 2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кустарника - 1 метр.</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При возведении на садовом (дачном)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между постройками по санитарно-бытовым условиям должны быть,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до душа, бани (сауны), дворовых туалетов - 8;</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колодца до дворовых туалетов и компостного устройства - 8.</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Указанные расстояния должны соблюдаться между постройками, расположенными на смежных участках.</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дом-гараж (от дома не менее 3 м, от гаража не менее 1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 - хозяйственная постройка (от дома не менее 3 м, от постройки не менее 4 м).</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Гаражи для автомобилей могут быть отдельно стоящими, встроенными или пристроенными к садовому, жилому дачному дому и хозяйственным постройкам. </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AA35F8" w:rsidRPr="00D924B7" w:rsidRDefault="00AA35F8" w:rsidP="00AA35F8">
      <w:pPr>
        <w:widowControl/>
        <w:suppressAutoHyphens w:val="0"/>
        <w:overflowPunct/>
        <w:autoSpaceDN w:val="0"/>
        <w:adjustRightInd w:val="0"/>
        <w:jc w:val="both"/>
        <w:rPr>
          <w:b/>
          <w:color w:val="000000"/>
          <w:sz w:val="23"/>
          <w:szCs w:val="23"/>
          <w:lang w:eastAsia="ru-RU"/>
        </w:rPr>
      </w:pPr>
    </w:p>
    <w:p w:rsidR="00AA35F8" w:rsidRPr="00D924B7" w:rsidRDefault="00AA35F8" w:rsidP="00AA35F8">
      <w:pPr>
        <w:widowControl/>
        <w:suppressAutoHyphens w:val="0"/>
        <w:overflowPunct/>
        <w:autoSpaceDN w:val="0"/>
        <w:adjustRightInd w:val="0"/>
        <w:ind w:firstLine="567"/>
        <w:jc w:val="both"/>
        <w:rPr>
          <w:b/>
          <w:color w:val="000000"/>
          <w:sz w:val="23"/>
          <w:szCs w:val="23"/>
          <w:lang w:eastAsia="ru-RU"/>
        </w:rPr>
      </w:pPr>
      <w:r w:rsidRPr="00D924B7">
        <w:rPr>
          <w:b/>
          <w:color w:val="000000"/>
          <w:sz w:val="23"/>
          <w:szCs w:val="23"/>
          <w:lang w:eastAsia="ru-RU"/>
        </w:rPr>
        <w:t>Иные показатели:</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Территория садоводческого (дачного) объединения должна быть соединена подъездной дорогой с автомобильной дорогой общего пользования. На территорию садоводческого (дачного) объединения с числом садовых участков до 50 следует предусматривать один въезд, более 50 - не менее двух въездов.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xml:space="preserve">Минимально необходимый состав зданий, сооружений, площадок общего пользования на территории садоводческих (дачных) объединений приведен в таблице </w:t>
      </w:r>
      <w:r>
        <w:rPr>
          <w:rFonts w:eastAsia="Calibri"/>
          <w:sz w:val="24"/>
          <w:szCs w:val="24"/>
          <w:lang w:eastAsia="en-US"/>
        </w:rPr>
        <w:t>2</w:t>
      </w:r>
      <w:r w:rsidRPr="00D924B7">
        <w:rPr>
          <w:rFonts w:eastAsia="Calibri"/>
          <w:sz w:val="24"/>
          <w:szCs w:val="24"/>
          <w:lang w:eastAsia="en-US"/>
        </w:rPr>
        <w:t>.</w:t>
      </w:r>
    </w:p>
    <w:p w:rsidR="00AA35F8" w:rsidRDefault="00AA35F8" w:rsidP="00AA35F8">
      <w:pPr>
        <w:widowControl/>
        <w:suppressAutoHyphens w:val="0"/>
        <w:overflowPunct/>
        <w:autoSpaceDE/>
        <w:ind w:left="-112" w:right="-1"/>
        <w:jc w:val="center"/>
        <w:rPr>
          <w:rFonts w:eastAsia="Calibri"/>
          <w:sz w:val="24"/>
          <w:szCs w:val="24"/>
          <w:lang w:eastAsia="ru-RU"/>
        </w:rPr>
      </w:pPr>
    </w:p>
    <w:p w:rsidR="00AA35F8" w:rsidRPr="00AA35F8" w:rsidRDefault="00AA35F8" w:rsidP="00AA35F8">
      <w:pPr>
        <w:widowControl/>
        <w:suppressAutoHyphens w:val="0"/>
        <w:overflowPunct/>
        <w:autoSpaceDE/>
        <w:ind w:left="-112" w:right="-1"/>
        <w:jc w:val="center"/>
        <w:rPr>
          <w:rFonts w:eastAsia="Calibri"/>
          <w:i/>
          <w:sz w:val="24"/>
          <w:szCs w:val="24"/>
          <w:lang w:eastAsia="ru-RU"/>
        </w:rPr>
      </w:pPr>
      <w:r>
        <w:rPr>
          <w:rFonts w:eastAsia="Calibri"/>
          <w:sz w:val="24"/>
          <w:szCs w:val="24"/>
          <w:lang w:eastAsia="ru-RU"/>
        </w:rPr>
        <w:t xml:space="preserve">                                                                                                                                            </w:t>
      </w:r>
      <w:r w:rsidRPr="00AA35F8">
        <w:rPr>
          <w:rFonts w:eastAsia="Calibri"/>
          <w:i/>
          <w:sz w:val="24"/>
          <w:szCs w:val="24"/>
          <w:lang w:eastAsia="ru-RU"/>
        </w:rPr>
        <w:t>Таблица  2</w:t>
      </w:r>
    </w:p>
    <w:tbl>
      <w:tblPr>
        <w:tblW w:w="10083" w:type="dxa"/>
        <w:jc w:val="center"/>
        <w:tblLayout w:type="fixed"/>
        <w:tblCellMar>
          <w:left w:w="70" w:type="dxa"/>
          <w:right w:w="70" w:type="dxa"/>
        </w:tblCellMar>
        <w:tblLook w:val="0000"/>
      </w:tblPr>
      <w:tblGrid>
        <w:gridCol w:w="4752"/>
        <w:gridCol w:w="1777"/>
        <w:gridCol w:w="1777"/>
        <w:gridCol w:w="1777"/>
      </w:tblGrid>
      <w:tr w:rsidR="00AA35F8" w:rsidRPr="00D924B7" w:rsidTr="0050693C">
        <w:trPr>
          <w:trHeight w:val="640"/>
          <w:jc w:val="center"/>
        </w:trPr>
        <w:tc>
          <w:tcPr>
            <w:tcW w:w="4752" w:type="dxa"/>
            <w:vMerge w:val="restart"/>
            <w:tcBorders>
              <w:top w:val="single" w:sz="6" w:space="0" w:color="auto"/>
              <w:left w:val="single" w:sz="6" w:space="0" w:color="auto"/>
              <w:bottom w:val="nil"/>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Объекты</w:t>
            </w:r>
          </w:p>
        </w:tc>
        <w:tc>
          <w:tcPr>
            <w:tcW w:w="5331" w:type="dxa"/>
            <w:gridSpan w:val="3"/>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Удельные размеры земельных участков, м2 на 1 садовый участок, на территории садоводческих, дачных объединений с числом участков</w:t>
            </w:r>
          </w:p>
        </w:tc>
      </w:tr>
      <w:tr w:rsidR="00AA35F8" w:rsidRPr="00D924B7" w:rsidTr="0050693C">
        <w:trPr>
          <w:trHeight w:val="227"/>
          <w:jc w:val="center"/>
        </w:trPr>
        <w:tc>
          <w:tcPr>
            <w:tcW w:w="4752" w:type="dxa"/>
            <w:vMerge/>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15 - 100</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101 - 300</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301 и более</w:t>
            </w:r>
          </w:p>
        </w:tc>
      </w:tr>
      <w:tr w:rsidR="00AA35F8" w:rsidRPr="00D924B7" w:rsidTr="0050693C">
        <w:trPr>
          <w:trHeight w:val="51"/>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1</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2</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3</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4</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Сторожка с правлением объединения</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1-0,7</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0,7-0,5</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0,4</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Магазин смешанной торговли</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2-0,5</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0,5-0,2</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0,2 и менее</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Здания и сооружения для хранения средств    пожаротушения</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0,5</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0,4</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0,35</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br w:type="page"/>
              <w:t>Площадки для мусоросборников</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0,1</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Площадка для стоянки автомобилей при въезде на территорию объединения</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0,9</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0,9-0,4</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0,4 и менее</w:t>
            </w:r>
          </w:p>
        </w:tc>
      </w:tr>
    </w:tbl>
    <w:p w:rsidR="00AA35F8" w:rsidRPr="00D924B7" w:rsidRDefault="00AA35F8" w:rsidP="00AA35F8">
      <w:pPr>
        <w:suppressAutoHyphens w:val="0"/>
        <w:overflowPunct/>
        <w:autoSpaceDE/>
        <w:spacing w:line="240" w:lineRule="atLeast"/>
        <w:ind w:firstLine="567"/>
        <w:jc w:val="both"/>
        <w:rPr>
          <w:sz w:val="24"/>
          <w:szCs w:val="24"/>
          <w:lang w:eastAsia="ru-RU"/>
        </w:rPr>
      </w:pP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территории садоводческого (дачного) объединения ширина улиц и проездов в красных линиях должна быть:</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улиц - не менее 15 метров;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проездов - не менее 9 метров.</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Минимальный радиус закругления края проезжей части - 6,0 метра.</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Использование разворотной площадки для стоянки автомобилей не допускается.</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Индивидуальные садовые (дачные) участки, как правило, должны быть ограждены.</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собрания членов садоводческого (дачного) объединения.</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Территория садоводческого, огороднического, дачного объединения должна быть оборудована системой водоснабжения.</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sidRPr="00D924B7">
        <w:rPr>
          <w:sz w:val="24"/>
          <w:szCs w:val="24"/>
          <w:lang w:eastAsia="ru-RU"/>
        </w:rPr>
        <w:sym w:font="Symbol" w:char="002D"/>
      </w:r>
      <w:r w:rsidRPr="00D924B7">
        <w:rPr>
          <w:sz w:val="24"/>
          <w:szCs w:val="24"/>
          <w:lang w:eastAsia="ru-RU"/>
        </w:rPr>
        <w:t xml:space="preserve"> от шахтных и мелкотрубчатых колодцев, каптажей родников.</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На территории общего пользования садоводческого, огороднического, дачного  объединения должны быть предусмотрены источники питьевой воды. Вокруг каждого источника должны быть организованы зоны санитарной охраны:</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для артезианских скважин </w:t>
      </w:r>
      <w:r w:rsidRPr="00D924B7">
        <w:rPr>
          <w:sz w:val="24"/>
          <w:szCs w:val="24"/>
          <w:lang w:eastAsia="ru-RU"/>
        </w:rPr>
        <w:sym w:font="Symbol" w:char="002D"/>
      </w:r>
      <w:r w:rsidRPr="00D924B7">
        <w:rPr>
          <w:sz w:val="24"/>
          <w:szCs w:val="24"/>
          <w:lang w:eastAsia="ru-RU"/>
        </w:rPr>
        <w:t xml:space="preserve"> в соответствии с СанПиН 2.1.4.1110-02;</w:t>
      </w:r>
    </w:p>
    <w:p w:rsidR="00AA35F8" w:rsidRDefault="00AA35F8" w:rsidP="00AA35F8">
      <w:pPr>
        <w:ind w:firstLine="567"/>
        <w:jc w:val="both"/>
        <w:rPr>
          <w:b/>
          <w:sz w:val="24"/>
          <w:szCs w:val="24"/>
        </w:rPr>
      </w:pPr>
      <w:r w:rsidRPr="00D924B7">
        <w:rPr>
          <w:sz w:val="24"/>
          <w:szCs w:val="24"/>
          <w:lang w:eastAsia="ru-RU"/>
        </w:rPr>
        <w:t xml:space="preserve">- для родников и колодцев </w:t>
      </w:r>
      <w:r w:rsidRPr="00D924B7">
        <w:rPr>
          <w:sz w:val="24"/>
          <w:szCs w:val="24"/>
          <w:lang w:eastAsia="ru-RU"/>
        </w:rPr>
        <w:sym w:font="Symbol" w:char="002D"/>
      </w:r>
      <w:r w:rsidRPr="00D924B7">
        <w:rPr>
          <w:sz w:val="24"/>
          <w:szCs w:val="24"/>
          <w:lang w:eastAsia="ru-RU"/>
        </w:rPr>
        <w:t xml:space="preserve"> в соответствии с СанПиН 2.1.4.1175-02.</w:t>
      </w:r>
    </w:p>
    <w:p w:rsidR="00AA35F8" w:rsidRDefault="00AA35F8" w:rsidP="00BA3EA2">
      <w:pPr>
        <w:ind w:firstLine="567"/>
        <w:jc w:val="both"/>
        <w:rPr>
          <w:b/>
          <w:sz w:val="24"/>
          <w:szCs w:val="24"/>
        </w:rPr>
      </w:pPr>
    </w:p>
    <w:p w:rsidR="00BA3EA2" w:rsidRPr="00F76C48" w:rsidRDefault="00BA3EA2" w:rsidP="00BA3EA2">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BA3EA2" w:rsidRDefault="00BA3EA2" w:rsidP="00BA3EA2">
      <w:pPr>
        <w:ind w:firstLine="709"/>
        <w:jc w:val="both"/>
      </w:pPr>
    </w:p>
    <w:p w:rsidR="00BA3EA2" w:rsidRPr="00F76C48" w:rsidRDefault="00BA3EA2" w:rsidP="00BA3EA2">
      <w:pPr>
        <w:ind w:firstLine="567"/>
        <w:jc w:val="both"/>
        <w:rPr>
          <w:sz w:val="22"/>
          <w:szCs w:val="22"/>
        </w:rPr>
      </w:pPr>
      <w:r w:rsidRPr="00895609">
        <w:rPr>
          <w:sz w:val="22"/>
          <w:szCs w:val="22"/>
        </w:rPr>
        <w:t>Не допускается размещение дачных домов и садовых домов в санитарно-защитных зонах, установленных в предусмотренном действующим законодательством порядке.</w:t>
      </w:r>
    </w:p>
    <w:p w:rsidR="00BA3EA2" w:rsidRDefault="00BA3EA2" w:rsidP="00BA3EA2">
      <w:pPr>
        <w:ind w:firstLine="567"/>
        <w:jc w:val="both"/>
        <w:rPr>
          <w:sz w:val="22"/>
          <w:szCs w:val="22"/>
        </w:rPr>
      </w:pPr>
      <w:r w:rsidRPr="00895609">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BA3EA2" w:rsidRPr="006914D1" w:rsidRDefault="00E37537" w:rsidP="00BA3EA2">
      <w:pPr>
        <w:tabs>
          <w:tab w:val="left" w:pos="1320"/>
        </w:tabs>
        <w:ind w:firstLine="567"/>
        <w:rPr>
          <w:b/>
          <w:sz w:val="28"/>
          <w:szCs w:val="28"/>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824350" w:rsidRDefault="00824350" w:rsidP="0003646D">
      <w:pPr>
        <w:tabs>
          <w:tab w:val="left" w:pos="1320"/>
        </w:tabs>
        <w:jc w:val="center"/>
        <w:rPr>
          <w:b/>
          <w:sz w:val="28"/>
          <w:szCs w:val="28"/>
        </w:rPr>
      </w:pPr>
    </w:p>
    <w:p w:rsidR="00DC123B" w:rsidRPr="006914D1" w:rsidRDefault="00DC123B" w:rsidP="0003646D">
      <w:pPr>
        <w:tabs>
          <w:tab w:val="left" w:pos="1320"/>
        </w:tabs>
        <w:jc w:val="center"/>
        <w:rPr>
          <w:b/>
          <w:sz w:val="28"/>
          <w:szCs w:val="28"/>
        </w:rPr>
      </w:pPr>
    </w:p>
    <w:p w:rsidR="003D3DAF" w:rsidRPr="006914D1" w:rsidRDefault="00321FE8" w:rsidP="0003646D">
      <w:pPr>
        <w:tabs>
          <w:tab w:val="left" w:pos="1320"/>
        </w:tabs>
        <w:jc w:val="center"/>
        <w:rPr>
          <w:b/>
          <w:sz w:val="28"/>
          <w:szCs w:val="28"/>
        </w:rPr>
      </w:pPr>
      <w:bookmarkStart w:id="360" w:name="СТАТЬЯ37"/>
      <w:r w:rsidRPr="006914D1">
        <w:rPr>
          <w:b/>
          <w:sz w:val="28"/>
          <w:szCs w:val="28"/>
        </w:rPr>
        <w:t>СТАТЬЯ 37. ГРАДОСТРОИТЕЛЬНЫЕ РЕГЛАМЕНТЫ ДЛЯ ОБЩЕСТВЕННО-ДЕЛОВЫХ ЗОН</w:t>
      </w:r>
    </w:p>
    <w:bookmarkEnd w:id="360"/>
    <w:p w:rsidR="002240DA" w:rsidRPr="006914D1" w:rsidRDefault="002240DA" w:rsidP="002240DA">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2240DA" w:rsidRPr="006914D1" w:rsidTr="00753B99">
        <w:tc>
          <w:tcPr>
            <w:tcW w:w="14275" w:type="dxa"/>
            <w:shd w:val="clear" w:color="auto" w:fill="DAEEF3"/>
          </w:tcPr>
          <w:p w:rsidR="002240DA" w:rsidRPr="0007654A" w:rsidRDefault="002240DA" w:rsidP="00753B99">
            <w:pPr>
              <w:tabs>
                <w:tab w:val="left" w:pos="1320"/>
              </w:tabs>
              <w:jc w:val="center"/>
              <w:rPr>
                <w:rFonts w:eastAsia="Calibri"/>
                <w:b/>
                <w:sz w:val="24"/>
                <w:szCs w:val="24"/>
              </w:rPr>
            </w:pPr>
            <w:r w:rsidRPr="0007654A">
              <w:rPr>
                <w:rFonts w:eastAsia="Calibri"/>
                <w:b/>
                <w:iCs/>
                <w:sz w:val="24"/>
                <w:szCs w:val="24"/>
              </w:rPr>
              <w:t xml:space="preserve">О1. </w:t>
            </w:r>
            <w:r w:rsidRPr="0007654A">
              <w:rPr>
                <w:b/>
                <w:sz w:val="24"/>
                <w:szCs w:val="24"/>
              </w:rPr>
              <w:t>МНОГОФУНКЦИОНАЛЬНАЯ ОБЩЕСТВЕННО-ДЕЛОВАЯ ЗОНА</w:t>
            </w:r>
          </w:p>
          <w:p w:rsidR="002240DA" w:rsidRPr="006914D1" w:rsidRDefault="002240DA" w:rsidP="00753B99">
            <w:pPr>
              <w:tabs>
                <w:tab w:val="left" w:pos="1320"/>
              </w:tabs>
              <w:jc w:val="center"/>
              <w:rPr>
                <w:rFonts w:eastAsia="Calibri"/>
                <w:b/>
                <w:iCs/>
                <w:sz w:val="24"/>
                <w:szCs w:val="24"/>
              </w:rPr>
            </w:pPr>
            <w:r w:rsidRPr="0007654A">
              <w:rPr>
                <w:sz w:val="24"/>
                <w:szCs w:val="24"/>
              </w:rPr>
              <w:t>Многофункциональная общественно-деловая зона</w:t>
            </w:r>
            <w:r>
              <w:rPr>
                <w:rFonts w:eastAsia="HiddenHorzOCR"/>
                <w:sz w:val="24"/>
                <w:szCs w:val="24"/>
              </w:rPr>
              <w:t xml:space="preserve"> </w:t>
            </w:r>
            <w:r w:rsidRPr="006914D1">
              <w:rPr>
                <w:rFonts w:eastAsia="HiddenHorzOCR"/>
                <w:sz w:val="24"/>
                <w:szCs w:val="24"/>
              </w:rPr>
              <w:t>(О1)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2240DA" w:rsidRDefault="002240DA" w:rsidP="002240DA">
      <w:pPr>
        <w:ind w:firstLine="709"/>
        <w:rPr>
          <w:sz w:val="24"/>
          <w:szCs w:val="24"/>
        </w:rPr>
      </w:pPr>
    </w:p>
    <w:p w:rsidR="002240DA" w:rsidRPr="006914D1" w:rsidRDefault="002240DA" w:rsidP="002240DA">
      <w:pPr>
        <w:ind w:firstLine="709"/>
        <w:rPr>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562"/>
        <w:gridCol w:w="1276"/>
        <w:gridCol w:w="1984"/>
      </w:tblGrid>
      <w:tr w:rsidR="002240DA" w:rsidRPr="006914D1" w:rsidTr="00753B99">
        <w:trPr>
          <w:trHeight w:val="285"/>
          <w:tblHeader/>
        </w:trPr>
        <w:tc>
          <w:tcPr>
            <w:tcW w:w="15026" w:type="dxa"/>
            <w:gridSpan w:val="9"/>
            <w:shd w:val="clear" w:color="auto" w:fill="C6D9F1"/>
            <w:vAlign w:val="center"/>
          </w:tcPr>
          <w:p w:rsidR="002240DA" w:rsidRDefault="002240DA" w:rsidP="00753B99">
            <w:pPr>
              <w:jc w:val="center"/>
              <w:rPr>
                <w:b/>
              </w:rPr>
            </w:pPr>
            <w:r w:rsidRPr="006914D1">
              <w:rPr>
                <w:b/>
                <w:sz w:val="24"/>
                <w:szCs w:val="24"/>
              </w:rPr>
              <w:t>Основные виды разрешенного использования</w:t>
            </w:r>
          </w:p>
        </w:tc>
      </w:tr>
      <w:tr w:rsidR="002240DA" w:rsidRPr="006914D1" w:rsidTr="00753B99">
        <w:trPr>
          <w:trHeight w:val="285"/>
          <w:tblHeader/>
        </w:trPr>
        <w:tc>
          <w:tcPr>
            <w:tcW w:w="1559" w:type="dxa"/>
            <w:vMerge w:val="restart"/>
            <w:shd w:val="clear" w:color="auto" w:fill="EAF1DD"/>
            <w:vAlign w:val="center"/>
          </w:tcPr>
          <w:p w:rsidR="002240DA" w:rsidRPr="006914D1" w:rsidRDefault="002240DA" w:rsidP="00753B99">
            <w:pPr>
              <w:autoSpaceDE/>
              <w:jc w:val="center"/>
              <w:rPr>
                <w:b/>
              </w:rPr>
            </w:pPr>
            <w:r w:rsidRPr="006914D1">
              <w:rPr>
                <w:b/>
              </w:rPr>
              <w:t>Наименование и код ВРИ</w:t>
            </w:r>
          </w:p>
        </w:tc>
        <w:tc>
          <w:tcPr>
            <w:tcW w:w="4109" w:type="dxa"/>
            <w:vMerge w:val="restart"/>
            <w:shd w:val="clear" w:color="auto" w:fill="EAF1DD"/>
            <w:noWrap/>
            <w:vAlign w:val="center"/>
          </w:tcPr>
          <w:p w:rsidR="002240DA" w:rsidRPr="006914D1" w:rsidRDefault="002240DA" w:rsidP="00753B99">
            <w:pPr>
              <w:autoSpaceDE/>
              <w:jc w:val="center"/>
              <w:rPr>
                <w:b/>
              </w:rPr>
            </w:pPr>
            <w:r w:rsidRPr="006914D1">
              <w:rPr>
                <w:b/>
              </w:rPr>
              <w:t>Описание ВРИ</w:t>
            </w:r>
          </w:p>
        </w:tc>
        <w:tc>
          <w:tcPr>
            <w:tcW w:w="3119" w:type="dxa"/>
            <w:gridSpan w:val="3"/>
            <w:shd w:val="clear" w:color="auto" w:fill="EAF1DD"/>
            <w:vAlign w:val="center"/>
          </w:tcPr>
          <w:p w:rsidR="002240DA" w:rsidRPr="006914D1" w:rsidRDefault="002240DA" w:rsidP="00753B99">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2240DA" w:rsidRPr="006914D1" w:rsidRDefault="002240DA" w:rsidP="00753B99">
            <w:pPr>
              <w:autoSpaceDE/>
              <w:jc w:val="center"/>
              <w:rPr>
                <w:b/>
              </w:rPr>
            </w:pPr>
            <w:r w:rsidRPr="006914D1">
              <w:rPr>
                <w:b/>
              </w:rPr>
              <w:t>Предельное количество этажей. Предельная высота.</w:t>
            </w:r>
          </w:p>
          <w:p w:rsidR="002240DA" w:rsidRPr="006914D1" w:rsidRDefault="002240DA" w:rsidP="00753B99">
            <w:pPr>
              <w:autoSpaceDE/>
              <w:jc w:val="center"/>
              <w:rPr>
                <w:b/>
              </w:rPr>
            </w:pPr>
            <w:r w:rsidRPr="006914D1">
              <w:rPr>
                <w:b/>
              </w:rPr>
              <w:t>(эт./м.)</w:t>
            </w:r>
          </w:p>
        </w:tc>
        <w:tc>
          <w:tcPr>
            <w:tcW w:w="1562" w:type="dxa"/>
            <w:vMerge w:val="restart"/>
            <w:shd w:val="clear" w:color="auto" w:fill="EAF1DD"/>
            <w:noWrap/>
            <w:vAlign w:val="center"/>
          </w:tcPr>
          <w:p w:rsidR="002240DA" w:rsidRPr="006914D1" w:rsidRDefault="002240DA" w:rsidP="00753B99">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2240DA" w:rsidRPr="006914D1" w:rsidRDefault="002240DA" w:rsidP="00753B99">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2240DA" w:rsidRPr="006914D1" w:rsidRDefault="002240DA" w:rsidP="00753B99">
            <w:pPr>
              <w:jc w:val="center"/>
              <w:rPr>
                <w:b/>
              </w:rPr>
            </w:pPr>
            <w:r w:rsidRPr="00795D39">
              <w:rPr>
                <w:b/>
              </w:rPr>
              <w:t>Наименование ВРИ объекта капитального строительства</w:t>
            </w:r>
          </w:p>
        </w:tc>
      </w:tr>
      <w:tr w:rsidR="002240DA" w:rsidRPr="006914D1" w:rsidTr="00753B99">
        <w:trPr>
          <w:trHeight w:val="77"/>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1985" w:type="dxa"/>
            <w:gridSpan w:val="2"/>
            <w:shd w:val="clear" w:color="auto" w:fill="EAF1DD"/>
            <w:noWrap/>
            <w:vAlign w:val="center"/>
          </w:tcPr>
          <w:p w:rsidR="002240DA" w:rsidRPr="006914D1" w:rsidRDefault="002240DA" w:rsidP="00753B99">
            <w:pPr>
              <w:autoSpaceDE/>
              <w:jc w:val="center"/>
              <w:rPr>
                <w:b/>
              </w:rPr>
            </w:pPr>
            <w:r w:rsidRPr="006914D1">
              <w:rPr>
                <w:b/>
              </w:rPr>
              <w:t>Площадь (кв. м.)</w:t>
            </w:r>
          </w:p>
        </w:tc>
        <w:tc>
          <w:tcPr>
            <w:tcW w:w="1134" w:type="dxa"/>
            <w:shd w:val="clear" w:color="auto" w:fill="EAF1DD"/>
            <w:noWrap/>
            <w:vAlign w:val="center"/>
          </w:tcPr>
          <w:p w:rsidR="002240DA" w:rsidRPr="006914D1" w:rsidRDefault="002240DA" w:rsidP="00753B99">
            <w:pPr>
              <w:autoSpaceDE/>
              <w:jc w:val="center"/>
              <w:rPr>
                <w:b/>
              </w:rPr>
            </w:pPr>
            <w:r w:rsidRPr="006914D1">
              <w:rPr>
                <w:b/>
              </w:rPr>
              <w:t xml:space="preserve">Размер (м.) </w:t>
            </w:r>
          </w:p>
        </w:tc>
        <w:tc>
          <w:tcPr>
            <w:tcW w:w="1417" w:type="dxa"/>
            <w:vMerge/>
            <w:shd w:val="clear" w:color="auto" w:fill="auto"/>
            <w:vAlign w:val="center"/>
          </w:tcPr>
          <w:p w:rsidR="002240DA" w:rsidRPr="006914D1" w:rsidRDefault="002240DA" w:rsidP="00753B99">
            <w:pPr>
              <w:autoSpaceDE/>
            </w:pPr>
          </w:p>
        </w:tc>
        <w:tc>
          <w:tcPr>
            <w:tcW w:w="1562" w:type="dxa"/>
            <w:vMerge/>
            <w:shd w:val="clear" w:color="auto" w:fill="auto"/>
            <w:vAlign w:val="center"/>
          </w:tcPr>
          <w:p w:rsidR="002240DA" w:rsidRPr="006914D1" w:rsidRDefault="002240DA" w:rsidP="00753B99">
            <w:pPr>
              <w:autoSpaceDE/>
            </w:pPr>
          </w:p>
        </w:tc>
        <w:tc>
          <w:tcPr>
            <w:tcW w:w="1276" w:type="dxa"/>
            <w:vMerge/>
            <w:shd w:val="clear" w:color="auto" w:fill="auto"/>
            <w:vAlign w:val="center"/>
          </w:tcPr>
          <w:p w:rsidR="002240DA" w:rsidRPr="006914D1" w:rsidRDefault="002240DA" w:rsidP="00753B99">
            <w:pPr>
              <w:autoSpaceDE/>
            </w:pPr>
          </w:p>
        </w:tc>
        <w:tc>
          <w:tcPr>
            <w:tcW w:w="1984" w:type="dxa"/>
            <w:vMerge/>
          </w:tcPr>
          <w:p w:rsidR="002240DA" w:rsidRPr="006914D1" w:rsidRDefault="002240DA" w:rsidP="00753B99">
            <w:pPr>
              <w:autoSpaceDE/>
            </w:pPr>
          </w:p>
        </w:tc>
      </w:tr>
      <w:tr w:rsidR="002240DA" w:rsidRPr="006914D1" w:rsidTr="00753B99">
        <w:trPr>
          <w:trHeight w:val="77"/>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992" w:type="dxa"/>
            <w:shd w:val="clear" w:color="auto" w:fill="EAF1DD"/>
            <w:noWrap/>
            <w:vAlign w:val="center"/>
          </w:tcPr>
          <w:p w:rsidR="002240DA" w:rsidRPr="006914D1" w:rsidRDefault="002240DA" w:rsidP="00753B99">
            <w:pPr>
              <w:autoSpaceDE/>
              <w:jc w:val="center"/>
              <w:rPr>
                <w:b/>
              </w:rPr>
            </w:pPr>
            <w:r w:rsidRPr="006914D1">
              <w:rPr>
                <w:b/>
                <w:lang w:val="en-US"/>
              </w:rPr>
              <w:t>m</w:t>
            </w:r>
            <w:r w:rsidRPr="006914D1">
              <w:rPr>
                <w:b/>
              </w:rPr>
              <w:t>in</w:t>
            </w:r>
          </w:p>
        </w:tc>
        <w:tc>
          <w:tcPr>
            <w:tcW w:w="993" w:type="dxa"/>
            <w:shd w:val="clear" w:color="auto" w:fill="EAF1DD"/>
            <w:vAlign w:val="center"/>
          </w:tcPr>
          <w:p w:rsidR="002240DA" w:rsidRPr="006914D1" w:rsidRDefault="002240DA" w:rsidP="00753B99">
            <w:pPr>
              <w:autoSpaceDE/>
              <w:jc w:val="center"/>
              <w:rPr>
                <w:b/>
              </w:rPr>
            </w:pPr>
            <w:r w:rsidRPr="006914D1">
              <w:rPr>
                <w:b/>
                <w:lang w:val="en-US"/>
              </w:rPr>
              <w:t>m</w:t>
            </w:r>
            <w:r w:rsidRPr="006914D1">
              <w:rPr>
                <w:b/>
              </w:rPr>
              <w:t>ax</w:t>
            </w:r>
          </w:p>
        </w:tc>
        <w:tc>
          <w:tcPr>
            <w:tcW w:w="1134" w:type="dxa"/>
            <w:shd w:val="clear" w:color="auto" w:fill="EAF1DD"/>
            <w:vAlign w:val="center"/>
          </w:tcPr>
          <w:p w:rsidR="002240DA" w:rsidRPr="006914D1" w:rsidRDefault="002240DA" w:rsidP="00753B99">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2240DA" w:rsidRPr="006914D1" w:rsidRDefault="002240DA" w:rsidP="00753B99">
            <w:pPr>
              <w:autoSpaceDE/>
            </w:pPr>
          </w:p>
        </w:tc>
        <w:tc>
          <w:tcPr>
            <w:tcW w:w="1562" w:type="dxa"/>
            <w:vMerge/>
            <w:shd w:val="clear" w:color="auto" w:fill="auto"/>
            <w:vAlign w:val="center"/>
          </w:tcPr>
          <w:p w:rsidR="002240DA" w:rsidRPr="006914D1" w:rsidRDefault="002240DA" w:rsidP="00753B99">
            <w:pPr>
              <w:autoSpaceDE/>
              <w:jc w:val="center"/>
            </w:pPr>
          </w:p>
        </w:tc>
        <w:tc>
          <w:tcPr>
            <w:tcW w:w="1276" w:type="dxa"/>
            <w:vMerge/>
            <w:shd w:val="clear" w:color="auto" w:fill="auto"/>
            <w:vAlign w:val="center"/>
          </w:tcPr>
          <w:p w:rsidR="002240DA" w:rsidRPr="006914D1" w:rsidRDefault="002240DA" w:rsidP="00753B99">
            <w:pPr>
              <w:autoSpaceDE/>
              <w:jc w:val="center"/>
            </w:pPr>
          </w:p>
        </w:tc>
        <w:tc>
          <w:tcPr>
            <w:tcW w:w="1984" w:type="dxa"/>
            <w:vMerge/>
          </w:tcPr>
          <w:p w:rsidR="002240DA" w:rsidRPr="006914D1" w:rsidRDefault="002240DA" w:rsidP="00753B99">
            <w:pPr>
              <w:autoSpaceDE/>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jc w:val="center"/>
              <w:rPr>
                <w:highlight w:val="red"/>
              </w:rPr>
            </w:pP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jc w:val="center"/>
              <w:rPr>
                <w:highlight w:val="red"/>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val="en-US"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val="en-US"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984" w:type="dxa"/>
            <w:tcBorders>
              <w:top w:val="single" w:sz="4" w:space="0" w:color="auto"/>
              <w:left w:val="single" w:sz="4" w:space="0" w:color="auto"/>
              <w:bottom w:val="single" w:sz="4" w:space="0" w:color="auto"/>
              <w:right w:val="single" w:sz="4" w:space="0" w:color="auto"/>
            </w:tcBorders>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3</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Водонапорная башня;</w:t>
            </w:r>
          </w:p>
          <w:p w:rsidR="002240DA" w:rsidRDefault="002240DA" w:rsidP="00753B99">
            <w:pPr>
              <w:jc w:val="center"/>
            </w:pPr>
            <w:r>
              <w:t>- Водопроводная насосная станция;</w:t>
            </w:r>
          </w:p>
          <w:p w:rsidR="002240DA" w:rsidRDefault="002240DA" w:rsidP="00753B99">
            <w:pPr>
              <w:jc w:val="center"/>
            </w:pPr>
            <w:r>
              <w:t>- Водопровод;</w:t>
            </w:r>
          </w:p>
          <w:p w:rsidR="002240DA" w:rsidRDefault="002240DA" w:rsidP="00753B99">
            <w:pPr>
              <w:jc w:val="center"/>
              <w:rPr>
                <w:b/>
              </w:rPr>
            </w:pPr>
            <w:r>
              <w:t>- Канализационная насосная  станция;</w:t>
            </w:r>
          </w:p>
          <w:p w:rsidR="002240DA" w:rsidRDefault="002240DA" w:rsidP="00753B99">
            <w:pPr>
              <w:jc w:val="center"/>
            </w:pPr>
            <w:r>
              <w:t>- Канализация;</w:t>
            </w:r>
          </w:p>
          <w:p w:rsidR="002240DA" w:rsidRDefault="002240DA" w:rsidP="00753B99">
            <w:pPr>
              <w:jc w:val="center"/>
            </w:pPr>
            <w:r>
              <w:t>- Газопровод;</w:t>
            </w:r>
          </w:p>
          <w:p w:rsidR="002240DA" w:rsidRDefault="002240DA" w:rsidP="00753B99">
            <w:pPr>
              <w:jc w:val="center"/>
            </w:pPr>
            <w:r>
              <w:t>- Газорегуляторный пункт;</w:t>
            </w:r>
          </w:p>
          <w:p w:rsidR="002240DA" w:rsidRDefault="002240DA" w:rsidP="00753B99">
            <w:pPr>
              <w:jc w:val="center"/>
            </w:pPr>
            <w:r>
              <w:t>- Кабель связи;</w:t>
            </w:r>
          </w:p>
          <w:p w:rsidR="002240DA" w:rsidRDefault="002240DA" w:rsidP="00753B99">
            <w:pPr>
              <w:jc w:val="center"/>
            </w:pPr>
            <w:r>
              <w:t>- Кабель силовой;</w:t>
            </w:r>
          </w:p>
          <w:p w:rsidR="002240DA" w:rsidRDefault="002240DA" w:rsidP="00753B99">
            <w:pPr>
              <w:jc w:val="center"/>
            </w:pPr>
            <w:r>
              <w:t>- Тепловая сеть;</w:t>
            </w:r>
          </w:p>
          <w:p w:rsidR="002240DA" w:rsidRDefault="002240DA" w:rsidP="00753B99">
            <w:pPr>
              <w:jc w:val="center"/>
            </w:pPr>
            <w:r>
              <w:t>- Воздушная линия электропередачи;</w:t>
            </w:r>
          </w:p>
          <w:p w:rsidR="002240DA" w:rsidRDefault="002240DA" w:rsidP="00753B99">
            <w:pPr>
              <w:jc w:val="center"/>
            </w:pPr>
            <w:r>
              <w:t>- Тепловой пункт;</w:t>
            </w:r>
          </w:p>
          <w:p w:rsidR="002240DA" w:rsidRDefault="002240DA" w:rsidP="00753B99">
            <w:pPr>
              <w:jc w:val="center"/>
            </w:pPr>
            <w:r>
              <w:t>- Дождевая канализация;</w:t>
            </w:r>
          </w:p>
          <w:p w:rsidR="002240DA" w:rsidRDefault="002240DA" w:rsidP="00753B99">
            <w:pPr>
              <w:jc w:val="center"/>
            </w:pPr>
            <w:r>
              <w:t>- Котельная;</w:t>
            </w:r>
          </w:p>
          <w:p w:rsidR="002240DA" w:rsidRDefault="002240DA" w:rsidP="00753B99">
            <w:pPr>
              <w:jc w:val="center"/>
            </w:pPr>
            <w:r>
              <w:t>- Насосная станция;</w:t>
            </w:r>
          </w:p>
          <w:p w:rsidR="002240DA" w:rsidRDefault="002240DA" w:rsidP="00753B99">
            <w:pPr>
              <w:jc w:val="center"/>
            </w:pPr>
            <w:r>
              <w:t>- Трансформаторная подстанция;</w:t>
            </w:r>
          </w:p>
          <w:p w:rsidR="002240DA" w:rsidRDefault="002240DA" w:rsidP="00753B99">
            <w:pPr>
              <w:jc w:val="center"/>
            </w:pPr>
            <w:r>
              <w:t>- Телефонная станция;</w:t>
            </w:r>
          </w:p>
          <w:p w:rsidR="002240DA" w:rsidRDefault="002240DA" w:rsidP="00753B99">
            <w:pPr>
              <w:jc w:val="center"/>
            </w:pPr>
            <w:r>
              <w:t>- Станция, антенна сотовой связи;</w:t>
            </w:r>
          </w:p>
          <w:p w:rsidR="002240DA" w:rsidRDefault="002240DA" w:rsidP="00753B99">
            <w:pPr>
              <w:jc w:val="center"/>
            </w:pPr>
            <w:r>
              <w:t>- Водозаборное сооружение</w:t>
            </w:r>
          </w:p>
          <w:p w:rsidR="002240DA" w:rsidRDefault="002240DA" w:rsidP="00753B99">
            <w:pPr>
              <w:jc w:val="center"/>
            </w:pPr>
            <w:r>
              <w:t>- Здание ресурсоснабжающей организации;</w:t>
            </w:r>
          </w:p>
          <w:p w:rsidR="002240DA" w:rsidRPr="006914D1" w:rsidRDefault="002240DA" w:rsidP="00753B99">
            <w:pPr>
              <w:jc w:val="center"/>
            </w:pPr>
            <w:r>
              <w:t>- Площадка для сбора мусора;</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Социальное обслуживание 3.2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autoSpaceDE/>
              <w:autoSpaceDN w:val="0"/>
              <w:jc w:val="center"/>
            </w:pPr>
            <w:r>
              <w:t>- Административное здание;</w:t>
            </w:r>
          </w:p>
          <w:p w:rsidR="002240DA" w:rsidRDefault="002240DA" w:rsidP="00753B99">
            <w:pPr>
              <w:autoSpaceDE/>
              <w:autoSpaceDN w:val="0"/>
              <w:jc w:val="center"/>
            </w:pPr>
            <w:r>
              <w:t>- Дом престарелых;</w:t>
            </w:r>
          </w:p>
          <w:p w:rsidR="002240DA" w:rsidRDefault="002240DA" w:rsidP="00753B99">
            <w:pPr>
              <w:autoSpaceDE/>
              <w:autoSpaceDN w:val="0"/>
              <w:jc w:val="center"/>
            </w:pPr>
            <w:r>
              <w:t>- Детский дом;</w:t>
            </w:r>
          </w:p>
          <w:p w:rsidR="002240DA" w:rsidRDefault="002240DA" w:rsidP="00753B99">
            <w:pPr>
              <w:autoSpaceDE/>
              <w:autoSpaceDN w:val="0"/>
              <w:jc w:val="center"/>
            </w:pPr>
            <w:r>
              <w:t>- Центр социальной помощи семье и детям;</w:t>
            </w:r>
          </w:p>
          <w:p w:rsidR="002240DA" w:rsidRDefault="002240DA" w:rsidP="00753B99">
            <w:pPr>
              <w:autoSpaceDE/>
              <w:autoSpaceDN w:val="0"/>
              <w:jc w:val="center"/>
            </w:pPr>
            <w:r>
              <w:t>- Детский дом-интернат;</w:t>
            </w:r>
          </w:p>
          <w:p w:rsidR="002240DA" w:rsidRDefault="002240DA" w:rsidP="00753B99">
            <w:pPr>
              <w:tabs>
                <w:tab w:val="num" w:pos="1380"/>
              </w:tabs>
              <w:autoSpaceDE/>
              <w:autoSpaceDN w:val="0"/>
              <w:jc w:val="center"/>
            </w:pPr>
            <w:r>
              <w:t>- Дом ребенка (малютки);</w:t>
            </w:r>
          </w:p>
          <w:p w:rsidR="002240DA" w:rsidRDefault="002240DA" w:rsidP="00753B99">
            <w:pPr>
              <w:tabs>
                <w:tab w:val="num" w:pos="1380"/>
              </w:tabs>
              <w:autoSpaceDE/>
              <w:autoSpaceDN w:val="0"/>
              <w:jc w:val="center"/>
            </w:pPr>
            <w:r>
              <w:t>- Дом-интернат для престарелых и инвалидов;</w:t>
            </w:r>
          </w:p>
          <w:p w:rsidR="002240DA" w:rsidRDefault="002240DA" w:rsidP="00753B99">
            <w:pPr>
              <w:tabs>
                <w:tab w:val="num" w:pos="1380"/>
              </w:tabs>
              <w:autoSpaceDE/>
              <w:autoSpaceDN w:val="0"/>
              <w:jc w:val="center"/>
            </w:pPr>
            <w:r>
              <w:t>- Дом-интернат для детей-инвалидов;</w:t>
            </w:r>
          </w:p>
          <w:p w:rsidR="002240DA" w:rsidRDefault="002240DA" w:rsidP="00753B99">
            <w:pPr>
              <w:tabs>
                <w:tab w:val="num" w:pos="1380"/>
              </w:tabs>
              <w:autoSpaceDE/>
              <w:autoSpaceDN w:val="0"/>
              <w:jc w:val="center"/>
            </w:pPr>
            <w:r>
              <w:t>- Дом-интернат для взрослых с физическими нарушениями;</w:t>
            </w:r>
          </w:p>
          <w:p w:rsidR="002240DA" w:rsidRDefault="002240DA" w:rsidP="00753B99">
            <w:pPr>
              <w:tabs>
                <w:tab w:val="num" w:pos="1380"/>
              </w:tabs>
              <w:autoSpaceDE/>
              <w:autoSpaceDN w:val="0"/>
              <w:jc w:val="center"/>
            </w:pPr>
            <w:r>
              <w:t>-Психоневрологический интернат;</w:t>
            </w:r>
          </w:p>
          <w:p w:rsidR="002240DA" w:rsidRDefault="002240DA" w:rsidP="00753B99">
            <w:pPr>
              <w:tabs>
                <w:tab w:val="num" w:pos="1380"/>
              </w:tabs>
              <w:autoSpaceDE/>
              <w:autoSpaceDN w:val="0"/>
              <w:jc w:val="center"/>
            </w:pPr>
            <w:r>
              <w:t>- Пункт питания малоимущих граждан;</w:t>
            </w:r>
          </w:p>
          <w:p w:rsidR="002240DA" w:rsidRDefault="002240DA" w:rsidP="00753B99">
            <w:pPr>
              <w:autoSpaceDE/>
              <w:autoSpaceDN w:val="0"/>
              <w:jc w:val="center"/>
            </w:pPr>
            <w:r>
              <w:t>- Пункт ночлега для бездомных граждан;</w:t>
            </w:r>
          </w:p>
          <w:p w:rsidR="002240DA" w:rsidRDefault="002240DA" w:rsidP="00753B99">
            <w:pPr>
              <w:autoSpaceDE/>
              <w:autoSpaceDN w:val="0"/>
              <w:jc w:val="center"/>
            </w:pPr>
            <w:r>
              <w:t>-Отделение связи;</w:t>
            </w:r>
          </w:p>
          <w:p w:rsidR="002240DA" w:rsidRDefault="002240DA" w:rsidP="00753B99">
            <w:pPr>
              <w:autoSpaceDE/>
              <w:autoSpaceDN w:val="0"/>
              <w:jc w:val="center"/>
            </w:pPr>
            <w:r>
              <w:t>- Почта;</w:t>
            </w:r>
          </w:p>
          <w:p w:rsidR="002240DA" w:rsidRPr="006914D1" w:rsidRDefault="002240DA" w:rsidP="00753B99">
            <w:pPr>
              <w:autoSpaceDE/>
              <w:jc w:val="center"/>
            </w:pPr>
            <w:r>
              <w:t>- Почтовое отделение;</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Бытовое обслуживание 3.3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Мастерская мелкого ремонта;</w:t>
            </w:r>
          </w:p>
          <w:p w:rsidR="002240DA" w:rsidRDefault="002240DA" w:rsidP="00753B99">
            <w:pPr>
              <w:jc w:val="center"/>
            </w:pPr>
            <w:r>
              <w:t>- Баня общественная;</w:t>
            </w:r>
          </w:p>
          <w:p w:rsidR="002240DA" w:rsidRDefault="002240DA" w:rsidP="00753B99">
            <w:pPr>
              <w:jc w:val="center"/>
            </w:pPr>
            <w:r>
              <w:t>- Парикмахерская;</w:t>
            </w:r>
          </w:p>
          <w:p w:rsidR="002240DA" w:rsidRDefault="002240DA" w:rsidP="00753B99">
            <w:pPr>
              <w:jc w:val="center"/>
            </w:pPr>
            <w:r>
              <w:t>- Ателье;</w:t>
            </w:r>
          </w:p>
          <w:p w:rsidR="002240DA" w:rsidRDefault="002240DA" w:rsidP="00753B99">
            <w:pPr>
              <w:jc w:val="center"/>
            </w:pPr>
            <w:r>
              <w:t>- Прачечная;</w:t>
            </w:r>
          </w:p>
          <w:p w:rsidR="002240DA" w:rsidRPr="006914D1" w:rsidRDefault="002240DA" w:rsidP="00753B99">
            <w:pPr>
              <w:jc w:val="center"/>
            </w:pPr>
            <w:r>
              <w:t>- Химчистка</w:t>
            </w:r>
            <w:r>
              <w:rPr>
                <w:lang w:val="en-US"/>
              </w:rPr>
              <w:t>;</w:t>
            </w:r>
          </w:p>
        </w:tc>
      </w:tr>
      <w:tr w:rsidR="002240DA" w:rsidRPr="006914D1" w:rsidTr="00753B99">
        <w:trPr>
          <w:trHeight w:val="1664"/>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Амбулаторно-поликлиническое обслуживание 3.4.1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9</w:t>
            </w:r>
            <w:r w:rsidRPr="006914D1">
              <w:rPr>
                <w:lang w:val="en-US"/>
              </w:rPr>
              <w:t>/</w:t>
            </w:r>
            <w:r w:rsidRPr="006914D1">
              <w:t>45</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3</w:t>
            </w:r>
          </w:p>
          <w:p w:rsidR="002240DA" w:rsidRDefault="002240DA" w:rsidP="00753B99"/>
          <w:p w:rsidR="002240DA" w:rsidRDefault="002240DA" w:rsidP="00753B99"/>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jc w:val="center"/>
            </w:pPr>
            <w:r>
              <w:t>- Поликлиника;</w:t>
            </w:r>
          </w:p>
          <w:p w:rsidR="002240DA" w:rsidRDefault="002240DA" w:rsidP="00753B99">
            <w:pPr>
              <w:jc w:val="center"/>
            </w:pPr>
            <w:r>
              <w:t>- Фельдшерский или фельдшерско-акушерские пункт;</w:t>
            </w:r>
          </w:p>
          <w:p w:rsidR="002240DA" w:rsidRDefault="002240DA" w:rsidP="00753B99">
            <w:pPr>
              <w:jc w:val="center"/>
            </w:pPr>
            <w:r>
              <w:t>- Пункт здравоохранения;</w:t>
            </w:r>
          </w:p>
          <w:p w:rsidR="002240DA" w:rsidRDefault="002240DA" w:rsidP="00753B99">
            <w:pPr>
              <w:jc w:val="center"/>
            </w:pPr>
            <w:r>
              <w:t>- Станции скорой помощи;</w:t>
            </w:r>
          </w:p>
          <w:p w:rsidR="002240DA" w:rsidRDefault="002240DA" w:rsidP="00753B99">
            <w:pPr>
              <w:jc w:val="center"/>
            </w:pPr>
            <w:r>
              <w:t>- Пункт оказания первой медицинской помощи;</w:t>
            </w:r>
          </w:p>
          <w:p w:rsidR="002240DA" w:rsidRDefault="002240DA" w:rsidP="00753B99">
            <w:pPr>
              <w:jc w:val="center"/>
            </w:pPr>
            <w:r>
              <w:t>- Аптека</w:t>
            </w:r>
          </w:p>
          <w:p w:rsidR="002240DA" w:rsidRPr="006914D1" w:rsidRDefault="002240DA" w:rsidP="00753B99">
            <w:pPr>
              <w:jc w:val="center"/>
            </w:pPr>
          </w:p>
        </w:tc>
      </w:tr>
      <w:tr w:rsidR="002240DA" w:rsidRPr="006914D1" w:rsidTr="00753B99">
        <w:trPr>
          <w:trHeight w:val="1537"/>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минимальный отступ от красных линий улиц – 30 м;</w:t>
            </w:r>
          </w:p>
          <w:p w:rsidR="002240DA" w:rsidRDefault="002240DA" w:rsidP="00753B99">
            <w:pPr>
              <w:jc w:val="center"/>
            </w:pPr>
            <w:r>
              <w:t>минимальный отступ от жилых и общественных зданий – 30-50 м в зависимости от этажности АПУ</w:t>
            </w: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Стационарное медицинское обслуживание 3.4.2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15</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10000</w:t>
            </w:r>
            <w:r w:rsidRPr="006914D1">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9/36</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Больницы;</w:t>
            </w:r>
          </w:p>
          <w:p w:rsidR="002240DA" w:rsidRDefault="002240DA" w:rsidP="00753B99">
            <w:pPr>
              <w:widowControl/>
              <w:suppressAutoHyphens w:val="0"/>
              <w:overflowPunct/>
              <w:autoSpaceDE/>
              <w:autoSpaceDN w:val="0"/>
              <w:jc w:val="center"/>
              <w:rPr>
                <w:szCs w:val="24"/>
                <w:lang w:eastAsia="ru-RU"/>
              </w:rPr>
            </w:pPr>
            <w:r>
              <w:rPr>
                <w:szCs w:val="24"/>
                <w:lang w:eastAsia="ru-RU"/>
              </w:rPr>
              <w:t>- Родильные дома;</w:t>
            </w:r>
          </w:p>
          <w:p w:rsidR="002240DA" w:rsidRDefault="002240DA" w:rsidP="00753B99">
            <w:pPr>
              <w:widowControl/>
              <w:suppressAutoHyphens w:val="0"/>
              <w:overflowPunct/>
              <w:autoSpaceDE/>
              <w:autoSpaceDN w:val="0"/>
              <w:jc w:val="center"/>
              <w:rPr>
                <w:szCs w:val="24"/>
                <w:lang w:eastAsia="ru-RU"/>
              </w:rPr>
            </w:pPr>
            <w:r>
              <w:rPr>
                <w:szCs w:val="24"/>
                <w:lang w:eastAsia="ru-RU"/>
              </w:rPr>
              <w:t>-Научно-медицинские учреждения;</w:t>
            </w:r>
          </w:p>
          <w:p w:rsidR="002240DA" w:rsidRDefault="002240DA" w:rsidP="00753B99">
            <w:pPr>
              <w:widowControl/>
              <w:suppressAutoHyphens w:val="0"/>
              <w:overflowPunct/>
              <w:autoSpaceDE/>
              <w:autoSpaceDN w:val="0"/>
              <w:jc w:val="center"/>
              <w:rPr>
                <w:szCs w:val="24"/>
                <w:lang w:eastAsia="ru-RU"/>
              </w:rPr>
            </w:pPr>
            <w:r>
              <w:rPr>
                <w:szCs w:val="24"/>
                <w:lang w:eastAsia="ru-RU"/>
              </w:rPr>
              <w:t>- Объекты, обеспечивающие оказание услуги по лечению в стационаре;</w:t>
            </w:r>
          </w:p>
          <w:p w:rsidR="002240DA" w:rsidRPr="006914D1" w:rsidRDefault="002240DA" w:rsidP="00753B99">
            <w:pPr>
              <w:jc w:val="center"/>
            </w:pPr>
            <w:r>
              <w:rPr>
                <w:szCs w:val="24"/>
                <w:lang w:val="en-US" w:eastAsia="ru-RU"/>
              </w:rPr>
              <w:t>-</w:t>
            </w:r>
            <w:r>
              <w:rPr>
                <w:szCs w:val="24"/>
                <w:lang w:eastAsia="ru-RU"/>
              </w:rPr>
              <w:t xml:space="preserve"> Станция скорой помощи</w:t>
            </w:r>
            <w:r>
              <w:rPr>
                <w:szCs w:val="24"/>
                <w:lang w:val="en-US" w:eastAsia="ru-RU"/>
              </w:rPr>
              <w:t>;</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Дошкольное, начальное и среднее общее образование 3.5.1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15</w:t>
            </w:r>
            <w:r w:rsidRPr="006914D1">
              <w:t>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500</w:t>
            </w:r>
            <w:r w:rsidRPr="006914D1">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6/24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Детские ясли;</w:t>
            </w:r>
          </w:p>
          <w:p w:rsidR="002240DA" w:rsidRDefault="002240DA" w:rsidP="00753B99">
            <w:pPr>
              <w:jc w:val="center"/>
            </w:pPr>
            <w:r>
              <w:t>- Детский сад;</w:t>
            </w:r>
          </w:p>
          <w:p w:rsidR="002240DA" w:rsidRDefault="002240DA" w:rsidP="00753B99">
            <w:pPr>
              <w:jc w:val="center"/>
              <w:rPr>
                <w:bCs/>
              </w:rPr>
            </w:pPr>
            <w:r>
              <w:rPr>
                <w:bCs/>
              </w:rPr>
              <w:t>- Начальная школа-детский сад;</w:t>
            </w:r>
          </w:p>
          <w:p w:rsidR="002240DA" w:rsidRDefault="002240DA" w:rsidP="00753B99">
            <w:pPr>
              <w:jc w:val="center"/>
            </w:pPr>
            <w:r>
              <w:t>- Школа;</w:t>
            </w:r>
          </w:p>
          <w:p w:rsidR="002240DA" w:rsidRDefault="002240DA" w:rsidP="00753B99">
            <w:pPr>
              <w:jc w:val="center"/>
            </w:pPr>
            <w:r>
              <w:t>- Лицей;</w:t>
            </w:r>
          </w:p>
          <w:p w:rsidR="002240DA" w:rsidRDefault="002240DA" w:rsidP="00753B99">
            <w:pPr>
              <w:jc w:val="center"/>
            </w:pPr>
            <w:r>
              <w:t>- Гимназия;</w:t>
            </w:r>
          </w:p>
          <w:p w:rsidR="002240DA" w:rsidRDefault="002240DA" w:rsidP="00753B99">
            <w:pPr>
              <w:jc w:val="center"/>
            </w:pPr>
            <w:r>
              <w:t>- Музыкальная школа</w:t>
            </w:r>
          </w:p>
          <w:p w:rsidR="002240DA" w:rsidRPr="006914D1"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Среднее и высшее профессиональное образование 3.5.2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w:t>
            </w:r>
            <w:r w:rsidRPr="006914D1">
              <w:t xml:space="preserve">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100</w:t>
            </w:r>
            <w:r w:rsidRPr="006914D1">
              <w:t>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-П</w:t>
            </w:r>
            <w:r w:rsidRPr="006914D1">
              <w:t>рофе</w:t>
            </w:r>
            <w:r>
              <w:t>ссиональные технические училища;</w:t>
            </w:r>
            <w:r w:rsidRPr="006914D1">
              <w:t xml:space="preserve"> </w:t>
            </w:r>
          </w:p>
          <w:p w:rsidR="002240DA" w:rsidRDefault="002240DA" w:rsidP="00753B99">
            <w:pPr>
              <w:jc w:val="center"/>
            </w:pPr>
            <w:r>
              <w:t>- Колледжи;</w:t>
            </w:r>
            <w:r w:rsidRPr="006914D1">
              <w:t xml:space="preserve"> </w:t>
            </w:r>
          </w:p>
          <w:p w:rsidR="002240DA" w:rsidRDefault="002240DA" w:rsidP="00753B99">
            <w:pPr>
              <w:jc w:val="center"/>
            </w:pPr>
            <w:r>
              <w:t xml:space="preserve"> - Х</w:t>
            </w:r>
            <w:r w:rsidRPr="006914D1">
              <w:t>удо</w:t>
            </w:r>
            <w:r>
              <w:t>жественные, музыкальные училища;</w:t>
            </w:r>
          </w:p>
          <w:p w:rsidR="002240DA" w:rsidRDefault="002240DA" w:rsidP="00753B99">
            <w:pPr>
              <w:jc w:val="center"/>
            </w:pPr>
            <w:r>
              <w:t>- Общества знаний;</w:t>
            </w:r>
            <w:r w:rsidRPr="006914D1">
              <w:t xml:space="preserve"> </w:t>
            </w:r>
            <w:r>
              <w:t>- Институты;</w:t>
            </w:r>
            <w:r w:rsidRPr="006914D1">
              <w:t xml:space="preserve"> </w:t>
            </w:r>
          </w:p>
          <w:p w:rsidR="002240DA" w:rsidRDefault="002240DA" w:rsidP="00753B99">
            <w:pPr>
              <w:jc w:val="center"/>
            </w:pPr>
            <w:r>
              <w:t>- Университеты;</w:t>
            </w:r>
          </w:p>
          <w:p w:rsidR="002240DA" w:rsidRPr="006914D1" w:rsidRDefault="002240DA" w:rsidP="00753B99">
            <w:pPr>
              <w:jc w:val="center"/>
            </w:pPr>
            <w:r>
              <w:t>- О</w:t>
            </w:r>
            <w:r w:rsidRPr="006914D1">
              <w:t>рганизации по переподготовке и повышению квалификации специалистов</w:t>
            </w:r>
          </w:p>
        </w:tc>
      </w:tr>
      <w:tr w:rsidR="002240DA" w:rsidRPr="006914D1" w:rsidTr="00753B99">
        <w:trPr>
          <w:trHeight w:val="1552"/>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Культурное развитие 3.6</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t>5</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5/30</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3</w:t>
            </w:r>
          </w:p>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jc w:val="center"/>
            </w:pPr>
            <w:r>
              <w:t>- Музей;</w:t>
            </w:r>
          </w:p>
          <w:p w:rsidR="002240DA" w:rsidRDefault="002240DA" w:rsidP="00753B99">
            <w:pPr>
              <w:jc w:val="center"/>
            </w:pPr>
            <w:r>
              <w:t>- Выставочный зал;</w:t>
            </w:r>
          </w:p>
          <w:p w:rsidR="002240DA" w:rsidRDefault="002240DA" w:rsidP="00753B99">
            <w:pPr>
              <w:jc w:val="center"/>
            </w:pPr>
            <w:r>
              <w:t>- Художественная галерея;</w:t>
            </w:r>
          </w:p>
          <w:p w:rsidR="002240DA" w:rsidRDefault="002240DA" w:rsidP="00753B99">
            <w:pPr>
              <w:jc w:val="center"/>
            </w:pPr>
            <w:r>
              <w:t>- Дом культуры;</w:t>
            </w:r>
          </w:p>
          <w:p w:rsidR="002240DA" w:rsidRDefault="002240DA" w:rsidP="00753B99">
            <w:pPr>
              <w:jc w:val="center"/>
            </w:pPr>
            <w:r>
              <w:t>- Центр культурного развития;</w:t>
            </w:r>
          </w:p>
          <w:p w:rsidR="002240DA" w:rsidRDefault="002240DA" w:rsidP="00753B99">
            <w:pPr>
              <w:jc w:val="center"/>
            </w:pPr>
            <w:r>
              <w:t>- Библиотека;</w:t>
            </w:r>
          </w:p>
          <w:p w:rsidR="002240DA" w:rsidRDefault="002240DA" w:rsidP="00753B99">
            <w:pPr>
              <w:jc w:val="center"/>
            </w:pPr>
            <w:r>
              <w:t>- Пункт книговыдачи;</w:t>
            </w:r>
          </w:p>
          <w:p w:rsidR="002240DA" w:rsidRDefault="002240DA" w:rsidP="00753B99">
            <w:pPr>
              <w:jc w:val="center"/>
            </w:pPr>
            <w:r>
              <w:t>- Кинозал</w:t>
            </w:r>
          </w:p>
          <w:p w:rsidR="002240DA" w:rsidRPr="006914D1" w:rsidRDefault="002240DA" w:rsidP="00753B99">
            <w:pPr>
              <w:jc w:val="center"/>
            </w:pPr>
          </w:p>
        </w:tc>
      </w:tr>
      <w:tr w:rsidR="002240DA" w:rsidRPr="006914D1" w:rsidTr="00753B99">
        <w:trPr>
          <w:trHeight w:val="1197"/>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jc w:val="center"/>
            </w:pPr>
          </w:p>
        </w:tc>
      </w:tr>
      <w:tr w:rsidR="002240DA" w:rsidRPr="006914D1" w:rsidTr="00753B99">
        <w:trPr>
          <w:trHeight w:val="280"/>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Религиозное 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t>1</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E/>
              <w:autoSpaceDN w:val="0"/>
              <w:jc w:val="center"/>
            </w:pPr>
            <w: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E/>
              <w:autoSpaceDN w:val="0"/>
              <w:jc w:val="center"/>
            </w:pPr>
            <w: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autoSpaceDE/>
              <w:autoSpaceDN w:val="0"/>
              <w:jc w:val="center"/>
            </w:pPr>
            <w:r>
              <w:t>- Церковь;</w:t>
            </w:r>
          </w:p>
          <w:p w:rsidR="002240DA" w:rsidRDefault="002240DA" w:rsidP="00753B99">
            <w:pPr>
              <w:autoSpaceDE/>
              <w:autoSpaceDN w:val="0"/>
              <w:jc w:val="center"/>
            </w:pPr>
            <w:r>
              <w:t>- Собор;</w:t>
            </w:r>
          </w:p>
          <w:p w:rsidR="002240DA" w:rsidRDefault="002240DA" w:rsidP="00753B99">
            <w:pPr>
              <w:autoSpaceDE/>
              <w:autoSpaceDN w:val="0"/>
              <w:jc w:val="center"/>
            </w:pPr>
            <w:r>
              <w:t>- Храм;</w:t>
            </w:r>
          </w:p>
          <w:p w:rsidR="002240DA" w:rsidRDefault="002240DA" w:rsidP="00753B99">
            <w:pPr>
              <w:autoSpaceDE/>
              <w:autoSpaceDN w:val="0"/>
              <w:jc w:val="center"/>
            </w:pPr>
            <w:r>
              <w:t>- Часовня;</w:t>
            </w:r>
          </w:p>
          <w:p w:rsidR="002240DA" w:rsidRDefault="002240DA" w:rsidP="00753B99">
            <w:pPr>
              <w:autoSpaceDE/>
              <w:autoSpaceDN w:val="0"/>
              <w:jc w:val="center"/>
            </w:pPr>
            <w:r>
              <w:t>- Монастырь;</w:t>
            </w:r>
          </w:p>
          <w:p w:rsidR="002240DA" w:rsidRDefault="002240DA" w:rsidP="00753B99">
            <w:pPr>
              <w:autoSpaceDE/>
              <w:autoSpaceDN w:val="0"/>
              <w:jc w:val="center"/>
            </w:pPr>
            <w:r>
              <w:t>- Воскресная школа;</w:t>
            </w:r>
          </w:p>
          <w:p w:rsidR="002240DA" w:rsidRDefault="002240DA" w:rsidP="00753B99">
            <w:pPr>
              <w:autoSpaceDE/>
              <w:autoSpaceDN w:val="0"/>
              <w:jc w:val="center"/>
            </w:pPr>
            <w:r>
              <w:t>- Семинария;</w:t>
            </w:r>
          </w:p>
          <w:p w:rsidR="002240DA" w:rsidRDefault="002240DA" w:rsidP="00753B99">
            <w:pPr>
              <w:autoSpaceDE/>
              <w:autoSpaceDN w:val="0"/>
              <w:jc w:val="center"/>
            </w:pPr>
            <w:r>
              <w:t>- Духовное училище</w:t>
            </w:r>
          </w:p>
          <w:p w:rsidR="002240DA" w:rsidRDefault="002240DA" w:rsidP="00753B99">
            <w:pPr>
              <w:autoSpaceDE/>
              <w:jc w:val="center"/>
            </w:pPr>
            <w:r>
              <w:t>- Мечеть</w:t>
            </w:r>
          </w:p>
          <w:p w:rsidR="002240DA" w:rsidRDefault="002240DA" w:rsidP="00753B99">
            <w:pPr>
              <w:autoSpaceDE/>
              <w:jc w:val="center"/>
            </w:pPr>
            <w:r>
              <w:t>- Медресе</w:t>
            </w:r>
          </w:p>
          <w:p w:rsidR="002240DA" w:rsidRDefault="002240DA" w:rsidP="00753B99">
            <w:pPr>
              <w:autoSpaceDE/>
              <w:jc w:val="center"/>
            </w:pPr>
            <w:r>
              <w:t>-Минарет</w:t>
            </w:r>
          </w:p>
          <w:p w:rsidR="002240DA" w:rsidRPr="006914D1" w:rsidRDefault="002240DA" w:rsidP="00753B99">
            <w:pPr>
              <w:autoSpaceDE/>
              <w:jc w:val="center"/>
            </w:pPr>
            <w:r>
              <w:t>- Синагога</w:t>
            </w:r>
            <w:r w:rsidRPr="006914D1">
              <w:t xml:space="preserve"> </w:t>
            </w:r>
          </w:p>
        </w:tc>
      </w:tr>
      <w:tr w:rsidR="002240DA" w:rsidRPr="006914D1" w:rsidTr="00753B99">
        <w:trPr>
          <w:trHeight w:val="3151"/>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N w:val="0"/>
              <w:jc w:val="cente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autoSpaceDE/>
              <w:autoSpaceDN w:val="0"/>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Общественное управление 3.8</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r w:rsidRPr="006914D1">
              <w:b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6914D1">
              <w:b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Административное здание;</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Здание административно - управленческого учреждения;</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Здание суда;</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Здание, помещение общественной организации;</w:t>
            </w:r>
          </w:p>
          <w:p w:rsidR="002240DA" w:rsidRPr="006914D1"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Обеспечение научной деятельности 3.9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2500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Н</w:t>
            </w:r>
            <w:r w:rsidRPr="006914D1">
              <w:t>ау</w:t>
            </w:r>
            <w:r>
              <w:t>чно-исследовательские институты;</w:t>
            </w:r>
          </w:p>
          <w:p w:rsidR="002240DA" w:rsidRDefault="002240DA" w:rsidP="00753B99">
            <w:pPr>
              <w:jc w:val="center"/>
            </w:pPr>
            <w:r>
              <w:t>-</w:t>
            </w:r>
            <w:r w:rsidRPr="006914D1">
              <w:t xml:space="preserve"> </w:t>
            </w:r>
            <w:r>
              <w:t>Проектные институты;</w:t>
            </w:r>
          </w:p>
          <w:p w:rsidR="002240DA" w:rsidRDefault="002240DA" w:rsidP="00753B99">
            <w:pPr>
              <w:jc w:val="center"/>
            </w:pPr>
            <w:r>
              <w:t>-</w:t>
            </w:r>
            <w:r w:rsidRPr="006914D1">
              <w:t xml:space="preserve"> </w:t>
            </w:r>
            <w:r>
              <w:t>Научные центры;</w:t>
            </w:r>
          </w:p>
          <w:p w:rsidR="002240DA" w:rsidRDefault="002240DA" w:rsidP="00753B99">
            <w:pPr>
              <w:jc w:val="center"/>
            </w:pPr>
            <w:r>
              <w:t>-</w:t>
            </w:r>
            <w:r w:rsidRPr="006914D1">
              <w:t xml:space="preserve"> </w:t>
            </w:r>
            <w:r>
              <w:t>Опытно-конструкторские центры;</w:t>
            </w:r>
          </w:p>
          <w:p w:rsidR="002240DA" w:rsidRPr="006914D1" w:rsidRDefault="002240DA" w:rsidP="00753B99">
            <w:pPr>
              <w:jc w:val="center"/>
            </w:pPr>
            <w:r>
              <w:t>-</w:t>
            </w:r>
            <w:r w:rsidRPr="006914D1">
              <w:t xml:space="preserve"> </w:t>
            </w:r>
            <w:r>
              <w:t>Г</w:t>
            </w:r>
            <w:r w:rsidRPr="006914D1">
              <w:t>осударственные академии наук</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Обеспечение деятельности в области гидрометеорологии и смежных с ней областях 3.9.1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2500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rPr>
                <w:lang w:val="en-US"/>
              </w:rPr>
              <w:t>3</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xml:space="preserve">- Стационарный пункт наблюдений за состоянием окружающей среды, </w:t>
            </w:r>
          </w:p>
          <w:p w:rsidR="002240DA" w:rsidRDefault="002240DA" w:rsidP="00753B99">
            <w:pPr>
              <w:widowControl/>
              <w:suppressAutoHyphens w:val="0"/>
              <w:overflowPunct/>
              <w:autoSpaceDE/>
              <w:autoSpaceDN w:val="0"/>
              <w:jc w:val="center"/>
              <w:rPr>
                <w:szCs w:val="24"/>
                <w:lang w:val="en-US" w:eastAsia="ru-RU"/>
              </w:rPr>
            </w:pPr>
            <w:r>
              <w:rPr>
                <w:szCs w:val="24"/>
                <w:lang w:eastAsia="ru-RU"/>
              </w:rPr>
              <w:t>- Гидрологический пост</w:t>
            </w:r>
            <w:r>
              <w:rPr>
                <w:szCs w:val="24"/>
                <w:lang w:val="en-US" w:eastAsia="ru-RU"/>
              </w:rPr>
              <w:t>;</w:t>
            </w:r>
          </w:p>
          <w:p w:rsidR="002240DA" w:rsidRPr="00D06E2E"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Амбулаторное ветеринарное обслуживание 3.10.1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250</w:t>
            </w:r>
            <w:r w:rsidRPr="006914D1">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autoSpaceDE/>
              <w:autoSpaceDN w:val="0"/>
              <w:jc w:val="center"/>
              <w:rPr>
                <w:bCs/>
                <w:lang w:bidi="ru-RU"/>
              </w:rPr>
            </w:pPr>
            <w:r>
              <w:rPr>
                <w:bCs/>
                <w:lang w:bidi="ru-RU"/>
              </w:rPr>
              <w:t>- Ветеринарный кабинет;</w:t>
            </w:r>
          </w:p>
          <w:p w:rsidR="002240DA" w:rsidRPr="006914D1" w:rsidRDefault="002240DA" w:rsidP="00753B99">
            <w:pPr>
              <w:autoSpaceDE/>
              <w:jc w:val="center"/>
            </w:pPr>
            <w:r>
              <w:rPr>
                <w:bCs/>
                <w:lang w:bidi="ru-RU"/>
              </w:rPr>
              <w:t>- Ветеринарная клиника</w:t>
            </w:r>
            <w:r>
              <w:rPr>
                <w:bCs/>
                <w:lang w:val="en-US" w:bidi="ru-RU"/>
              </w:rPr>
              <w:t>;</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suppressAutoHyphens w:val="0"/>
              <w:overflowPunct/>
              <w:autoSpaceDN w:val="0"/>
              <w:adjustRightInd w:val="0"/>
              <w:jc w:val="center"/>
              <w:rPr>
                <w:szCs w:val="24"/>
                <w:lang w:eastAsia="ru-RU"/>
              </w:rPr>
            </w:pPr>
            <w:r>
              <w:rPr>
                <w:szCs w:val="24"/>
                <w:lang w:eastAsia="ru-RU"/>
              </w:rPr>
              <w:t>- Деловой центр;</w:t>
            </w:r>
          </w:p>
          <w:p w:rsidR="002240DA" w:rsidRDefault="002240DA" w:rsidP="00753B99">
            <w:pPr>
              <w:suppressAutoHyphens w:val="0"/>
              <w:overflowPunct/>
              <w:autoSpaceDN w:val="0"/>
              <w:adjustRightInd w:val="0"/>
              <w:jc w:val="center"/>
              <w:rPr>
                <w:szCs w:val="24"/>
                <w:lang w:eastAsia="ru-RU"/>
              </w:rPr>
            </w:pPr>
            <w:r>
              <w:rPr>
                <w:szCs w:val="24"/>
                <w:lang w:eastAsia="ru-RU"/>
              </w:rPr>
              <w:t>- Офисный центр;</w:t>
            </w:r>
          </w:p>
          <w:p w:rsidR="002240DA" w:rsidRDefault="002240DA" w:rsidP="00753B99">
            <w:pPr>
              <w:suppressAutoHyphens w:val="0"/>
              <w:overflowPunct/>
              <w:autoSpaceDN w:val="0"/>
              <w:adjustRightInd w:val="0"/>
              <w:jc w:val="center"/>
              <w:rPr>
                <w:szCs w:val="24"/>
                <w:lang w:eastAsia="ru-RU"/>
              </w:rPr>
            </w:pPr>
            <w:r>
              <w:rPr>
                <w:szCs w:val="24"/>
                <w:lang w:eastAsia="ru-RU"/>
              </w:rPr>
              <w:t>- Биржа ценных бумаг;</w:t>
            </w:r>
          </w:p>
          <w:p w:rsidR="002240DA" w:rsidRPr="006914D1" w:rsidRDefault="002240DA" w:rsidP="00753B99">
            <w:pPr>
              <w:jc w:val="center"/>
            </w:pPr>
            <w:r>
              <w:rPr>
                <w:szCs w:val="24"/>
                <w:lang w:eastAsia="ru-RU"/>
              </w:rPr>
              <w:t>- Административное здание</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Объекты торговли (торговые центры, торгово-развлекательные центры (комплексы) 4.2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4.5 - 4.9; 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6/24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Pr="006914D1" w:rsidRDefault="002240DA" w:rsidP="00753B99">
            <w:pPr>
              <w:jc w:val="center"/>
            </w:pPr>
            <w:r>
              <w:t>- Торговые центры;</w:t>
            </w:r>
            <w:r w:rsidRPr="006914D1">
              <w:t xml:space="preserve"> </w:t>
            </w:r>
            <w:r>
              <w:t>- Т</w:t>
            </w:r>
            <w:r w:rsidRPr="006914D1">
              <w:t>оргово-развлекательные центры (комплексы)</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Рынки 4.3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3/30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Ярмарка;</w:t>
            </w:r>
          </w:p>
          <w:p w:rsidR="002240DA" w:rsidRDefault="002240DA" w:rsidP="00753B99">
            <w:pPr>
              <w:jc w:val="center"/>
            </w:pPr>
            <w:r>
              <w:t>-Рынок;</w:t>
            </w:r>
          </w:p>
          <w:p w:rsidR="002240DA" w:rsidRPr="006914D1" w:rsidRDefault="002240DA" w:rsidP="00753B99">
            <w:pPr>
              <w:jc w:val="center"/>
            </w:pPr>
            <w:r>
              <w:t>- Автомобильная стоянка</w:t>
            </w:r>
          </w:p>
        </w:tc>
      </w:tr>
      <w:tr w:rsidR="002240DA" w:rsidRPr="006914D1" w:rsidTr="00753B99">
        <w:trPr>
          <w:trHeight w:val="561"/>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Магазины 4.4</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8</w:t>
            </w:r>
            <w:r w:rsidRPr="006914D1">
              <w:t xml:space="preserve">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1</w:t>
            </w:r>
            <w:r w:rsidRPr="006914D1">
              <w:t>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2</w:t>
            </w:r>
            <w:r w:rsidRPr="006914D1">
              <w:t>/</w:t>
            </w:r>
            <w:r>
              <w:t>8</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60</w:t>
            </w:r>
            <w:r w:rsidRPr="006914D1">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3</w:t>
            </w:r>
          </w:p>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spacing w:line="276" w:lineRule="auto"/>
              <w:jc w:val="center"/>
              <w:rPr>
                <w:bCs/>
                <w:lang w:bidi="ru-RU"/>
              </w:rPr>
            </w:pPr>
            <w:r>
              <w:rPr>
                <w:bCs/>
                <w:lang w:bidi="ru-RU"/>
              </w:rPr>
              <w:t>- Магазин;</w:t>
            </w:r>
          </w:p>
          <w:p w:rsidR="002240DA" w:rsidRDefault="002240DA" w:rsidP="00753B99">
            <w:pPr>
              <w:spacing w:line="276" w:lineRule="auto"/>
              <w:jc w:val="center"/>
              <w:rPr>
                <w:bCs/>
                <w:lang w:bidi="ru-RU"/>
              </w:rPr>
            </w:pPr>
            <w:r>
              <w:rPr>
                <w:bCs/>
                <w:lang w:bidi="ru-RU"/>
              </w:rPr>
              <w:t xml:space="preserve">- </w:t>
            </w:r>
            <w:r>
              <w:t>Аптека</w:t>
            </w:r>
          </w:p>
          <w:p w:rsidR="002240DA" w:rsidRPr="006914D1" w:rsidRDefault="002240DA" w:rsidP="00753B99">
            <w:pPr>
              <w:spacing w:line="276" w:lineRule="auto"/>
              <w:jc w:val="center"/>
            </w:pPr>
          </w:p>
        </w:tc>
      </w:tr>
      <w:tr w:rsidR="002240DA" w:rsidRPr="006914D1" w:rsidTr="00753B99">
        <w:trPr>
          <w:trHeight w:val="340"/>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rsidRPr="00795D39">
              <w:t>минимальный отступ застройки от красной линии улиц - 5 м</w:t>
            </w: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spacing w:line="276" w:lineRule="auto"/>
              <w:jc w:val="center"/>
              <w:rPr>
                <w:bCs/>
                <w:lang w:bidi="ru-RU"/>
              </w:rP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Банковская и страховая деятельность 4.5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организаций, оказывающих банковские и страховые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5</w:t>
            </w:r>
            <w:r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5</w:t>
            </w:r>
            <w:r w:rsidRPr="006914D1">
              <w:t>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Банк;</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Банковское отделение;</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Обменный пункт;</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Кредитно-финансовое учреждение;</w:t>
            </w:r>
          </w:p>
          <w:p w:rsidR="002240DA" w:rsidRPr="006914D1" w:rsidRDefault="002240DA" w:rsidP="00753B99">
            <w:pPr>
              <w:jc w:val="center"/>
            </w:pPr>
            <w:r>
              <w:rPr>
                <w:bCs/>
                <w:szCs w:val="24"/>
                <w:lang w:eastAsia="ru-RU" w:bidi="ru-RU"/>
              </w:rPr>
              <w:t>- Здание страховой компании;</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rPr>
                <w:bCs/>
                <w:lang w:bidi="ru-RU"/>
              </w:rPr>
            </w:pPr>
            <w:r>
              <w:rPr>
                <w:bCs/>
                <w:lang w:bidi="ru-RU"/>
              </w:rPr>
              <w:t>- Ресторан;</w:t>
            </w:r>
          </w:p>
          <w:p w:rsidR="002240DA" w:rsidRDefault="002240DA" w:rsidP="00753B99">
            <w:pPr>
              <w:jc w:val="center"/>
              <w:rPr>
                <w:bCs/>
                <w:lang w:bidi="ru-RU"/>
              </w:rPr>
            </w:pPr>
            <w:r>
              <w:rPr>
                <w:bCs/>
                <w:lang w:bidi="ru-RU"/>
              </w:rPr>
              <w:t>- Кафе;</w:t>
            </w:r>
          </w:p>
          <w:p w:rsidR="002240DA" w:rsidRDefault="002240DA" w:rsidP="00753B99">
            <w:pPr>
              <w:jc w:val="center"/>
              <w:rPr>
                <w:bCs/>
                <w:lang w:bidi="ru-RU"/>
              </w:rPr>
            </w:pPr>
            <w:r>
              <w:rPr>
                <w:bCs/>
                <w:lang w:bidi="ru-RU"/>
              </w:rPr>
              <w:t>- Столовая</w:t>
            </w:r>
          </w:p>
          <w:p w:rsidR="002240DA" w:rsidRPr="006914D1"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50</w:t>
            </w:r>
            <w:r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Гостиница;</w:t>
            </w:r>
          </w:p>
          <w:p w:rsidR="002240DA" w:rsidRPr="006914D1" w:rsidRDefault="002240DA" w:rsidP="00753B99">
            <w:pPr>
              <w:jc w:val="center"/>
            </w:pPr>
            <w:r>
              <w:t>- Гостевой дом</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Развлечения 4.8</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Дискотека;</w:t>
            </w:r>
          </w:p>
          <w:p w:rsidR="002240DA" w:rsidRDefault="002240DA" w:rsidP="00753B99">
            <w:pPr>
              <w:jc w:val="center"/>
            </w:pPr>
            <w:r>
              <w:t>- Ночной клуб;</w:t>
            </w:r>
          </w:p>
          <w:p w:rsidR="002240DA" w:rsidRDefault="002240DA" w:rsidP="00753B99">
            <w:pPr>
              <w:jc w:val="center"/>
            </w:pPr>
            <w:r>
              <w:t>- Аквапарк;</w:t>
            </w:r>
          </w:p>
          <w:p w:rsidR="002240DA" w:rsidRDefault="002240DA" w:rsidP="00753B99">
            <w:pPr>
              <w:jc w:val="center"/>
            </w:pPr>
            <w:r>
              <w:t>- Боулинг;</w:t>
            </w:r>
          </w:p>
          <w:p w:rsidR="002240DA" w:rsidRDefault="002240DA" w:rsidP="00753B99">
            <w:pPr>
              <w:jc w:val="center"/>
            </w:pPr>
            <w:r>
              <w:t>-Аттракцион;</w:t>
            </w:r>
          </w:p>
          <w:p w:rsidR="002240DA" w:rsidRPr="006914D1" w:rsidRDefault="002240DA" w:rsidP="00753B99">
            <w:pPr>
              <w:jc w:val="center"/>
            </w:pPr>
            <w:r>
              <w:t>- Ипподром</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Обслуживание автотранспорта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Гаражи с несколькими стояночными местами;</w:t>
            </w:r>
          </w:p>
          <w:p w:rsidR="002240DA" w:rsidRDefault="002240DA" w:rsidP="00753B99">
            <w:pPr>
              <w:widowControl/>
              <w:suppressAutoHyphens w:val="0"/>
              <w:overflowPunct/>
              <w:autoSpaceDE/>
              <w:autoSpaceDN w:val="0"/>
              <w:jc w:val="center"/>
              <w:rPr>
                <w:szCs w:val="24"/>
                <w:lang w:eastAsia="ru-RU"/>
              </w:rPr>
            </w:pPr>
            <w:r>
              <w:rPr>
                <w:szCs w:val="24"/>
                <w:lang w:eastAsia="ru-RU"/>
              </w:rPr>
              <w:t>- Стоянки (парковки);</w:t>
            </w:r>
          </w:p>
          <w:p w:rsidR="002240DA" w:rsidRPr="006914D1" w:rsidRDefault="002240DA" w:rsidP="00753B99">
            <w:pPr>
              <w:jc w:val="center"/>
            </w:pPr>
            <w:r>
              <w:rPr>
                <w:szCs w:val="24"/>
                <w:lang w:eastAsia="ru-RU"/>
              </w:rPr>
              <w:t>- Гаражи, многоярусные гаражи;</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Объекты придорожного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5</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Кафе;</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Столовая</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Автозаправочная станция;</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Мотель;</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Автомобильная мойка;</w:t>
            </w:r>
          </w:p>
          <w:p w:rsidR="002240DA" w:rsidRPr="006914D1" w:rsidRDefault="002240DA" w:rsidP="00753B99">
            <w:pPr>
              <w:jc w:val="center"/>
            </w:pPr>
            <w:r>
              <w:rPr>
                <w:bCs/>
                <w:szCs w:val="24"/>
                <w:lang w:eastAsia="ru-RU" w:bidi="ru-RU"/>
              </w:rPr>
              <w:t>- Мастерская для ремонта автомобилей;</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Выставочно-ярмарочная деятельность 4.10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Здание для выставочно-ярморочной и конгрессной деятельности;</w:t>
            </w:r>
          </w:p>
          <w:p w:rsidR="002240DA" w:rsidRPr="006914D1" w:rsidRDefault="002240DA" w:rsidP="00753B99">
            <w:pPr>
              <w:jc w:val="center"/>
            </w:pPr>
            <w:r>
              <w:t>- Выставочный центр</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Туристическое обслуживание 5.2.1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lang w:eastAsia="ru-RU"/>
              </w:rPr>
            </w:pPr>
            <w:r>
              <w:rPr>
                <w:lang w:eastAsia="ru-RU"/>
              </w:rPr>
              <w:t>- Пансионаты;</w:t>
            </w:r>
          </w:p>
          <w:p w:rsidR="002240DA" w:rsidRDefault="002240DA" w:rsidP="00753B99">
            <w:pPr>
              <w:widowControl/>
              <w:suppressAutoHyphens w:val="0"/>
              <w:overflowPunct/>
              <w:autoSpaceDE/>
              <w:autoSpaceDN w:val="0"/>
              <w:jc w:val="center"/>
              <w:rPr>
                <w:lang w:eastAsia="ru-RU"/>
              </w:rPr>
            </w:pPr>
            <w:r>
              <w:rPr>
                <w:lang w:eastAsia="ru-RU"/>
              </w:rPr>
              <w:t>- Туристические гостиницы;</w:t>
            </w:r>
          </w:p>
          <w:p w:rsidR="002240DA" w:rsidRDefault="002240DA" w:rsidP="00753B99">
            <w:pPr>
              <w:widowControl/>
              <w:suppressAutoHyphens w:val="0"/>
              <w:overflowPunct/>
              <w:autoSpaceDE/>
              <w:autoSpaceDN w:val="0"/>
              <w:jc w:val="center"/>
              <w:rPr>
                <w:lang w:eastAsia="ru-RU"/>
              </w:rPr>
            </w:pPr>
            <w:r>
              <w:rPr>
                <w:lang w:eastAsia="ru-RU"/>
              </w:rPr>
              <w:t>-Кемпинги;</w:t>
            </w:r>
          </w:p>
          <w:p w:rsidR="002240DA" w:rsidRDefault="002240DA" w:rsidP="00753B99">
            <w:pPr>
              <w:widowControl/>
              <w:suppressAutoHyphens w:val="0"/>
              <w:overflowPunct/>
              <w:autoSpaceDE/>
              <w:autoSpaceDN w:val="0"/>
              <w:jc w:val="center"/>
              <w:rPr>
                <w:lang w:eastAsia="ru-RU"/>
              </w:rPr>
            </w:pPr>
            <w:r>
              <w:rPr>
                <w:lang w:eastAsia="ru-RU"/>
              </w:rPr>
              <w:t>- Дома отдыха;</w:t>
            </w:r>
          </w:p>
          <w:p w:rsidR="002240DA" w:rsidRPr="006914D1" w:rsidRDefault="002240DA" w:rsidP="00753B99">
            <w:pPr>
              <w:jc w:val="center"/>
            </w:pPr>
            <w:r>
              <w:rPr>
                <w:lang w:eastAsia="ru-RU"/>
              </w:rPr>
              <w:t>- Детские лагеря;</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Санаторная деятельность 9.2.1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санаториев и профилакториев,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20 %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Санатории;</w:t>
            </w:r>
          </w:p>
          <w:p w:rsidR="002240DA" w:rsidRDefault="002240DA" w:rsidP="00753B99">
            <w:pPr>
              <w:widowControl/>
              <w:suppressAutoHyphens w:val="0"/>
              <w:overflowPunct/>
              <w:autoSpaceDE/>
              <w:autoSpaceDN w:val="0"/>
              <w:jc w:val="center"/>
              <w:rPr>
                <w:szCs w:val="24"/>
                <w:lang w:eastAsia="ru-RU"/>
              </w:rPr>
            </w:pPr>
            <w:r>
              <w:rPr>
                <w:szCs w:val="24"/>
                <w:lang w:eastAsia="ru-RU"/>
              </w:rPr>
              <w:t>-Профилактории;</w:t>
            </w:r>
          </w:p>
          <w:p w:rsidR="002240DA" w:rsidRDefault="002240DA" w:rsidP="00753B99">
            <w:pPr>
              <w:widowControl/>
              <w:suppressAutoHyphens w:val="0"/>
              <w:overflowPunct/>
              <w:autoSpaceDE/>
              <w:autoSpaceDN w:val="0"/>
              <w:jc w:val="center"/>
              <w:rPr>
                <w:szCs w:val="24"/>
                <w:lang w:eastAsia="ru-RU"/>
              </w:rPr>
            </w:pPr>
            <w:r>
              <w:rPr>
                <w:szCs w:val="24"/>
                <w:lang w:eastAsia="ru-RU"/>
              </w:rPr>
              <w:t>- Обустройство лечебно-оздоровительных местностей;</w:t>
            </w:r>
          </w:p>
          <w:p w:rsidR="002240DA" w:rsidRPr="006914D1" w:rsidRDefault="002240DA" w:rsidP="00753B99">
            <w:pPr>
              <w:jc w:val="center"/>
            </w:pPr>
            <w:r>
              <w:rPr>
                <w:szCs w:val="24"/>
                <w:lang w:eastAsia="ru-RU"/>
              </w:rPr>
              <w:t>- Лечебно-оздоровительные лагеря;</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Обеспечение внутреннего правопорядка 8.3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autoSpaceDE/>
              <w:autoSpaceDN w:val="0"/>
              <w:jc w:val="center"/>
            </w:pPr>
            <w:r>
              <w:t>- Здание РОВД, ГИБДД, военные комиссариаты;</w:t>
            </w:r>
          </w:p>
          <w:p w:rsidR="002240DA" w:rsidRDefault="002240DA" w:rsidP="00753B99">
            <w:pPr>
              <w:autoSpaceDE/>
              <w:autoSpaceDN w:val="0"/>
              <w:jc w:val="center"/>
            </w:pPr>
            <w:r>
              <w:t>- Здание, сооружение следственных органов;</w:t>
            </w:r>
          </w:p>
          <w:p w:rsidR="002240DA" w:rsidRDefault="002240DA" w:rsidP="00753B99">
            <w:pPr>
              <w:autoSpaceDE/>
              <w:autoSpaceDN w:val="0"/>
              <w:jc w:val="center"/>
            </w:pPr>
            <w:r>
              <w:t>- Отделение, участковый пункт полиции;</w:t>
            </w:r>
          </w:p>
          <w:p w:rsidR="002240DA" w:rsidRDefault="002240DA" w:rsidP="00753B99">
            <w:pPr>
              <w:autoSpaceDE/>
              <w:autoSpaceDN w:val="0"/>
              <w:jc w:val="center"/>
            </w:pPr>
            <w:r>
              <w:t>- Пожарное депо;</w:t>
            </w:r>
          </w:p>
          <w:p w:rsidR="002240DA" w:rsidRDefault="002240DA" w:rsidP="00753B99">
            <w:pPr>
              <w:autoSpaceDE/>
              <w:autoSpaceDN w:val="0"/>
              <w:jc w:val="center"/>
            </w:pPr>
            <w:r>
              <w:t>- Пожарная часть;</w:t>
            </w:r>
          </w:p>
          <w:p w:rsidR="002240DA" w:rsidRDefault="002240DA" w:rsidP="00753B99">
            <w:pPr>
              <w:autoSpaceDE/>
              <w:autoSpaceDN w:val="0"/>
              <w:jc w:val="center"/>
            </w:pPr>
            <w:r>
              <w:t>- Объект гражданской обороны;</w:t>
            </w:r>
          </w:p>
          <w:p w:rsidR="002240DA" w:rsidRDefault="002240DA" w:rsidP="00753B99">
            <w:pPr>
              <w:autoSpaceDE/>
              <w:autoSpaceDN w:val="0"/>
              <w:jc w:val="center"/>
            </w:pPr>
            <w:r>
              <w:t>- Спасательная служба;</w:t>
            </w:r>
          </w:p>
          <w:p w:rsidR="002240DA" w:rsidRPr="006914D1" w:rsidRDefault="002240DA" w:rsidP="00753B99">
            <w:pPr>
              <w:autoSpaceDE/>
              <w:jc w:val="center"/>
            </w:pPr>
            <w:r>
              <w:t>- Гараж</w:t>
            </w:r>
            <w:r>
              <w:rPr>
                <w:lang w:val="en-US"/>
              </w:rPr>
              <w:t>;</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E/>
              <w:autoSpaceDN w:val="0"/>
              <w:jc w:val="center"/>
              <w:rPr>
                <w:rFonts w:eastAsia="SimSun"/>
                <w:bCs/>
                <w:szCs w:val="22"/>
              </w:rPr>
            </w:pPr>
            <w:r>
              <w:rPr>
                <w:rFonts w:eastAsia="SimSun"/>
                <w:bCs/>
                <w:szCs w:val="22"/>
              </w:rPr>
              <w:t>- Автомобильная дорога;</w:t>
            </w:r>
          </w:p>
          <w:p w:rsidR="002240DA" w:rsidRDefault="002240DA" w:rsidP="00753B99">
            <w:pPr>
              <w:autoSpaceDE/>
              <w:autoSpaceDN w:val="0"/>
              <w:jc w:val="center"/>
              <w:rPr>
                <w:rFonts w:eastAsia="SimSun"/>
                <w:bCs/>
                <w:szCs w:val="22"/>
              </w:rPr>
            </w:pPr>
            <w:r>
              <w:rPr>
                <w:rFonts w:eastAsia="SimSun"/>
                <w:bCs/>
                <w:szCs w:val="22"/>
              </w:rPr>
              <w:t>- Набережная;</w:t>
            </w:r>
          </w:p>
          <w:p w:rsidR="002240DA" w:rsidRDefault="002240DA" w:rsidP="00753B99">
            <w:pPr>
              <w:autoSpaceDE/>
              <w:autoSpaceDN w:val="0"/>
              <w:jc w:val="center"/>
              <w:rPr>
                <w:rFonts w:eastAsia="SimSun"/>
                <w:bCs/>
                <w:szCs w:val="22"/>
              </w:rPr>
            </w:pPr>
            <w:r>
              <w:rPr>
                <w:rFonts w:eastAsia="SimSun"/>
                <w:bCs/>
                <w:szCs w:val="22"/>
              </w:rPr>
              <w:t xml:space="preserve">- Сквер; </w:t>
            </w:r>
          </w:p>
          <w:p w:rsidR="002240DA" w:rsidRDefault="002240DA" w:rsidP="00753B99">
            <w:pPr>
              <w:autoSpaceDE/>
              <w:autoSpaceDN w:val="0"/>
              <w:jc w:val="center"/>
              <w:rPr>
                <w:rFonts w:eastAsia="SimSun"/>
                <w:bCs/>
                <w:szCs w:val="22"/>
              </w:rPr>
            </w:pPr>
            <w:r>
              <w:rPr>
                <w:rFonts w:eastAsia="SimSun"/>
                <w:bCs/>
                <w:szCs w:val="22"/>
              </w:rPr>
              <w:t>- Бульвар;</w:t>
            </w:r>
          </w:p>
          <w:p w:rsidR="002240DA" w:rsidRDefault="002240DA" w:rsidP="00753B99">
            <w:pPr>
              <w:autoSpaceDE/>
              <w:autoSpaceDN w:val="0"/>
              <w:jc w:val="center"/>
              <w:rPr>
                <w:rFonts w:eastAsia="SimSun"/>
                <w:bCs/>
                <w:szCs w:val="22"/>
              </w:rPr>
            </w:pPr>
            <w:r>
              <w:rPr>
                <w:rFonts w:eastAsia="SimSun"/>
                <w:bCs/>
                <w:szCs w:val="22"/>
              </w:rPr>
              <w:t>- Ротонда;</w:t>
            </w:r>
          </w:p>
          <w:p w:rsidR="002240DA" w:rsidRDefault="002240DA" w:rsidP="00753B99">
            <w:pPr>
              <w:autoSpaceDE/>
              <w:autoSpaceDN w:val="0"/>
              <w:jc w:val="center"/>
              <w:rPr>
                <w:rFonts w:eastAsia="SimSun"/>
                <w:bCs/>
                <w:szCs w:val="22"/>
              </w:rPr>
            </w:pPr>
            <w:r>
              <w:rPr>
                <w:rFonts w:eastAsia="SimSun"/>
                <w:bCs/>
                <w:szCs w:val="22"/>
              </w:rPr>
              <w:t>- Площадь;</w:t>
            </w:r>
          </w:p>
          <w:p w:rsidR="002240DA" w:rsidRDefault="002240DA" w:rsidP="00753B99">
            <w:pPr>
              <w:autoSpaceDE/>
              <w:autoSpaceDN w:val="0"/>
              <w:jc w:val="center"/>
              <w:rPr>
                <w:rFonts w:eastAsia="SimSun"/>
                <w:bCs/>
                <w:szCs w:val="22"/>
              </w:rPr>
            </w:pPr>
            <w:r>
              <w:rPr>
                <w:rFonts w:eastAsia="SimSun"/>
                <w:bCs/>
                <w:szCs w:val="22"/>
              </w:rPr>
              <w:t>- Пешеходный мост;</w:t>
            </w:r>
          </w:p>
          <w:p w:rsidR="002240DA" w:rsidRDefault="002240DA" w:rsidP="00753B99">
            <w:pPr>
              <w:autoSpaceDE/>
              <w:autoSpaceDN w:val="0"/>
              <w:jc w:val="center"/>
              <w:rPr>
                <w:rFonts w:eastAsia="SimSun"/>
                <w:bCs/>
                <w:szCs w:val="22"/>
              </w:rPr>
            </w:pPr>
            <w:r>
              <w:rPr>
                <w:rFonts w:eastAsia="SimSun"/>
                <w:bCs/>
                <w:szCs w:val="22"/>
              </w:rPr>
              <w:t>- Пляж;</w:t>
            </w:r>
          </w:p>
          <w:p w:rsidR="002240DA" w:rsidRDefault="002240DA" w:rsidP="00753B99">
            <w:pPr>
              <w:autoSpaceDE/>
              <w:autoSpaceDN w:val="0"/>
              <w:jc w:val="center"/>
              <w:rPr>
                <w:rFonts w:eastAsia="SimSun"/>
                <w:bCs/>
                <w:szCs w:val="22"/>
              </w:rPr>
            </w:pPr>
            <w:r>
              <w:rPr>
                <w:rFonts w:eastAsia="SimSun"/>
                <w:bCs/>
                <w:szCs w:val="22"/>
              </w:rPr>
              <w:t>- Объект общего пользования;</w:t>
            </w:r>
          </w:p>
          <w:p w:rsidR="002240DA" w:rsidRDefault="002240DA" w:rsidP="00753B99">
            <w:pPr>
              <w:autoSpaceDE/>
              <w:autoSpaceDN w:val="0"/>
              <w:jc w:val="center"/>
              <w:rPr>
                <w:rFonts w:eastAsia="SimSun"/>
                <w:bCs/>
                <w:szCs w:val="22"/>
              </w:rPr>
            </w:pPr>
            <w:r>
              <w:rPr>
                <w:rFonts w:eastAsia="SimSun"/>
                <w:bCs/>
                <w:szCs w:val="22"/>
              </w:rPr>
              <w:t>- Памятник;</w:t>
            </w:r>
          </w:p>
          <w:p w:rsidR="002240DA" w:rsidRPr="006914D1" w:rsidRDefault="002240DA" w:rsidP="00753B99">
            <w:pPr>
              <w:spacing w:line="276" w:lineRule="auto"/>
              <w:jc w:val="center"/>
            </w:pPr>
            <w:r>
              <w:rPr>
                <w:rFonts w:eastAsia="SimSun"/>
                <w:bCs/>
                <w:szCs w:val="22"/>
              </w:rPr>
              <w:t>- Мемориал;</w:t>
            </w:r>
          </w:p>
        </w:tc>
      </w:tr>
    </w:tbl>
    <w:p w:rsidR="002240DA" w:rsidRDefault="002240DA" w:rsidP="002240DA">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1"/>
        <w:gridCol w:w="1420"/>
        <w:gridCol w:w="1984"/>
      </w:tblGrid>
      <w:tr w:rsidR="002240DA" w:rsidRPr="006914D1" w:rsidTr="00753B99">
        <w:trPr>
          <w:trHeight w:val="124"/>
          <w:tblHeader/>
        </w:trPr>
        <w:tc>
          <w:tcPr>
            <w:tcW w:w="15026" w:type="dxa"/>
            <w:gridSpan w:val="9"/>
            <w:shd w:val="clear" w:color="auto" w:fill="C6D9F1"/>
            <w:vAlign w:val="center"/>
          </w:tcPr>
          <w:p w:rsidR="002240DA" w:rsidRDefault="002240DA" w:rsidP="00753B99">
            <w:pPr>
              <w:jc w:val="center"/>
              <w:rPr>
                <w:b/>
              </w:rPr>
            </w:pPr>
            <w:r w:rsidRPr="00BD573B">
              <w:rPr>
                <w:b/>
                <w:sz w:val="24"/>
                <w:szCs w:val="24"/>
                <w:shd w:val="clear" w:color="auto" w:fill="C6D9F1"/>
              </w:rPr>
              <w:t>Условно разрешенные виды использования</w:t>
            </w:r>
          </w:p>
        </w:tc>
      </w:tr>
      <w:tr w:rsidR="002240DA" w:rsidRPr="006914D1" w:rsidTr="003E6D52">
        <w:trPr>
          <w:trHeight w:val="124"/>
          <w:tblHeader/>
        </w:trPr>
        <w:tc>
          <w:tcPr>
            <w:tcW w:w="1559" w:type="dxa"/>
            <w:vMerge w:val="restart"/>
            <w:shd w:val="clear" w:color="auto" w:fill="EAF1DD"/>
            <w:vAlign w:val="center"/>
          </w:tcPr>
          <w:p w:rsidR="002240DA" w:rsidRPr="006914D1" w:rsidRDefault="002240DA" w:rsidP="00753B99">
            <w:pPr>
              <w:autoSpaceDE/>
              <w:jc w:val="center"/>
              <w:rPr>
                <w:b/>
              </w:rPr>
            </w:pPr>
            <w:r w:rsidRPr="006914D1">
              <w:rPr>
                <w:b/>
              </w:rPr>
              <w:t>Наименование и код ВРИ</w:t>
            </w:r>
          </w:p>
        </w:tc>
        <w:tc>
          <w:tcPr>
            <w:tcW w:w="4109" w:type="dxa"/>
            <w:vMerge w:val="restart"/>
            <w:shd w:val="clear" w:color="auto" w:fill="EAF1DD"/>
            <w:noWrap/>
            <w:vAlign w:val="center"/>
          </w:tcPr>
          <w:p w:rsidR="002240DA" w:rsidRPr="006914D1" w:rsidRDefault="002240DA" w:rsidP="00753B99">
            <w:pPr>
              <w:autoSpaceDE/>
              <w:jc w:val="center"/>
              <w:rPr>
                <w:b/>
              </w:rPr>
            </w:pPr>
            <w:r w:rsidRPr="006914D1">
              <w:rPr>
                <w:b/>
              </w:rPr>
              <w:t>Описание ВРИ</w:t>
            </w:r>
          </w:p>
        </w:tc>
        <w:tc>
          <w:tcPr>
            <w:tcW w:w="3119" w:type="dxa"/>
            <w:gridSpan w:val="3"/>
            <w:shd w:val="clear" w:color="auto" w:fill="EAF1DD"/>
            <w:vAlign w:val="center"/>
          </w:tcPr>
          <w:p w:rsidR="002240DA" w:rsidRPr="006914D1" w:rsidRDefault="002240DA" w:rsidP="00753B99">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2240DA" w:rsidRPr="006914D1" w:rsidRDefault="002240DA" w:rsidP="00753B99">
            <w:pPr>
              <w:autoSpaceDE/>
              <w:jc w:val="center"/>
              <w:rPr>
                <w:b/>
              </w:rPr>
            </w:pPr>
            <w:r w:rsidRPr="006914D1">
              <w:rPr>
                <w:b/>
              </w:rPr>
              <w:t>Предельное количество этажей. Предельная высота.</w:t>
            </w:r>
          </w:p>
          <w:p w:rsidR="002240DA" w:rsidRPr="006914D1" w:rsidRDefault="002240DA" w:rsidP="00753B99">
            <w:pPr>
              <w:autoSpaceDE/>
              <w:jc w:val="center"/>
              <w:rPr>
                <w:b/>
              </w:rPr>
            </w:pPr>
            <w:r w:rsidRPr="006914D1">
              <w:rPr>
                <w:b/>
              </w:rPr>
              <w:t>(эт./м.)</w:t>
            </w:r>
          </w:p>
        </w:tc>
        <w:tc>
          <w:tcPr>
            <w:tcW w:w="1418" w:type="dxa"/>
            <w:vMerge w:val="restart"/>
            <w:shd w:val="clear" w:color="auto" w:fill="EAF1DD"/>
            <w:noWrap/>
            <w:vAlign w:val="center"/>
          </w:tcPr>
          <w:p w:rsidR="002240DA" w:rsidRPr="006914D1" w:rsidRDefault="002240DA" w:rsidP="00753B99">
            <w:pPr>
              <w:autoSpaceDE/>
              <w:jc w:val="center"/>
              <w:rPr>
                <w:b/>
              </w:rPr>
            </w:pPr>
            <w:r w:rsidRPr="006914D1">
              <w:rPr>
                <w:b/>
              </w:rPr>
              <w:t xml:space="preserve">Максимальный процент застройки </w:t>
            </w:r>
            <w:r>
              <w:rPr>
                <w:b/>
              </w:rPr>
              <w:t>в границах земельного участка</w:t>
            </w:r>
          </w:p>
        </w:tc>
        <w:tc>
          <w:tcPr>
            <w:tcW w:w="1420" w:type="dxa"/>
            <w:vMerge w:val="restart"/>
            <w:shd w:val="clear" w:color="auto" w:fill="EAF1DD"/>
            <w:noWrap/>
            <w:vAlign w:val="center"/>
          </w:tcPr>
          <w:p w:rsidR="002240DA" w:rsidRPr="006914D1" w:rsidRDefault="002240DA" w:rsidP="00753B99">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2240DA" w:rsidRPr="006914D1" w:rsidRDefault="002240DA" w:rsidP="00753B99">
            <w:pPr>
              <w:jc w:val="center"/>
              <w:rPr>
                <w:b/>
              </w:rPr>
            </w:pPr>
            <w:r w:rsidRPr="00795D39">
              <w:rPr>
                <w:b/>
              </w:rPr>
              <w:t>Наименование ВРИ объекта капитального строительства</w:t>
            </w:r>
          </w:p>
        </w:tc>
      </w:tr>
      <w:tr w:rsidR="002240DA" w:rsidRPr="006914D1" w:rsidTr="003E6D52">
        <w:trPr>
          <w:trHeight w:val="371"/>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1985" w:type="dxa"/>
            <w:gridSpan w:val="2"/>
            <w:shd w:val="clear" w:color="auto" w:fill="EAF1DD"/>
            <w:noWrap/>
            <w:vAlign w:val="center"/>
          </w:tcPr>
          <w:p w:rsidR="002240DA" w:rsidRPr="006914D1" w:rsidRDefault="002240DA" w:rsidP="00753B99">
            <w:pPr>
              <w:autoSpaceDE/>
              <w:jc w:val="center"/>
              <w:rPr>
                <w:b/>
              </w:rPr>
            </w:pPr>
            <w:r w:rsidRPr="006914D1">
              <w:rPr>
                <w:b/>
              </w:rPr>
              <w:t>Площадь (кв. м.)</w:t>
            </w:r>
          </w:p>
        </w:tc>
        <w:tc>
          <w:tcPr>
            <w:tcW w:w="1134" w:type="dxa"/>
            <w:shd w:val="clear" w:color="auto" w:fill="EAF1DD"/>
            <w:noWrap/>
            <w:vAlign w:val="center"/>
          </w:tcPr>
          <w:p w:rsidR="002240DA" w:rsidRPr="006914D1" w:rsidRDefault="002240DA" w:rsidP="00753B99">
            <w:pPr>
              <w:autoSpaceDE/>
              <w:jc w:val="center"/>
              <w:rPr>
                <w:b/>
              </w:rPr>
            </w:pPr>
            <w:r w:rsidRPr="006914D1">
              <w:rPr>
                <w:b/>
              </w:rPr>
              <w:t xml:space="preserve">Размер (м.) </w:t>
            </w:r>
          </w:p>
        </w:tc>
        <w:tc>
          <w:tcPr>
            <w:tcW w:w="1417" w:type="dxa"/>
            <w:vMerge/>
            <w:shd w:val="clear" w:color="auto" w:fill="auto"/>
            <w:vAlign w:val="center"/>
          </w:tcPr>
          <w:p w:rsidR="002240DA" w:rsidRPr="006914D1" w:rsidRDefault="002240DA" w:rsidP="00753B99">
            <w:pPr>
              <w:autoSpaceDE/>
            </w:pPr>
          </w:p>
        </w:tc>
        <w:tc>
          <w:tcPr>
            <w:tcW w:w="1418" w:type="dxa"/>
            <w:vMerge/>
            <w:shd w:val="clear" w:color="auto" w:fill="auto"/>
            <w:vAlign w:val="center"/>
          </w:tcPr>
          <w:p w:rsidR="002240DA" w:rsidRPr="006914D1" w:rsidRDefault="002240DA" w:rsidP="00753B99">
            <w:pPr>
              <w:autoSpaceDE/>
            </w:pPr>
          </w:p>
        </w:tc>
        <w:tc>
          <w:tcPr>
            <w:tcW w:w="1420" w:type="dxa"/>
            <w:vMerge/>
            <w:shd w:val="clear" w:color="auto" w:fill="auto"/>
            <w:vAlign w:val="center"/>
          </w:tcPr>
          <w:p w:rsidR="002240DA" w:rsidRPr="006914D1" w:rsidRDefault="002240DA" w:rsidP="00753B99">
            <w:pPr>
              <w:autoSpaceDE/>
            </w:pPr>
          </w:p>
        </w:tc>
        <w:tc>
          <w:tcPr>
            <w:tcW w:w="1984" w:type="dxa"/>
            <w:vMerge/>
          </w:tcPr>
          <w:p w:rsidR="002240DA" w:rsidRPr="006914D1" w:rsidRDefault="002240DA" w:rsidP="00753B99">
            <w:pPr>
              <w:autoSpaceDE/>
            </w:pPr>
          </w:p>
        </w:tc>
      </w:tr>
      <w:tr w:rsidR="002240DA" w:rsidRPr="006914D1" w:rsidTr="003E6D52">
        <w:trPr>
          <w:trHeight w:val="77"/>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992" w:type="dxa"/>
            <w:shd w:val="clear" w:color="auto" w:fill="EAF1DD"/>
            <w:noWrap/>
            <w:vAlign w:val="center"/>
          </w:tcPr>
          <w:p w:rsidR="002240DA" w:rsidRPr="006914D1" w:rsidRDefault="002240DA" w:rsidP="00753B99">
            <w:pPr>
              <w:autoSpaceDE/>
              <w:jc w:val="center"/>
              <w:rPr>
                <w:b/>
              </w:rPr>
            </w:pPr>
            <w:r w:rsidRPr="006914D1">
              <w:rPr>
                <w:b/>
                <w:lang w:val="en-US"/>
              </w:rPr>
              <w:t>m</w:t>
            </w:r>
            <w:r w:rsidRPr="006914D1">
              <w:rPr>
                <w:b/>
              </w:rPr>
              <w:t>in</w:t>
            </w:r>
          </w:p>
        </w:tc>
        <w:tc>
          <w:tcPr>
            <w:tcW w:w="993" w:type="dxa"/>
            <w:shd w:val="clear" w:color="auto" w:fill="EAF1DD"/>
            <w:vAlign w:val="center"/>
          </w:tcPr>
          <w:p w:rsidR="002240DA" w:rsidRPr="006914D1" w:rsidRDefault="002240DA" w:rsidP="00753B99">
            <w:pPr>
              <w:autoSpaceDE/>
              <w:jc w:val="center"/>
              <w:rPr>
                <w:b/>
              </w:rPr>
            </w:pPr>
            <w:r w:rsidRPr="006914D1">
              <w:rPr>
                <w:b/>
                <w:lang w:val="en-US"/>
              </w:rPr>
              <w:t>m</w:t>
            </w:r>
            <w:r w:rsidRPr="006914D1">
              <w:rPr>
                <w:b/>
              </w:rPr>
              <w:t>ax</w:t>
            </w:r>
          </w:p>
        </w:tc>
        <w:tc>
          <w:tcPr>
            <w:tcW w:w="1134" w:type="dxa"/>
            <w:shd w:val="clear" w:color="auto" w:fill="EAF1DD"/>
            <w:noWrap/>
            <w:vAlign w:val="center"/>
          </w:tcPr>
          <w:p w:rsidR="002240DA" w:rsidRPr="006914D1" w:rsidRDefault="002240DA" w:rsidP="00753B99">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2240DA" w:rsidRPr="006914D1" w:rsidRDefault="002240DA" w:rsidP="00753B99">
            <w:pPr>
              <w:autoSpaceDE/>
            </w:pPr>
          </w:p>
        </w:tc>
        <w:tc>
          <w:tcPr>
            <w:tcW w:w="1418" w:type="dxa"/>
            <w:vMerge/>
            <w:shd w:val="clear" w:color="auto" w:fill="auto"/>
            <w:vAlign w:val="center"/>
          </w:tcPr>
          <w:p w:rsidR="002240DA" w:rsidRPr="006914D1" w:rsidRDefault="002240DA" w:rsidP="00753B99">
            <w:pPr>
              <w:autoSpaceDE/>
            </w:pPr>
          </w:p>
        </w:tc>
        <w:tc>
          <w:tcPr>
            <w:tcW w:w="1420" w:type="dxa"/>
            <w:vMerge/>
            <w:shd w:val="clear" w:color="auto" w:fill="auto"/>
            <w:vAlign w:val="center"/>
          </w:tcPr>
          <w:p w:rsidR="002240DA" w:rsidRPr="006914D1" w:rsidRDefault="002240DA" w:rsidP="00753B99">
            <w:pPr>
              <w:autoSpaceDE/>
            </w:pPr>
          </w:p>
        </w:tc>
        <w:tc>
          <w:tcPr>
            <w:tcW w:w="1984" w:type="dxa"/>
            <w:vMerge/>
          </w:tcPr>
          <w:p w:rsidR="002240DA" w:rsidRPr="006914D1" w:rsidRDefault="002240DA" w:rsidP="00753B99">
            <w:pPr>
              <w:autoSpaceDE/>
            </w:pPr>
          </w:p>
        </w:tc>
      </w:tr>
      <w:tr w:rsidR="002240DA" w:rsidRPr="006914D1" w:rsidTr="003E6D52">
        <w:trPr>
          <w:trHeight w:val="2754"/>
        </w:trPr>
        <w:tc>
          <w:tcPr>
            <w:tcW w:w="1559" w:type="dxa"/>
            <w:shd w:val="clear" w:color="auto" w:fill="auto"/>
            <w:vAlign w:val="center"/>
          </w:tcPr>
          <w:p w:rsidR="002240DA" w:rsidRPr="006914D1" w:rsidRDefault="002240DA" w:rsidP="00753B99">
            <w:pPr>
              <w:jc w:val="center"/>
            </w:pPr>
            <w:r w:rsidRPr="006914D1">
              <w:rPr>
                <w:iCs/>
              </w:rPr>
              <w:t>Приюты для животных 3.10.2</w:t>
            </w:r>
          </w:p>
        </w:tc>
        <w:tc>
          <w:tcPr>
            <w:tcW w:w="4109" w:type="dxa"/>
            <w:shd w:val="clear" w:color="auto" w:fill="auto"/>
            <w:vAlign w:val="center"/>
          </w:tcPr>
          <w:p w:rsidR="002240DA" w:rsidRPr="006914D1" w:rsidRDefault="002240DA" w:rsidP="00753B99">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оказания ветеринарных услуг в стационаре;</w:t>
            </w:r>
          </w:p>
          <w:p w:rsidR="002240DA" w:rsidRPr="006914D1" w:rsidRDefault="002240DA" w:rsidP="00753B99">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2240DA" w:rsidRPr="006914D1" w:rsidRDefault="002240DA" w:rsidP="00753B99">
            <w:pPr>
              <w:jc w:val="center"/>
            </w:pPr>
            <w:r w:rsidRPr="006914D1">
              <w:rPr>
                <w:iCs/>
              </w:rPr>
              <w:t xml:space="preserve">размещение объектов капитального строительства, предназначенных для </w:t>
            </w:r>
            <w:r w:rsidR="003E6D52" w:rsidRPr="006914D1">
              <w:rPr>
                <w:iCs/>
              </w:rPr>
              <w:t>организации гостиниц для животных</w:t>
            </w:r>
          </w:p>
        </w:tc>
        <w:tc>
          <w:tcPr>
            <w:tcW w:w="5954" w:type="dxa"/>
            <w:gridSpan w:val="5"/>
            <w:shd w:val="clear" w:color="auto" w:fill="auto"/>
            <w:vAlign w:val="center"/>
          </w:tcPr>
          <w:p w:rsidR="002240DA" w:rsidRPr="006914D1" w:rsidRDefault="002240DA" w:rsidP="00753B99">
            <w:pPr>
              <w:spacing w:line="276" w:lineRule="auto"/>
              <w:jc w:val="center"/>
            </w:pPr>
            <w:r w:rsidRPr="006914D1">
              <w:t>не подлежат установлению</w:t>
            </w:r>
          </w:p>
        </w:tc>
        <w:tc>
          <w:tcPr>
            <w:tcW w:w="1420" w:type="dxa"/>
            <w:shd w:val="clear" w:color="auto" w:fill="auto"/>
            <w:vAlign w:val="center"/>
          </w:tcPr>
          <w:p w:rsidR="002240DA" w:rsidRPr="006914D1" w:rsidRDefault="002240DA" w:rsidP="00753B99">
            <w:pPr>
              <w:spacing w:line="276" w:lineRule="auto"/>
              <w:jc w:val="center"/>
            </w:pPr>
            <w:r w:rsidRPr="006914D1">
              <w:t>3</w:t>
            </w:r>
          </w:p>
        </w:tc>
        <w:tc>
          <w:tcPr>
            <w:tcW w:w="1984" w:type="dxa"/>
            <w:vAlign w:val="center"/>
          </w:tcPr>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Ветеринарный кабинет;</w:t>
            </w:r>
          </w:p>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w:t>
            </w:r>
          </w:p>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 со стационаром;</w:t>
            </w:r>
          </w:p>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Приют для животных;</w:t>
            </w:r>
          </w:p>
          <w:p w:rsidR="002240DA" w:rsidRPr="006914D1" w:rsidRDefault="002240DA" w:rsidP="00753B99">
            <w:pPr>
              <w:spacing w:line="276" w:lineRule="auto"/>
              <w:jc w:val="center"/>
            </w:pPr>
            <w:r>
              <w:rPr>
                <w:bCs/>
                <w:szCs w:val="24"/>
                <w:lang w:eastAsia="ru-RU" w:bidi="ru-RU"/>
              </w:rPr>
              <w:t>- Гостиница для животных</w:t>
            </w:r>
          </w:p>
        </w:tc>
      </w:tr>
      <w:tr w:rsidR="003E6D52" w:rsidRPr="006914D1" w:rsidTr="003E6D52">
        <w:trPr>
          <w:trHeight w:val="223"/>
        </w:trPr>
        <w:tc>
          <w:tcPr>
            <w:tcW w:w="1559" w:type="dxa"/>
            <w:shd w:val="clear" w:color="auto" w:fill="auto"/>
            <w:vAlign w:val="center"/>
          </w:tcPr>
          <w:p w:rsidR="003E6D52" w:rsidRPr="006914D1" w:rsidRDefault="003E6D52" w:rsidP="00753B99">
            <w:pPr>
              <w:jc w:val="center"/>
              <w:rPr>
                <w:iCs/>
              </w:rPr>
            </w:pPr>
          </w:p>
        </w:tc>
        <w:tc>
          <w:tcPr>
            <w:tcW w:w="4109" w:type="dxa"/>
            <w:shd w:val="clear" w:color="auto" w:fill="auto"/>
            <w:vAlign w:val="center"/>
          </w:tcPr>
          <w:p w:rsidR="003E6D52" w:rsidRPr="006914D1" w:rsidRDefault="003E6D52" w:rsidP="00753B99">
            <w:pPr>
              <w:jc w:val="center"/>
              <w:rPr>
                <w:iCs/>
              </w:rPr>
            </w:pPr>
          </w:p>
        </w:tc>
        <w:tc>
          <w:tcPr>
            <w:tcW w:w="5954" w:type="dxa"/>
            <w:gridSpan w:val="5"/>
            <w:shd w:val="clear" w:color="auto" w:fill="auto"/>
            <w:vAlign w:val="center"/>
          </w:tcPr>
          <w:p w:rsidR="003E6D52" w:rsidRPr="006914D1" w:rsidRDefault="003E6D52" w:rsidP="00753B99">
            <w:pPr>
              <w:spacing w:line="276" w:lineRule="auto"/>
              <w:jc w:val="center"/>
            </w:pPr>
          </w:p>
        </w:tc>
        <w:tc>
          <w:tcPr>
            <w:tcW w:w="1420" w:type="dxa"/>
            <w:shd w:val="clear" w:color="auto" w:fill="auto"/>
            <w:vAlign w:val="center"/>
          </w:tcPr>
          <w:p w:rsidR="003E6D52" w:rsidRPr="006914D1" w:rsidRDefault="003E6D52" w:rsidP="00753B99">
            <w:pPr>
              <w:spacing w:line="276" w:lineRule="auto"/>
              <w:jc w:val="center"/>
            </w:pPr>
          </w:p>
        </w:tc>
        <w:tc>
          <w:tcPr>
            <w:tcW w:w="1984" w:type="dxa"/>
            <w:vAlign w:val="center"/>
          </w:tcPr>
          <w:p w:rsidR="003E6D52" w:rsidRDefault="003E6D52" w:rsidP="00753B99">
            <w:pPr>
              <w:spacing w:line="276" w:lineRule="auto"/>
              <w:jc w:val="center"/>
              <w:rPr>
                <w:bCs/>
                <w:szCs w:val="24"/>
                <w:lang w:eastAsia="ru-RU" w:bidi="ru-RU"/>
              </w:rPr>
            </w:pPr>
          </w:p>
        </w:tc>
      </w:tr>
      <w:tr w:rsidR="003E6D52" w:rsidRPr="00514B58" w:rsidTr="003E6D52">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jc w:val="center"/>
            </w:pPr>
            <w:r w:rsidRPr="003E6D52">
              <w:t>Объекты гаражного назначения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jc w:val="center"/>
            </w:pPr>
            <w:r w:rsidRPr="003E6D52">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val="en-US" w:eastAsia="ru-RU"/>
              </w:rPr>
            </w:pPr>
            <w:r w:rsidRPr="003E6D52">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val="en-US" w:eastAsia="ru-RU"/>
              </w:rPr>
            </w:pPr>
            <w:r w:rsidRPr="003E6D52">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1/3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0</w:t>
            </w:r>
          </w:p>
        </w:tc>
        <w:tc>
          <w:tcPr>
            <w:tcW w:w="1984" w:type="dxa"/>
            <w:tcBorders>
              <w:top w:val="single" w:sz="4" w:space="0" w:color="auto"/>
              <w:left w:val="single" w:sz="4" w:space="0" w:color="auto"/>
              <w:bottom w:val="single" w:sz="4" w:space="0" w:color="auto"/>
              <w:right w:val="single" w:sz="4" w:space="0" w:color="auto"/>
            </w:tcBorders>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 Индивидуальный гараж</w:t>
            </w:r>
          </w:p>
        </w:tc>
      </w:tr>
    </w:tbl>
    <w:p w:rsidR="002240DA" w:rsidRDefault="002240DA" w:rsidP="002240DA">
      <w:pPr>
        <w:jc w:val="center"/>
        <w:rPr>
          <w:b/>
          <w:sz w:val="24"/>
          <w:szCs w:val="24"/>
          <w:shd w:val="clear" w:color="auto" w:fill="FFFFFF"/>
        </w:rPr>
      </w:pPr>
    </w:p>
    <w:p w:rsidR="002240DA" w:rsidRPr="006914D1" w:rsidRDefault="002240DA" w:rsidP="002240DA">
      <w:pPr>
        <w:jc w:val="center"/>
        <w:rPr>
          <w:sz w:val="24"/>
          <w:szCs w:val="24"/>
          <w:shd w:val="clear" w:color="auto" w:fill="FFFFFF"/>
        </w:rPr>
      </w:pPr>
    </w:p>
    <w:p w:rsidR="002240DA" w:rsidRPr="006914D1" w:rsidRDefault="002240DA" w:rsidP="002240DA">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2240DA" w:rsidRPr="006914D1" w:rsidRDefault="002240DA" w:rsidP="002240DA">
      <w:pPr>
        <w:jc w:val="center"/>
        <w:rPr>
          <w:b/>
          <w:sz w:val="24"/>
          <w:szCs w:val="24"/>
          <w:shd w:val="clear" w:color="auto" w:fill="FFFFFF"/>
        </w:rPr>
      </w:pPr>
    </w:p>
    <w:p w:rsidR="002240DA" w:rsidRDefault="002240DA" w:rsidP="002240DA">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2240DA" w:rsidRDefault="002240DA" w:rsidP="002240DA">
      <w:pPr>
        <w:tabs>
          <w:tab w:val="left" w:pos="1320"/>
        </w:tabs>
        <w:ind w:firstLine="567"/>
        <w:rPr>
          <w:b/>
          <w:iCs/>
          <w:sz w:val="24"/>
          <w:szCs w:val="24"/>
        </w:rPr>
      </w:pPr>
    </w:p>
    <w:p w:rsidR="002240DA" w:rsidRPr="00F76C48" w:rsidRDefault="002240DA" w:rsidP="002240DA">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2240DA" w:rsidRDefault="002240DA" w:rsidP="002240DA">
      <w:pPr>
        <w:ind w:firstLine="709"/>
        <w:jc w:val="both"/>
      </w:pPr>
    </w:p>
    <w:p w:rsidR="002240DA" w:rsidRPr="00F76C48" w:rsidRDefault="002240DA" w:rsidP="002240DA">
      <w:pPr>
        <w:ind w:firstLine="567"/>
        <w:jc w:val="both"/>
        <w:rPr>
          <w:sz w:val="22"/>
          <w:szCs w:val="22"/>
        </w:rPr>
      </w:pPr>
      <w:r w:rsidRPr="00F76C48">
        <w:rPr>
          <w:sz w:val="22"/>
          <w:szCs w:val="22"/>
        </w:rPr>
        <w:t>Не допускается размещение</w:t>
      </w:r>
      <w:r>
        <w:rPr>
          <w:sz w:val="22"/>
          <w:szCs w:val="22"/>
        </w:rPr>
        <w:t xml:space="preserve"> </w:t>
      </w:r>
      <w:r w:rsidRPr="00F76C48">
        <w:rPr>
          <w:sz w:val="22"/>
          <w:szCs w:val="22"/>
        </w:rPr>
        <w:t>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2240DA" w:rsidRDefault="002240DA" w:rsidP="002240DA">
      <w:pPr>
        <w:ind w:firstLine="567"/>
        <w:jc w:val="both"/>
        <w:rPr>
          <w:sz w:val="22"/>
          <w:szCs w:val="22"/>
        </w:rPr>
      </w:pPr>
      <w:r w:rsidRPr="00895609">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BA3EA2" w:rsidRPr="006914D1" w:rsidRDefault="002240DA" w:rsidP="002240DA">
      <w:pPr>
        <w:tabs>
          <w:tab w:val="left" w:pos="1320"/>
        </w:tabs>
        <w:ind w:firstLine="567"/>
        <w:rPr>
          <w:b/>
          <w:iCs/>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9038A4" w:rsidRDefault="009038A4" w:rsidP="003D3DAF">
      <w:pPr>
        <w:tabs>
          <w:tab w:val="left" w:pos="1320"/>
        </w:tabs>
        <w:jc w:val="center"/>
        <w:rPr>
          <w:b/>
          <w:iCs/>
          <w:sz w:val="24"/>
          <w:szCs w:val="24"/>
        </w:rPr>
      </w:pPr>
    </w:p>
    <w:p w:rsidR="00DC123B" w:rsidRPr="006914D1" w:rsidRDefault="00DC123B" w:rsidP="003D3DAF">
      <w:pPr>
        <w:tabs>
          <w:tab w:val="left" w:pos="1320"/>
        </w:tabs>
        <w:jc w:val="center"/>
        <w:rPr>
          <w:b/>
          <w:iCs/>
          <w:sz w:val="24"/>
          <w:szCs w:val="24"/>
        </w:rPr>
      </w:pPr>
    </w:p>
    <w:p w:rsidR="006114FB" w:rsidRPr="006914D1" w:rsidRDefault="00CF5884" w:rsidP="0003646D">
      <w:pPr>
        <w:tabs>
          <w:tab w:val="left" w:pos="1320"/>
        </w:tabs>
        <w:jc w:val="center"/>
        <w:rPr>
          <w:b/>
          <w:iCs/>
          <w:sz w:val="28"/>
          <w:szCs w:val="28"/>
        </w:rPr>
      </w:pPr>
      <w:bookmarkStart w:id="361" w:name="СТАТЬЯ38"/>
      <w:r w:rsidRPr="006914D1">
        <w:rPr>
          <w:b/>
          <w:iCs/>
          <w:sz w:val="28"/>
          <w:szCs w:val="28"/>
        </w:rPr>
        <w:t xml:space="preserve">СТАТЬЯ 38. ГРАДОСТРОИТЕЛЬНЫЕ РЕГЛАМЕНТЫ ДЛЯ ЗОН </w:t>
      </w:r>
      <w:r w:rsidRPr="006914D1">
        <w:rPr>
          <w:b/>
          <w:sz w:val="28"/>
          <w:szCs w:val="28"/>
          <w:lang w:eastAsia="ru-RU"/>
        </w:rPr>
        <w:t>ПРОИЗВОДСТВЕННОГО ИСПОЛЬЗОВАНИЯ</w:t>
      </w:r>
      <w:r w:rsidR="0003646D" w:rsidRPr="006914D1">
        <w:rPr>
          <w:b/>
          <w:iCs/>
          <w:sz w:val="28"/>
          <w:szCs w:val="28"/>
        </w:rPr>
        <w:t xml:space="preserve"> </w:t>
      </w:r>
      <w:bookmarkEnd w:id="361"/>
    </w:p>
    <w:p w:rsidR="0003646D" w:rsidRPr="006914D1" w:rsidRDefault="0003646D"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9B5232" w:rsidRPr="006914D1" w:rsidTr="00C217D9">
        <w:tc>
          <w:tcPr>
            <w:tcW w:w="14275" w:type="dxa"/>
            <w:shd w:val="clear" w:color="auto" w:fill="DAEEF3"/>
          </w:tcPr>
          <w:p w:rsidR="009B5232" w:rsidRPr="006914D1" w:rsidRDefault="009B5232" w:rsidP="00F3206D">
            <w:pPr>
              <w:tabs>
                <w:tab w:val="left" w:pos="1320"/>
              </w:tabs>
              <w:jc w:val="center"/>
              <w:rPr>
                <w:rFonts w:eastAsia="Calibri"/>
                <w:b/>
                <w:sz w:val="24"/>
                <w:szCs w:val="24"/>
              </w:rPr>
            </w:pPr>
            <w:r w:rsidRPr="006914D1">
              <w:rPr>
                <w:rFonts w:eastAsia="Calibri"/>
                <w:b/>
                <w:iCs/>
                <w:sz w:val="24"/>
                <w:szCs w:val="24"/>
              </w:rPr>
              <w:t xml:space="preserve">П1. ЗОНА ПРОИЗВОДСТВЕННЫХ ОБЪЕКТОВ </w:t>
            </w:r>
            <w:r w:rsidRPr="006914D1">
              <w:rPr>
                <w:rFonts w:eastAsia="Calibri"/>
                <w:b/>
                <w:iCs/>
                <w:sz w:val="24"/>
                <w:szCs w:val="24"/>
                <w:lang w:val="en-US"/>
              </w:rPr>
              <w:t>I</w:t>
            </w:r>
            <w:r w:rsidR="000D020D">
              <w:rPr>
                <w:rFonts w:eastAsia="Calibri"/>
                <w:b/>
                <w:iCs/>
                <w:sz w:val="24"/>
                <w:szCs w:val="24"/>
                <w:lang w:val="en-US"/>
              </w:rPr>
              <w:t>V</w:t>
            </w:r>
            <w:r w:rsidRPr="006914D1">
              <w:rPr>
                <w:rFonts w:eastAsia="Calibri"/>
                <w:b/>
                <w:iCs/>
                <w:sz w:val="24"/>
                <w:szCs w:val="24"/>
              </w:rPr>
              <w:t>-</w:t>
            </w:r>
            <w:r w:rsidRPr="006914D1">
              <w:rPr>
                <w:rFonts w:eastAsia="Calibri"/>
                <w:b/>
                <w:iCs/>
                <w:sz w:val="24"/>
                <w:szCs w:val="24"/>
                <w:lang w:val="en-US"/>
              </w:rPr>
              <w:t>V</w:t>
            </w:r>
            <w:r w:rsidRPr="006914D1">
              <w:rPr>
                <w:rFonts w:eastAsia="Calibri"/>
                <w:b/>
                <w:iCs/>
                <w:sz w:val="24"/>
                <w:szCs w:val="24"/>
              </w:rPr>
              <w:t xml:space="preserve"> КЛАССОВ ОПАСНОСТИ</w:t>
            </w:r>
          </w:p>
          <w:p w:rsidR="009B5232" w:rsidRPr="006914D1" w:rsidRDefault="009B5232" w:rsidP="000D020D">
            <w:pPr>
              <w:tabs>
                <w:tab w:val="left" w:pos="1320"/>
              </w:tabs>
              <w:jc w:val="center"/>
              <w:rPr>
                <w:rFonts w:eastAsia="Calibri"/>
                <w:b/>
                <w:iCs/>
                <w:sz w:val="24"/>
                <w:szCs w:val="24"/>
              </w:rPr>
            </w:pPr>
            <w:r w:rsidRPr="006914D1">
              <w:rPr>
                <w:rFonts w:eastAsia="Calibri"/>
                <w:iCs/>
                <w:sz w:val="24"/>
                <w:szCs w:val="24"/>
              </w:rPr>
              <w:t xml:space="preserve">Зона производственных объектов </w:t>
            </w:r>
            <w:r w:rsidRPr="006914D1">
              <w:rPr>
                <w:rFonts w:eastAsia="Calibri"/>
                <w:iCs/>
                <w:sz w:val="24"/>
                <w:szCs w:val="24"/>
                <w:lang w:val="en-US"/>
              </w:rPr>
              <w:t>I</w:t>
            </w:r>
            <w:r w:rsidR="000D020D">
              <w:rPr>
                <w:rFonts w:eastAsia="Calibri"/>
                <w:iCs/>
                <w:sz w:val="24"/>
                <w:szCs w:val="24"/>
                <w:lang w:val="en-US"/>
              </w:rPr>
              <w:t>V</w:t>
            </w:r>
            <w:r w:rsidRPr="006914D1">
              <w:rPr>
                <w:rFonts w:eastAsia="Calibri"/>
                <w:iCs/>
                <w:sz w:val="24"/>
                <w:szCs w:val="24"/>
              </w:rPr>
              <w:t>-</w:t>
            </w:r>
            <w:r w:rsidRPr="006914D1">
              <w:rPr>
                <w:rFonts w:eastAsia="Calibri"/>
                <w:iCs/>
                <w:sz w:val="24"/>
                <w:szCs w:val="24"/>
                <w:lang w:val="en-US"/>
              </w:rPr>
              <w:t>V</w:t>
            </w:r>
            <w:r w:rsidRPr="006914D1">
              <w:rPr>
                <w:rFonts w:eastAsia="Calibri"/>
                <w:iCs/>
                <w:sz w:val="24"/>
                <w:szCs w:val="24"/>
              </w:rPr>
              <w:t xml:space="preserve"> классов опасности (П1) </w:t>
            </w:r>
            <w:r w:rsidRPr="006914D1">
              <w:rPr>
                <w:rFonts w:eastAsia="Calibri"/>
                <w:sz w:val="24"/>
                <w:szCs w:val="24"/>
                <w:shd w:val="clear" w:color="auto" w:fill="DAEEF3"/>
              </w:rPr>
              <w:t xml:space="preserve">выделена для обеспечения правовых условий формирования территории производственных предприятий и складских баз </w:t>
            </w:r>
            <w:r w:rsidRPr="006914D1">
              <w:rPr>
                <w:rFonts w:eastAsia="Calibri"/>
                <w:sz w:val="24"/>
                <w:szCs w:val="24"/>
                <w:shd w:val="clear" w:color="auto" w:fill="DAEEF3"/>
                <w:lang w:val="en-US"/>
              </w:rPr>
              <w:t>I</w:t>
            </w:r>
            <w:r w:rsidR="000D020D">
              <w:rPr>
                <w:rFonts w:eastAsia="Calibri"/>
                <w:sz w:val="24"/>
                <w:szCs w:val="24"/>
                <w:shd w:val="clear" w:color="auto" w:fill="DAEEF3"/>
                <w:lang w:val="en-US"/>
              </w:rPr>
              <w:t>V</w:t>
            </w:r>
            <w:r w:rsidRPr="006914D1">
              <w:rPr>
                <w:rFonts w:eastAsia="Calibri"/>
                <w:sz w:val="24"/>
                <w:szCs w:val="24"/>
                <w:shd w:val="clear" w:color="auto" w:fill="DAEEF3"/>
              </w:rPr>
              <w:t>-</w:t>
            </w:r>
            <w:r w:rsidRPr="006914D1">
              <w:rPr>
                <w:rFonts w:eastAsia="Calibri"/>
                <w:sz w:val="24"/>
                <w:szCs w:val="24"/>
                <w:shd w:val="clear" w:color="auto" w:fill="DAEEF3"/>
                <w:lang w:val="en-US"/>
              </w:rPr>
              <w:t>V</w:t>
            </w:r>
            <w:r w:rsidRPr="006914D1">
              <w:rPr>
                <w:rFonts w:eastAsia="Calibri"/>
                <w:sz w:val="24"/>
                <w:szCs w:val="24"/>
                <w:shd w:val="clear" w:color="auto" w:fill="DAEEF3"/>
              </w:rPr>
              <w:t xml:space="preserve"> классов опасности, имеющих санитарно-защитную зону не более </w:t>
            </w:r>
            <w:r w:rsidR="000D020D" w:rsidRPr="000D020D">
              <w:rPr>
                <w:rFonts w:eastAsia="Calibri"/>
                <w:sz w:val="24"/>
                <w:szCs w:val="24"/>
                <w:shd w:val="clear" w:color="auto" w:fill="DAEEF3"/>
              </w:rPr>
              <w:t>1</w:t>
            </w:r>
            <w:r w:rsidRPr="006914D1">
              <w:rPr>
                <w:rFonts w:eastAsia="Calibri"/>
                <w:sz w:val="24"/>
                <w:szCs w:val="24"/>
                <w:shd w:val="clear" w:color="auto" w:fill="DAEEF3"/>
              </w:rPr>
              <w:t>00 м.</w:t>
            </w:r>
          </w:p>
        </w:tc>
      </w:tr>
    </w:tbl>
    <w:p w:rsidR="005E14D0" w:rsidRDefault="005E14D0" w:rsidP="003D3DAF">
      <w:pPr>
        <w:tabs>
          <w:tab w:val="left" w:pos="1320"/>
        </w:tabs>
        <w:jc w:val="center"/>
        <w:rPr>
          <w:b/>
          <w:iCs/>
          <w:sz w:val="24"/>
          <w:szCs w:val="24"/>
        </w:rPr>
      </w:pPr>
    </w:p>
    <w:p w:rsidR="00C217D9" w:rsidRPr="006914D1" w:rsidRDefault="00C217D9" w:rsidP="003D3DAF">
      <w:pPr>
        <w:tabs>
          <w:tab w:val="left" w:pos="1320"/>
        </w:tabs>
        <w:jc w:val="center"/>
        <w:rPr>
          <w:b/>
          <w:iCs/>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418"/>
        <w:gridCol w:w="1417"/>
        <w:gridCol w:w="1984"/>
      </w:tblGrid>
      <w:tr w:rsidR="00C217D9" w:rsidRPr="006914D1" w:rsidTr="00C217D9">
        <w:trPr>
          <w:trHeight w:val="138"/>
          <w:tblHeader/>
        </w:trPr>
        <w:tc>
          <w:tcPr>
            <w:tcW w:w="15026" w:type="dxa"/>
            <w:gridSpan w:val="9"/>
            <w:shd w:val="clear" w:color="auto" w:fill="C6D9F1"/>
            <w:vAlign w:val="center"/>
          </w:tcPr>
          <w:p w:rsidR="00C217D9" w:rsidRDefault="00C217D9" w:rsidP="0019759E">
            <w:pPr>
              <w:jc w:val="center"/>
              <w:rPr>
                <w:b/>
              </w:rPr>
            </w:pPr>
            <w:r w:rsidRPr="006914D1">
              <w:rPr>
                <w:b/>
                <w:sz w:val="24"/>
                <w:szCs w:val="24"/>
              </w:rPr>
              <w:t>Основные виды разрешенного использования</w:t>
            </w:r>
          </w:p>
        </w:tc>
      </w:tr>
      <w:tr w:rsidR="00C217D9" w:rsidRPr="006914D1" w:rsidTr="00B96AFC">
        <w:trPr>
          <w:trHeight w:val="138"/>
          <w:tblHeader/>
        </w:trPr>
        <w:tc>
          <w:tcPr>
            <w:tcW w:w="1560" w:type="dxa"/>
            <w:vMerge w:val="restart"/>
            <w:shd w:val="clear" w:color="auto" w:fill="EAF1DD"/>
            <w:vAlign w:val="center"/>
          </w:tcPr>
          <w:p w:rsidR="00C217D9" w:rsidRPr="006914D1" w:rsidRDefault="00C217D9" w:rsidP="00D8069F">
            <w:pPr>
              <w:autoSpaceDE/>
              <w:jc w:val="center"/>
              <w:rPr>
                <w:b/>
              </w:rPr>
            </w:pPr>
            <w:r w:rsidRPr="006914D1">
              <w:rPr>
                <w:b/>
              </w:rPr>
              <w:t>Наименование и код ВРИ</w:t>
            </w:r>
          </w:p>
        </w:tc>
        <w:tc>
          <w:tcPr>
            <w:tcW w:w="4111" w:type="dxa"/>
            <w:vMerge w:val="restart"/>
            <w:shd w:val="clear" w:color="auto" w:fill="EAF1DD"/>
            <w:noWrap/>
            <w:vAlign w:val="center"/>
          </w:tcPr>
          <w:p w:rsidR="00C217D9" w:rsidRPr="006914D1" w:rsidRDefault="00C217D9" w:rsidP="00D8069F">
            <w:pPr>
              <w:autoSpaceDE/>
              <w:jc w:val="center"/>
              <w:rPr>
                <w:b/>
              </w:rPr>
            </w:pPr>
            <w:r w:rsidRPr="006914D1">
              <w:rPr>
                <w:b/>
              </w:rPr>
              <w:t>Описание ВРИ</w:t>
            </w:r>
          </w:p>
        </w:tc>
        <w:tc>
          <w:tcPr>
            <w:tcW w:w="3119" w:type="dxa"/>
            <w:gridSpan w:val="3"/>
            <w:shd w:val="clear" w:color="auto" w:fill="EAF1DD"/>
            <w:vAlign w:val="center"/>
          </w:tcPr>
          <w:p w:rsidR="00C217D9" w:rsidRPr="006914D1" w:rsidRDefault="00C217D9" w:rsidP="00D8069F">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C217D9" w:rsidRPr="006914D1" w:rsidRDefault="00C217D9" w:rsidP="00D8069F">
            <w:pPr>
              <w:autoSpaceDE/>
              <w:jc w:val="center"/>
              <w:rPr>
                <w:b/>
              </w:rPr>
            </w:pPr>
            <w:r w:rsidRPr="006914D1">
              <w:rPr>
                <w:b/>
              </w:rPr>
              <w:t>Предельное количество этажей. Предельная высота.</w:t>
            </w:r>
          </w:p>
          <w:p w:rsidR="00C217D9" w:rsidRPr="006914D1" w:rsidRDefault="00C217D9" w:rsidP="00D8069F">
            <w:pPr>
              <w:autoSpaceDE/>
              <w:jc w:val="center"/>
              <w:rPr>
                <w:b/>
              </w:rPr>
            </w:pPr>
            <w:r w:rsidRPr="006914D1">
              <w:rPr>
                <w:b/>
              </w:rPr>
              <w:t>(эт./м.)</w:t>
            </w:r>
          </w:p>
        </w:tc>
        <w:tc>
          <w:tcPr>
            <w:tcW w:w="1418" w:type="dxa"/>
            <w:vMerge w:val="restart"/>
            <w:shd w:val="clear" w:color="auto" w:fill="EAF1DD"/>
            <w:noWrap/>
            <w:vAlign w:val="center"/>
          </w:tcPr>
          <w:p w:rsidR="00C217D9" w:rsidRPr="006914D1" w:rsidRDefault="00C217D9"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417" w:type="dxa"/>
            <w:vMerge w:val="restart"/>
            <w:shd w:val="clear" w:color="auto" w:fill="EAF1DD"/>
            <w:noWrap/>
            <w:vAlign w:val="center"/>
          </w:tcPr>
          <w:p w:rsidR="00C217D9" w:rsidRPr="006914D1" w:rsidRDefault="00C217D9" w:rsidP="0019759E">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C217D9" w:rsidRPr="006914D1" w:rsidRDefault="00E06A48" w:rsidP="0019759E">
            <w:pPr>
              <w:jc w:val="center"/>
              <w:rPr>
                <w:b/>
              </w:rPr>
            </w:pPr>
            <w:r w:rsidRPr="00795D39">
              <w:rPr>
                <w:b/>
              </w:rPr>
              <w:t>Наименование ВРИ объекта капитального строительства</w:t>
            </w:r>
          </w:p>
        </w:tc>
      </w:tr>
      <w:tr w:rsidR="00C217D9" w:rsidRPr="006914D1" w:rsidTr="00B96AFC">
        <w:trPr>
          <w:trHeight w:val="102"/>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1985" w:type="dxa"/>
            <w:gridSpan w:val="2"/>
            <w:shd w:val="clear" w:color="auto" w:fill="EAF1DD"/>
            <w:noWrap/>
            <w:vAlign w:val="center"/>
          </w:tcPr>
          <w:p w:rsidR="00C217D9" w:rsidRPr="006914D1" w:rsidRDefault="00C217D9" w:rsidP="00D8069F">
            <w:pPr>
              <w:autoSpaceDE/>
              <w:jc w:val="center"/>
              <w:rPr>
                <w:b/>
              </w:rPr>
            </w:pPr>
            <w:r w:rsidRPr="006914D1">
              <w:rPr>
                <w:b/>
              </w:rPr>
              <w:t>Площадь (кв. м.)</w:t>
            </w:r>
          </w:p>
        </w:tc>
        <w:tc>
          <w:tcPr>
            <w:tcW w:w="1134" w:type="dxa"/>
            <w:shd w:val="clear" w:color="auto" w:fill="EAF1DD"/>
            <w:noWrap/>
            <w:vAlign w:val="center"/>
          </w:tcPr>
          <w:p w:rsidR="00C217D9" w:rsidRPr="006914D1" w:rsidRDefault="00C217D9" w:rsidP="00D8069F">
            <w:pPr>
              <w:autoSpaceDE/>
              <w:jc w:val="center"/>
              <w:rPr>
                <w:b/>
              </w:rPr>
            </w:pPr>
            <w:r w:rsidRPr="006914D1">
              <w:rPr>
                <w:b/>
              </w:rPr>
              <w:t xml:space="preserve">Размер (м.) </w:t>
            </w:r>
          </w:p>
        </w:tc>
        <w:tc>
          <w:tcPr>
            <w:tcW w:w="1417"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pPr>
          </w:p>
        </w:tc>
        <w:tc>
          <w:tcPr>
            <w:tcW w:w="1417" w:type="dxa"/>
            <w:vMerge/>
            <w:shd w:val="clear" w:color="auto" w:fill="auto"/>
            <w:vAlign w:val="center"/>
          </w:tcPr>
          <w:p w:rsidR="00C217D9" w:rsidRPr="006914D1" w:rsidRDefault="00C217D9" w:rsidP="00360EC1">
            <w:pPr>
              <w:autoSpaceDE/>
            </w:pPr>
          </w:p>
        </w:tc>
        <w:tc>
          <w:tcPr>
            <w:tcW w:w="1984" w:type="dxa"/>
            <w:vMerge/>
          </w:tcPr>
          <w:p w:rsidR="00C217D9" w:rsidRPr="006914D1" w:rsidRDefault="00C217D9" w:rsidP="00360EC1">
            <w:pPr>
              <w:autoSpaceDE/>
            </w:pPr>
          </w:p>
        </w:tc>
      </w:tr>
      <w:tr w:rsidR="00C217D9" w:rsidRPr="006914D1" w:rsidTr="00B96AFC">
        <w:trPr>
          <w:trHeight w:val="77"/>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992" w:type="dxa"/>
            <w:shd w:val="clear" w:color="auto" w:fill="EAF1DD"/>
            <w:noWrap/>
            <w:vAlign w:val="center"/>
          </w:tcPr>
          <w:p w:rsidR="00C217D9" w:rsidRPr="006914D1" w:rsidRDefault="00C217D9" w:rsidP="00D8069F">
            <w:pPr>
              <w:autoSpaceDE/>
              <w:jc w:val="center"/>
              <w:rPr>
                <w:b/>
              </w:rPr>
            </w:pPr>
            <w:r w:rsidRPr="006914D1">
              <w:rPr>
                <w:b/>
                <w:lang w:val="en-US"/>
              </w:rPr>
              <w:t>m</w:t>
            </w:r>
            <w:r w:rsidRPr="006914D1">
              <w:rPr>
                <w:b/>
              </w:rPr>
              <w:t>in</w:t>
            </w:r>
          </w:p>
        </w:tc>
        <w:tc>
          <w:tcPr>
            <w:tcW w:w="993" w:type="dxa"/>
            <w:shd w:val="clear" w:color="auto" w:fill="EAF1DD"/>
            <w:vAlign w:val="center"/>
          </w:tcPr>
          <w:p w:rsidR="00C217D9" w:rsidRPr="006914D1" w:rsidRDefault="00C217D9" w:rsidP="00D8069F">
            <w:pPr>
              <w:autoSpaceDE/>
              <w:jc w:val="center"/>
              <w:rPr>
                <w:b/>
              </w:rPr>
            </w:pPr>
            <w:r w:rsidRPr="006914D1">
              <w:rPr>
                <w:b/>
                <w:lang w:val="en-US"/>
              </w:rPr>
              <w:t>m</w:t>
            </w:r>
            <w:r w:rsidRPr="006914D1">
              <w:rPr>
                <w:b/>
              </w:rPr>
              <w:t>ax</w:t>
            </w:r>
          </w:p>
        </w:tc>
        <w:tc>
          <w:tcPr>
            <w:tcW w:w="1134" w:type="dxa"/>
            <w:shd w:val="clear" w:color="auto" w:fill="EAF1DD"/>
            <w:vAlign w:val="center"/>
          </w:tcPr>
          <w:p w:rsidR="00C217D9"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jc w:val="center"/>
            </w:pPr>
          </w:p>
        </w:tc>
        <w:tc>
          <w:tcPr>
            <w:tcW w:w="1417" w:type="dxa"/>
            <w:vMerge/>
            <w:shd w:val="clear" w:color="auto" w:fill="auto"/>
            <w:vAlign w:val="center"/>
          </w:tcPr>
          <w:p w:rsidR="00C217D9" w:rsidRPr="006914D1" w:rsidRDefault="00C217D9" w:rsidP="00360EC1">
            <w:pPr>
              <w:autoSpaceDE/>
              <w:jc w:val="center"/>
            </w:pPr>
          </w:p>
        </w:tc>
        <w:tc>
          <w:tcPr>
            <w:tcW w:w="1984" w:type="dxa"/>
            <w:vMerge/>
          </w:tcPr>
          <w:p w:rsidR="00C217D9" w:rsidRPr="006914D1" w:rsidRDefault="00C217D9" w:rsidP="00360EC1">
            <w:pPr>
              <w:autoSpaceDE/>
              <w:jc w:val="center"/>
            </w:pP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Производственная деятельность 6.0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C5F5F">
            <w:pPr>
              <w:autoSpaceDE/>
              <w:jc w:val="center"/>
            </w:pPr>
            <w:r>
              <w:t>Размещение объектов капитального строительства в целях добычи недр, их переработки, изготовления 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F24DA3" w:rsidP="00ED5D63">
            <w:pPr>
              <w:autoSpaceDE/>
              <w:jc w:val="center"/>
            </w:pPr>
            <w:r>
              <w:rPr>
                <w:szCs w:val="24"/>
                <w:lang w:eastAsia="ru-RU"/>
              </w:rPr>
              <w:t>- Объекты промышленных предприятий и коммунально-складских организаций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Недропользование 6.1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F24DA3" w:rsidRDefault="00F24DA3" w:rsidP="00F24DA3">
            <w:pPr>
              <w:widowControl/>
              <w:suppressAutoHyphens w:val="0"/>
              <w:overflowPunct/>
              <w:autoSpaceDE/>
              <w:autoSpaceDN w:val="0"/>
              <w:jc w:val="center"/>
              <w:rPr>
                <w:szCs w:val="24"/>
                <w:lang w:eastAsia="ru-RU"/>
              </w:rPr>
            </w:pPr>
            <w:r>
              <w:rPr>
                <w:szCs w:val="24"/>
                <w:lang w:eastAsia="ru-RU"/>
              </w:rPr>
              <w:t>- Объект по добыче недр;</w:t>
            </w:r>
          </w:p>
          <w:p w:rsidR="00F24DA3" w:rsidRDefault="00F24DA3" w:rsidP="00F24DA3">
            <w:pPr>
              <w:widowControl/>
              <w:suppressAutoHyphens w:val="0"/>
              <w:overflowPunct/>
              <w:autoSpaceDE/>
              <w:autoSpaceDN w:val="0"/>
              <w:jc w:val="center"/>
              <w:rPr>
                <w:szCs w:val="24"/>
                <w:lang w:eastAsia="ru-RU"/>
              </w:rPr>
            </w:pPr>
            <w:r>
              <w:rPr>
                <w:szCs w:val="24"/>
                <w:lang w:eastAsia="ru-RU"/>
              </w:rPr>
              <w:t>- Склад;</w:t>
            </w:r>
          </w:p>
          <w:p w:rsidR="00F24DA3" w:rsidRDefault="00F24DA3" w:rsidP="00F24DA3">
            <w:pPr>
              <w:widowControl/>
              <w:suppressAutoHyphens w:val="0"/>
              <w:overflowPunct/>
              <w:autoSpaceDE/>
              <w:autoSpaceDN w:val="0"/>
              <w:jc w:val="center"/>
              <w:rPr>
                <w:szCs w:val="24"/>
                <w:lang w:eastAsia="ru-RU"/>
              </w:rPr>
            </w:pPr>
            <w:r>
              <w:rPr>
                <w:szCs w:val="24"/>
                <w:lang w:eastAsia="ru-RU"/>
              </w:rPr>
              <w:t>-Общежитие для работников</w:t>
            </w:r>
          </w:p>
          <w:p w:rsidR="00EC5F5F" w:rsidRPr="006914D1" w:rsidRDefault="00EC5F5F" w:rsidP="00EC3423">
            <w:pPr>
              <w:autoSpaceDE/>
              <w:jc w:val="center"/>
            </w:pP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jc w:val="center"/>
            </w:pPr>
            <w:r w:rsidRPr="006914D1">
              <w:t>Тяжелая промышленность 6.2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jc w:val="center"/>
            </w:pPr>
            <w:r w:rsidRPr="006914D1">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C04D92" w:rsidP="00EC3423">
            <w:pPr>
              <w:autoSpaceDE/>
              <w:jc w:val="center"/>
            </w:pPr>
            <w:r>
              <w:t xml:space="preserve">- Объекты </w:t>
            </w:r>
            <w:r w:rsidRPr="006914D1">
              <w:t>горно-обогатительной и горно-перерабатывающей, металлургической, машиностроительной промышленности</w:t>
            </w:r>
            <w:r>
              <w:t xml:space="preserve"> </w:t>
            </w:r>
            <w:r>
              <w:rPr>
                <w:szCs w:val="24"/>
                <w:lang w:eastAsia="ru-RU"/>
              </w:rPr>
              <w:t>I</w:t>
            </w:r>
            <w:r>
              <w:rPr>
                <w:szCs w:val="24"/>
                <w:lang w:val="en-US" w:eastAsia="ru-RU"/>
              </w:rPr>
              <w:t>V</w:t>
            </w:r>
            <w:r>
              <w:rPr>
                <w:szCs w:val="24"/>
                <w:lang w:eastAsia="ru-RU"/>
              </w:rPr>
              <w:t xml:space="preserve"> -V санитарных классов</w:t>
            </w:r>
          </w:p>
        </w:tc>
      </w:tr>
      <w:tr w:rsidR="00EC5F5F" w:rsidRPr="006914D1" w:rsidTr="00C04D9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Автомобилестроительная промышленность 6.2.1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12518A">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C04D92" w:rsidRDefault="00C04D92" w:rsidP="00882224">
            <w:pPr>
              <w:autoSpaceDE/>
              <w:jc w:val="center"/>
            </w:pPr>
            <w:r>
              <w:rPr>
                <w:szCs w:val="24"/>
                <w:lang w:eastAsia="ru-RU"/>
              </w:rPr>
              <w:t>- Объекты</w:t>
            </w:r>
            <w:r w:rsidR="00882224">
              <w:rPr>
                <w:szCs w:val="24"/>
                <w:lang w:eastAsia="ru-RU"/>
              </w:rPr>
              <w:t xml:space="preserve">, </w:t>
            </w:r>
            <w:r w:rsidR="00882224" w:rsidRPr="006914D1">
              <w:t>предназначенны</w:t>
            </w:r>
            <w:r w:rsidR="00882224">
              <w:t>е</w:t>
            </w:r>
            <w:r w:rsidR="00882224" w:rsidRPr="006914D1">
              <w:t xml:space="preserve">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r w:rsidR="00882224">
              <w:t xml:space="preserve"> </w:t>
            </w:r>
            <w:r w:rsidR="00882224">
              <w:rPr>
                <w:szCs w:val="24"/>
                <w:lang w:eastAsia="ru-RU"/>
              </w:rPr>
              <w:t>I</w:t>
            </w:r>
            <w:r w:rsidR="00882224">
              <w:rPr>
                <w:szCs w:val="24"/>
                <w:lang w:val="en-US" w:eastAsia="ru-RU"/>
              </w:rPr>
              <w:t>V</w:t>
            </w:r>
            <w:r w:rsidR="00882224">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Легкая промышленность 6.3.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текстильной, фарфоро-фаянсовой,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F24DA3" w:rsidP="00EC3423">
            <w:pPr>
              <w:autoSpaceDE/>
              <w:jc w:val="center"/>
            </w:pPr>
            <w:r>
              <w:rPr>
                <w:szCs w:val="24"/>
                <w:lang w:eastAsia="ru-RU"/>
              </w:rPr>
              <w:t>- Объекты текстильных промышленных предприятий, производств легкой промышленности и коммунально-складских организации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Фармацевтическая промышленность 6.3.1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F24DA3" w:rsidP="00EC3423">
            <w:pPr>
              <w:autoSpaceDE/>
              <w:jc w:val="center"/>
            </w:pPr>
            <w:r>
              <w:rPr>
                <w:szCs w:val="24"/>
                <w:lang w:eastAsia="ru-RU"/>
              </w:rPr>
              <w:t>Объекты фармацевтического производства и коммунально-складских организации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Пищевая промышленность 6.4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882829" w:rsidP="00EC3423">
            <w:pPr>
              <w:autoSpaceDE/>
              <w:jc w:val="center"/>
            </w:pPr>
            <w:r>
              <w:rPr>
                <w:szCs w:val="24"/>
                <w:lang w:eastAsia="ru-RU"/>
              </w:rPr>
              <w:t>- Объекты промышленных предприятий и коммунально-складских организаций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Нефтехимическая промышленность 6.5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 xml:space="preserve">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882829" w:rsidP="00EC3423">
            <w:pPr>
              <w:autoSpaceDE/>
              <w:jc w:val="center"/>
            </w:pPr>
            <w:r>
              <w:rPr>
                <w:szCs w:val="24"/>
                <w:lang w:eastAsia="ru-RU"/>
              </w:rPr>
              <w:t>- Объекты промышленных предприятий и коммунально-складских организаций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Строительная промышленность 6.6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281F99" w:rsidP="00EC3423">
            <w:pPr>
              <w:autoSpaceDE/>
              <w:jc w:val="center"/>
            </w:pPr>
            <w:r>
              <w:rPr>
                <w:szCs w:val="24"/>
                <w:lang w:eastAsia="ru-RU"/>
              </w:rPr>
              <w:t xml:space="preserve">- Объекты строительных промышленных предприятий и коммунально-складских организаций </w:t>
            </w:r>
            <w:r>
              <w:rPr>
                <w:szCs w:val="24"/>
                <w:lang w:val="en-US" w:eastAsia="ru-RU"/>
              </w:rPr>
              <w:t>II</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Склады 6.9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autoSpaceDE/>
              <w:jc w:val="center"/>
            </w:pPr>
            <w:r w:rsidRPr="006914D1">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autoSpaceDE/>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autoSpaceDE/>
              <w:jc w:val="center"/>
            </w:pPr>
            <w:r w:rsidRPr="006914D1">
              <w:t>-/30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485A31" w:rsidP="00EC3423">
            <w:pPr>
              <w:autoSpaceDE/>
              <w:jc w:val="center"/>
            </w:pPr>
            <w:r>
              <w:t>-</w:t>
            </w:r>
            <w:r w:rsidR="00882224">
              <w:t xml:space="preserve"> Склады</w:t>
            </w: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360EC1">
            <w:pPr>
              <w:autoSpaceDE/>
              <w:jc w:val="center"/>
            </w:pPr>
            <w:r>
              <w:t>Целлюлозно-бумажная промышленность 6.11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360EC1">
            <w:pPr>
              <w:autoSpaceDE/>
              <w:jc w:val="center"/>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t>5</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50000</w:t>
            </w:r>
            <w: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xml:space="preserve">- Объекты целлюлозно-бумажного производства; </w:t>
            </w:r>
          </w:p>
          <w:p w:rsidR="007273D4" w:rsidRDefault="007273D4" w:rsidP="007273D4">
            <w:pPr>
              <w:widowControl/>
              <w:suppressAutoHyphens w:val="0"/>
              <w:overflowPunct/>
              <w:autoSpaceDE/>
              <w:autoSpaceDN w:val="0"/>
              <w:jc w:val="center"/>
              <w:rPr>
                <w:szCs w:val="24"/>
                <w:lang w:eastAsia="ru-RU"/>
              </w:rPr>
            </w:pPr>
            <w:r>
              <w:rPr>
                <w:szCs w:val="24"/>
                <w:lang w:eastAsia="ru-RU"/>
              </w:rPr>
              <w:t>- Объекты производства целлюлозы, древесной массы, бумаги, картона и изделий из них;</w:t>
            </w:r>
          </w:p>
          <w:p w:rsidR="002C1763" w:rsidRPr="006914D1" w:rsidRDefault="007273D4" w:rsidP="007273D4">
            <w:pPr>
              <w:autoSpaceDE/>
              <w:jc w:val="center"/>
            </w:pPr>
            <w:r>
              <w:rPr>
                <w:szCs w:val="24"/>
                <w:lang w:eastAsia="ru-RU"/>
              </w:rPr>
              <w:t xml:space="preserve"> - Объекты издательской и полиграфической деятельности;</w:t>
            </w: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Обеспечение научной деятельности 3.9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rPr>
                <w:lang w:val="en-US"/>
              </w:rPr>
            </w:pPr>
            <w:r w:rsidRPr="006914D1">
              <w:t>2500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rPr>
                <w:lang w:val="en-US"/>
              </w:rP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10/40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C04D92" w:rsidRDefault="00C04D92" w:rsidP="00C04D92">
            <w:pPr>
              <w:jc w:val="center"/>
            </w:pPr>
            <w:r>
              <w:t>- Н</w:t>
            </w:r>
            <w:r w:rsidRPr="006914D1">
              <w:t>ау</w:t>
            </w:r>
            <w:r>
              <w:t>чно-исследовательские институты;</w:t>
            </w:r>
          </w:p>
          <w:p w:rsidR="00C04D92" w:rsidRDefault="00C04D92" w:rsidP="00C04D92">
            <w:pPr>
              <w:jc w:val="center"/>
            </w:pPr>
            <w:r>
              <w:t>-</w:t>
            </w:r>
            <w:r w:rsidRPr="006914D1">
              <w:t xml:space="preserve"> </w:t>
            </w:r>
            <w:r>
              <w:t>Проектные институты;</w:t>
            </w:r>
          </w:p>
          <w:p w:rsidR="00C04D92" w:rsidRDefault="00C04D92" w:rsidP="00C04D92">
            <w:pPr>
              <w:jc w:val="center"/>
            </w:pPr>
            <w:r>
              <w:t>-</w:t>
            </w:r>
            <w:r w:rsidRPr="006914D1">
              <w:t xml:space="preserve"> </w:t>
            </w:r>
            <w:r>
              <w:t>Научные центры;</w:t>
            </w:r>
          </w:p>
          <w:p w:rsidR="00C04D92" w:rsidRDefault="00C04D92" w:rsidP="00C04D92">
            <w:pPr>
              <w:jc w:val="center"/>
            </w:pPr>
            <w:r>
              <w:t>-</w:t>
            </w:r>
            <w:r w:rsidRPr="006914D1">
              <w:t xml:space="preserve"> </w:t>
            </w:r>
            <w:r>
              <w:t>Опытно-конструкторские центры;</w:t>
            </w:r>
          </w:p>
          <w:p w:rsidR="002C1763" w:rsidRPr="006914D1" w:rsidRDefault="00C04D92" w:rsidP="00C04D92">
            <w:pPr>
              <w:jc w:val="center"/>
            </w:pPr>
            <w:r>
              <w:t>-</w:t>
            </w:r>
            <w:r w:rsidRPr="006914D1">
              <w:t xml:space="preserve"> </w:t>
            </w:r>
            <w:r>
              <w:t>Г</w:t>
            </w:r>
            <w:r w:rsidRPr="006914D1">
              <w:t>осударственные академии наук</w:t>
            </w: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10/40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2C1763" w:rsidRPr="006914D1" w:rsidRDefault="009E2F65" w:rsidP="009E2F65">
            <w:pPr>
              <w:jc w:val="center"/>
            </w:pPr>
            <w:r>
              <w:rPr>
                <w:szCs w:val="24"/>
                <w:lang w:eastAsia="ru-RU"/>
              </w:rPr>
              <w:t>- Административное здание</w:t>
            </w:r>
          </w:p>
        </w:tc>
      </w:tr>
      <w:tr w:rsidR="0073399F" w:rsidRPr="006914D1" w:rsidTr="00B96AFC">
        <w:trPr>
          <w:trHeight w:val="374"/>
        </w:trPr>
        <w:tc>
          <w:tcPr>
            <w:tcW w:w="1560"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jc w:val="center"/>
            </w:pPr>
            <w:r w:rsidRPr="006914D1">
              <w:t>Магазины 4.4</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r>
              <w:t>8</w:t>
            </w:r>
            <w:r w:rsidRPr="006914D1">
              <w:t xml:space="preserve">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r>
              <w:t>1</w:t>
            </w:r>
            <w:r w:rsidRPr="006914D1">
              <w:t>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D3F27" w:rsidP="007D3F27">
            <w:pPr>
              <w:spacing w:line="276" w:lineRule="auto"/>
              <w:jc w:val="center"/>
            </w:pPr>
            <w:r>
              <w:t>2</w:t>
            </w:r>
            <w:r w:rsidR="0073399F" w:rsidRPr="006914D1">
              <w:t>/</w:t>
            </w:r>
            <w:r>
              <w:t>8</w:t>
            </w:r>
          </w:p>
        </w:tc>
        <w:tc>
          <w:tcPr>
            <w:tcW w:w="1418"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D3F27" w:rsidP="00D8069F">
            <w:pPr>
              <w:spacing w:line="276" w:lineRule="auto"/>
              <w:jc w:val="center"/>
            </w:pPr>
            <w:r>
              <w:t>60</w:t>
            </w:r>
            <w:r w:rsidR="0073399F"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D3F27" w:rsidP="00D8069F">
            <w:pPr>
              <w:spacing w:line="276" w:lineRule="auto"/>
              <w:jc w:val="center"/>
            </w:pPr>
            <w:r>
              <w:t>3</w:t>
            </w:r>
          </w:p>
        </w:tc>
        <w:tc>
          <w:tcPr>
            <w:tcW w:w="1984" w:type="dxa"/>
            <w:vMerge w:val="restart"/>
            <w:tcBorders>
              <w:top w:val="single" w:sz="4" w:space="0" w:color="auto"/>
              <w:left w:val="single" w:sz="4" w:space="0" w:color="auto"/>
              <w:right w:val="single" w:sz="4" w:space="0" w:color="auto"/>
            </w:tcBorders>
            <w:vAlign w:val="center"/>
          </w:tcPr>
          <w:p w:rsidR="0073399F" w:rsidRDefault="0073399F" w:rsidP="0073399F">
            <w:pPr>
              <w:spacing w:line="276" w:lineRule="auto"/>
              <w:jc w:val="center"/>
              <w:rPr>
                <w:bCs/>
                <w:lang w:bidi="ru-RU"/>
              </w:rPr>
            </w:pPr>
            <w:r>
              <w:rPr>
                <w:bCs/>
                <w:lang w:bidi="ru-RU"/>
              </w:rPr>
              <w:t>- Магазин;</w:t>
            </w:r>
          </w:p>
          <w:p w:rsidR="0073399F" w:rsidRDefault="0073399F" w:rsidP="0073399F">
            <w:pPr>
              <w:spacing w:line="276" w:lineRule="auto"/>
              <w:jc w:val="center"/>
              <w:rPr>
                <w:bCs/>
                <w:lang w:bidi="ru-RU"/>
              </w:rPr>
            </w:pPr>
            <w:r>
              <w:rPr>
                <w:bCs/>
                <w:lang w:bidi="ru-RU"/>
              </w:rPr>
              <w:t xml:space="preserve">- </w:t>
            </w:r>
            <w:r>
              <w:t>Аптека</w:t>
            </w:r>
          </w:p>
          <w:p w:rsidR="0073399F" w:rsidRPr="006914D1" w:rsidRDefault="0073399F" w:rsidP="00EC3423">
            <w:pPr>
              <w:spacing w:line="276" w:lineRule="auto"/>
              <w:jc w:val="center"/>
            </w:pPr>
          </w:p>
        </w:tc>
      </w:tr>
      <w:tr w:rsidR="0073399F" w:rsidRPr="006914D1" w:rsidTr="00B96AFC">
        <w:trPr>
          <w:trHeight w:val="527"/>
        </w:trPr>
        <w:tc>
          <w:tcPr>
            <w:tcW w:w="1560"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73399F" w:rsidRDefault="0073399F" w:rsidP="00D8069F">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73399F" w:rsidRDefault="0073399F" w:rsidP="00D8069F">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73399F" w:rsidRDefault="0073399F" w:rsidP="00D8069F">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p>
        </w:tc>
        <w:tc>
          <w:tcPr>
            <w:tcW w:w="1418"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D3F27" w:rsidP="00D8069F">
            <w:pPr>
              <w:spacing w:line="276" w:lineRule="auto"/>
              <w:jc w:val="center"/>
            </w:pPr>
            <w:r w:rsidRPr="00795D39">
              <w:t>минимальный отступ застройки от красной линии улиц - 5 м</w:t>
            </w:r>
          </w:p>
        </w:tc>
        <w:tc>
          <w:tcPr>
            <w:tcW w:w="1984" w:type="dxa"/>
            <w:vMerge/>
            <w:tcBorders>
              <w:left w:val="single" w:sz="4" w:space="0" w:color="auto"/>
              <w:bottom w:val="single" w:sz="4" w:space="0" w:color="auto"/>
              <w:right w:val="single" w:sz="4" w:space="0" w:color="auto"/>
            </w:tcBorders>
            <w:vAlign w:val="center"/>
          </w:tcPr>
          <w:p w:rsidR="0073399F" w:rsidRPr="006914D1" w:rsidRDefault="0073399F" w:rsidP="00EC3423">
            <w:pPr>
              <w:spacing w:line="276" w:lineRule="auto"/>
              <w:jc w:val="center"/>
            </w:pP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3/15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rPr>
                <w:bCs/>
                <w:lang w:bidi="ru-RU"/>
              </w:rPr>
            </w:pPr>
            <w:r>
              <w:rPr>
                <w:bCs/>
                <w:lang w:bidi="ru-RU"/>
              </w:rPr>
              <w:t>- Ресторан;</w:t>
            </w:r>
          </w:p>
          <w:p w:rsidR="009E2F65" w:rsidRDefault="009E2F65" w:rsidP="009E2F65">
            <w:pPr>
              <w:jc w:val="center"/>
              <w:rPr>
                <w:bCs/>
                <w:lang w:bidi="ru-RU"/>
              </w:rPr>
            </w:pPr>
            <w:r>
              <w:rPr>
                <w:bCs/>
                <w:lang w:bidi="ru-RU"/>
              </w:rPr>
              <w:t>- Кафе;</w:t>
            </w:r>
          </w:p>
          <w:p w:rsidR="009E2F65" w:rsidRDefault="009E2F65" w:rsidP="009E2F65">
            <w:pPr>
              <w:jc w:val="center"/>
              <w:rPr>
                <w:bCs/>
                <w:lang w:bidi="ru-RU"/>
              </w:rPr>
            </w:pPr>
            <w:r>
              <w:rPr>
                <w:bCs/>
                <w:lang w:bidi="ru-RU"/>
              </w:rPr>
              <w:t>- Столовая</w:t>
            </w:r>
          </w:p>
          <w:p w:rsidR="002C1763" w:rsidRPr="006914D1" w:rsidRDefault="002C1763" w:rsidP="00EC3423">
            <w:pPr>
              <w:jc w:val="center"/>
            </w:pP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3/15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widowControl/>
              <w:suppressAutoHyphens w:val="0"/>
              <w:overflowPunct/>
              <w:autoSpaceDE/>
              <w:autoSpaceDN w:val="0"/>
              <w:jc w:val="center"/>
              <w:rPr>
                <w:szCs w:val="24"/>
                <w:lang w:eastAsia="ru-RU"/>
              </w:rPr>
            </w:pPr>
            <w:r>
              <w:rPr>
                <w:szCs w:val="24"/>
                <w:lang w:eastAsia="ru-RU"/>
              </w:rPr>
              <w:t>- Гаражи с несколькими стояночными местами;</w:t>
            </w:r>
          </w:p>
          <w:p w:rsidR="00DA4224" w:rsidRDefault="00DA4224" w:rsidP="00DA4224">
            <w:pPr>
              <w:widowControl/>
              <w:suppressAutoHyphens w:val="0"/>
              <w:overflowPunct/>
              <w:autoSpaceDE/>
              <w:autoSpaceDN w:val="0"/>
              <w:jc w:val="center"/>
              <w:rPr>
                <w:szCs w:val="24"/>
                <w:lang w:eastAsia="ru-RU"/>
              </w:rPr>
            </w:pPr>
            <w:r>
              <w:rPr>
                <w:szCs w:val="24"/>
                <w:lang w:eastAsia="ru-RU"/>
              </w:rPr>
              <w:t>- Стоянки (парковки);</w:t>
            </w:r>
          </w:p>
          <w:p w:rsidR="002C1763" w:rsidRPr="006914D1" w:rsidRDefault="00DA4224" w:rsidP="00DA4224">
            <w:pPr>
              <w:jc w:val="center"/>
            </w:pPr>
            <w:r>
              <w:rPr>
                <w:szCs w:val="24"/>
                <w:lang w:eastAsia="ru-RU"/>
              </w:rPr>
              <w:t>- Гаражи, многоярусные гаражи;</w:t>
            </w: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spacing w:line="276" w:lineRule="auto"/>
              <w:jc w:val="center"/>
            </w:pPr>
            <w: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spacing w:line="276" w:lineRule="auto"/>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1134"/>
        <w:gridCol w:w="1134"/>
        <w:gridCol w:w="992"/>
        <w:gridCol w:w="1276"/>
        <w:gridCol w:w="1418"/>
        <w:gridCol w:w="1417"/>
        <w:gridCol w:w="1984"/>
      </w:tblGrid>
      <w:tr w:rsidR="00AB38EC" w:rsidRPr="006914D1" w:rsidTr="00AB38EC">
        <w:trPr>
          <w:trHeight w:val="92"/>
          <w:tblHeader/>
        </w:trPr>
        <w:tc>
          <w:tcPr>
            <w:tcW w:w="15026" w:type="dxa"/>
            <w:gridSpan w:val="9"/>
            <w:shd w:val="clear" w:color="auto" w:fill="C6D9F1"/>
            <w:vAlign w:val="center"/>
          </w:tcPr>
          <w:p w:rsidR="00AB38EC" w:rsidRDefault="00AB38EC" w:rsidP="0019759E">
            <w:pPr>
              <w:jc w:val="center"/>
              <w:rPr>
                <w:b/>
              </w:rPr>
            </w:pPr>
            <w:r w:rsidRPr="00BD573B">
              <w:rPr>
                <w:b/>
                <w:sz w:val="24"/>
                <w:szCs w:val="24"/>
                <w:shd w:val="clear" w:color="auto" w:fill="C6D9F1"/>
              </w:rPr>
              <w:t>Условно разрешенные виды использования</w:t>
            </w:r>
          </w:p>
        </w:tc>
      </w:tr>
      <w:tr w:rsidR="00C217D9" w:rsidRPr="006914D1" w:rsidTr="00B96AFC">
        <w:trPr>
          <w:trHeight w:val="92"/>
          <w:tblHeader/>
        </w:trPr>
        <w:tc>
          <w:tcPr>
            <w:tcW w:w="1560" w:type="dxa"/>
            <w:vMerge w:val="restart"/>
            <w:shd w:val="clear" w:color="auto" w:fill="EAF1DD"/>
            <w:vAlign w:val="center"/>
          </w:tcPr>
          <w:p w:rsidR="00C217D9" w:rsidRPr="006914D1" w:rsidRDefault="00C217D9" w:rsidP="00D8069F">
            <w:pPr>
              <w:autoSpaceDE/>
              <w:jc w:val="center"/>
              <w:rPr>
                <w:b/>
              </w:rPr>
            </w:pPr>
            <w:r w:rsidRPr="006914D1">
              <w:rPr>
                <w:b/>
              </w:rPr>
              <w:t>Наименование и код ВРИ</w:t>
            </w:r>
          </w:p>
        </w:tc>
        <w:tc>
          <w:tcPr>
            <w:tcW w:w="4111" w:type="dxa"/>
            <w:vMerge w:val="restart"/>
            <w:shd w:val="clear" w:color="auto" w:fill="EAF1DD"/>
            <w:noWrap/>
            <w:vAlign w:val="center"/>
          </w:tcPr>
          <w:p w:rsidR="00C217D9" w:rsidRPr="006914D1" w:rsidRDefault="00C217D9" w:rsidP="00D8069F">
            <w:pPr>
              <w:autoSpaceDE/>
              <w:jc w:val="center"/>
              <w:rPr>
                <w:b/>
              </w:rPr>
            </w:pPr>
            <w:r w:rsidRPr="006914D1">
              <w:rPr>
                <w:b/>
              </w:rPr>
              <w:t>Описание ВРИ</w:t>
            </w:r>
          </w:p>
        </w:tc>
        <w:tc>
          <w:tcPr>
            <w:tcW w:w="3260" w:type="dxa"/>
            <w:gridSpan w:val="3"/>
            <w:shd w:val="clear" w:color="auto" w:fill="EAF1DD"/>
            <w:vAlign w:val="center"/>
          </w:tcPr>
          <w:p w:rsidR="00C217D9" w:rsidRPr="006914D1" w:rsidRDefault="00C217D9" w:rsidP="00D8069F">
            <w:pPr>
              <w:autoSpaceDE/>
              <w:jc w:val="center"/>
              <w:rPr>
                <w:b/>
              </w:rPr>
            </w:pPr>
            <w:r w:rsidRPr="006914D1">
              <w:rPr>
                <w:b/>
              </w:rPr>
              <w:t>Предельные размеры земельных участков</w:t>
            </w:r>
          </w:p>
        </w:tc>
        <w:tc>
          <w:tcPr>
            <w:tcW w:w="1276" w:type="dxa"/>
            <w:vMerge w:val="restart"/>
            <w:shd w:val="clear" w:color="auto" w:fill="EAF1DD"/>
            <w:vAlign w:val="center"/>
          </w:tcPr>
          <w:p w:rsidR="00C217D9" w:rsidRPr="006914D1" w:rsidRDefault="00C217D9" w:rsidP="00D8069F">
            <w:pPr>
              <w:autoSpaceDE/>
              <w:jc w:val="center"/>
              <w:rPr>
                <w:b/>
              </w:rPr>
            </w:pPr>
            <w:r w:rsidRPr="006914D1">
              <w:rPr>
                <w:b/>
              </w:rPr>
              <w:t>Предельное количество этажей. Предельная высота.</w:t>
            </w:r>
          </w:p>
          <w:p w:rsidR="00C217D9" w:rsidRPr="006914D1" w:rsidRDefault="00C217D9" w:rsidP="00D8069F">
            <w:pPr>
              <w:autoSpaceDE/>
              <w:jc w:val="center"/>
              <w:rPr>
                <w:b/>
              </w:rPr>
            </w:pPr>
            <w:r w:rsidRPr="006914D1">
              <w:rPr>
                <w:b/>
              </w:rPr>
              <w:t>(эт./м.)</w:t>
            </w:r>
          </w:p>
        </w:tc>
        <w:tc>
          <w:tcPr>
            <w:tcW w:w="1418" w:type="dxa"/>
            <w:vMerge w:val="restart"/>
            <w:shd w:val="clear" w:color="auto" w:fill="EAF1DD"/>
            <w:noWrap/>
            <w:vAlign w:val="center"/>
          </w:tcPr>
          <w:p w:rsidR="00C217D9" w:rsidRPr="006914D1" w:rsidRDefault="00C217D9"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417" w:type="dxa"/>
            <w:vMerge w:val="restart"/>
            <w:shd w:val="clear" w:color="auto" w:fill="EAF1DD"/>
            <w:noWrap/>
            <w:vAlign w:val="center"/>
          </w:tcPr>
          <w:p w:rsidR="00C217D9" w:rsidRPr="006914D1" w:rsidRDefault="00C217D9" w:rsidP="0019759E">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C217D9" w:rsidRPr="006914D1" w:rsidRDefault="00E06A48" w:rsidP="0019759E">
            <w:pPr>
              <w:jc w:val="center"/>
              <w:rPr>
                <w:b/>
              </w:rPr>
            </w:pPr>
            <w:r w:rsidRPr="00795D39">
              <w:rPr>
                <w:b/>
              </w:rPr>
              <w:t>Наименование ВРИ объекта капитального строительства</w:t>
            </w:r>
          </w:p>
        </w:tc>
      </w:tr>
      <w:tr w:rsidR="00C217D9" w:rsidRPr="006914D1" w:rsidTr="00B96AFC">
        <w:trPr>
          <w:trHeight w:val="77"/>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2268" w:type="dxa"/>
            <w:gridSpan w:val="2"/>
            <w:shd w:val="clear" w:color="auto" w:fill="EAF1DD"/>
            <w:noWrap/>
            <w:vAlign w:val="center"/>
          </w:tcPr>
          <w:p w:rsidR="00C217D9" w:rsidRPr="006914D1" w:rsidRDefault="00C217D9" w:rsidP="00D8069F">
            <w:pPr>
              <w:autoSpaceDE/>
              <w:jc w:val="center"/>
              <w:rPr>
                <w:b/>
              </w:rPr>
            </w:pPr>
            <w:r w:rsidRPr="006914D1">
              <w:rPr>
                <w:b/>
              </w:rPr>
              <w:t>Площадь (кв. м.)</w:t>
            </w:r>
          </w:p>
        </w:tc>
        <w:tc>
          <w:tcPr>
            <w:tcW w:w="992" w:type="dxa"/>
            <w:shd w:val="clear" w:color="auto" w:fill="EAF1DD"/>
            <w:noWrap/>
            <w:vAlign w:val="center"/>
          </w:tcPr>
          <w:p w:rsidR="00C217D9" w:rsidRPr="006914D1" w:rsidRDefault="00C217D9" w:rsidP="00D8069F">
            <w:pPr>
              <w:autoSpaceDE/>
              <w:jc w:val="center"/>
              <w:rPr>
                <w:b/>
              </w:rPr>
            </w:pPr>
            <w:r w:rsidRPr="006914D1">
              <w:rPr>
                <w:b/>
              </w:rPr>
              <w:t xml:space="preserve">Размер (м.) </w:t>
            </w:r>
          </w:p>
        </w:tc>
        <w:tc>
          <w:tcPr>
            <w:tcW w:w="1276"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pPr>
          </w:p>
        </w:tc>
        <w:tc>
          <w:tcPr>
            <w:tcW w:w="1417" w:type="dxa"/>
            <w:vMerge/>
            <w:shd w:val="clear" w:color="auto" w:fill="auto"/>
            <w:vAlign w:val="center"/>
          </w:tcPr>
          <w:p w:rsidR="00C217D9" w:rsidRPr="006914D1" w:rsidRDefault="00C217D9" w:rsidP="00360EC1">
            <w:pPr>
              <w:autoSpaceDE/>
            </w:pPr>
          </w:p>
        </w:tc>
        <w:tc>
          <w:tcPr>
            <w:tcW w:w="1984" w:type="dxa"/>
            <w:vMerge/>
          </w:tcPr>
          <w:p w:rsidR="00C217D9" w:rsidRPr="006914D1" w:rsidRDefault="00C217D9" w:rsidP="00360EC1">
            <w:pPr>
              <w:autoSpaceDE/>
            </w:pPr>
          </w:p>
        </w:tc>
      </w:tr>
      <w:tr w:rsidR="00C217D9" w:rsidRPr="006914D1" w:rsidTr="00B96AFC">
        <w:trPr>
          <w:trHeight w:val="148"/>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1134" w:type="dxa"/>
            <w:shd w:val="clear" w:color="auto" w:fill="EAF1DD"/>
            <w:noWrap/>
            <w:vAlign w:val="center"/>
          </w:tcPr>
          <w:p w:rsidR="00C217D9" w:rsidRPr="006914D1" w:rsidRDefault="00C217D9" w:rsidP="00D8069F">
            <w:pPr>
              <w:autoSpaceDE/>
              <w:jc w:val="center"/>
              <w:rPr>
                <w:b/>
              </w:rPr>
            </w:pPr>
            <w:r w:rsidRPr="006914D1">
              <w:rPr>
                <w:b/>
                <w:lang w:val="en-US"/>
              </w:rPr>
              <w:t>m</w:t>
            </w:r>
            <w:r w:rsidRPr="006914D1">
              <w:rPr>
                <w:b/>
              </w:rPr>
              <w:t>in</w:t>
            </w:r>
          </w:p>
        </w:tc>
        <w:tc>
          <w:tcPr>
            <w:tcW w:w="1134" w:type="dxa"/>
            <w:shd w:val="clear" w:color="auto" w:fill="EAF1DD"/>
            <w:vAlign w:val="center"/>
          </w:tcPr>
          <w:p w:rsidR="00C217D9" w:rsidRPr="006914D1" w:rsidRDefault="00C217D9" w:rsidP="00D8069F">
            <w:pPr>
              <w:autoSpaceDE/>
              <w:jc w:val="center"/>
              <w:rPr>
                <w:b/>
              </w:rPr>
            </w:pPr>
            <w:r w:rsidRPr="006914D1">
              <w:rPr>
                <w:b/>
                <w:lang w:val="en-US"/>
              </w:rPr>
              <w:t>m</w:t>
            </w:r>
            <w:r w:rsidRPr="006914D1">
              <w:rPr>
                <w:b/>
              </w:rPr>
              <w:t>ax</w:t>
            </w:r>
          </w:p>
        </w:tc>
        <w:tc>
          <w:tcPr>
            <w:tcW w:w="992" w:type="dxa"/>
            <w:shd w:val="clear" w:color="auto" w:fill="EAF1DD"/>
            <w:noWrap/>
            <w:vAlign w:val="center"/>
          </w:tcPr>
          <w:p w:rsidR="00C217D9"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276"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pPr>
          </w:p>
        </w:tc>
        <w:tc>
          <w:tcPr>
            <w:tcW w:w="1417" w:type="dxa"/>
            <w:vMerge/>
            <w:shd w:val="clear" w:color="auto" w:fill="auto"/>
            <w:vAlign w:val="center"/>
          </w:tcPr>
          <w:p w:rsidR="00C217D9" w:rsidRPr="006914D1" w:rsidRDefault="00C217D9" w:rsidP="00360EC1">
            <w:pPr>
              <w:autoSpaceDE/>
            </w:pPr>
          </w:p>
        </w:tc>
        <w:tc>
          <w:tcPr>
            <w:tcW w:w="1984" w:type="dxa"/>
            <w:vMerge/>
          </w:tcPr>
          <w:p w:rsidR="00C217D9" w:rsidRPr="006914D1" w:rsidRDefault="00C217D9" w:rsidP="00360EC1">
            <w:pPr>
              <w:autoSpaceDE/>
            </w:pPr>
          </w:p>
        </w:tc>
      </w:tr>
      <w:tr w:rsidR="00C217D9" w:rsidRPr="006914D1" w:rsidTr="00B96AFC">
        <w:trPr>
          <w:trHeight w:val="365"/>
        </w:trPr>
        <w:tc>
          <w:tcPr>
            <w:tcW w:w="1560" w:type="dxa"/>
            <w:shd w:val="clear" w:color="auto" w:fill="auto"/>
            <w:vAlign w:val="center"/>
          </w:tcPr>
          <w:p w:rsidR="00C217D9" w:rsidRPr="006914D1" w:rsidRDefault="00C217D9" w:rsidP="00360EC1">
            <w:pPr>
              <w:jc w:val="center"/>
            </w:pPr>
            <w:r w:rsidRPr="006914D1">
              <w:t>Объекты придорожного сервиса 4.9.1</w:t>
            </w:r>
          </w:p>
        </w:tc>
        <w:tc>
          <w:tcPr>
            <w:tcW w:w="4111" w:type="dxa"/>
            <w:shd w:val="clear" w:color="auto" w:fill="auto"/>
            <w:vAlign w:val="center"/>
          </w:tcPr>
          <w:p w:rsidR="00C217D9" w:rsidRPr="006914D1" w:rsidRDefault="00C217D9" w:rsidP="00360EC1">
            <w:pPr>
              <w:jc w:val="center"/>
            </w:pPr>
            <w:r w:rsidRPr="006914D1">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1134" w:type="dxa"/>
            <w:shd w:val="clear" w:color="auto" w:fill="auto"/>
            <w:vAlign w:val="center"/>
          </w:tcPr>
          <w:p w:rsidR="00C217D9" w:rsidRPr="006914D1" w:rsidRDefault="00B432C2" w:rsidP="00B66333">
            <w:pPr>
              <w:jc w:val="center"/>
            </w:pPr>
            <w:r>
              <w:t>5</w:t>
            </w:r>
            <w:r w:rsidR="00C217D9" w:rsidRPr="006914D1">
              <w:t xml:space="preserve">00 </w:t>
            </w:r>
          </w:p>
        </w:tc>
        <w:tc>
          <w:tcPr>
            <w:tcW w:w="1134" w:type="dxa"/>
            <w:shd w:val="clear" w:color="auto" w:fill="auto"/>
            <w:vAlign w:val="center"/>
          </w:tcPr>
          <w:p w:rsidR="00C217D9" w:rsidRPr="006914D1" w:rsidRDefault="00C217D9" w:rsidP="00360EC1">
            <w:pPr>
              <w:jc w:val="center"/>
            </w:pPr>
            <w:r w:rsidRPr="006914D1">
              <w:t>10000</w:t>
            </w:r>
          </w:p>
        </w:tc>
        <w:tc>
          <w:tcPr>
            <w:tcW w:w="992" w:type="dxa"/>
            <w:shd w:val="clear" w:color="auto" w:fill="auto"/>
            <w:vAlign w:val="center"/>
          </w:tcPr>
          <w:p w:rsidR="00C217D9" w:rsidRPr="006914D1" w:rsidRDefault="00284CB7" w:rsidP="00360EC1">
            <w:pPr>
              <w:jc w:val="center"/>
            </w:pPr>
            <w:r>
              <w:t>не подлежат установлению</w:t>
            </w:r>
          </w:p>
        </w:tc>
        <w:tc>
          <w:tcPr>
            <w:tcW w:w="1276" w:type="dxa"/>
            <w:shd w:val="clear" w:color="auto" w:fill="auto"/>
            <w:vAlign w:val="center"/>
          </w:tcPr>
          <w:p w:rsidR="00C217D9" w:rsidRPr="006914D1" w:rsidRDefault="00C217D9" w:rsidP="00360EC1">
            <w:pPr>
              <w:jc w:val="center"/>
            </w:pPr>
            <w:r w:rsidRPr="006914D1">
              <w:t>3/15</w:t>
            </w:r>
          </w:p>
        </w:tc>
        <w:tc>
          <w:tcPr>
            <w:tcW w:w="1418" w:type="dxa"/>
            <w:shd w:val="clear" w:color="auto" w:fill="auto"/>
            <w:vAlign w:val="center"/>
          </w:tcPr>
          <w:p w:rsidR="00C217D9" w:rsidRPr="006914D1" w:rsidRDefault="00C217D9" w:rsidP="00B66333">
            <w:pPr>
              <w:jc w:val="center"/>
            </w:pPr>
            <w:r w:rsidRPr="006914D1">
              <w:t>60 %</w:t>
            </w:r>
          </w:p>
        </w:tc>
        <w:tc>
          <w:tcPr>
            <w:tcW w:w="1417" w:type="dxa"/>
            <w:shd w:val="clear" w:color="auto" w:fill="auto"/>
            <w:vAlign w:val="center"/>
          </w:tcPr>
          <w:p w:rsidR="00C217D9" w:rsidRPr="006914D1" w:rsidRDefault="00C217D9" w:rsidP="00360EC1">
            <w:pPr>
              <w:jc w:val="center"/>
            </w:pPr>
            <w:r w:rsidRPr="006914D1">
              <w:t>1</w:t>
            </w:r>
          </w:p>
        </w:tc>
        <w:tc>
          <w:tcPr>
            <w:tcW w:w="1984" w:type="dxa"/>
            <w:vAlign w:val="center"/>
          </w:tcPr>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Кафе;</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Столовая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Автозаправочная станция;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Мотель;</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Автомобильная мойка;</w:t>
            </w:r>
          </w:p>
          <w:p w:rsidR="00C217D9" w:rsidRPr="006914D1" w:rsidRDefault="00485A31" w:rsidP="00485A31">
            <w:pPr>
              <w:jc w:val="center"/>
            </w:pPr>
            <w:r>
              <w:rPr>
                <w:bCs/>
                <w:szCs w:val="24"/>
                <w:lang w:eastAsia="ru-RU" w:bidi="ru-RU"/>
              </w:rPr>
              <w:t>- Мастерская для ремонта автомобилей;</w:t>
            </w:r>
          </w:p>
        </w:tc>
      </w:tr>
      <w:tr w:rsidR="007273D4" w:rsidRPr="006914D1" w:rsidTr="00B96AFC">
        <w:trPr>
          <w:trHeight w:val="521"/>
        </w:trPr>
        <w:tc>
          <w:tcPr>
            <w:tcW w:w="1560" w:type="dxa"/>
            <w:vMerge w:val="restart"/>
            <w:shd w:val="clear" w:color="auto" w:fill="auto"/>
            <w:vAlign w:val="center"/>
          </w:tcPr>
          <w:p w:rsidR="007273D4" w:rsidRPr="006914D1" w:rsidRDefault="007273D4" w:rsidP="00D8069F">
            <w:pPr>
              <w:autoSpaceDE/>
              <w:jc w:val="center"/>
            </w:pPr>
            <w:r w:rsidRPr="006914D1">
              <w:t>Энергетика 6.7</w:t>
            </w:r>
          </w:p>
        </w:tc>
        <w:tc>
          <w:tcPr>
            <w:tcW w:w="4111" w:type="dxa"/>
            <w:vMerge w:val="restart"/>
            <w:shd w:val="clear" w:color="auto" w:fill="auto"/>
            <w:vAlign w:val="center"/>
          </w:tcPr>
          <w:p w:rsidR="007273D4" w:rsidRPr="006914D1" w:rsidRDefault="007273D4" w:rsidP="00D8069F">
            <w:pPr>
              <w:autoSpaceDE/>
              <w:jc w:val="center"/>
            </w:pPr>
            <w:r w:rsidRPr="006914D1">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7273D4" w:rsidRPr="006914D1" w:rsidRDefault="007273D4" w:rsidP="00D8069F">
            <w:pPr>
              <w:autoSpaceDE/>
              <w:jc w:val="center"/>
            </w:pPr>
            <w:r w:rsidRPr="006914D1">
              <w:t>5</w:t>
            </w:r>
            <w:r>
              <w:t xml:space="preserve"> </w:t>
            </w:r>
            <w:r w:rsidRPr="006914D1">
              <w:t>000</w:t>
            </w:r>
            <w:r>
              <w:t>*</w:t>
            </w:r>
          </w:p>
          <w:p w:rsidR="007273D4" w:rsidRPr="006914D1" w:rsidRDefault="007273D4" w:rsidP="00D8069F">
            <w:pPr>
              <w:jc w:val="center"/>
            </w:pPr>
          </w:p>
        </w:tc>
        <w:tc>
          <w:tcPr>
            <w:tcW w:w="1134" w:type="dxa"/>
            <w:shd w:val="clear" w:color="auto" w:fill="auto"/>
            <w:vAlign w:val="center"/>
          </w:tcPr>
          <w:p w:rsidR="007273D4" w:rsidRPr="006914D1" w:rsidRDefault="007273D4" w:rsidP="00D8069F">
            <w:pPr>
              <w:autoSpaceDE/>
              <w:jc w:val="center"/>
            </w:pPr>
            <w:r w:rsidRPr="006914D1">
              <w:t>500</w:t>
            </w:r>
            <w:r>
              <w:t> </w:t>
            </w:r>
            <w:r w:rsidRPr="006914D1">
              <w:t>000</w:t>
            </w:r>
            <w:r>
              <w:t>*</w:t>
            </w:r>
          </w:p>
          <w:p w:rsidR="007273D4" w:rsidRPr="006914D1" w:rsidRDefault="007273D4" w:rsidP="00D8069F">
            <w:pPr>
              <w:jc w:val="center"/>
            </w:pPr>
            <w:r w:rsidRPr="006914D1">
              <w:t xml:space="preserve"> </w:t>
            </w:r>
          </w:p>
        </w:tc>
        <w:tc>
          <w:tcPr>
            <w:tcW w:w="992" w:type="dxa"/>
            <w:vMerge w:val="restart"/>
            <w:shd w:val="clear" w:color="auto" w:fill="auto"/>
            <w:vAlign w:val="center"/>
          </w:tcPr>
          <w:p w:rsidR="007273D4" w:rsidRPr="006914D1" w:rsidRDefault="007273D4" w:rsidP="00D8069F">
            <w:pPr>
              <w:jc w:val="center"/>
            </w:pPr>
            <w:r>
              <w:t>не подлежат установлению</w:t>
            </w:r>
          </w:p>
        </w:tc>
        <w:tc>
          <w:tcPr>
            <w:tcW w:w="1276" w:type="dxa"/>
            <w:vMerge w:val="restart"/>
            <w:shd w:val="clear" w:color="auto" w:fill="auto"/>
            <w:vAlign w:val="center"/>
          </w:tcPr>
          <w:p w:rsidR="007273D4" w:rsidRPr="006914D1" w:rsidRDefault="007273D4" w:rsidP="00D8069F">
            <w:pPr>
              <w:autoSpaceDE/>
              <w:jc w:val="center"/>
            </w:pPr>
            <w:r w:rsidRPr="006914D1">
              <w:t>-/60, для дымовых труб ТЭС, опор линий электропередач не подлежат установлению</w:t>
            </w:r>
          </w:p>
        </w:tc>
        <w:tc>
          <w:tcPr>
            <w:tcW w:w="1418" w:type="dxa"/>
            <w:vMerge w:val="restart"/>
            <w:shd w:val="clear" w:color="auto" w:fill="auto"/>
            <w:vAlign w:val="center"/>
          </w:tcPr>
          <w:p w:rsidR="007273D4" w:rsidRPr="006914D1" w:rsidRDefault="007273D4" w:rsidP="00D8069F">
            <w:pPr>
              <w:autoSpaceDE/>
              <w:jc w:val="center"/>
            </w:pPr>
            <w:r w:rsidRPr="006914D1">
              <w:t>50 %</w:t>
            </w:r>
          </w:p>
        </w:tc>
        <w:tc>
          <w:tcPr>
            <w:tcW w:w="1417" w:type="dxa"/>
            <w:vMerge w:val="restart"/>
            <w:shd w:val="clear" w:color="auto" w:fill="auto"/>
            <w:vAlign w:val="center"/>
          </w:tcPr>
          <w:p w:rsidR="007273D4" w:rsidRPr="006914D1" w:rsidRDefault="007273D4" w:rsidP="00D8069F">
            <w:pPr>
              <w:autoSpaceDE/>
              <w:jc w:val="center"/>
            </w:pPr>
            <w:r w:rsidRPr="006914D1">
              <w:t>5</w:t>
            </w:r>
          </w:p>
        </w:tc>
        <w:tc>
          <w:tcPr>
            <w:tcW w:w="1984" w:type="dxa"/>
            <w:vMerge w:val="restart"/>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Объекты гидроэнергетики, тепловых станций и электростанций;</w:t>
            </w:r>
          </w:p>
          <w:p w:rsidR="007273D4" w:rsidRDefault="007273D4" w:rsidP="007273D4">
            <w:pPr>
              <w:widowControl/>
              <w:suppressAutoHyphens w:val="0"/>
              <w:overflowPunct/>
              <w:autoSpaceDE/>
              <w:autoSpaceDN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7273D4" w:rsidRPr="006914D1" w:rsidRDefault="007273D4" w:rsidP="007273D4">
            <w:pPr>
              <w:autoSpaceDE/>
              <w:jc w:val="center"/>
            </w:pPr>
            <w:r>
              <w:rPr>
                <w:szCs w:val="24"/>
                <w:lang w:eastAsia="ru-RU"/>
              </w:rPr>
              <w:t>- Объекты электросетевого хозяйства;</w:t>
            </w:r>
          </w:p>
        </w:tc>
      </w:tr>
      <w:tr w:rsidR="007273D4" w:rsidRPr="006914D1" w:rsidTr="00B96AFC">
        <w:trPr>
          <w:trHeight w:val="2450"/>
        </w:trPr>
        <w:tc>
          <w:tcPr>
            <w:tcW w:w="1560" w:type="dxa"/>
            <w:vMerge/>
            <w:shd w:val="clear" w:color="auto" w:fill="auto"/>
            <w:vAlign w:val="center"/>
          </w:tcPr>
          <w:p w:rsidR="007273D4" w:rsidRPr="006914D1" w:rsidRDefault="007273D4" w:rsidP="00D8069F">
            <w:pPr>
              <w:autoSpaceDE/>
              <w:jc w:val="center"/>
            </w:pPr>
          </w:p>
        </w:tc>
        <w:tc>
          <w:tcPr>
            <w:tcW w:w="4111" w:type="dxa"/>
            <w:vMerge/>
            <w:shd w:val="clear" w:color="auto" w:fill="auto"/>
            <w:vAlign w:val="center"/>
          </w:tcPr>
          <w:p w:rsidR="007273D4" w:rsidRPr="006914D1" w:rsidRDefault="007273D4" w:rsidP="00D8069F">
            <w:pPr>
              <w:autoSpaceDE/>
              <w:jc w:val="center"/>
            </w:pPr>
          </w:p>
        </w:tc>
        <w:tc>
          <w:tcPr>
            <w:tcW w:w="1134" w:type="dxa"/>
            <w:shd w:val="clear" w:color="auto" w:fill="auto"/>
            <w:vAlign w:val="center"/>
          </w:tcPr>
          <w:p w:rsidR="007273D4" w:rsidRPr="006914D1" w:rsidRDefault="007273D4" w:rsidP="00D8069F">
            <w:pPr>
              <w:jc w:val="center"/>
            </w:pPr>
            <w:r>
              <w:t xml:space="preserve">*- </w:t>
            </w:r>
            <w:r w:rsidRPr="006914D1">
              <w:t xml:space="preserve">для линий </w:t>
            </w:r>
            <w:r>
              <w:t xml:space="preserve"> </w:t>
            </w:r>
            <w:r w:rsidRPr="006914D1">
              <w:t>электропередач не подлежат установлению</w:t>
            </w:r>
          </w:p>
        </w:tc>
        <w:tc>
          <w:tcPr>
            <w:tcW w:w="1134" w:type="dxa"/>
            <w:shd w:val="clear" w:color="auto" w:fill="auto"/>
            <w:vAlign w:val="center"/>
          </w:tcPr>
          <w:p w:rsidR="007273D4" w:rsidRPr="006914D1" w:rsidRDefault="007273D4" w:rsidP="00D8069F">
            <w:pPr>
              <w:jc w:val="center"/>
            </w:pPr>
            <w:r>
              <w:t xml:space="preserve">* - </w:t>
            </w:r>
            <w:r w:rsidRPr="006914D1">
              <w:t xml:space="preserve">для линий </w:t>
            </w:r>
            <w:r>
              <w:t xml:space="preserve"> </w:t>
            </w:r>
            <w:r w:rsidRPr="006914D1">
              <w:t>электропередач не подлежат установлению</w:t>
            </w:r>
          </w:p>
        </w:tc>
        <w:tc>
          <w:tcPr>
            <w:tcW w:w="992" w:type="dxa"/>
            <w:vMerge/>
            <w:shd w:val="clear" w:color="auto" w:fill="auto"/>
            <w:vAlign w:val="center"/>
          </w:tcPr>
          <w:p w:rsidR="007273D4" w:rsidRDefault="007273D4" w:rsidP="00D8069F">
            <w:pPr>
              <w:jc w:val="center"/>
            </w:pPr>
          </w:p>
        </w:tc>
        <w:tc>
          <w:tcPr>
            <w:tcW w:w="1276" w:type="dxa"/>
            <w:vMerge/>
            <w:shd w:val="clear" w:color="auto" w:fill="auto"/>
            <w:vAlign w:val="center"/>
          </w:tcPr>
          <w:p w:rsidR="007273D4" w:rsidRPr="006914D1" w:rsidRDefault="007273D4" w:rsidP="00D8069F">
            <w:pPr>
              <w:autoSpaceDE/>
              <w:jc w:val="center"/>
            </w:pPr>
          </w:p>
        </w:tc>
        <w:tc>
          <w:tcPr>
            <w:tcW w:w="1418" w:type="dxa"/>
            <w:vMerge/>
            <w:shd w:val="clear" w:color="auto" w:fill="auto"/>
            <w:vAlign w:val="center"/>
          </w:tcPr>
          <w:p w:rsidR="007273D4" w:rsidRPr="006914D1" w:rsidRDefault="007273D4" w:rsidP="00D8069F">
            <w:pPr>
              <w:autoSpaceDE/>
              <w:jc w:val="center"/>
            </w:pPr>
          </w:p>
        </w:tc>
        <w:tc>
          <w:tcPr>
            <w:tcW w:w="1417" w:type="dxa"/>
            <w:vMerge/>
            <w:shd w:val="clear" w:color="auto" w:fill="auto"/>
            <w:vAlign w:val="center"/>
          </w:tcPr>
          <w:p w:rsidR="007273D4" w:rsidRPr="006914D1" w:rsidRDefault="007273D4" w:rsidP="00D8069F">
            <w:pPr>
              <w:autoSpaceDE/>
              <w:jc w:val="center"/>
            </w:pPr>
          </w:p>
        </w:tc>
        <w:tc>
          <w:tcPr>
            <w:tcW w:w="1984" w:type="dxa"/>
            <w:vMerge/>
            <w:vAlign w:val="center"/>
          </w:tcPr>
          <w:p w:rsidR="007273D4" w:rsidRDefault="007273D4" w:rsidP="007273D4">
            <w:pPr>
              <w:widowControl/>
              <w:suppressAutoHyphens w:val="0"/>
              <w:overflowPunct/>
              <w:autoSpaceDE/>
              <w:autoSpaceDN w:val="0"/>
              <w:jc w:val="center"/>
              <w:rPr>
                <w:szCs w:val="24"/>
                <w:lang w:eastAsia="ru-RU"/>
              </w:rPr>
            </w:pPr>
          </w:p>
        </w:tc>
      </w:tr>
      <w:tr w:rsidR="00ED09DB" w:rsidRPr="006914D1" w:rsidTr="00B96AFC">
        <w:trPr>
          <w:trHeight w:val="510"/>
        </w:trPr>
        <w:tc>
          <w:tcPr>
            <w:tcW w:w="1560" w:type="dxa"/>
            <w:vMerge w:val="restart"/>
            <w:shd w:val="clear" w:color="auto" w:fill="auto"/>
            <w:vAlign w:val="center"/>
          </w:tcPr>
          <w:p w:rsidR="00ED09DB" w:rsidRPr="006914D1" w:rsidRDefault="00ED09DB" w:rsidP="00D8069F">
            <w:pPr>
              <w:autoSpaceDE/>
              <w:jc w:val="center"/>
            </w:pPr>
            <w:r w:rsidRPr="006914D1">
              <w:t>Связь 6.8</w:t>
            </w:r>
          </w:p>
        </w:tc>
        <w:tc>
          <w:tcPr>
            <w:tcW w:w="4111" w:type="dxa"/>
            <w:vMerge w:val="restart"/>
            <w:shd w:val="clear" w:color="auto" w:fill="auto"/>
            <w:vAlign w:val="center"/>
          </w:tcPr>
          <w:p w:rsidR="00ED09DB" w:rsidRPr="006914D1" w:rsidRDefault="00ED09DB" w:rsidP="00D8069F">
            <w:pPr>
              <w:autoSpaceDE/>
              <w:jc w:val="center"/>
            </w:pPr>
            <w:r w:rsidRPr="006914D1">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500 000*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992" w:type="dxa"/>
            <w:vMerge w:val="restart"/>
            <w:shd w:val="clear" w:color="auto" w:fill="auto"/>
            <w:vAlign w:val="center"/>
          </w:tcPr>
          <w:p w:rsidR="00ED09DB" w:rsidRPr="006914D1" w:rsidRDefault="00ED09DB" w:rsidP="00D8069F">
            <w:pPr>
              <w:jc w:val="center"/>
            </w:pPr>
            <w:r>
              <w:t>не подлежат установлению</w:t>
            </w:r>
          </w:p>
        </w:tc>
        <w:tc>
          <w:tcPr>
            <w:tcW w:w="1276" w:type="dxa"/>
            <w:vMerge w:val="restart"/>
            <w:shd w:val="clear" w:color="auto" w:fill="auto"/>
            <w:vAlign w:val="center"/>
          </w:tcPr>
          <w:p w:rsidR="00ED09DB" w:rsidRPr="006914D1" w:rsidRDefault="00ED09DB" w:rsidP="00D8069F">
            <w:pPr>
              <w:autoSpaceDE/>
              <w:jc w:val="center"/>
            </w:pPr>
            <w:r w:rsidRPr="006914D1">
              <w:t>не подлежат установлению</w:t>
            </w:r>
          </w:p>
        </w:tc>
        <w:tc>
          <w:tcPr>
            <w:tcW w:w="1418" w:type="dxa"/>
            <w:vMerge w:val="restart"/>
            <w:shd w:val="clear" w:color="auto" w:fill="auto"/>
            <w:vAlign w:val="center"/>
          </w:tcPr>
          <w:p w:rsidR="00ED09DB" w:rsidRPr="006914D1" w:rsidRDefault="00ED09DB" w:rsidP="00D8069F">
            <w:pPr>
              <w:autoSpaceDE/>
              <w:jc w:val="center"/>
            </w:pPr>
            <w:r w:rsidRPr="006914D1">
              <w:t>75 %</w:t>
            </w:r>
          </w:p>
        </w:tc>
        <w:tc>
          <w:tcPr>
            <w:tcW w:w="1417" w:type="dxa"/>
            <w:vMerge w:val="restart"/>
            <w:shd w:val="clear" w:color="auto" w:fill="auto"/>
            <w:vAlign w:val="center"/>
          </w:tcPr>
          <w:p w:rsidR="00ED09DB" w:rsidRPr="006914D1" w:rsidRDefault="00ED09DB" w:rsidP="00D8069F">
            <w:pPr>
              <w:autoSpaceDE/>
              <w:jc w:val="center"/>
            </w:pPr>
            <w:r>
              <w:t>1</w:t>
            </w:r>
          </w:p>
        </w:tc>
        <w:tc>
          <w:tcPr>
            <w:tcW w:w="1984" w:type="dxa"/>
            <w:vMerge w:val="restart"/>
            <w:vAlign w:val="center"/>
          </w:tcPr>
          <w:p w:rsidR="00ED09DB" w:rsidRDefault="00ED09DB" w:rsidP="00882829">
            <w:pPr>
              <w:widowControl/>
              <w:suppressAutoHyphens w:val="0"/>
              <w:overflowPunct/>
              <w:autoSpaceDE/>
              <w:autoSpaceDN w:val="0"/>
              <w:jc w:val="center"/>
              <w:rPr>
                <w:szCs w:val="24"/>
                <w:lang w:eastAsia="ru-RU"/>
              </w:rPr>
            </w:pPr>
            <w:r>
              <w:rPr>
                <w:szCs w:val="24"/>
                <w:lang w:eastAsia="ru-RU"/>
              </w:rPr>
              <w:t>- Объект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Антенное поле;</w:t>
            </w:r>
          </w:p>
          <w:p w:rsidR="00ED09DB" w:rsidRDefault="00ED09DB" w:rsidP="00882829">
            <w:pPr>
              <w:widowControl/>
              <w:suppressAutoHyphens w:val="0"/>
              <w:overflowPunct/>
              <w:autoSpaceDE/>
              <w:autoSpaceDN w:val="0"/>
              <w:jc w:val="center"/>
              <w:rPr>
                <w:szCs w:val="24"/>
                <w:lang w:eastAsia="ru-RU"/>
              </w:rPr>
            </w:pPr>
            <w:r>
              <w:rPr>
                <w:szCs w:val="24"/>
                <w:lang w:eastAsia="ru-RU"/>
              </w:rPr>
              <w:t>- Объект спутниковой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Вышка сотовой связи;</w:t>
            </w:r>
          </w:p>
          <w:p w:rsidR="00ED09DB" w:rsidRPr="006914D1" w:rsidRDefault="00ED09DB" w:rsidP="00882829">
            <w:pPr>
              <w:autoSpaceDE/>
              <w:jc w:val="center"/>
            </w:pPr>
            <w:r>
              <w:rPr>
                <w:szCs w:val="24"/>
                <w:lang w:eastAsia="ru-RU"/>
              </w:rPr>
              <w:t>- Телевизионная вышка</w:t>
            </w:r>
          </w:p>
        </w:tc>
      </w:tr>
      <w:tr w:rsidR="00ED09DB" w:rsidRPr="006914D1" w:rsidTr="00B96AFC">
        <w:trPr>
          <w:trHeight w:val="2001"/>
        </w:trPr>
        <w:tc>
          <w:tcPr>
            <w:tcW w:w="1560" w:type="dxa"/>
            <w:vMerge/>
            <w:shd w:val="clear" w:color="auto" w:fill="auto"/>
            <w:vAlign w:val="center"/>
          </w:tcPr>
          <w:p w:rsidR="00ED09DB" w:rsidRPr="006914D1" w:rsidRDefault="00ED09DB" w:rsidP="00D8069F">
            <w:pPr>
              <w:autoSpaceDE/>
              <w:jc w:val="center"/>
            </w:pPr>
          </w:p>
        </w:tc>
        <w:tc>
          <w:tcPr>
            <w:tcW w:w="4111" w:type="dxa"/>
            <w:vMerge/>
            <w:shd w:val="clear" w:color="auto" w:fill="auto"/>
            <w:vAlign w:val="center"/>
          </w:tcPr>
          <w:p w:rsidR="00ED09DB" w:rsidRPr="006914D1" w:rsidRDefault="00ED09DB" w:rsidP="00D8069F">
            <w:pPr>
              <w:autoSpaceDE/>
              <w:jc w:val="center"/>
            </w:pP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992" w:type="dxa"/>
            <w:vMerge/>
            <w:shd w:val="clear" w:color="auto" w:fill="auto"/>
            <w:vAlign w:val="center"/>
          </w:tcPr>
          <w:p w:rsidR="00ED09DB" w:rsidRDefault="00ED09DB" w:rsidP="00D8069F">
            <w:pPr>
              <w:jc w:val="center"/>
            </w:pPr>
          </w:p>
        </w:tc>
        <w:tc>
          <w:tcPr>
            <w:tcW w:w="1276" w:type="dxa"/>
            <w:vMerge/>
            <w:shd w:val="clear" w:color="auto" w:fill="auto"/>
            <w:vAlign w:val="center"/>
          </w:tcPr>
          <w:p w:rsidR="00ED09DB" w:rsidRPr="006914D1" w:rsidRDefault="00ED09DB" w:rsidP="00D8069F">
            <w:pPr>
              <w:autoSpaceDE/>
              <w:jc w:val="center"/>
            </w:pPr>
          </w:p>
        </w:tc>
        <w:tc>
          <w:tcPr>
            <w:tcW w:w="1418" w:type="dxa"/>
            <w:vMerge/>
            <w:shd w:val="clear" w:color="auto" w:fill="auto"/>
            <w:vAlign w:val="center"/>
          </w:tcPr>
          <w:p w:rsidR="00ED09DB" w:rsidRPr="006914D1" w:rsidRDefault="00ED09DB" w:rsidP="00D8069F">
            <w:pPr>
              <w:autoSpaceDE/>
              <w:jc w:val="center"/>
            </w:pPr>
          </w:p>
        </w:tc>
        <w:tc>
          <w:tcPr>
            <w:tcW w:w="1417" w:type="dxa"/>
            <w:vMerge/>
            <w:shd w:val="clear" w:color="auto" w:fill="auto"/>
            <w:vAlign w:val="center"/>
          </w:tcPr>
          <w:p w:rsidR="00ED09DB" w:rsidRPr="006914D1" w:rsidRDefault="00ED09DB" w:rsidP="00D8069F">
            <w:pPr>
              <w:autoSpaceDE/>
              <w:jc w:val="center"/>
            </w:pPr>
          </w:p>
        </w:tc>
        <w:tc>
          <w:tcPr>
            <w:tcW w:w="1984" w:type="dxa"/>
            <w:vMerge/>
            <w:vAlign w:val="center"/>
          </w:tcPr>
          <w:p w:rsidR="00ED09DB" w:rsidRDefault="00ED09DB" w:rsidP="00882829">
            <w:pPr>
              <w:widowControl/>
              <w:suppressAutoHyphens w:val="0"/>
              <w:overflowPunct/>
              <w:autoSpaceDE/>
              <w:autoSpaceDN w:val="0"/>
              <w:jc w:val="center"/>
              <w:rPr>
                <w:szCs w:val="24"/>
                <w:lang w:eastAsia="ru-RU"/>
              </w:rPr>
            </w:pPr>
          </w:p>
        </w:tc>
      </w:tr>
    </w:tbl>
    <w:p w:rsidR="003D3DAF" w:rsidRPr="006914D1" w:rsidRDefault="003D3DAF" w:rsidP="003D3DAF">
      <w:pPr>
        <w:jc w:val="center"/>
        <w:rPr>
          <w:sz w:val="24"/>
          <w:szCs w:val="24"/>
          <w:shd w:val="clear" w:color="auto" w:fill="FFFFFF"/>
        </w:rPr>
      </w:pPr>
    </w:p>
    <w:p w:rsidR="001A166E" w:rsidRPr="006914D1" w:rsidRDefault="001A166E" w:rsidP="001A166E">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1A166E" w:rsidRPr="006914D1" w:rsidRDefault="001A166E" w:rsidP="001A166E">
      <w:pPr>
        <w:jc w:val="center"/>
        <w:rPr>
          <w:b/>
          <w:sz w:val="24"/>
          <w:szCs w:val="24"/>
          <w:shd w:val="clear" w:color="auto" w:fill="FFFFFF"/>
        </w:rPr>
      </w:pPr>
    </w:p>
    <w:p w:rsidR="001A166E" w:rsidRDefault="00F912D4" w:rsidP="001A166E">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AB38EC" w:rsidRDefault="00AB38EC" w:rsidP="001A166E">
      <w:pPr>
        <w:tabs>
          <w:tab w:val="left" w:pos="1320"/>
        </w:tabs>
        <w:ind w:firstLine="567"/>
        <w:rPr>
          <w:b/>
          <w:iCs/>
          <w:sz w:val="24"/>
          <w:szCs w:val="24"/>
        </w:rPr>
      </w:pPr>
    </w:p>
    <w:p w:rsidR="00BA3EA2" w:rsidRPr="00F76C48" w:rsidRDefault="00BA3EA2" w:rsidP="00BA3EA2">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BA3EA2" w:rsidRPr="00BA3EA2" w:rsidRDefault="00BA3EA2" w:rsidP="00BA3EA2">
      <w:pPr>
        <w:ind w:firstLine="567"/>
        <w:jc w:val="both"/>
        <w:rPr>
          <w:sz w:val="22"/>
          <w:szCs w:val="22"/>
        </w:rPr>
      </w:pPr>
      <w:r w:rsidRPr="00BA3EA2">
        <w:rPr>
          <w:sz w:val="22"/>
          <w:szCs w:val="22"/>
        </w:rPr>
        <w:t xml:space="preserve">Не допускается размещать склады сырья и полупродуктов для фармацевтических предприятий, </w:t>
      </w:r>
      <w:r w:rsidRPr="00BA3EA2">
        <w:rPr>
          <w:rFonts w:eastAsia="Calibri"/>
          <w:sz w:val="22"/>
          <w:szCs w:val="22"/>
        </w:rPr>
        <w:t>объекты по производству лекарственных веществ, лекарственных средств и (или) лекарственных форм,</w:t>
      </w:r>
      <w:r w:rsidRPr="00BA3EA2">
        <w:rPr>
          <w:sz w:val="22"/>
          <w:szCs w:val="22"/>
        </w:rPr>
        <w:t xml:space="preserve"> оптовые склады продовольственного сырья и пищевых продуктов</w:t>
      </w:r>
      <w:r w:rsidRPr="00BA3EA2">
        <w:rPr>
          <w:rFonts w:eastAsia="Calibri"/>
          <w:sz w:val="22"/>
          <w:szCs w:val="22"/>
        </w:rPr>
        <w:t xml:space="preserve"> </w:t>
      </w:r>
      <w:r w:rsidRPr="00BA3EA2">
        <w:rPr>
          <w:sz w:val="22"/>
          <w:szCs w:val="22"/>
        </w:rPr>
        <w:t>в санитарно-защитной зоне и на территории объектов других отраслей промышленности.</w:t>
      </w:r>
    </w:p>
    <w:p w:rsidR="00BA3EA2" w:rsidRPr="00BA3EA2" w:rsidRDefault="00BA3EA2" w:rsidP="00BA3EA2">
      <w:pPr>
        <w:ind w:firstLine="567"/>
        <w:jc w:val="both"/>
        <w:rPr>
          <w:rFonts w:eastAsia="Calibri"/>
          <w:color w:val="000000"/>
          <w:sz w:val="22"/>
          <w:szCs w:val="22"/>
        </w:rPr>
      </w:pPr>
      <w:r w:rsidRPr="00BA3EA2">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BA3EA2" w:rsidRPr="00BA3EA2" w:rsidRDefault="00BA3EA2" w:rsidP="00BA3EA2">
      <w:pPr>
        <w:ind w:firstLine="567"/>
        <w:jc w:val="both"/>
        <w:rPr>
          <w:rFonts w:eastAsia="Calibri"/>
          <w:color w:val="000000"/>
          <w:sz w:val="22"/>
          <w:szCs w:val="22"/>
        </w:rPr>
      </w:pPr>
      <w:r w:rsidRPr="00BA3EA2">
        <w:rPr>
          <w:rFonts w:eastAsia="Calibri"/>
          <w:color w:val="000000"/>
          <w:sz w:val="22"/>
          <w:szCs w:val="22"/>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BA3EA2">
          <w:rPr>
            <w:rFonts w:eastAsia="Calibri"/>
            <w:color w:val="000000"/>
            <w:sz w:val="22"/>
            <w:szCs w:val="22"/>
          </w:rPr>
          <w:t>40 метров</w:t>
        </w:r>
      </w:smartTag>
      <w:r w:rsidRPr="00BA3EA2">
        <w:rPr>
          <w:rFonts w:eastAsia="Calibri"/>
          <w:color w:val="000000"/>
          <w:sz w:val="22"/>
          <w:szCs w:val="22"/>
        </w:rPr>
        <w:t xml:space="preserve"> от одного элемента до другого.</w:t>
      </w:r>
    </w:p>
    <w:p w:rsidR="00BA3EA2" w:rsidRPr="00BA3EA2" w:rsidRDefault="00BA3EA2" w:rsidP="00BA3EA2">
      <w:pPr>
        <w:ind w:firstLine="567"/>
        <w:jc w:val="both"/>
        <w:rPr>
          <w:sz w:val="22"/>
          <w:szCs w:val="22"/>
        </w:rPr>
      </w:pPr>
      <w:r w:rsidRPr="00BA3EA2">
        <w:rPr>
          <w:rFonts w:eastAsia="Calibri"/>
          <w:color w:val="000000"/>
          <w:sz w:val="22"/>
          <w:szCs w:val="22"/>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BA3EA2" w:rsidRPr="00BA3EA2" w:rsidRDefault="00BA3EA2" w:rsidP="00BA3EA2">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A3EA2" w:rsidRPr="006914D1" w:rsidRDefault="00E37537" w:rsidP="00BA3EA2">
      <w:pPr>
        <w:tabs>
          <w:tab w:val="left" w:pos="1320"/>
        </w:tabs>
        <w:ind w:firstLine="567"/>
        <w:rPr>
          <w:b/>
          <w:iCs/>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E413B5" w:rsidRDefault="00E413B5" w:rsidP="00DC123B">
      <w:pPr>
        <w:tabs>
          <w:tab w:val="left" w:pos="1320"/>
        </w:tabs>
        <w:rPr>
          <w:b/>
          <w:iCs/>
          <w:sz w:val="24"/>
          <w:szCs w:val="24"/>
        </w:rPr>
      </w:pPr>
    </w:p>
    <w:p w:rsidR="00DC123B" w:rsidRPr="006914D1" w:rsidRDefault="00DC123B" w:rsidP="00DC123B">
      <w:pPr>
        <w:tabs>
          <w:tab w:val="left" w:pos="1320"/>
        </w:tabs>
        <w:rPr>
          <w:b/>
          <w:iCs/>
          <w:sz w:val="28"/>
          <w:szCs w:val="28"/>
        </w:rPr>
      </w:pPr>
    </w:p>
    <w:p w:rsidR="006114FB" w:rsidRPr="006914D1" w:rsidRDefault="0003646D" w:rsidP="003D3DAF">
      <w:pPr>
        <w:tabs>
          <w:tab w:val="left" w:pos="1320"/>
        </w:tabs>
        <w:jc w:val="center"/>
        <w:rPr>
          <w:b/>
          <w:iCs/>
          <w:sz w:val="28"/>
          <w:szCs w:val="28"/>
        </w:rPr>
      </w:pPr>
      <w:bookmarkStart w:id="362" w:name="СТАТЬЯ39"/>
      <w:r w:rsidRPr="006914D1">
        <w:rPr>
          <w:b/>
          <w:iCs/>
          <w:sz w:val="28"/>
          <w:szCs w:val="28"/>
        </w:rPr>
        <w:t>СТАТЬЯ 39. ГРАДОСТРОИТЕЛЬНЫЕ РЕГЛАМЕНТЫ ДЛЯ ЗОН</w:t>
      </w:r>
      <w:r w:rsidR="00CF5884" w:rsidRPr="006914D1">
        <w:rPr>
          <w:b/>
          <w:iCs/>
          <w:sz w:val="28"/>
          <w:szCs w:val="28"/>
        </w:rPr>
        <w:t xml:space="preserve"> ИНЖЕНЕРНОЙ И ТРАНСПОРТНОЙ ИНФРАСТРУКТУРЫ</w:t>
      </w:r>
      <w:bookmarkEnd w:id="362"/>
    </w:p>
    <w:p w:rsidR="006114FB" w:rsidRPr="006914D1" w:rsidRDefault="006114F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E53235" w:rsidRPr="006914D1" w:rsidTr="00FB5558">
        <w:tc>
          <w:tcPr>
            <w:tcW w:w="14275" w:type="dxa"/>
            <w:shd w:val="clear" w:color="auto" w:fill="DAEEF3"/>
          </w:tcPr>
          <w:p w:rsidR="00E53235" w:rsidRPr="006914D1" w:rsidRDefault="00E53235" w:rsidP="00F3206D">
            <w:pPr>
              <w:tabs>
                <w:tab w:val="left" w:pos="1320"/>
              </w:tabs>
              <w:jc w:val="center"/>
              <w:rPr>
                <w:rFonts w:eastAsia="Calibri"/>
                <w:b/>
                <w:sz w:val="24"/>
                <w:szCs w:val="24"/>
              </w:rPr>
            </w:pPr>
            <w:r w:rsidRPr="006914D1">
              <w:rPr>
                <w:rFonts w:eastAsia="Calibri"/>
                <w:b/>
                <w:iCs/>
                <w:sz w:val="24"/>
                <w:szCs w:val="24"/>
              </w:rPr>
              <w:t>Т. ЗОНА ТРАНСПОРТНОЙ ИНФРАСТРУКТУРЫ</w:t>
            </w:r>
          </w:p>
          <w:p w:rsidR="00E53235" w:rsidRPr="006914D1" w:rsidRDefault="00E53235" w:rsidP="00F3206D">
            <w:pPr>
              <w:tabs>
                <w:tab w:val="left" w:pos="1320"/>
              </w:tabs>
              <w:jc w:val="center"/>
              <w:rPr>
                <w:rFonts w:eastAsia="Calibri"/>
                <w:b/>
                <w:iCs/>
                <w:sz w:val="24"/>
                <w:szCs w:val="24"/>
              </w:rPr>
            </w:pPr>
            <w:r w:rsidRPr="006914D1">
              <w:rPr>
                <w:rFonts w:eastAsia="Calibri"/>
                <w:iCs/>
                <w:sz w:val="24"/>
                <w:szCs w:val="24"/>
              </w:rPr>
              <w:t xml:space="preserve">Зона транспортной инфраструктуры </w:t>
            </w:r>
            <w:r w:rsidRPr="006914D1">
              <w:rPr>
                <w:rFonts w:eastAsia="Calibri"/>
                <w:sz w:val="24"/>
                <w:szCs w:val="24"/>
              </w:rPr>
              <w:t xml:space="preserve">(Т) предназначена для размещения объектов </w:t>
            </w:r>
            <w:r w:rsidRPr="006914D1">
              <w:rPr>
                <w:rFonts w:eastAsia="Calibri"/>
                <w:iCs/>
                <w:sz w:val="24"/>
                <w:szCs w:val="24"/>
              </w:rPr>
              <w:t>транспортной инфраструктуры</w:t>
            </w:r>
            <w:r w:rsidRPr="006914D1">
              <w:rPr>
                <w:rFonts w:eastAsia="Calibri"/>
                <w:sz w:val="24"/>
                <w:szCs w:val="24"/>
              </w:rPr>
              <w:t>.</w:t>
            </w:r>
          </w:p>
        </w:tc>
      </w:tr>
    </w:tbl>
    <w:p w:rsidR="00E53235" w:rsidRPr="006914D1" w:rsidRDefault="00E53235"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FB5558" w:rsidRPr="006914D1" w:rsidTr="00FB5558">
        <w:trPr>
          <w:trHeight w:val="77"/>
          <w:tblHeader/>
        </w:trPr>
        <w:tc>
          <w:tcPr>
            <w:tcW w:w="15026" w:type="dxa"/>
            <w:gridSpan w:val="9"/>
            <w:shd w:val="clear" w:color="auto" w:fill="C6D9F1"/>
            <w:vAlign w:val="center"/>
          </w:tcPr>
          <w:p w:rsidR="00FB5558" w:rsidRDefault="00FB5558" w:rsidP="0019759E">
            <w:pPr>
              <w:jc w:val="center"/>
              <w:rPr>
                <w:b/>
              </w:rPr>
            </w:pPr>
            <w:r w:rsidRPr="006914D1">
              <w:rPr>
                <w:b/>
                <w:sz w:val="24"/>
                <w:szCs w:val="24"/>
              </w:rPr>
              <w:t>Основные виды разрешенного использования</w:t>
            </w:r>
          </w:p>
        </w:tc>
      </w:tr>
      <w:tr w:rsidR="00FB5558" w:rsidRPr="006914D1" w:rsidTr="007273D4">
        <w:trPr>
          <w:trHeight w:val="77"/>
          <w:tblHeader/>
        </w:trPr>
        <w:tc>
          <w:tcPr>
            <w:tcW w:w="1559" w:type="dxa"/>
            <w:vMerge w:val="restart"/>
            <w:shd w:val="clear" w:color="auto" w:fill="EAF1DD"/>
            <w:vAlign w:val="center"/>
          </w:tcPr>
          <w:p w:rsidR="00FB5558" w:rsidRPr="006914D1" w:rsidRDefault="00FB5558" w:rsidP="00F3206D">
            <w:pPr>
              <w:autoSpaceDE/>
              <w:jc w:val="center"/>
              <w:rPr>
                <w:b/>
              </w:rPr>
            </w:pPr>
            <w:r w:rsidRPr="006914D1">
              <w:rPr>
                <w:b/>
              </w:rPr>
              <w:t>Наименование и код ВРИ</w:t>
            </w:r>
          </w:p>
        </w:tc>
        <w:tc>
          <w:tcPr>
            <w:tcW w:w="4109" w:type="dxa"/>
            <w:vMerge w:val="restart"/>
            <w:shd w:val="clear" w:color="auto" w:fill="EAF1DD"/>
            <w:noWrap/>
            <w:vAlign w:val="center"/>
          </w:tcPr>
          <w:p w:rsidR="00FB5558" w:rsidRPr="006914D1" w:rsidRDefault="00FB5558" w:rsidP="00F3206D">
            <w:pPr>
              <w:autoSpaceDE/>
              <w:jc w:val="center"/>
              <w:rPr>
                <w:b/>
              </w:rPr>
            </w:pPr>
            <w:r w:rsidRPr="006914D1">
              <w:rPr>
                <w:b/>
              </w:rPr>
              <w:t>Описание ВРИ</w:t>
            </w:r>
          </w:p>
        </w:tc>
        <w:tc>
          <w:tcPr>
            <w:tcW w:w="3119" w:type="dxa"/>
            <w:gridSpan w:val="3"/>
            <w:shd w:val="clear" w:color="auto" w:fill="EAF1DD"/>
            <w:vAlign w:val="center"/>
          </w:tcPr>
          <w:p w:rsidR="00FB5558" w:rsidRPr="006914D1" w:rsidRDefault="00FB5558"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B5558" w:rsidRPr="006914D1" w:rsidRDefault="00FB5558" w:rsidP="00F3206D">
            <w:pPr>
              <w:autoSpaceDE/>
              <w:jc w:val="center"/>
              <w:rPr>
                <w:b/>
              </w:rPr>
            </w:pPr>
            <w:r w:rsidRPr="006914D1">
              <w:rPr>
                <w:b/>
              </w:rPr>
              <w:t>Предельное количество этажей. Предельная высота.</w:t>
            </w:r>
          </w:p>
          <w:p w:rsidR="00FB5558" w:rsidRPr="006914D1" w:rsidRDefault="00FB5558" w:rsidP="00F3206D">
            <w:pPr>
              <w:autoSpaceDE/>
              <w:jc w:val="center"/>
              <w:rPr>
                <w:b/>
              </w:rPr>
            </w:pPr>
            <w:r w:rsidRPr="006914D1">
              <w:rPr>
                <w:b/>
              </w:rPr>
              <w:t>(эт./м.)</w:t>
            </w:r>
          </w:p>
        </w:tc>
        <w:tc>
          <w:tcPr>
            <w:tcW w:w="1701" w:type="dxa"/>
            <w:vMerge w:val="restart"/>
            <w:shd w:val="clear" w:color="auto" w:fill="EAF1DD"/>
            <w:noWrap/>
            <w:vAlign w:val="center"/>
          </w:tcPr>
          <w:p w:rsidR="00FB5558" w:rsidRPr="006914D1" w:rsidRDefault="00FB5558"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134" w:type="dxa"/>
            <w:vMerge w:val="restart"/>
            <w:shd w:val="clear" w:color="auto" w:fill="EAF1DD"/>
            <w:noWrap/>
            <w:vAlign w:val="center"/>
          </w:tcPr>
          <w:p w:rsidR="00FB5558" w:rsidRPr="006914D1" w:rsidRDefault="00FB5558" w:rsidP="0019759E">
            <w:pPr>
              <w:autoSpaceDE/>
              <w:jc w:val="center"/>
              <w:rPr>
                <w:b/>
              </w:rPr>
            </w:pPr>
            <w:r w:rsidRPr="006914D1">
              <w:rPr>
                <w:b/>
              </w:rPr>
              <w:t>Min отступы от границ земельного участка (м.)</w:t>
            </w:r>
          </w:p>
        </w:tc>
        <w:tc>
          <w:tcPr>
            <w:tcW w:w="1987" w:type="dxa"/>
            <w:vMerge w:val="restart"/>
            <w:shd w:val="clear" w:color="auto" w:fill="EAF1DD"/>
            <w:vAlign w:val="center"/>
          </w:tcPr>
          <w:p w:rsidR="00FB5558" w:rsidRPr="006914D1" w:rsidRDefault="00E06A48" w:rsidP="0019759E">
            <w:pPr>
              <w:jc w:val="center"/>
              <w:rPr>
                <w:b/>
              </w:rPr>
            </w:pPr>
            <w:r w:rsidRPr="00795D39">
              <w:rPr>
                <w:b/>
              </w:rPr>
              <w:t>Наименование ВРИ объекта капитального строительства</w:t>
            </w:r>
          </w:p>
        </w:tc>
      </w:tr>
      <w:tr w:rsidR="00FB5558" w:rsidRPr="006914D1" w:rsidTr="007273D4">
        <w:trPr>
          <w:trHeight w:val="77"/>
          <w:tblHeader/>
        </w:trPr>
        <w:tc>
          <w:tcPr>
            <w:tcW w:w="1559" w:type="dxa"/>
            <w:vMerge/>
            <w:shd w:val="clear" w:color="auto" w:fill="auto"/>
            <w:vAlign w:val="center"/>
          </w:tcPr>
          <w:p w:rsidR="00FB5558" w:rsidRPr="006914D1" w:rsidRDefault="00FB5558" w:rsidP="00360EC1">
            <w:pPr>
              <w:autoSpaceDE/>
            </w:pPr>
          </w:p>
        </w:tc>
        <w:tc>
          <w:tcPr>
            <w:tcW w:w="4109" w:type="dxa"/>
            <w:vMerge/>
            <w:shd w:val="clear" w:color="auto" w:fill="auto"/>
            <w:vAlign w:val="center"/>
          </w:tcPr>
          <w:p w:rsidR="00FB5558" w:rsidRPr="006914D1" w:rsidRDefault="00FB5558" w:rsidP="00360EC1">
            <w:pPr>
              <w:autoSpaceDE/>
            </w:pPr>
          </w:p>
        </w:tc>
        <w:tc>
          <w:tcPr>
            <w:tcW w:w="1985" w:type="dxa"/>
            <w:gridSpan w:val="2"/>
            <w:shd w:val="clear" w:color="auto" w:fill="EAF1DD"/>
            <w:noWrap/>
            <w:vAlign w:val="center"/>
          </w:tcPr>
          <w:p w:rsidR="00FB5558" w:rsidRPr="006914D1" w:rsidRDefault="00FB5558" w:rsidP="00F3206D">
            <w:pPr>
              <w:autoSpaceDE/>
              <w:jc w:val="center"/>
              <w:rPr>
                <w:b/>
              </w:rPr>
            </w:pPr>
            <w:r w:rsidRPr="006914D1">
              <w:rPr>
                <w:b/>
              </w:rPr>
              <w:t>Площадь (кв. м.)</w:t>
            </w:r>
          </w:p>
        </w:tc>
        <w:tc>
          <w:tcPr>
            <w:tcW w:w="1134" w:type="dxa"/>
            <w:shd w:val="clear" w:color="auto" w:fill="EAF1DD"/>
            <w:noWrap/>
            <w:vAlign w:val="center"/>
          </w:tcPr>
          <w:p w:rsidR="00FB5558" w:rsidRPr="006914D1" w:rsidRDefault="00FB5558" w:rsidP="00F3206D">
            <w:pPr>
              <w:autoSpaceDE/>
              <w:jc w:val="center"/>
              <w:rPr>
                <w:b/>
              </w:rPr>
            </w:pPr>
            <w:r w:rsidRPr="006914D1">
              <w:rPr>
                <w:b/>
              </w:rPr>
              <w:t xml:space="preserve">Размер (м.) </w:t>
            </w:r>
          </w:p>
        </w:tc>
        <w:tc>
          <w:tcPr>
            <w:tcW w:w="1417" w:type="dxa"/>
            <w:vMerge/>
            <w:shd w:val="clear" w:color="auto" w:fill="auto"/>
            <w:vAlign w:val="center"/>
          </w:tcPr>
          <w:p w:rsidR="00FB5558" w:rsidRPr="006914D1" w:rsidRDefault="00FB5558" w:rsidP="00360EC1">
            <w:pPr>
              <w:autoSpaceDE/>
            </w:pPr>
          </w:p>
        </w:tc>
        <w:tc>
          <w:tcPr>
            <w:tcW w:w="1701" w:type="dxa"/>
            <w:vMerge/>
            <w:shd w:val="clear" w:color="auto" w:fill="auto"/>
            <w:vAlign w:val="center"/>
          </w:tcPr>
          <w:p w:rsidR="00FB5558" w:rsidRPr="006914D1" w:rsidRDefault="00FB5558" w:rsidP="00360EC1">
            <w:pPr>
              <w:autoSpaceDE/>
            </w:pPr>
          </w:p>
        </w:tc>
        <w:tc>
          <w:tcPr>
            <w:tcW w:w="1134" w:type="dxa"/>
            <w:vMerge/>
            <w:shd w:val="clear" w:color="auto" w:fill="auto"/>
            <w:vAlign w:val="center"/>
          </w:tcPr>
          <w:p w:rsidR="00FB5558" w:rsidRPr="006914D1" w:rsidRDefault="00FB5558" w:rsidP="00360EC1">
            <w:pPr>
              <w:autoSpaceDE/>
            </w:pPr>
          </w:p>
        </w:tc>
        <w:tc>
          <w:tcPr>
            <w:tcW w:w="1987" w:type="dxa"/>
            <w:vMerge/>
          </w:tcPr>
          <w:p w:rsidR="00FB5558" w:rsidRPr="006914D1" w:rsidRDefault="00FB5558" w:rsidP="00360EC1">
            <w:pPr>
              <w:autoSpaceDE/>
            </w:pPr>
          </w:p>
        </w:tc>
      </w:tr>
      <w:tr w:rsidR="00FB5558" w:rsidRPr="006914D1" w:rsidTr="007273D4">
        <w:trPr>
          <w:trHeight w:val="249"/>
          <w:tblHeader/>
        </w:trPr>
        <w:tc>
          <w:tcPr>
            <w:tcW w:w="1559" w:type="dxa"/>
            <w:vMerge/>
            <w:shd w:val="clear" w:color="auto" w:fill="auto"/>
            <w:vAlign w:val="center"/>
          </w:tcPr>
          <w:p w:rsidR="00FB5558" w:rsidRPr="006914D1" w:rsidRDefault="00FB5558" w:rsidP="00360EC1">
            <w:pPr>
              <w:autoSpaceDE/>
            </w:pPr>
          </w:p>
        </w:tc>
        <w:tc>
          <w:tcPr>
            <w:tcW w:w="4109" w:type="dxa"/>
            <w:vMerge/>
            <w:shd w:val="clear" w:color="auto" w:fill="auto"/>
            <w:vAlign w:val="center"/>
          </w:tcPr>
          <w:p w:rsidR="00FB5558" w:rsidRPr="006914D1" w:rsidRDefault="00FB5558" w:rsidP="00360EC1">
            <w:pPr>
              <w:autoSpaceDE/>
            </w:pPr>
          </w:p>
        </w:tc>
        <w:tc>
          <w:tcPr>
            <w:tcW w:w="992" w:type="dxa"/>
            <w:shd w:val="clear" w:color="auto" w:fill="EAF1DD"/>
            <w:noWrap/>
            <w:vAlign w:val="center"/>
          </w:tcPr>
          <w:p w:rsidR="00FB5558" w:rsidRPr="006914D1" w:rsidRDefault="00FB5558" w:rsidP="00F3206D">
            <w:pPr>
              <w:autoSpaceDE/>
              <w:jc w:val="center"/>
              <w:rPr>
                <w:b/>
              </w:rPr>
            </w:pPr>
            <w:r w:rsidRPr="006914D1">
              <w:rPr>
                <w:b/>
                <w:lang w:val="en-US"/>
              </w:rPr>
              <w:t>m</w:t>
            </w:r>
            <w:r w:rsidRPr="006914D1">
              <w:rPr>
                <w:b/>
              </w:rPr>
              <w:t>in</w:t>
            </w:r>
          </w:p>
        </w:tc>
        <w:tc>
          <w:tcPr>
            <w:tcW w:w="993" w:type="dxa"/>
            <w:shd w:val="clear" w:color="auto" w:fill="EAF1DD"/>
            <w:vAlign w:val="center"/>
          </w:tcPr>
          <w:p w:rsidR="00FB5558" w:rsidRPr="006914D1" w:rsidRDefault="00FB5558" w:rsidP="00F3206D">
            <w:pPr>
              <w:autoSpaceDE/>
              <w:jc w:val="center"/>
              <w:rPr>
                <w:b/>
              </w:rPr>
            </w:pPr>
            <w:r w:rsidRPr="006914D1">
              <w:rPr>
                <w:b/>
                <w:lang w:val="en-US"/>
              </w:rPr>
              <w:t>m</w:t>
            </w:r>
            <w:r w:rsidRPr="006914D1">
              <w:rPr>
                <w:b/>
              </w:rPr>
              <w:t>ax</w:t>
            </w:r>
          </w:p>
        </w:tc>
        <w:tc>
          <w:tcPr>
            <w:tcW w:w="1134" w:type="dxa"/>
            <w:shd w:val="clear" w:color="auto" w:fill="EAF1DD"/>
            <w:vAlign w:val="center"/>
          </w:tcPr>
          <w:p w:rsidR="00FB5558"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B5558" w:rsidRPr="006914D1" w:rsidRDefault="00FB5558" w:rsidP="00360EC1">
            <w:pPr>
              <w:autoSpaceDE/>
            </w:pPr>
          </w:p>
        </w:tc>
        <w:tc>
          <w:tcPr>
            <w:tcW w:w="1701" w:type="dxa"/>
            <w:vMerge/>
            <w:shd w:val="clear" w:color="auto" w:fill="auto"/>
            <w:vAlign w:val="center"/>
          </w:tcPr>
          <w:p w:rsidR="00FB5558" w:rsidRPr="006914D1" w:rsidRDefault="00FB5558" w:rsidP="00360EC1">
            <w:pPr>
              <w:autoSpaceDE/>
              <w:jc w:val="center"/>
            </w:pPr>
          </w:p>
        </w:tc>
        <w:tc>
          <w:tcPr>
            <w:tcW w:w="1134" w:type="dxa"/>
            <w:vMerge/>
            <w:shd w:val="clear" w:color="auto" w:fill="auto"/>
            <w:vAlign w:val="center"/>
          </w:tcPr>
          <w:p w:rsidR="00FB5558" w:rsidRPr="006914D1" w:rsidRDefault="00FB5558" w:rsidP="00360EC1">
            <w:pPr>
              <w:autoSpaceDE/>
              <w:jc w:val="center"/>
            </w:pPr>
          </w:p>
        </w:tc>
        <w:tc>
          <w:tcPr>
            <w:tcW w:w="1987" w:type="dxa"/>
            <w:vMerge/>
          </w:tcPr>
          <w:p w:rsidR="00FB5558" w:rsidRPr="006914D1" w:rsidRDefault="00FB5558" w:rsidP="00360EC1">
            <w:pPr>
              <w:autoSpaceDE/>
              <w:jc w:val="center"/>
            </w:pPr>
          </w:p>
        </w:tc>
      </w:tr>
      <w:tr w:rsidR="00426FD6"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Pr="006914D1" w:rsidRDefault="00426FD6" w:rsidP="00F3206D">
            <w:pPr>
              <w:jc w:val="center"/>
            </w:pPr>
            <w:r w:rsidRPr="006914D1">
              <w:t>Объекты гаражного назначения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Pr="006914D1" w:rsidRDefault="00426FD6" w:rsidP="00F3206D">
            <w:pPr>
              <w:jc w:val="center"/>
            </w:pPr>
            <w:r w:rsidRPr="006914D1">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val="en-US" w:eastAsia="ru-RU"/>
              </w:rPr>
            </w:pPr>
            <w:r>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val="en-US" w:eastAsia="ru-RU"/>
              </w:rPr>
            </w:pPr>
            <w:r>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 Индивидуальный гараж</w:t>
            </w:r>
          </w:p>
        </w:tc>
      </w:tr>
      <w:tr w:rsidR="00FB5558"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284CB7"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517893" w:rsidP="00F3206D">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FB5558"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Здание ресурсоснабжающей организации;</w:t>
            </w:r>
          </w:p>
          <w:p w:rsidR="00517893" w:rsidRPr="006914D1" w:rsidRDefault="00517893" w:rsidP="00517893">
            <w:pPr>
              <w:jc w:val="center"/>
            </w:pPr>
            <w:r>
              <w:t>- Площадка для сбора мусора;</w:t>
            </w:r>
          </w:p>
        </w:tc>
      </w:tr>
      <w:tr w:rsidR="00FB5558"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Обслуживание автотранспорта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284CB7"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widowControl/>
              <w:suppressAutoHyphens w:val="0"/>
              <w:overflowPunct/>
              <w:autoSpaceDE/>
              <w:autoSpaceDN w:val="0"/>
              <w:jc w:val="center"/>
              <w:rPr>
                <w:szCs w:val="24"/>
                <w:lang w:eastAsia="ru-RU"/>
              </w:rPr>
            </w:pPr>
            <w:r>
              <w:rPr>
                <w:szCs w:val="24"/>
                <w:lang w:eastAsia="ru-RU"/>
              </w:rPr>
              <w:t>- Гаражи с несколькими стояночными местами;</w:t>
            </w:r>
          </w:p>
          <w:p w:rsidR="00DA4224" w:rsidRDefault="00DA4224" w:rsidP="00DA4224">
            <w:pPr>
              <w:widowControl/>
              <w:suppressAutoHyphens w:val="0"/>
              <w:overflowPunct/>
              <w:autoSpaceDE/>
              <w:autoSpaceDN w:val="0"/>
              <w:jc w:val="center"/>
              <w:rPr>
                <w:szCs w:val="24"/>
                <w:lang w:eastAsia="ru-RU"/>
              </w:rPr>
            </w:pPr>
            <w:r>
              <w:rPr>
                <w:szCs w:val="24"/>
                <w:lang w:eastAsia="ru-RU"/>
              </w:rPr>
              <w:t>- Стоянки (парковки);</w:t>
            </w:r>
          </w:p>
          <w:p w:rsidR="00FB5558" w:rsidRPr="006914D1" w:rsidRDefault="00DA4224" w:rsidP="00DA4224">
            <w:pPr>
              <w:jc w:val="center"/>
            </w:pPr>
            <w:r>
              <w:rPr>
                <w:szCs w:val="24"/>
                <w:lang w:eastAsia="ru-RU"/>
              </w:rPr>
              <w:t>- Гаражи, многоярусные гаражи;</w:t>
            </w:r>
          </w:p>
        </w:tc>
      </w:tr>
      <w:tr w:rsidR="00FB5558"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Объекты придорожного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B432C2" w:rsidP="00F3206D">
            <w:pPr>
              <w:jc w:val="center"/>
            </w:pPr>
            <w:r>
              <w:t>5</w:t>
            </w:r>
            <w:r w:rsidR="00FB5558"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284CB7"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Кафе;</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Столовая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Автозаправочная станция;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Мотель;</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Автомобильная мойка;</w:t>
            </w:r>
          </w:p>
          <w:p w:rsidR="00FB5558" w:rsidRPr="006914D1" w:rsidRDefault="00485A31" w:rsidP="00485A31">
            <w:pPr>
              <w:jc w:val="center"/>
            </w:pPr>
            <w:r>
              <w:rPr>
                <w:bCs/>
                <w:szCs w:val="24"/>
                <w:lang w:eastAsia="ru-RU" w:bidi="ru-RU"/>
              </w:rPr>
              <w:t>- Мастерская для ремонта автомобилей;</w:t>
            </w:r>
          </w:p>
        </w:tc>
      </w:tr>
      <w:tr w:rsidR="00FB5558" w:rsidRPr="006914D1" w:rsidTr="007273D4">
        <w:trPr>
          <w:trHeight w:val="2880"/>
        </w:trPr>
        <w:tc>
          <w:tcPr>
            <w:tcW w:w="1559"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Железнодорожный транспорт 7.1</w:t>
            </w:r>
          </w:p>
        </w:tc>
        <w:tc>
          <w:tcPr>
            <w:tcW w:w="4109"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 размещение наземных сооружений для трамвайного сообщения и иных специальных дорог (канатных, монорельсовых, фуникулеров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2500</w:t>
            </w:r>
          </w:p>
          <w:p w:rsidR="00FB5558" w:rsidRPr="006914D1" w:rsidRDefault="00FB5558" w:rsidP="00F3206D">
            <w:pPr>
              <w:jc w:val="center"/>
            </w:pPr>
            <w:r w:rsidRPr="006914D1">
              <w:t>для железнодорожных путей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100000</w:t>
            </w:r>
          </w:p>
          <w:p w:rsidR="00FB5558" w:rsidRPr="006914D1" w:rsidRDefault="00FB5558" w:rsidP="00F3206D">
            <w:pPr>
              <w:jc w:val="center"/>
            </w:pPr>
            <w:r w:rsidRPr="006914D1">
              <w:t>для железнодорожных путей не подлежат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FB5558" w:rsidRPr="006914D1" w:rsidRDefault="00284CB7" w:rsidP="00F3206D">
            <w:pPr>
              <w:jc w:val="center"/>
            </w:pPr>
            <w: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5/40</w:t>
            </w:r>
          </w:p>
        </w:tc>
        <w:tc>
          <w:tcPr>
            <w:tcW w:w="1701"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60 %</w:t>
            </w:r>
          </w:p>
        </w:tc>
        <w:tc>
          <w:tcPr>
            <w:tcW w:w="1134"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5</w:t>
            </w:r>
          </w:p>
        </w:tc>
        <w:tc>
          <w:tcPr>
            <w:tcW w:w="1987" w:type="dxa"/>
            <w:tcBorders>
              <w:top w:val="single" w:sz="4" w:space="0" w:color="auto"/>
              <w:left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Железнодорожный вокзал;</w:t>
            </w:r>
          </w:p>
          <w:p w:rsidR="007273D4" w:rsidRDefault="007273D4" w:rsidP="007273D4">
            <w:pPr>
              <w:widowControl/>
              <w:suppressAutoHyphens w:val="0"/>
              <w:overflowPunct/>
              <w:autoSpaceDE/>
              <w:autoSpaceDN w:val="0"/>
              <w:jc w:val="center"/>
              <w:rPr>
                <w:szCs w:val="24"/>
                <w:lang w:eastAsia="ru-RU"/>
              </w:rPr>
            </w:pPr>
            <w:r>
              <w:rPr>
                <w:szCs w:val="24"/>
                <w:lang w:eastAsia="ru-RU"/>
              </w:rPr>
              <w:t>- Железнодорожная станция;</w:t>
            </w:r>
          </w:p>
          <w:p w:rsidR="007273D4" w:rsidRDefault="007273D4" w:rsidP="007273D4">
            <w:pPr>
              <w:widowControl/>
              <w:suppressAutoHyphens w:val="0"/>
              <w:overflowPunct/>
              <w:autoSpaceDE/>
              <w:autoSpaceDN w:val="0"/>
              <w:jc w:val="center"/>
              <w:rPr>
                <w:szCs w:val="24"/>
                <w:lang w:eastAsia="ru-RU"/>
              </w:rPr>
            </w:pPr>
            <w:r>
              <w:rPr>
                <w:szCs w:val="24"/>
                <w:lang w:eastAsia="ru-RU"/>
              </w:rPr>
              <w:t>- Прирельсовый склад;</w:t>
            </w:r>
          </w:p>
          <w:p w:rsidR="00FB5558" w:rsidRPr="006914D1" w:rsidRDefault="007273D4" w:rsidP="007273D4">
            <w:pPr>
              <w:jc w:val="center"/>
            </w:pPr>
            <w:r>
              <w:rPr>
                <w:szCs w:val="24"/>
                <w:lang w:eastAsia="ru-RU"/>
              </w:rPr>
              <w:t>- Железнодорожные пути</w:t>
            </w:r>
            <w:r>
              <w:rPr>
                <w:szCs w:val="24"/>
                <w:lang w:val="en-US" w:eastAsia="ru-RU"/>
              </w:rPr>
              <w:t>;</w:t>
            </w:r>
          </w:p>
        </w:tc>
      </w:tr>
      <w:tr w:rsidR="000D6C23" w:rsidRPr="006914D1" w:rsidTr="007273D4">
        <w:trPr>
          <w:trHeight w:val="794"/>
        </w:trPr>
        <w:tc>
          <w:tcPr>
            <w:tcW w:w="1559"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rsidRPr="006914D1">
              <w:t>Автомобильный транспорт 7.2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rsidRPr="006914D1">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sidRPr="00D924B7">
              <w:rPr>
                <w:szCs w:val="24"/>
                <w:lang w:eastAsia="ru-RU"/>
              </w:rPr>
              <w:t>1 000*</w:t>
            </w:r>
          </w:p>
          <w:p w:rsidR="000D6C23" w:rsidRPr="00D924B7" w:rsidRDefault="000D6C23" w:rsidP="0050693C">
            <w:pPr>
              <w:widowControl/>
              <w:suppressAutoHyphens w:val="0"/>
              <w:overflowPunct/>
              <w:autoSpaceDE/>
              <w:jc w:val="center"/>
              <w:rPr>
                <w:szCs w:val="24"/>
                <w:lang w:eastAsia="ru-RU"/>
              </w:rPr>
            </w:pPr>
          </w:p>
        </w:tc>
        <w:tc>
          <w:tcPr>
            <w:tcW w:w="993" w:type="dxa"/>
            <w:tcBorders>
              <w:top w:val="single" w:sz="4" w:space="0" w:color="auto"/>
              <w:left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sidRPr="00D924B7">
              <w:rPr>
                <w:szCs w:val="24"/>
                <w:lang w:eastAsia="ru-RU"/>
              </w:rPr>
              <w:t>100 000*</w:t>
            </w:r>
          </w:p>
          <w:p w:rsidR="000D6C23" w:rsidRPr="00D924B7" w:rsidRDefault="000D6C23" w:rsidP="0050693C">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0D6C23">
            <w:pPr>
              <w:autoSpaceDE/>
              <w:jc w:val="center"/>
            </w:pPr>
            <w:r>
              <w:t>3</w:t>
            </w:r>
            <w:r w:rsidRPr="006914D1">
              <w:t>/</w:t>
            </w:r>
            <w:r>
              <w:t>12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rsidRPr="006914D1">
              <w:t>60 %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t>3</w:t>
            </w:r>
          </w:p>
        </w:tc>
        <w:tc>
          <w:tcPr>
            <w:tcW w:w="1987" w:type="dxa"/>
            <w:vMerge w:val="restart"/>
            <w:tcBorders>
              <w:top w:val="single" w:sz="4" w:space="0" w:color="auto"/>
              <w:left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r>
              <w:rPr>
                <w:szCs w:val="24"/>
                <w:lang w:eastAsia="ru-RU"/>
              </w:rPr>
              <w:t>- Автомобильная дорога;</w:t>
            </w:r>
          </w:p>
          <w:p w:rsidR="000D6C23" w:rsidRDefault="000D6C23" w:rsidP="007273D4">
            <w:pPr>
              <w:widowControl/>
              <w:suppressAutoHyphens w:val="0"/>
              <w:overflowPunct/>
              <w:autoSpaceDE/>
              <w:autoSpaceDN w:val="0"/>
              <w:jc w:val="center"/>
              <w:rPr>
                <w:szCs w:val="24"/>
                <w:lang w:eastAsia="ru-RU"/>
              </w:rPr>
            </w:pPr>
            <w:r>
              <w:rPr>
                <w:szCs w:val="24"/>
                <w:lang w:eastAsia="ru-RU"/>
              </w:rPr>
              <w:t>- Мост;</w:t>
            </w:r>
          </w:p>
          <w:p w:rsidR="000D6C23" w:rsidRDefault="000D6C23" w:rsidP="007273D4">
            <w:pPr>
              <w:widowControl/>
              <w:suppressAutoHyphens w:val="0"/>
              <w:overflowPunct/>
              <w:autoSpaceDE/>
              <w:autoSpaceDN w:val="0"/>
              <w:jc w:val="center"/>
              <w:rPr>
                <w:szCs w:val="24"/>
                <w:lang w:eastAsia="ru-RU"/>
              </w:rPr>
            </w:pPr>
            <w:r>
              <w:rPr>
                <w:szCs w:val="24"/>
                <w:lang w:eastAsia="ru-RU"/>
              </w:rPr>
              <w:t>- Трубопереезд;</w:t>
            </w:r>
          </w:p>
          <w:p w:rsidR="000D6C23" w:rsidRDefault="000D6C23" w:rsidP="007273D4">
            <w:pPr>
              <w:widowControl/>
              <w:suppressAutoHyphens w:val="0"/>
              <w:overflowPunct/>
              <w:autoSpaceDE/>
              <w:autoSpaceDN w:val="0"/>
              <w:jc w:val="center"/>
              <w:rPr>
                <w:szCs w:val="24"/>
                <w:lang w:eastAsia="ru-RU"/>
              </w:rPr>
            </w:pPr>
            <w:r>
              <w:rPr>
                <w:szCs w:val="24"/>
                <w:lang w:eastAsia="ru-RU"/>
              </w:rPr>
              <w:t>- Проезд;</w:t>
            </w:r>
          </w:p>
          <w:p w:rsidR="000D6C23" w:rsidRDefault="000D6C23" w:rsidP="007273D4">
            <w:pPr>
              <w:widowControl/>
              <w:suppressAutoHyphens w:val="0"/>
              <w:overflowPunct/>
              <w:autoSpaceDE/>
              <w:autoSpaceDN w:val="0"/>
              <w:jc w:val="center"/>
              <w:rPr>
                <w:szCs w:val="24"/>
                <w:lang w:eastAsia="ru-RU"/>
              </w:rPr>
            </w:pPr>
            <w:r>
              <w:rPr>
                <w:szCs w:val="24"/>
                <w:lang w:eastAsia="ru-RU"/>
              </w:rPr>
              <w:t>- Пост ДПС;</w:t>
            </w:r>
          </w:p>
          <w:p w:rsidR="000D6C23" w:rsidRDefault="000D6C23" w:rsidP="007273D4">
            <w:pPr>
              <w:widowControl/>
              <w:suppressAutoHyphens w:val="0"/>
              <w:overflowPunct/>
              <w:autoSpaceDE/>
              <w:autoSpaceDN w:val="0"/>
              <w:jc w:val="center"/>
              <w:rPr>
                <w:szCs w:val="24"/>
                <w:lang w:eastAsia="ru-RU"/>
              </w:rPr>
            </w:pPr>
            <w:r>
              <w:rPr>
                <w:szCs w:val="24"/>
                <w:lang w:eastAsia="ru-RU"/>
              </w:rPr>
              <w:t xml:space="preserve">- Вокзал; </w:t>
            </w:r>
          </w:p>
          <w:p w:rsidR="000D6C23" w:rsidRDefault="000D6C23" w:rsidP="007273D4">
            <w:pPr>
              <w:widowControl/>
              <w:suppressAutoHyphens w:val="0"/>
              <w:overflowPunct/>
              <w:autoSpaceDE/>
              <w:autoSpaceDN w:val="0"/>
              <w:jc w:val="center"/>
              <w:rPr>
                <w:szCs w:val="24"/>
                <w:lang w:eastAsia="ru-RU"/>
              </w:rPr>
            </w:pPr>
            <w:r>
              <w:rPr>
                <w:szCs w:val="24"/>
                <w:lang w:eastAsia="ru-RU"/>
              </w:rPr>
              <w:t>- Автостанция;</w:t>
            </w:r>
          </w:p>
          <w:p w:rsidR="000D6C23" w:rsidRDefault="000D6C23" w:rsidP="007273D4">
            <w:pPr>
              <w:widowControl/>
              <w:suppressAutoHyphens w:val="0"/>
              <w:overflowPunct/>
              <w:autoSpaceDE/>
              <w:autoSpaceDN w:val="0"/>
              <w:jc w:val="center"/>
              <w:rPr>
                <w:szCs w:val="24"/>
                <w:lang w:eastAsia="ru-RU"/>
              </w:rPr>
            </w:pPr>
            <w:r>
              <w:rPr>
                <w:szCs w:val="24"/>
                <w:lang w:eastAsia="ru-RU"/>
              </w:rPr>
              <w:t>- Автомобильная стоянка;</w:t>
            </w:r>
          </w:p>
          <w:p w:rsidR="000D6C23" w:rsidRPr="006914D1" w:rsidRDefault="000D6C23" w:rsidP="007273D4">
            <w:pPr>
              <w:autoSpaceDE/>
              <w:jc w:val="center"/>
            </w:pPr>
            <w:r>
              <w:rPr>
                <w:szCs w:val="24"/>
                <w:lang w:eastAsia="ru-RU"/>
              </w:rPr>
              <w:t>- Остановочный комплекс</w:t>
            </w:r>
            <w:r>
              <w:rPr>
                <w:szCs w:val="24"/>
                <w:lang w:val="en-US" w:eastAsia="ru-RU"/>
              </w:rPr>
              <w:t>;</w:t>
            </w:r>
          </w:p>
        </w:tc>
      </w:tr>
      <w:tr w:rsidR="000D6C23" w:rsidRPr="006914D1" w:rsidTr="00B51AF8">
        <w:trPr>
          <w:trHeight w:val="2637"/>
        </w:trPr>
        <w:tc>
          <w:tcPr>
            <w:tcW w:w="1559"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4109"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Pr>
                <w:szCs w:val="24"/>
                <w:lang w:eastAsia="ru-RU"/>
              </w:rPr>
              <w:t>*</w:t>
            </w:r>
            <w:r w:rsidRPr="00D924B7">
              <w:rPr>
                <w:szCs w:val="24"/>
                <w:lang w:eastAsia="ru-RU"/>
              </w:rPr>
              <w:t>для автомобильных дорог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Pr>
                <w:szCs w:val="24"/>
                <w:lang w:eastAsia="ru-RU"/>
              </w:rPr>
              <w:t>*</w:t>
            </w:r>
            <w:r w:rsidRPr="00D924B7">
              <w:rPr>
                <w:szCs w:val="24"/>
                <w:lang w:eastAsia="ru-RU"/>
              </w:rPr>
              <w:t>для автомобильных дорог не подлежат установлению</w:t>
            </w:r>
          </w:p>
        </w:tc>
        <w:tc>
          <w:tcPr>
            <w:tcW w:w="1134" w:type="dxa"/>
            <w:vMerge/>
            <w:tcBorders>
              <w:left w:val="single" w:sz="4" w:space="0" w:color="auto"/>
              <w:right w:val="single" w:sz="4" w:space="0" w:color="auto"/>
            </w:tcBorders>
            <w:shd w:val="clear" w:color="auto" w:fill="auto"/>
            <w:vAlign w:val="center"/>
          </w:tcPr>
          <w:p w:rsidR="000D6C23" w:rsidRDefault="000D6C23" w:rsidP="00F3206D">
            <w:pPr>
              <w:jc w:val="center"/>
            </w:pPr>
          </w:p>
        </w:tc>
        <w:tc>
          <w:tcPr>
            <w:tcW w:w="1417"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1701"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1134"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1987" w:type="dxa"/>
            <w:vMerge/>
            <w:tcBorders>
              <w:left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p>
        </w:tc>
      </w:tr>
      <w:tr w:rsidR="000D6C23"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Водный транспорт</w:t>
            </w:r>
            <w:r w:rsidRPr="006914D1">
              <w:rPr>
                <w:lang w:val="en-US"/>
              </w:rPr>
              <w:t xml:space="preserve"> 7</w:t>
            </w:r>
            <w:r w:rsidRPr="006914D1">
              <w:t>.3</w:t>
            </w:r>
          </w:p>
        </w:tc>
        <w:tc>
          <w:tcPr>
            <w:tcW w:w="4109" w:type="dxa"/>
            <w:tcBorders>
              <w:top w:val="single" w:sz="4" w:space="0" w:color="auto"/>
              <w:left w:val="single" w:sz="4" w:space="0" w:color="auto"/>
              <w:bottom w:val="single" w:sz="4" w:space="0" w:color="auto"/>
              <w:right w:val="single" w:sz="4" w:space="0" w:color="auto"/>
            </w:tcBorders>
            <w:shd w:val="clear" w:color="auto" w:fill="auto"/>
          </w:tcPr>
          <w:p w:rsidR="000D6C23" w:rsidRPr="006914D1" w:rsidRDefault="000D6C23" w:rsidP="00360EC1">
            <w:pPr>
              <w:pStyle w:val="ConsPlusNormal"/>
              <w:jc w:val="center"/>
              <w:rPr>
                <w:rFonts w:ascii="Times New Roman" w:hAnsi="Times New Roman" w:cs="Times New Roman"/>
              </w:rPr>
            </w:pPr>
            <w:r w:rsidRPr="006914D1">
              <w:rPr>
                <w:rFonts w:ascii="Times New Roman" w:hAnsi="Times New Roman" w:cs="Times New Roman"/>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r>
              <w:rPr>
                <w:szCs w:val="24"/>
                <w:lang w:eastAsia="ru-RU"/>
              </w:rPr>
              <w:t>- Вокзал;</w:t>
            </w:r>
          </w:p>
          <w:p w:rsidR="000D6C23" w:rsidRDefault="000D6C23" w:rsidP="007273D4">
            <w:pPr>
              <w:widowControl/>
              <w:suppressAutoHyphens w:val="0"/>
              <w:overflowPunct/>
              <w:autoSpaceDE/>
              <w:autoSpaceDN w:val="0"/>
              <w:jc w:val="center"/>
              <w:rPr>
                <w:szCs w:val="24"/>
                <w:lang w:eastAsia="ru-RU"/>
              </w:rPr>
            </w:pPr>
            <w:r>
              <w:rPr>
                <w:szCs w:val="24"/>
                <w:lang w:eastAsia="ru-RU"/>
              </w:rPr>
              <w:t>- Причал;</w:t>
            </w:r>
          </w:p>
          <w:p w:rsidR="000D6C23" w:rsidRDefault="000D6C23" w:rsidP="007273D4">
            <w:pPr>
              <w:widowControl/>
              <w:suppressAutoHyphens w:val="0"/>
              <w:overflowPunct/>
              <w:autoSpaceDE/>
              <w:autoSpaceDN w:val="0"/>
              <w:jc w:val="center"/>
              <w:rPr>
                <w:szCs w:val="24"/>
                <w:lang w:eastAsia="ru-RU"/>
              </w:rPr>
            </w:pPr>
            <w:r>
              <w:rPr>
                <w:szCs w:val="24"/>
                <w:lang w:eastAsia="ru-RU"/>
              </w:rPr>
              <w:t>- Порт;</w:t>
            </w:r>
          </w:p>
          <w:p w:rsidR="000D6C23" w:rsidRDefault="000D6C23" w:rsidP="007273D4">
            <w:pPr>
              <w:widowControl/>
              <w:suppressAutoHyphens w:val="0"/>
              <w:overflowPunct/>
              <w:autoSpaceDE/>
              <w:autoSpaceDN w:val="0"/>
              <w:jc w:val="center"/>
              <w:rPr>
                <w:szCs w:val="24"/>
                <w:lang w:eastAsia="ru-RU"/>
              </w:rPr>
            </w:pPr>
            <w:r>
              <w:rPr>
                <w:szCs w:val="24"/>
                <w:lang w:eastAsia="ru-RU"/>
              </w:rPr>
              <w:t>- Пристань;</w:t>
            </w:r>
          </w:p>
          <w:p w:rsidR="000D6C23" w:rsidRDefault="000D6C23" w:rsidP="007273D4">
            <w:pPr>
              <w:widowControl/>
              <w:suppressAutoHyphens w:val="0"/>
              <w:overflowPunct/>
              <w:autoSpaceDE/>
              <w:autoSpaceDN w:val="0"/>
              <w:jc w:val="center"/>
              <w:rPr>
                <w:szCs w:val="24"/>
                <w:lang w:eastAsia="ru-RU"/>
              </w:rPr>
            </w:pPr>
            <w:r>
              <w:rPr>
                <w:szCs w:val="24"/>
                <w:lang w:eastAsia="ru-RU"/>
              </w:rPr>
              <w:t>-Гидротехническое сооружение;</w:t>
            </w:r>
          </w:p>
          <w:p w:rsidR="000D6C23" w:rsidRDefault="000D6C23" w:rsidP="007273D4">
            <w:pPr>
              <w:widowControl/>
              <w:suppressAutoHyphens w:val="0"/>
              <w:overflowPunct/>
              <w:autoSpaceDE/>
              <w:autoSpaceDN w:val="0"/>
              <w:jc w:val="center"/>
              <w:rPr>
                <w:szCs w:val="24"/>
                <w:lang w:eastAsia="ru-RU"/>
              </w:rPr>
            </w:pPr>
            <w:r>
              <w:rPr>
                <w:szCs w:val="24"/>
                <w:lang w:eastAsia="ru-RU"/>
              </w:rPr>
              <w:t>- Маяк;</w:t>
            </w:r>
          </w:p>
          <w:p w:rsidR="000D6C23" w:rsidRDefault="000D6C23" w:rsidP="007273D4">
            <w:pPr>
              <w:widowControl/>
              <w:suppressAutoHyphens w:val="0"/>
              <w:overflowPunct/>
              <w:autoSpaceDE/>
              <w:autoSpaceDN w:val="0"/>
              <w:jc w:val="center"/>
              <w:rPr>
                <w:szCs w:val="24"/>
                <w:lang w:eastAsia="ru-RU"/>
              </w:rPr>
            </w:pPr>
            <w:r>
              <w:rPr>
                <w:szCs w:val="24"/>
                <w:lang w:eastAsia="ru-RU"/>
              </w:rPr>
              <w:t>- Доки</w:t>
            </w:r>
            <w:r>
              <w:rPr>
                <w:szCs w:val="24"/>
                <w:lang w:val="en-US" w:eastAsia="ru-RU"/>
              </w:rPr>
              <w:t>;</w:t>
            </w:r>
          </w:p>
          <w:p w:rsidR="000D6C23" w:rsidRPr="006914D1" w:rsidRDefault="000D6C23" w:rsidP="00EC3423">
            <w:pPr>
              <w:autoSpaceDE/>
              <w:jc w:val="center"/>
            </w:pPr>
          </w:p>
        </w:tc>
      </w:tr>
      <w:tr w:rsidR="000D6C23"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Воздушный транспорт 7.4</w:t>
            </w:r>
          </w:p>
        </w:tc>
        <w:tc>
          <w:tcPr>
            <w:tcW w:w="4109" w:type="dxa"/>
            <w:tcBorders>
              <w:top w:val="single" w:sz="4" w:space="0" w:color="auto"/>
              <w:left w:val="single" w:sz="4" w:space="0" w:color="auto"/>
              <w:bottom w:val="single" w:sz="4" w:space="0" w:color="auto"/>
              <w:right w:val="single" w:sz="4" w:space="0" w:color="auto"/>
            </w:tcBorders>
            <w:shd w:val="clear" w:color="auto" w:fill="auto"/>
          </w:tcPr>
          <w:p w:rsidR="000D6C23" w:rsidRPr="006914D1" w:rsidRDefault="000D6C23" w:rsidP="00360EC1">
            <w:pPr>
              <w:pStyle w:val="ConsPlusNormal"/>
              <w:jc w:val="center"/>
              <w:rPr>
                <w:rFonts w:ascii="Times New Roman" w:hAnsi="Times New Roman" w:cs="Times New Roman"/>
              </w:rPr>
            </w:pPr>
            <w:r w:rsidRPr="006914D1">
              <w:rPr>
                <w:rFonts w:ascii="Times New Roman" w:hAnsi="Times New Roman" w:cs="Times New Roman"/>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0D6C23" w:rsidRPr="006914D1" w:rsidRDefault="000D6C23" w:rsidP="00360EC1">
            <w:pPr>
              <w:pStyle w:val="ConsPlusNormal"/>
              <w:jc w:val="both"/>
              <w:rPr>
                <w:rFonts w:ascii="Times New Roman" w:hAnsi="Times New Roman" w:cs="Times New Roman"/>
              </w:rPr>
            </w:pPr>
            <w:r w:rsidRPr="006914D1">
              <w:rPr>
                <w:rFonts w:ascii="Times New Roman" w:hAnsi="Times New Roman" w:cs="Times New Roman"/>
              </w:rPr>
              <w:t>размещение объектов, предназначенных для технического обслуживания и ремонта воздушных судов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0D6C23" w:rsidRPr="006914D1" w:rsidRDefault="000D6C23" w:rsidP="00EC3423">
            <w:pPr>
              <w:autoSpaceDE/>
              <w:jc w:val="center"/>
            </w:pPr>
            <w:r>
              <w:rPr>
                <w:szCs w:val="24"/>
                <w:lang w:eastAsia="ru-RU"/>
              </w:rPr>
              <w:t>- Вертолетная площадка (вертодром)</w:t>
            </w:r>
            <w:r>
              <w:rPr>
                <w:szCs w:val="24"/>
                <w:lang w:val="en-US" w:eastAsia="ru-RU"/>
              </w:rPr>
              <w:t>;</w:t>
            </w:r>
          </w:p>
        </w:tc>
      </w:tr>
      <w:tr w:rsidR="000D6C23" w:rsidRPr="006914D1" w:rsidTr="0088222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Трубопроводный транспорт 7.5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882224">
            <w:pPr>
              <w:pStyle w:val="ConsPlusNormal"/>
              <w:ind w:firstLine="0"/>
              <w:jc w:val="center"/>
              <w:rPr>
                <w:rFonts w:ascii="Times New Roman" w:hAnsi="Times New Roman" w:cs="Times New Roman"/>
              </w:rPr>
            </w:pPr>
            <w:r w:rsidRPr="006914D1">
              <w:rPr>
                <w:rFonts w:ascii="Times New Roman" w:hAnsi="Times New Roman" w:cs="Times New Roman"/>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3</w:t>
            </w:r>
          </w:p>
        </w:tc>
        <w:tc>
          <w:tcPr>
            <w:tcW w:w="1987" w:type="dxa"/>
            <w:tcBorders>
              <w:top w:val="single" w:sz="4" w:space="0" w:color="auto"/>
              <w:left w:val="single" w:sz="4" w:space="0" w:color="auto"/>
              <w:bottom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r>
              <w:rPr>
                <w:szCs w:val="24"/>
                <w:lang w:eastAsia="ru-RU"/>
              </w:rPr>
              <w:t>-Нефтепровод;</w:t>
            </w:r>
          </w:p>
          <w:p w:rsidR="000D6C23" w:rsidRDefault="000D6C23" w:rsidP="007273D4">
            <w:pPr>
              <w:widowControl/>
              <w:suppressAutoHyphens w:val="0"/>
              <w:overflowPunct/>
              <w:autoSpaceDE/>
              <w:autoSpaceDN w:val="0"/>
              <w:jc w:val="center"/>
              <w:rPr>
                <w:szCs w:val="24"/>
                <w:lang w:eastAsia="ru-RU"/>
              </w:rPr>
            </w:pPr>
            <w:r>
              <w:rPr>
                <w:szCs w:val="24"/>
                <w:lang w:eastAsia="ru-RU"/>
              </w:rPr>
              <w:t>- Нефтепродуктопровод;</w:t>
            </w:r>
          </w:p>
          <w:p w:rsidR="000D6C23" w:rsidRDefault="000D6C23" w:rsidP="007273D4">
            <w:pPr>
              <w:widowControl/>
              <w:suppressAutoHyphens w:val="0"/>
              <w:overflowPunct/>
              <w:autoSpaceDE/>
              <w:autoSpaceDN w:val="0"/>
              <w:jc w:val="center"/>
              <w:rPr>
                <w:szCs w:val="24"/>
                <w:lang w:eastAsia="ru-RU"/>
              </w:rPr>
            </w:pPr>
            <w:r>
              <w:rPr>
                <w:szCs w:val="24"/>
                <w:lang w:eastAsia="ru-RU"/>
              </w:rPr>
              <w:t>- Газопровод;</w:t>
            </w:r>
          </w:p>
          <w:p w:rsidR="000D6C23" w:rsidRDefault="000D6C23" w:rsidP="007273D4">
            <w:pPr>
              <w:widowControl/>
              <w:suppressAutoHyphens w:val="0"/>
              <w:overflowPunct/>
              <w:autoSpaceDE/>
              <w:autoSpaceDN w:val="0"/>
              <w:jc w:val="center"/>
              <w:rPr>
                <w:szCs w:val="24"/>
                <w:lang w:eastAsia="ru-RU"/>
              </w:rPr>
            </w:pPr>
            <w:r>
              <w:rPr>
                <w:szCs w:val="24"/>
                <w:lang w:eastAsia="ru-RU"/>
              </w:rPr>
              <w:t>- Нефтеперекачивающая станция;</w:t>
            </w:r>
          </w:p>
          <w:p w:rsidR="000D6C23" w:rsidRDefault="000D6C23" w:rsidP="007273D4">
            <w:pPr>
              <w:widowControl/>
              <w:suppressAutoHyphens w:val="0"/>
              <w:overflowPunct/>
              <w:autoSpaceDE/>
              <w:autoSpaceDN w:val="0"/>
              <w:jc w:val="center"/>
              <w:rPr>
                <w:szCs w:val="24"/>
                <w:lang w:eastAsia="ru-RU"/>
              </w:rPr>
            </w:pPr>
            <w:r>
              <w:rPr>
                <w:szCs w:val="24"/>
                <w:lang w:eastAsia="ru-RU"/>
              </w:rPr>
              <w:t>- Компрессорная станция;</w:t>
            </w:r>
          </w:p>
          <w:p w:rsidR="000D6C23" w:rsidRDefault="000D6C23" w:rsidP="007273D4">
            <w:pPr>
              <w:widowControl/>
              <w:suppressAutoHyphens w:val="0"/>
              <w:overflowPunct/>
              <w:autoSpaceDE/>
              <w:autoSpaceDN w:val="0"/>
              <w:jc w:val="center"/>
              <w:rPr>
                <w:szCs w:val="24"/>
                <w:lang w:eastAsia="ru-RU"/>
              </w:rPr>
            </w:pPr>
            <w:r>
              <w:rPr>
                <w:szCs w:val="24"/>
                <w:lang w:eastAsia="ru-RU"/>
              </w:rPr>
              <w:t>- Аккумуляторная;</w:t>
            </w:r>
          </w:p>
          <w:p w:rsidR="000D6C23" w:rsidRDefault="000D6C23" w:rsidP="007273D4">
            <w:pPr>
              <w:widowControl/>
              <w:suppressAutoHyphens w:val="0"/>
              <w:overflowPunct/>
              <w:autoSpaceDE/>
              <w:autoSpaceDN w:val="0"/>
              <w:jc w:val="center"/>
              <w:rPr>
                <w:szCs w:val="24"/>
                <w:lang w:eastAsia="ru-RU"/>
              </w:rPr>
            </w:pPr>
            <w:r>
              <w:rPr>
                <w:szCs w:val="24"/>
                <w:lang w:eastAsia="ru-RU"/>
              </w:rPr>
              <w:t>- Газокомпрессорный цех;</w:t>
            </w:r>
          </w:p>
          <w:p w:rsidR="000D6C23" w:rsidRPr="006914D1" w:rsidRDefault="000D6C23" w:rsidP="007273D4">
            <w:pPr>
              <w:autoSpaceDE/>
              <w:jc w:val="center"/>
            </w:pPr>
            <w:r>
              <w:rPr>
                <w:szCs w:val="24"/>
                <w:lang w:eastAsia="ru-RU"/>
              </w:rPr>
              <w:t>- Газораспределительная станция</w:t>
            </w:r>
          </w:p>
        </w:tc>
      </w:tr>
      <w:tr w:rsidR="000D6C23"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0E7547">
            <w:pPr>
              <w:jc w:val="center"/>
            </w:pPr>
            <w: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0E7547">
            <w:pPr>
              <w:spacing w:line="276" w:lineRule="auto"/>
              <w:jc w:val="cente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Default="000D6C23" w:rsidP="006B306C">
            <w:pPr>
              <w:autoSpaceDE/>
              <w:autoSpaceDN w:val="0"/>
              <w:jc w:val="center"/>
              <w:rPr>
                <w:rFonts w:eastAsia="SimSun"/>
                <w:bCs/>
                <w:szCs w:val="22"/>
              </w:rPr>
            </w:pPr>
            <w:r>
              <w:rPr>
                <w:rFonts w:eastAsia="SimSun"/>
                <w:bCs/>
                <w:szCs w:val="22"/>
              </w:rPr>
              <w:t>- Автомобильная дорога;</w:t>
            </w:r>
          </w:p>
          <w:p w:rsidR="000D6C23" w:rsidRDefault="000D6C23" w:rsidP="006B306C">
            <w:pPr>
              <w:autoSpaceDE/>
              <w:autoSpaceDN w:val="0"/>
              <w:jc w:val="center"/>
              <w:rPr>
                <w:rFonts w:eastAsia="SimSun"/>
                <w:bCs/>
                <w:szCs w:val="22"/>
              </w:rPr>
            </w:pPr>
            <w:r>
              <w:rPr>
                <w:rFonts w:eastAsia="SimSun"/>
                <w:bCs/>
                <w:szCs w:val="22"/>
              </w:rPr>
              <w:t>- Набережная;</w:t>
            </w:r>
          </w:p>
          <w:p w:rsidR="000D6C23" w:rsidRDefault="000D6C23" w:rsidP="006B306C">
            <w:pPr>
              <w:autoSpaceDE/>
              <w:autoSpaceDN w:val="0"/>
              <w:jc w:val="center"/>
              <w:rPr>
                <w:rFonts w:eastAsia="SimSun"/>
                <w:bCs/>
                <w:szCs w:val="22"/>
              </w:rPr>
            </w:pPr>
            <w:r>
              <w:rPr>
                <w:rFonts w:eastAsia="SimSun"/>
                <w:bCs/>
                <w:szCs w:val="22"/>
              </w:rPr>
              <w:t xml:space="preserve">- Сквер; </w:t>
            </w:r>
          </w:p>
          <w:p w:rsidR="000D6C23" w:rsidRDefault="000D6C23" w:rsidP="006B306C">
            <w:pPr>
              <w:autoSpaceDE/>
              <w:autoSpaceDN w:val="0"/>
              <w:jc w:val="center"/>
              <w:rPr>
                <w:rFonts w:eastAsia="SimSun"/>
                <w:bCs/>
                <w:szCs w:val="22"/>
              </w:rPr>
            </w:pPr>
            <w:r>
              <w:rPr>
                <w:rFonts w:eastAsia="SimSun"/>
                <w:bCs/>
                <w:szCs w:val="22"/>
              </w:rPr>
              <w:t>- Бульвар;</w:t>
            </w:r>
          </w:p>
          <w:p w:rsidR="000D6C23" w:rsidRDefault="000D6C23" w:rsidP="006B306C">
            <w:pPr>
              <w:autoSpaceDE/>
              <w:autoSpaceDN w:val="0"/>
              <w:jc w:val="center"/>
              <w:rPr>
                <w:rFonts w:eastAsia="SimSun"/>
                <w:bCs/>
                <w:szCs w:val="22"/>
              </w:rPr>
            </w:pPr>
            <w:r>
              <w:rPr>
                <w:rFonts w:eastAsia="SimSun"/>
                <w:bCs/>
                <w:szCs w:val="22"/>
              </w:rPr>
              <w:t>- Ротонда;</w:t>
            </w:r>
          </w:p>
          <w:p w:rsidR="000D6C23" w:rsidRDefault="000D6C23" w:rsidP="006B306C">
            <w:pPr>
              <w:autoSpaceDE/>
              <w:autoSpaceDN w:val="0"/>
              <w:jc w:val="center"/>
              <w:rPr>
                <w:rFonts w:eastAsia="SimSun"/>
                <w:bCs/>
                <w:szCs w:val="22"/>
              </w:rPr>
            </w:pPr>
            <w:r>
              <w:rPr>
                <w:rFonts w:eastAsia="SimSun"/>
                <w:bCs/>
                <w:szCs w:val="22"/>
              </w:rPr>
              <w:t>- Площадь;</w:t>
            </w:r>
          </w:p>
          <w:p w:rsidR="000D6C23" w:rsidRDefault="000D6C23" w:rsidP="006B306C">
            <w:pPr>
              <w:autoSpaceDE/>
              <w:autoSpaceDN w:val="0"/>
              <w:jc w:val="center"/>
              <w:rPr>
                <w:rFonts w:eastAsia="SimSun"/>
                <w:bCs/>
                <w:szCs w:val="22"/>
              </w:rPr>
            </w:pPr>
            <w:r>
              <w:rPr>
                <w:rFonts w:eastAsia="SimSun"/>
                <w:bCs/>
                <w:szCs w:val="22"/>
              </w:rPr>
              <w:t>- Пешеходный мост;</w:t>
            </w:r>
          </w:p>
          <w:p w:rsidR="000D6C23" w:rsidRDefault="000D6C23" w:rsidP="006B306C">
            <w:pPr>
              <w:autoSpaceDE/>
              <w:autoSpaceDN w:val="0"/>
              <w:jc w:val="center"/>
              <w:rPr>
                <w:rFonts w:eastAsia="SimSun"/>
                <w:bCs/>
                <w:szCs w:val="22"/>
              </w:rPr>
            </w:pPr>
            <w:r>
              <w:rPr>
                <w:rFonts w:eastAsia="SimSun"/>
                <w:bCs/>
                <w:szCs w:val="22"/>
              </w:rPr>
              <w:t>- Пляж;</w:t>
            </w:r>
          </w:p>
          <w:p w:rsidR="000D6C23" w:rsidRDefault="000D6C23" w:rsidP="006B306C">
            <w:pPr>
              <w:autoSpaceDE/>
              <w:autoSpaceDN w:val="0"/>
              <w:jc w:val="center"/>
              <w:rPr>
                <w:rFonts w:eastAsia="SimSun"/>
                <w:bCs/>
                <w:szCs w:val="22"/>
              </w:rPr>
            </w:pPr>
            <w:r>
              <w:rPr>
                <w:rFonts w:eastAsia="SimSun"/>
                <w:bCs/>
                <w:szCs w:val="22"/>
              </w:rPr>
              <w:t>- Объект общего пользования;</w:t>
            </w:r>
          </w:p>
          <w:p w:rsidR="000D6C23" w:rsidRDefault="000D6C23" w:rsidP="006B306C">
            <w:pPr>
              <w:autoSpaceDE/>
              <w:autoSpaceDN w:val="0"/>
              <w:jc w:val="center"/>
              <w:rPr>
                <w:rFonts w:eastAsia="SimSun"/>
                <w:bCs/>
                <w:szCs w:val="22"/>
              </w:rPr>
            </w:pPr>
            <w:r>
              <w:rPr>
                <w:rFonts w:eastAsia="SimSun"/>
                <w:bCs/>
                <w:szCs w:val="22"/>
              </w:rPr>
              <w:t>- Памятник;</w:t>
            </w:r>
          </w:p>
          <w:p w:rsidR="000D6C23" w:rsidRPr="006914D1" w:rsidRDefault="000D6C23" w:rsidP="006B306C">
            <w:pPr>
              <w:spacing w:line="276" w:lineRule="auto"/>
              <w:jc w:val="center"/>
            </w:pPr>
            <w:r>
              <w:rPr>
                <w:rFonts w:eastAsia="SimSun"/>
                <w:bCs/>
                <w:szCs w:val="22"/>
              </w:rPr>
              <w:t>- Мемориал;</w:t>
            </w:r>
          </w:p>
        </w:tc>
      </w:tr>
    </w:tbl>
    <w:p w:rsidR="003D3DAF" w:rsidRPr="006914D1" w:rsidRDefault="003D3DAF" w:rsidP="003D3DAF">
      <w:pPr>
        <w:jc w:val="center"/>
        <w:rPr>
          <w:b/>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392D9C" w:rsidRPr="006914D1" w:rsidTr="00392D9C">
        <w:trPr>
          <w:trHeight w:val="77"/>
          <w:tblHeader/>
        </w:trPr>
        <w:tc>
          <w:tcPr>
            <w:tcW w:w="15026" w:type="dxa"/>
            <w:gridSpan w:val="9"/>
            <w:shd w:val="clear" w:color="auto" w:fill="C6D9F1"/>
            <w:vAlign w:val="center"/>
          </w:tcPr>
          <w:p w:rsidR="00392D9C" w:rsidRDefault="00392D9C" w:rsidP="0019759E">
            <w:pPr>
              <w:jc w:val="center"/>
              <w:rPr>
                <w:b/>
              </w:rPr>
            </w:pPr>
            <w:r w:rsidRPr="00BD573B">
              <w:rPr>
                <w:b/>
                <w:sz w:val="24"/>
                <w:szCs w:val="24"/>
                <w:shd w:val="clear" w:color="auto" w:fill="C6D9F1"/>
              </w:rPr>
              <w:t>Условно разрешенные виды использования</w:t>
            </w:r>
          </w:p>
        </w:tc>
      </w:tr>
      <w:tr w:rsidR="00392D9C" w:rsidRPr="006914D1" w:rsidTr="00E06A48">
        <w:trPr>
          <w:trHeight w:val="77"/>
          <w:tblHeader/>
        </w:trPr>
        <w:tc>
          <w:tcPr>
            <w:tcW w:w="1560" w:type="dxa"/>
            <w:vMerge w:val="restart"/>
            <w:shd w:val="clear" w:color="auto" w:fill="EAF1DD"/>
            <w:vAlign w:val="center"/>
          </w:tcPr>
          <w:p w:rsidR="00392D9C" w:rsidRPr="006914D1" w:rsidRDefault="00392D9C"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392D9C" w:rsidRPr="006914D1" w:rsidRDefault="00392D9C" w:rsidP="00F3206D">
            <w:pPr>
              <w:autoSpaceDE/>
              <w:jc w:val="center"/>
              <w:rPr>
                <w:b/>
              </w:rPr>
            </w:pPr>
            <w:r w:rsidRPr="006914D1">
              <w:rPr>
                <w:b/>
              </w:rPr>
              <w:t>Описание ВРИ</w:t>
            </w:r>
          </w:p>
        </w:tc>
        <w:tc>
          <w:tcPr>
            <w:tcW w:w="3119" w:type="dxa"/>
            <w:gridSpan w:val="3"/>
            <w:shd w:val="clear" w:color="auto" w:fill="EAF1DD"/>
            <w:vAlign w:val="center"/>
          </w:tcPr>
          <w:p w:rsidR="00392D9C" w:rsidRPr="006914D1" w:rsidRDefault="00392D9C"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392D9C" w:rsidRPr="006914D1" w:rsidRDefault="00392D9C" w:rsidP="00F3206D">
            <w:pPr>
              <w:autoSpaceDE/>
              <w:jc w:val="center"/>
              <w:rPr>
                <w:b/>
              </w:rPr>
            </w:pPr>
            <w:r w:rsidRPr="006914D1">
              <w:rPr>
                <w:b/>
              </w:rPr>
              <w:t>Предельное количество этажей. Предельная высота.</w:t>
            </w:r>
          </w:p>
          <w:p w:rsidR="00392D9C" w:rsidRPr="006914D1" w:rsidRDefault="00392D9C" w:rsidP="00F3206D">
            <w:pPr>
              <w:autoSpaceDE/>
              <w:jc w:val="center"/>
              <w:rPr>
                <w:b/>
              </w:rPr>
            </w:pPr>
            <w:r w:rsidRPr="006914D1">
              <w:rPr>
                <w:b/>
              </w:rPr>
              <w:t>(эт./м.)</w:t>
            </w:r>
          </w:p>
        </w:tc>
        <w:tc>
          <w:tcPr>
            <w:tcW w:w="1701" w:type="dxa"/>
            <w:vMerge w:val="restart"/>
            <w:shd w:val="clear" w:color="auto" w:fill="EAF1DD"/>
            <w:noWrap/>
            <w:vAlign w:val="center"/>
          </w:tcPr>
          <w:p w:rsidR="00392D9C" w:rsidRPr="006914D1" w:rsidRDefault="00392D9C"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392D9C" w:rsidRPr="006914D1" w:rsidRDefault="00392D9C" w:rsidP="0019759E">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392D9C" w:rsidRPr="006914D1" w:rsidRDefault="00E06A48" w:rsidP="0019759E">
            <w:pPr>
              <w:jc w:val="center"/>
              <w:rPr>
                <w:b/>
              </w:rPr>
            </w:pPr>
            <w:r w:rsidRPr="00795D39">
              <w:rPr>
                <w:b/>
              </w:rPr>
              <w:t>Наименование ВРИ объекта капитального строительства</w:t>
            </w:r>
          </w:p>
        </w:tc>
      </w:tr>
      <w:tr w:rsidR="00392D9C" w:rsidRPr="006914D1" w:rsidTr="00E06A48">
        <w:trPr>
          <w:trHeight w:val="77"/>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1985" w:type="dxa"/>
            <w:gridSpan w:val="2"/>
            <w:shd w:val="clear" w:color="auto" w:fill="EAF1DD"/>
            <w:noWrap/>
            <w:vAlign w:val="center"/>
          </w:tcPr>
          <w:p w:rsidR="00392D9C" w:rsidRPr="006914D1" w:rsidRDefault="00392D9C" w:rsidP="00F3206D">
            <w:pPr>
              <w:autoSpaceDE/>
              <w:jc w:val="center"/>
              <w:rPr>
                <w:b/>
              </w:rPr>
            </w:pPr>
            <w:r w:rsidRPr="006914D1">
              <w:rPr>
                <w:b/>
              </w:rPr>
              <w:t>Площадь (кв. м.)</w:t>
            </w:r>
          </w:p>
        </w:tc>
        <w:tc>
          <w:tcPr>
            <w:tcW w:w="1134" w:type="dxa"/>
            <w:shd w:val="clear" w:color="auto" w:fill="EAF1DD"/>
            <w:noWrap/>
            <w:vAlign w:val="center"/>
          </w:tcPr>
          <w:p w:rsidR="00392D9C" w:rsidRPr="006914D1" w:rsidRDefault="00392D9C" w:rsidP="00F3206D">
            <w:pPr>
              <w:autoSpaceDE/>
              <w:jc w:val="center"/>
              <w:rPr>
                <w:b/>
              </w:rPr>
            </w:pPr>
            <w:r w:rsidRPr="006914D1">
              <w:rPr>
                <w:b/>
              </w:rPr>
              <w:t xml:space="preserve">Размер (м.) </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115"/>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992" w:type="dxa"/>
            <w:shd w:val="clear" w:color="auto" w:fill="EAF1DD"/>
            <w:noWrap/>
            <w:vAlign w:val="center"/>
          </w:tcPr>
          <w:p w:rsidR="00392D9C" w:rsidRPr="006914D1" w:rsidRDefault="00392D9C" w:rsidP="00F3206D">
            <w:pPr>
              <w:autoSpaceDE/>
              <w:jc w:val="center"/>
              <w:rPr>
                <w:b/>
              </w:rPr>
            </w:pPr>
            <w:r w:rsidRPr="006914D1">
              <w:rPr>
                <w:b/>
                <w:lang w:val="en-US"/>
              </w:rPr>
              <w:t>m</w:t>
            </w:r>
            <w:r w:rsidRPr="006914D1">
              <w:rPr>
                <w:b/>
              </w:rPr>
              <w:t>in</w:t>
            </w:r>
          </w:p>
        </w:tc>
        <w:tc>
          <w:tcPr>
            <w:tcW w:w="993" w:type="dxa"/>
            <w:shd w:val="clear" w:color="auto" w:fill="EAF1DD"/>
            <w:vAlign w:val="center"/>
          </w:tcPr>
          <w:p w:rsidR="00392D9C" w:rsidRPr="006914D1" w:rsidRDefault="00392D9C" w:rsidP="00F3206D">
            <w:pPr>
              <w:autoSpaceDE/>
              <w:jc w:val="center"/>
              <w:rPr>
                <w:b/>
              </w:rPr>
            </w:pPr>
            <w:r w:rsidRPr="006914D1">
              <w:rPr>
                <w:b/>
                <w:lang w:val="en-US"/>
              </w:rPr>
              <w:t>m</w:t>
            </w:r>
            <w:r w:rsidRPr="006914D1">
              <w:rPr>
                <w:b/>
              </w:rPr>
              <w:t>ax</w:t>
            </w:r>
          </w:p>
        </w:tc>
        <w:tc>
          <w:tcPr>
            <w:tcW w:w="1134" w:type="dxa"/>
            <w:shd w:val="clear" w:color="auto" w:fill="EAF1DD"/>
            <w:noWrap/>
            <w:vAlign w:val="center"/>
          </w:tcPr>
          <w:p w:rsidR="00392D9C"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Деловое управление 4.1</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392D9C" w:rsidRPr="006914D1" w:rsidRDefault="001029C7" w:rsidP="00F3206D">
            <w:pPr>
              <w:jc w:val="center"/>
            </w:pPr>
            <w:r>
              <w:t>2</w:t>
            </w:r>
            <w:r w:rsidR="00392D9C" w:rsidRPr="006914D1">
              <w:t xml:space="preserve">00 </w:t>
            </w:r>
          </w:p>
        </w:tc>
        <w:tc>
          <w:tcPr>
            <w:tcW w:w="993" w:type="dxa"/>
            <w:shd w:val="clear" w:color="auto" w:fill="auto"/>
            <w:vAlign w:val="center"/>
          </w:tcPr>
          <w:p w:rsidR="00392D9C" w:rsidRPr="006914D1" w:rsidRDefault="00392D9C" w:rsidP="00F3206D">
            <w:pPr>
              <w:jc w:val="center"/>
            </w:pPr>
            <w:r w:rsidRPr="006914D1">
              <w:t>30000</w:t>
            </w:r>
          </w:p>
        </w:tc>
        <w:tc>
          <w:tcPr>
            <w:tcW w:w="1134" w:type="dxa"/>
            <w:shd w:val="clear" w:color="auto" w:fill="auto"/>
            <w:vAlign w:val="center"/>
          </w:tcPr>
          <w:p w:rsidR="00392D9C" w:rsidRPr="006914D1" w:rsidRDefault="00284CB7" w:rsidP="00F3206D">
            <w:pPr>
              <w:autoSpaceDE/>
              <w:jc w:val="center"/>
            </w:pPr>
            <w:r>
              <w:t>не подлежат установлению</w:t>
            </w:r>
          </w:p>
        </w:tc>
        <w:tc>
          <w:tcPr>
            <w:tcW w:w="1417" w:type="dxa"/>
            <w:shd w:val="clear" w:color="auto" w:fill="auto"/>
            <w:vAlign w:val="center"/>
          </w:tcPr>
          <w:p w:rsidR="00392D9C" w:rsidRPr="006914D1" w:rsidRDefault="00392D9C" w:rsidP="00F3206D">
            <w:pPr>
              <w:jc w:val="center"/>
            </w:pPr>
            <w:r w:rsidRPr="006914D1">
              <w:t>10/40</w:t>
            </w:r>
          </w:p>
        </w:tc>
        <w:tc>
          <w:tcPr>
            <w:tcW w:w="1701" w:type="dxa"/>
            <w:shd w:val="clear" w:color="auto" w:fill="auto"/>
            <w:vAlign w:val="center"/>
          </w:tcPr>
          <w:p w:rsidR="00392D9C" w:rsidRPr="006914D1" w:rsidRDefault="00392D9C" w:rsidP="00F3206D">
            <w:pPr>
              <w:jc w:val="center"/>
            </w:pPr>
            <w:r w:rsidRPr="006914D1">
              <w:t>49 %</w:t>
            </w:r>
          </w:p>
        </w:tc>
        <w:tc>
          <w:tcPr>
            <w:tcW w:w="1276" w:type="dxa"/>
            <w:shd w:val="clear" w:color="auto" w:fill="auto"/>
            <w:vAlign w:val="center"/>
          </w:tcPr>
          <w:p w:rsidR="00392D9C" w:rsidRPr="006914D1" w:rsidRDefault="00392D9C" w:rsidP="00F3206D">
            <w:pPr>
              <w:jc w:val="center"/>
            </w:pPr>
            <w:r w:rsidRPr="006914D1">
              <w:t>1</w:t>
            </w:r>
          </w:p>
        </w:tc>
        <w:tc>
          <w:tcPr>
            <w:tcW w:w="1842" w:type="dxa"/>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392D9C" w:rsidRPr="006914D1" w:rsidRDefault="009E2F65" w:rsidP="009E2F65">
            <w:pPr>
              <w:jc w:val="center"/>
            </w:pPr>
            <w:r>
              <w:rPr>
                <w:szCs w:val="24"/>
                <w:lang w:eastAsia="ru-RU"/>
              </w:rPr>
              <w:t>- Административное здание</w:t>
            </w:r>
          </w:p>
        </w:tc>
      </w:tr>
      <w:tr w:rsidR="0073399F" w:rsidRPr="006914D1" w:rsidTr="0073399F">
        <w:trPr>
          <w:trHeight w:val="449"/>
        </w:trPr>
        <w:tc>
          <w:tcPr>
            <w:tcW w:w="1560" w:type="dxa"/>
            <w:vMerge w:val="restart"/>
            <w:shd w:val="clear" w:color="auto" w:fill="auto"/>
            <w:vAlign w:val="center"/>
          </w:tcPr>
          <w:p w:rsidR="0073399F" w:rsidRPr="006914D1" w:rsidRDefault="0073399F" w:rsidP="00F3206D">
            <w:pPr>
              <w:jc w:val="center"/>
            </w:pPr>
            <w:r w:rsidRPr="006914D1">
              <w:t>Магазины 4.4</w:t>
            </w:r>
          </w:p>
        </w:tc>
        <w:tc>
          <w:tcPr>
            <w:tcW w:w="4111" w:type="dxa"/>
            <w:vMerge w:val="restart"/>
            <w:shd w:val="clear" w:color="auto" w:fill="auto"/>
            <w:vAlign w:val="center"/>
          </w:tcPr>
          <w:p w:rsidR="0073399F" w:rsidRPr="006914D1" w:rsidRDefault="0073399F" w:rsidP="00F3206D">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shd w:val="clear" w:color="auto" w:fill="auto"/>
            <w:vAlign w:val="center"/>
          </w:tcPr>
          <w:p w:rsidR="0073399F" w:rsidRPr="006914D1" w:rsidRDefault="0073399F" w:rsidP="00F3206D">
            <w:pPr>
              <w:spacing w:line="276" w:lineRule="auto"/>
              <w:jc w:val="center"/>
            </w:pPr>
            <w:r>
              <w:t>8</w:t>
            </w:r>
            <w:r w:rsidRPr="006914D1">
              <w:t xml:space="preserve">0 </w:t>
            </w:r>
          </w:p>
        </w:tc>
        <w:tc>
          <w:tcPr>
            <w:tcW w:w="993" w:type="dxa"/>
            <w:vMerge w:val="restart"/>
            <w:shd w:val="clear" w:color="auto" w:fill="auto"/>
            <w:vAlign w:val="center"/>
          </w:tcPr>
          <w:p w:rsidR="0073399F" w:rsidRPr="006914D1" w:rsidRDefault="0073399F" w:rsidP="00F3206D">
            <w:pPr>
              <w:spacing w:line="276" w:lineRule="auto"/>
              <w:jc w:val="center"/>
            </w:pPr>
            <w:r>
              <w:t>1</w:t>
            </w:r>
            <w:r w:rsidRPr="006914D1">
              <w:t>0000</w:t>
            </w:r>
          </w:p>
        </w:tc>
        <w:tc>
          <w:tcPr>
            <w:tcW w:w="1134" w:type="dxa"/>
            <w:vMerge w:val="restart"/>
            <w:shd w:val="clear" w:color="auto" w:fill="auto"/>
            <w:vAlign w:val="center"/>
          </w:tcPr>
          <w:p w:rsidR="0073399F" w:rsidRPr="006914D1" w:rsidRDefault="0073399F" w:rsidP="00F3206D">
            <w:pPr>
              <w:autoSpaceDE/>
              <w:jc w:val="center"/>
            </w:pPr>
            <w:r>
              <w:t>не подлежат установлению</w:t>
            </w:r>
          </w:p>
        </w:tc>
        <w:tc>
          <w:tcPr>
            <w:tcW w:w="1417" w:type="dxa"/>
            <w:vMerge w:val="restart"/>
            <w:shd w:val="clear" w:color="auto" w:fill="auto"/>
            <w:vAlign w:val="center"/>
          </w:tcPr>
          <w:p w:rsidR="0073399F" w:rsidRPr="006914D1" w:rsidRDefault="007D3F27" w:rsidP="007D3F27">
            <w:pPr>
              <w:spacing w:line="276" w:lineRule="auto"/>
              <w:jc w:val="center"/>
            </w:pPr>
            <w:r>
              <w:t>2</w:t>
            </w:r>
            <w:r w:rsidR="0073399F" w:rsidRPr="006914D1">
              <w:t>/</w:t>
            </w:r>
            <w:r>
              <w:t>8</w:t>
            </w:r>
          </w:p>
        </w:tc>
        <w:tc>
          <w:tcPr>
            <w:tcW w:w="1701" w:type="dxa"/>
            <w:vMerge w:val="restart"/>
            <w:shd w:val="clear" w:color="auto" w:fill="auto"/>
            <w:vAlign w:val="center"/>
          </w:tcPr>
          <w:p w:rsidR="0073399F" w:rsidRPr="006914D1" w:rsidRDefault="007D3F27" w:rsidP="00F3206D">
            <w:pPr>
              <w:spacing w:line="276" w:lineRule="auto"/>
              <w:jc w:val="center"/>
            </w:pPr>
            <w:r>
              <w:t>60</w:t>
            </w:r>
            <w:r w:rsidR="0073399F" w:rsidRPr="006914D1">
              <w:t xml:space="preserve"> %</w:t>
            </w:r>
          </w:p>
        </w:tc>
        <w:tc>
          <w:tcPr>
            <w:tcW w:w="1276" w:type="dxa"/>
            <w:shd w:val="clear" w:color="auto" w:fill="auto"/>
            <w:vAlign w:val="center"/>
          </w:tcPr>
          <w:p w:rsidR="0073399F" w:rsidRPr="006914D1" w:rsidRDefault="007D3F27" w:rsidP="00F3206D">
            <w:pPr>
              <w:spacing w:line="276" w:lineRule="auto"/>
              <w:jc w:val="center"/>
            </w:pPr>
            <w:r>
              <w:t>3</w:t>
            </w:r>
          </w:p>
        </w:tc>
        <w:tc>
          <w:tcPr>
            <w:tcW w:w="1842" w:type="dxa"/>
            <w:vMerge w:val="restart"/>
            <w:vAlign w:val="center"/>
          </w:tcPr>
          <w:p w:rsidR="0073399F" w:rsidRDefault="0073399F" w:rsidP="0073399F">
            <w:pPr>
              <w:spacing w:line="276" w:lineRule="auto"/>
              <w:jc w:val="center"/>
              <w:rPr>
                <w:bCs/>
                <w:lang w:bidi="ru-RU"/>
              </w:rPr>
            </w:pPr>
            <w:r>
              <w:rPr>
                <w:bCs/>
                <w:lang w:bidi="ru-RU"/>
              </w:rPr>
              <w:t>- Магазин;</w:t>
            </w:r>
          </w:p>
          <w:p w:rsidR="0073399F" w:rsidRDefault="0073399F" w:rsidP="0073399F">
            <w:pPr>
              <w:spacing w:line="276" w:lineRule="auto"/>
              <w:jc w:val="center"/>
              <w:rPr>
                <w:bCs/>
                <w:lang w:bidi="ru-RU"/>
              </w:rPr>
            </w:pPr>
            <w:r>
              <w:rPr>
                <w:bCs/>
                <w:lang w:bidi="ru-RU"/>
              </w:rPr>
              <w:t xml:space="preserve">- </w:t>
            </w:r>
            <w:r>
              <w:t>Аптека</w:t>
            </w:r>
          </w:p>
          <w:p w:rsidR="0073399F" w:rsidRPr="006914D1" w:rsidRDefault="0073399F" w:rsidP="00EC3423">
            <w:pPr>
              <w:spacing w:line="276" w:lineRule="auto"/>
              <w:jc w:val="center"/>
            </w:pPr>
          </w:p>
        </w:tc>
      </w:tr>
      <w:tr w:rsidR="0073399F" w:rsidRPr="006914D1" w:rsidTr="00E06A48">
        <w:trPr>
          <w:trHeight w:val="452"/>
        </w:trPr>
        <w:tc>
          <w:tcPr>
            <w:tcW w:w="1560" w:type="dxa"/>
            <w:vMerge/>
            <w:shd w:val="clear" w:color="auto" w:fill="auto"/>
            <w:vAlign w:val="center"/>
          </w:tcPr>
          <w:p w:rsidR="0073399F" w:rsidRPr="006914D1" w:rsidRDefault="0073399F" w:rsidP="00F3206D">
            <w:pPr>
              <w:jc w:val="center"/>
            </w:pPr>
          </w:p>
        </w:tc>
        <w:tc>
          <w:tcPr>
            <w:tcW w:w="4111" w:type="dxa"/>
            <w:vMerge/>
            <w:shd w:val="clear" w:color="auto" w:fill="auto"/>
            <w:vAlign w:val="center"/>
          </w:tcPr>
          <w:p w:rsidR="0073399F" w:rsidRPr="006914D1" w:rsidRDefault="0073399F" w:rsidP="00F3206D">
            <w:pPr>
              <w:jc w:val="center"/>
            </w:pPr>
          </w:p>
        </w:tc>
        <w:tc>
          <w:tcPr>
            <w:tcW w:w="992" w:type="dxa"/>
            <w:vMerge/>
            <w:shd w:val="clear" w:color="auto" w:fill="auto"/>
            <w:vAlign w:val="center"/>
          </w:tcPr>
          <w:p w:rsidR="0073399F" w:rsidRDefault="0073399F" w:rsidP="00F3206D">
            <w:pPr>
              <w:spacing w:line="276" w:lineRule="auto"/>
              <w:jc w:val="center"/>
            </w:pPr>
          </w:p>
        </w:tc>
        <w:tc>
          <w:tcPr>
            <w:tcW w:w="993" w:type="dxa"/>
            <w:vMerge/>
            <w:shd w:val="clear" w:color="auto" w:fill="auto"/>
            <w:vAlign w:val="center"/>
          </w:tcPr>
          <w:p w:rsidR="0073399F" w:rsidRDefault="0073399F" w:rsidP="00F3206D">
            <w:pPr>
              <w:spacing w:line="276" w:lineRule="auto"/>
              <w:jc w:val="center"/>
            </w:pPr>
          </w:p>
        </w:tc>
        <w:tc>
          <w:tcPr>
            <w:tcW w:w="1134" w:type="dxa"/>
            <w:vMerge/>
            <w:shd w:val="clear" w:color="auto" w:fill="auto"/>
            <w:vAlign w:val="center"/>
          </w:tcPr>
          <w:p w:rsidR="0073399F" w:rsidRDefault="0073399F" w:rsidP="00F3206D">
            <w:pPr>
              <w:autoSpaceDE/>
              <w:jc w:val="center"/>
            </w:pPr>
          </w:p>
        </w:tc>
        <w:tc>
          <w:tcPr>
            <w:tcW w:w="1417" w:type="dxa"/>
            <w:vMerge/>
            <w:shd w:val="clear" w:color="auto" w:fill="auto"/>
            <w:vAlign w:val="center"/>
          </w:tcPr>
          <w:p w:rsidR="0073399F" w:rsidRPr="006914D1" w:rsidRDefault="0073399F" w:rsidP="00F3206D">
            <w:pPr>
              <w:spacing w:line="276" w:lineRule="auto"/>
              <w:jc w:val="center"/>
            </w:pPr>
          </w:p>
        </w:tc>
        <w:tc>
          <w:tcPr>
            <w:tcW w:w="1701" w:type="dxa"/>
            <w:vMerge/>
            <w:shd w:val="clear" w:color="auto" w:fill="auto"/>
            <w:vAlign w:val="center"/>
          </w:tcPr>
          <w:p w:rsidR="0073399F" w:rsidRPr="006914D1" w:rsidRDefault="0073399F" w:rsidP="00F3206D">
            <w:pPr>
              <w:spacing w:line="276" w:lineRule="auto"/>
              <w:jc w:val="center"/>
            </w:pPr>
          </w:p>
        </w:tc>
        <w:tc>
          <w:tcPr>
            <w:tcW w:w="1276" w:type="dxa"/>
            <w:shd w:val="clear" w:color="auto" w:fill="auto"/>
            <w:vAlign w:val="center"/>
          </w:tcPr>
          <w:p w:rsidR="0073399F" w:rsidRPr="006914D1" w:rsidRDefault="007D3F27" w:rsidP="00F3206D">
            <w:pPr>
              <w:spacing w:line="276" w:lineRule="auto"/>
              <w:jc w:val="center"/>
            </w:pPr>
            <w:r w:rsidRPr="00795D39">
              <w:t>минимальный отступ застройки от красной линии улиц - 5 м</w:t>
            </w:r>
          </w:p>
        </w:tc>
        <w:tc>
          <w:tcPr>
            <w:tcW w:w="1842" w:type="dxa"/>
            <w:vMerge/>
            <w:vAlign w:val="center"/>
          </w:tcPr>
          <w:p w:rsidR="0073399F" w:rsidRDefault="0073399F" w:rsidP="0073399F">
            <w:pPr>
              <w:spacing w:line="276" w:lineRule="auto"/>
              <w:jc w:val="center"/>
              <w:rPr>
                <w:bCs/>
                <w:lang w:bidi="ru-RU"/>
              </w:rPr>
            </w:pP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Обеспечение внутреннего правопорядка 8.3</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392D9C" w:rsidRPr="006914D1" w:rsidRDefault="00392D9C" w:rsidP="00F3206D">
            <w:pPr>
              <w:autoSpaceDE/>
              <w:jc w:val="center"/>
            </w:pPr>
            <w:r w:rsidRPr="006914D1">
              <w:t>не подлежат установлению</w:t>
            </w:r>
          </w:p>
        </w:tc>
        <w:tc>
          <w:tcPr>
            <w:tcW w:w="1276" w:type="dxa"/>
            <w:shd w:val="clear" w:color="auto" w:fill="auto"/>
            <w:vAlign w:val="center"/>
          </w:tcPr>
          <w:p w:rsidR="00392D9C" w:rsidRPr="006914D1" w:rsidRDefault="00392D9C" w:rsidP="00F3206D">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392D9C" w:rsidRPr="006914D1" w:rsidRDefault="00DA4224" w:rsidP="00DA4224">
            <w:pPr>
              <w:autoSpaceDE/>
              <w:jc w:val="center"/>
            </w:pPr>
            <w:r>
              <w:t>- Гараж</w:t>
            </w:r>
            <w:r>
              <w:rPr>
                <w:lang w:val="en-US"/>
              </w:rPr>
              <w:t>;</w:t>
            </w:r>
          </w:p>
        </w:tc>
      </w:tr>
    </w:tbl>
    <w:p w:rsidR="003D3DAF" w:rsidRPr="006914D1" w:rsidRDefault="003D3DAF" w:rsidP="003D3DAF">
      <w:pPr>
        <w:jc w:val="center"/>
        <w:rPr>
          <w:sz w:val="24"/>
          <w:szCs w:val="24"/>
          <w:shd w:val="clear" w:color="auto" w:fill="FFFFFF"/>
        </w:rPr>
      </w:pPr>
    </w:p>
    <w:p w:rsidR="00B00900" w:rsidRPr="006914D1" w:rsidRDefault="00B00900" w:rsidP="00B00900">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B00900" w:rsidRPr="006914D1" w:rsidRDefault="00B00900" w:rsidP="00B00900">
      <w:pPr>
        <w:jc w:val="center"/>
        <w:rPr>
          <w:b/>
          <w:sz w:val="24"/>
          <w:szCs w:val="24"/>
          <w:shd w:val="clear" w:color="auto" w:fill="FFFFFF"/>
        </w:rPr>
      </w:pPr>
    </w:p>
    <w:p w:rsidR="00B00900" w:rsidRPr="006914D1" w:rsidRDefault="00F912D4" w:rsidP="00B00900">
      <w:pPr>
        <w:tabs>
          <w:tab w:val="left" w:pos="1320"/>
        </w:tabs>
        <w:ind w:firstLine="567"/>
        <w:rPr>
          <w:b/>
          <w:iCs/>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7E69D4" w:rsidRDefault="007E69D4" w:rsidP="003D3DAF">
      <w:pPr>
        <w:tabs>
          <w:tab w:val="left" w:pos="1320"/>
        </w:tabs>
        <w:jc w:val="center"/>
        <w:rPr>
          <w:b/>
          <w:iCs/>
          <w:sz w:val="24"/>
          <w:szCs w:val="24"/>
        </w:rPr>
      </w:pPr>
    </w:p>
    <w:p w:rsidR="00BA3EA2" w:rsidRPr="00F76C48" w:rsidRDefault="00BA3EA2" w:rsidP="00BA3EA2">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BA3EA2" w:rsidRDefault="00BA3EA2" w:rsidP="00BA3EA2">
      <w:pPr>
        <w:ind w:firstLine="567"/>
        <w:jc w:val="both"/>
        <w:rPr>
          <w:sz w:val="22"/>
          <w:szCs w:val="22"/>
        </w:rPr>
      </w:pPr>
    </w:p>
    <w:p w:rsidR="00565FDC" w:rsidRDefault="00565FDC" w:rsidP="00BA3EA2">
      <w:pPr>
        <w:ind w:firstLine="567"/>
        <w:jc w:val="both"/>
        <w:rPr>
          <w:sz w:val="22"/>
          <w:szCs w:val="22"/>
        </w:rPr>
      </w:pPr>
      <w:r w:rsidRPr="00895609">
        <w:rPr>
          <w:rFonts w:eastAsia="Calibri"/>
          <w:sz w:val="22"/>
          <w:szCs w:val="22"/>
        </w:rPr>
        <w:t xml:space="preserve">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w:t>
      </w:r>
      <w:r w:rsidRPr="008C18CE">
        <w:rPr>
          <w:rFonts w:eastAsia="Calibri"/>
          <w:sz w:val="22"/>
          <w:szCs w:val="22"/>
        </w:rPr>
        <w:t>с оператором аэродрома гражданской авиации и осуществляться в соответствии с воздушным законодательством Российской Федерации</w:t>
      </w:r>
      <w:r>
        <w:rPr>
          <w:rFonts w:eastAsia="Calibri"/>
          <w:sz w:val="22"/>
          <w:szCs w:val="22"/>
        </w:rPr>
        <w:t>.</w:t>
      </w:r>
    </w:p>
    <w:p w:rsidR="00BA3EA2" w:rsidRPr="00BA3EA2" w:rsidRDefault="00BA3EA2" w:rsidP="00BA3EA2">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A3EA2" w:rsidRDefault="00E37537" w:rsidP="00BA3EA2">
      <w:pPr>
        <w:tabs>
          <w:tab w:val="left" w:pos="1320"/>
        </w:tabs>
        <w:ind w:firstLine="567"/>
        <w:rPr>
          <w:b/>
          <w:iCs/>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392D9C" w:rsidRDefault="00392D9C" w:rsidP="003D3DAF">
      <w:pPr>
        <w:tabs>
          <w:tab w:val="left" w:pos="1320"/>
        </w:tabs>
        <w:jc w:val="center"/>
        <w:rPr>
          <w:b/>
          <w:iCs/>
          <w:sz w:val="24"/>
          <w:szCs w:val="24"/>
        </w:rPr>
      </w:pPr>
    </w:p>
    <w:p w:rsidR="00E37537" w:rsidRDefault="00E37537" w:rsidP="003D3DAF">
      <w:pPr>
        <w:tabs>
          <w:tab w:val="left" w:pos="1320"/>
        </w:tabs>
        <w:jc w:val="center"/>
        <w:rPr>
          <w:b/>
          <w:iCs/>
          <w:sz w:val="24"/>
          <w:szCs w:val="24"/>
        </w:rPr>
      </w:pPr>
    </w:p>
    <w:p w:rsidR="00DC123B" w:rsidRPr="00BB363E" w:rsidRDefault="00DC123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7E69D4" w:rsidRPr="006914D1" w:rsidTr="00392D9C">
        <w:tc>
          <w:tcPr>
            <w:tcW w:w="14275" w:type="dxa"/>
            <w:shd w:val="clear" w:color="auto" w:fill="DAEEF3"/>
          </w:tcPr>
          <w:p w:rsidR="007E69D4" w:rsidRPr="006914D1" w:rsidRDefault="007E69D4" w:rsidP="00F3206D">
            <w:pPr>
              <w:tabs>
                <w:tab w:val="left" w:pos="1320"/>
              </w:tabs>
              <w:jc w:val="center"/>
              <w:rPr>
                <w:rFonts w:eastAsia="Calibri"/>
                <w:b/>
                <w:sz w:val="24"/>
                <w:szCs w:val="24"/>
              </w:rPr>
            </w:pPr>
            <w:r w:rsidRPr="006914D1">
              <w:rPr>
                <w:rFonts w:eastAsia="Calibri"/>
                <w:b/>
                <w:iCs/>
                <w:sz w:val="24"/>
                <w:szCs w:val="24"/>
              </w:rPr>
              <w:t>И. ЗОНА ИНЖЕНЕРНОЙ ИНФРАСТРУКТУРЫ</w:t>
            </w:r>
          </w:p>
          <w:p w:rsidR="007E69D4" w:rsidRPr="006914D1" w:rsidRDefault="007E69D4" w:rsidP="00F3206D">
            <w:pPr>
              <w:tabs>
                <w:tab w:val="left" w:pos="1320"/>
              </w:tabs>
              <w:jc w:val="center"/>
              <w:rPr>
                <w:rFonts w:eastAsia="Calibri"/>
                <w:b/>
                <w:iCs/>
                <w:sz w:val="24"/>
                <w:szCs w:val="24"/>
              </w:rPr>
            </w:pPr>
            <w:r w:rsidRPr="006914D1">
              <w:rPr>
                <w:rFonts w:eastAsia="Calibri"/>
                <w:iCs/>
                <w:sz w:val="24"/>
                <w:szCs w:val="24"/>
              </w:rPr>
              <w:t xml:space="preserve">Зона инженерной инфраструктуры </w:t>
            </w:r>
            <w:r w:rsidRPr="006914D1">
              <w:rPr>
                <w:rFonts w:eastAsia="Calibri"/>
                <w:sz w:val="24"/>
                <w:szCs w:val="24"/>
              </w:rPr>
              <w:t xml:space="preserve">(И) предназначена для размещения объектов </w:t>
            </w:r>
            <w:r w:rsidRPr="006914D1">
              <w:rPr>
                <w:rFonts w:eastAsia="Calibri"/>
                <w:iCs/>
                <w:sz w:val="24"/>
                <w:szCs w:val="24"/>
              </w:rPr>
              <w:t>инженерной инфраструктуры</w:t>
            </w:r>
            <w:r w:rsidRPr="006914D1">
              <w:rPr>
                <w:rFonts w:eastAsia="Calibri"/>
                <w:sz w:val="24"/>
                <w:szCs w:val="24"/>
              </w:rPr>
              <w:t>.</w:t>
            </w:r>
          </w:p>
        </w:tc>
      </w:tr>
    </w:tbl>
    <w:p w:rsidR="007E69D4" w:rsidRPr="006914D1" w:rsidRDefault="007E69D4"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392D9C" w:rsidRPr="006914D1" w:rsidTr="00392D9C">
        <w:trPr>
          <w:trHeight w:val="131"/>
          <w:tblHeader/>
        </w:trPr>
        <w:tc>
          <w:tcPr>
            <w:tcW w:w="15026" w:type="dxa"/>
            <w:gridSpan w:val="9"/>
            <w:shd w:val="clear" w:color="auto" w:fill="C6D9F1"/>
            <w:vAlign w:val="center"/>
          </w:tcPr>
          <w:p w:rsidR="00392D9C" w:rsidRDefault="00392D9C" w:rsidP="0019759E">
            <w:pPr>
              <w:jc w:val="center"/>
              <w:rPr>
                <w:b/>
              </w:rPr>
            </w:pPr>
            <w:r w:rsidRPr="006914D1">
              <w:rPr>
                <w:b/>
                <w:sz w:val="24"/>
                <w:szCs w:val="24"/>
              </w:rPr>
              <w:t>Основные виды разрешенного использования</w:t>
            </w:r>
          </w:p>
        </w:tc>
      </w:tr>
      <w:tr w:rsidR="00392D9C" w:rsidRPr="006914D1" w:rsidTr="00882829">
        <w:trPr>
          <w:trHeight w:val="131"/>
          <w:tblHeader/>
        </w:trPr>
        <w:tc>
          <w:tcPr>
            <w:tcW w:w="1559" w:type="dxa"/>
            <w:vMerge w:val="restart"/>
            <w:shd w:val="clear" w:color="auto" w:fill="EAF1DD"/>
            <w:vAlign w:val="center"/>
          </w:tcPr>
          <w:p w:rsidR="00392D9C" w:rsidRPr="006914D1" w:rsidRDefault="00392D9C" w:rsidP="00F3206D">
            <w:pPr>
              <w:autoSpaceDE/>
              <w:jc w:val="center"/>
              <w:rPr>
                <w:b/>
              </w:rPr>
            </w:pPr>
            <w:r w:rsidRPr="006914D1">
              <w:rPr>
                <w:b/>
              </w:rPr>
              <w:t>Наименование и код ВРИ</w:t>
            </w:r>
          </w:p>
        </w:tc>
        <w:tc>
          <w:tcPr>
            <w:tcW w:w="4109" w:type="dxa"/>
            <w:vMerge w:val="restart"/>
            <w:shd w:val="clear" w:color="auto" w:fill="EAF1DD"/>
            <w:noWrap/>
            <w:vAlign w:val="center"/>
          </w:tcPr>
          <w:p w:rsidR="00392D9C" w:rsidRPr="006914D1" w:rsidRDefault="00392D9C" w:rsidP="00F3206D">
            <w:pPr>
              <w:autoSpaceDE/>
              <w:jc w:val="center"/>
              <w:rPr>
                <w:b/>
              </w:rPr>
            </w:pPr>
            <w:r w:rsidRPr="006914D1">
              <w:rPr>
                <w:b/>
              </w:rPr>
              <w:t>Описание ВРИ</w:t>
            </w:r>
          </w:p>
        </w:tc>
        <w:tc>
          <w:tcPr>
            <w:tcW w:w="3119" w:type="dxa"/>
            <w:gridSpan w:val="3"/>
            <w:shd w:val="clear" w:color="auto" w:fill="EAF1DD"/>
            <w:vAlign w:val="center"/>
          </w:tcPr>
          <w:p w:rsidR="00392D9C" w:rsidRPr="006914D1" w:rsidRDefault="00392D9C"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392D9C" w:rsidRPr="006914D1" w:rsidRDefault="00392D9C" w:rsidP="00F3206D">
            <w:pPr>
              <w:autoSpaceDE/>
              <w:jc w:val="center"/>
              <w:rPr>
                <w:b/>
              </w:rPr>
            </w:pPr>
            <w:r w:rsidRPr="006914D1">
              <w:rPr>
                <w:b/>
              </w:rPr>
              <w:t>Предельное количество этажей. Предельная высота.</w:t>
            </w:r>
          </w:p>
          <w:p w:rsidR="00392D9C" w:rsidRPr="006914D1" w:rsidRDefault="00392D9C" w:rsidP="00F3206D">
            <w:pPr>
              <w:autoSpaceDE/>
              <w:jc w:val="center"/>
              <w:rPr>
                <w:b/>
              </w:rPr>
            </w:pPr>
            <w:r w:rsidRPr="006914D1">
              <w:rPr>
                <w:b/>
              </w:rPr>
              <w:t>(эт./м.)</w:t>
            </w:r>
          </w:p>
        </w:tc>
        <w:tc>
          <w:tcPr>
            <w:tcW w:w="1701" w:type="dxa"/>
            <w:vMerge w:val="restart"/>
            <w:shd w:val="clear" w:color="auto" w:fill="EAF1DD"/>
            <w:noWrap/>
            <w:vAlign w:val="center"/>
          </w:tcPr>
          <w:p w:rsidR="00392D9C" w:rsidRPr="006914D1" w:rsidRDefault="00392D9C"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134" w:type="dxa"/>
            <w:vMerge w:val="restart"/>
            <w:shd w:val="clear" w:color="auto" w:fill="EAF1DD"/>
            <w:noWrap/>
            <w:vAlign w:val="center"/>
          </w:tcPr>
          <w:p w:rsidR="00392D9C" w:rsidRPr="006914D1" w:rsidRDefault="00392D9C" w:rsidP="0019759E">
            <w:pPr>
              <w:autoSpaceDE/>
              <w:jc w:val="center"/>
              <w:rPr>
                <w:b/>
              </w:rPr>
            </w:pPr>
            <w:r w:rsidRPr="006914D1">
              <w:rPr>
                <w:b/>
              </w:rPr>
              <w:t>Min отступы от границ земельного участка (м.)</w:t>
            </w:r>
          </w:p>
        </w:tc>
        <w:tc>
          <w:tcPr>
            <w:tcW w:w="1987" w:type="dxa"/>
            <w:vMerge w:val="restart"/>
            <w:shd w:val="clear" w:color="auto" w:fill="EAF1DD"/>
            <w:vAlign w:val="center"/>
          </w:tcPr>
          <w:p w:rsidR="00392D9C" w:rsidRPr="006914D1" w:rsidRDefault="00E06A48" w:rsidP="0019759E">
            <w:pPr>
              <w:jc w:val="center"/>
              <w:rPr>
                <w:b/>
              </w:rPr>
            </w:pPr>
            <w:r w:rsidRPr="00795D39">
              <w:rPr>
                <w:b/>
              </w:rPr>
              <w:t>Наименование ВРИ объекта капитального строительства</w:t>
            </w:r>
          </w:p>
        </w:tc>
      </w:tr>
      <w:tr w:rsidR="00392D9C" w:rsidRPr="006914D1" w:rsidTr="00882829">
        <w:trPr>
          <w:trHeight w:val="80"/>
          <w:tblHeader/>
        </w:trPr>
        <w:tc>
          <w:tcPr>
            <w:tcW w:w="1559" w:type="dxa"/>
            <w:vMerge/>
            <w:shd w:val="clear" w:color="auto" w:fill="auto"/>
            <w:vAlign w:val="center"/>
          </w:tcPr>
          <w:p w:rsidR="00392D9C" w:rsidRPr="006914D1" w:rsidRDefault="00392D9C" w:rsidP="00360EC1">
            <w:pPr>
              <w:autoSpaceDE/>
            </w:pPr>
          </w:p>
        </w:tc>
        <w:tc>
          <w:tcPr>
            <w:tcW w:w="4109" w:type="dxa"/>
            <w:vMerge/>
            <w:shd w:val="clear" w:color="auto" w:fill="auto"/>
            <w:vAlign w:val="center"/>
          </w:tcPr>
          <w:p w:rsidR="00392D9C" w:rsidRPr="006914D1" w:rsidRDefault="00392D9C" w:rsidP="00360EC1">
            <w:pPr>
              <w:autoSpaceDE/>
            </w:pPr>
          </w:p>
        </w:tc>
        <w:tc>
          <w:tcPr>
            <w:tcW w:w="1985" w:type="dxa"/>
            <w:gridSpan w:val="2"/>
            <w:shd w:val="clear" w:color="auto" w:fill="EAF1DD"/>
            <w:noWrap/>
            <w:vAlign w:val="center"/>
          </w:tcPr>
          <w:p w:rsidR="00392D9C" w:rsidRPr="006914D1" w:rsidRDefault="00392D9C" w:rsidP="00F3206D">
            <w:pPr>
              <w:autoSpaceDE/>
              <w:jc w:val="center"/>
              <w:rPr>
                <w:b/>
              </w:rPr>
            </w:pPr>
            <w:r w:rsidRPr="006914D1">
              <w:rPr>
                <w:b/>
              </w:rPr>
              <w:t>Площадь (кв. м.)</w:t>
            </w:r>
          </w:p>
        </w:tc>
        <w:tc>
          <w:tcPr>
            <w:tcW w:w="1134" w:type="dxa"/>
            <w:shd w:val="clear" w:color="auto" w:fill="EAF1DD"/>
            <w:noWrap/>
            <w:vAlign w:val="center"/>
          </w:tcPr>
          <w:p w:rsidR="00392D9C" w:rsidRPr="006914D1" w:rsidRDefault="00392D9C" w:rsidP="00F3206D">
            <w:pPr>
              <w:autoSpaceDE/>
              <w:jc w:val="center"/>
              <w:rPr>
                <w:b/>
              </w:rPr>
            </w:pPr>
            <w:r w:rsidRPr="006914D1">
              <w:rPr>
                <w:b/>
              </w:rPr>
              <w:t xml:space="preserve">Размер (м.) </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134" w:type="dxa"/>
            <w:vMerge/>
            <w:shd w:val="clear" w:color="auto" w:fill="auto"/>
            <w:vAlign w:val="center"/>
          </w:tcPr>
          <w:p w:rsidR="00392D9C" w:rsidRPr="006914D1" w:rsidRDefault="00392D9C" w:rsidP="00360EC1">
            <w:pPr>
              <w:autoSpaceDE/>
            </w:pPr>
          </w:p>
        </w:tc>
        <w:tc>
          <w:tcPr>
            <w:tcW w:w="1987" w:type="dxa"/>
            <w:vMerge/>
          </w:tcPr>
          <w:p w:rsidR="00392D9C" w:rsidRPr="006914D1" w:rsidRDefault="00392D9C" w:rsidP="00360EC1">
            <w:pPr>
              <w:autoSpaceDE/>
            </w:pPr>
          </w:p>
        </w:tc>
      </w:tr>
      <w:tr w:rsidR="00392D9C" w:rsidRPr="006914D1" w:rsidTr="00882829">
        <w:trPr>
          <w:trHeight w:val="77"/>
          <w:tblHeader/>
        </w:trPr>
        <w:tc>
          <w:tcPr>
            <w:tcW w:w="1559" w:type="dxa"/>
            <w:vMerge/>
            <w:shd w:val="clear" w:color="auto" w:fill="auto"/>
            <w:vAlign w:val="center"/>
          </w:tcPr>
          <w:p w:rsidR="00392D9C" w:rsidRPr="006914D1" w:rsidRDefault="00392D9C" w:rsidP="00360EC1">
            <w:pPr>
              <w:autoSpaceDE/>
            </w:pPr>
          </w:p>
        </w:tc>
        <w:tc>
          <w:tcPr>
            <w:tcW w:w="4109" w:type="dxa"/>
            <w:vMerge/>
            <w:shd w:val="clear" w:color="auto" w:fill="auto"/>
            <w:vAlign w:val="center"/>
          </w:tcPr>
          <w:p w:rsidR="00392D9C" w:rsidRPr="006914D1" w:rsidRDefault="00392D9C" w:rsidP="00360EC1">
            <w:pPr>
              <w:autoSpaceDE/>
            </w:pPr>
          </w:p>
        </w:tc>
        <w:tc>
          <w:tcPr>
            <w:tcW w:w="992" w:type="dxa"/>
            <w:shd w:val="clear" w:color="auto" w:fill="EAF1DD"/>
            <w:noWrap/>
            <w:vAlign w:val="center"/>
          </w:tcPr>
          <w:p w:rsidR="00392D9C" w:rsidRPr="006914D1" w:rsidRDefault="00392D9C" w:rsidP="00F3206D">
            <w:pPr>
              <w:autoSpaceDE/>
              <w:jc w:val="center"/>
              <w:rPr>
                <w:b/>
              </w:rPr>
            </w:pPr>
            <w:r w:rsidRPr="006914D1">
              <w:rPr>
                <w:b/>
                <w:lang w:val="en-US"/>
              </w:rPr>
              <w:t>m</w:t>
            </w:r>
            <w:r w:rsidRPr="006914D1">
              <w:rPr>
                <w:b/>
              </w:rPr>
              <w:t>in</w:t>
            </w:r>
          </w:p>
        </w:tc>
        <w:tc>
          <w:tcPr>
            <w:tcW w:w="993" w:type="dxa"/>
            <w:shd w:val="clear" w:color="auto" w:fill="EAF1DD"/>
            <w:vAlign w:val="center"/>
          </w:tcPr>
          <w:p w:rsidR="00392D9C" w:rsidRPr="006914D1" w:rsidRDefault="00392D9C" w:rsidP="00F3206D">
            <w:pPr>
              <w:autoSpaceDE/>
              <w:jc w:val="center"/>
              <w:rPr>
                <w:b/>
              </w:rPr>
            </w:pPr>
            <w:r w:rsidRPr="006914D1">
              <w:rPr>
                <w:b/>
                <w:lang w:val="en-US"/>
              </w:rPr>
              <w:t>m</w:t>
            </w:r>
            <w:r w:rsidRPr="006914D1">
              <w:rPr>
                <w:b/>
              </w:rPr>
              <w:t>ax</w:t>
            </w:r>
          </w:p>
        </w:tc>
        <w:tc>
          <w:tcPr>
            <w:tcW w:w="1134" w:type="dxa"/>
            <w:shd w:val="clear" w:color="auto" w:fill="EAF1DD"/>
            <w:vAlign w:val="center"/>
          </w:tcPr>
          <w:p w:rsidR="00392D9C"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jc w:val="center"/>
            </w:pPr>
          </w:p>
        </w:tc>
        <w:tc>
          <w:tcPr>
            <w:tcW w:w="1134" w:type="dxa"/>
            <w:vMerge/>
            <w:shd w:val="clear" w:color="auto" w:fill="auto"/>
            <w:vAlign w:val="center"/>
          </w:tcPr>
          <w:p w:rsidR="00392D9C" w:rsidRPr="006914D1" w:rsidRDefault="00392D9C" w:rsidP="00360EC1">
            <w:pPr>
              <w:autoSpaceDE/>
              <w:jc w:val="center"/>
            </w:pPr>
          </w:p>
        </w:tc>
        <w:tc>
          <w:tcPr>
            <w:tcW w:w="1987" w:type="dxa"/>
            <w:vMerge/>
          </w:tcPr>
          <w:p w:rsidR="00392D9C" w:rsidRPr="006914D1" w:rsidRDefault="00392D9C" w:rsidP="00360EC1">
            <w:pPr>
              <w:autoSpaceDE/>
              <w:jc w:val="center"/>
            </w:pPr>
          </w:p>
        </w:tc>
      </w:tr>
      <w:tr w:rsidR="007273D4" w:rsidRPr="006914D1" w:rsidTr="00B51AF8">
        <w:trPr>
          <w:trHeight w:val="502"/>
        </w:trPr>
        <w:tc>
          <w:tcPr>
            <w:tcW w:w="1559"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Энергетика 6.7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w:t>
            </w:r>
            <w:r>
              <w:t> </w:t>
            </w:r>
            <w:r w:rsidRPr="006914D1">
              <w:t>000</w:t>
            </w:r>
            <w:r>
              <w:t>*</w:t>
            </w:r>
          </w:p>
          <w:p w:rsidR="007273D4" w:rsidRPr="006914D1" w:rsidRDefault="007273D4" w:rsidP="00F3206D">
            <w:pPr>
              <w:jc w:val="cente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500</w:t>
            </w:r>
            <w:r>
              <w:t> </w:t>
            </w:r>
            <w:r w:rsidRPr="006914D1">
              <w:t>000</w:t>
            </w:r>
            <w:r>
              <w:t>*</w:t>
            </w:r>
          </w:p>
          <w:p w:rsidR="007273D4" w:rsidRPr="006914D1" w:rsidRDefault="007273D4" w:rsidP="00F3206D">
            <w:pPr>
              <w:jc w:val="cente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-/60, для дымовых труб ТЭС, опор линий электропередач 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w:t>
            </w:r>
          </w:p>
        </w:tc>
        <w:tc>
          <w:tcPr>
            <w:tcW w:w="1987" w:type="dxa"/>
            <w:vMerge w:val="restart"/>
            <w:tcBorders>
              <w:top w:val="single" w:sz="4" w:space="0" w:color="auto"/>
              <w:left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Объекты гидроэнергетики, тепловых станций и электростанций;</w:t>
            </w:r>
          </w:p>
          <w:p w:rsidR="007273D4" w:rsidRDefault="007273D4" w:rsidP="007273D4">
            <w:pPr>
              <w:widowControl/>
              <w:suppressAutoHyphens w:val="0"/>
              <w:overflowPunct/>
              <w:autoSpaceDE/>
              <w:autoSpaceDN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7273D4" w:rsidRPr="006914D1" w:rsidRDefault="007273D4" w:rsidP="007273D4">
            <w:pPr>
              <w:autoSpaceDE/>
              <w:jc w:val="center"/>
            </w:pPr>
            <w:r>
              <w:rPr>
                <w:szCs w:val="24"/>
                <w:lang w:eastAsia="ru-RU"/>
              </w:rPr>
              <w:t>- Объекты электросетевого хозяйства;</w:t>
            </w:r>
          </w:p>
        </w:tc>
      </w:tr>
      <w:tr w:rsidR="007273D4" w:rsidRPr="006914D1" w:rsidTr="00B51AF8">
        <w:trPr>
          <w:trHeight w:val="2469"/>
        </w:trPr>
        <w:tc>
          <w:tcPr>
            <w:tcW w:w="1559"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jc w:val="center"/>
            </w:pPr>
            <w:r>
              <w:t xml:space="preserve">* - для линий </w:t>
            </w:r>
            <w:r w:rsidRPr="006914D1">
              <w:t>электропередач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jc w:val="center"/>
            </w:pPr>
            <w:r>
              <w:t xml:space="preserve">* -для линий </w:t>
            </w:r>
            <w:r w:rsidRPr="006914D1">
              <w:t>электропередач не подлежат установлению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7273D4" w:rsidRDefault="007273D4" w:rsidP="00F3206D">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1987" w:type="dxa"/>
            <w:vMerge/>
            <w:tcBorders>
              <w:left w:val="single" w:sz="4" w:space="0" w:color="auto"/>
              <w:bottom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p>
        </w:tc>
      </w:tr>
      <w:tr w:rsidR="00ED09DB" w:rsidRPr="006914D1" w:rsidTr="00882829">
        <w:trPr>
          <w:trHeight w:val="1178"/>
        </w:trPr>
        <w:tc>
          <w:tcPr>
            <w:tcW w:w="155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Связь 6.8</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500 000*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75 %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t>1</w:t>
            </w:r>
          </w:p>
        </w:tc>
        <w:tc>
          <w:tcPr>
            <w:tcW w:w="1987" w:type="dxa"/>
            <w:vMerge w:val="restart"/>
            <w:tcBorders>
              <w:top w:val="single" w:sz="4" w:space="0" w:color="auto"/>
              <w:left w:val="single" w:sz="4" w:space="0" w:color="auto"/>
              <w:right w:val="single" w:sz="4" w:space="0" w:color="auto"/>
            </w:tcBorders>
            <w:vAlign w:val="center"/>
          </w:tcPr>
          <w:p w:rsidR="00ED09DB" w:rsidRDefault="00ED09DB" w:rsidP="00882829">
            <w:pPr>
              <w:widowControl/>
              <w:suppressAutoHyphens w:val="0"/>
              <w:overflowPunct/>
              <w:autoSpaceDE/>
              <w:autoSpaceDN w:val="0"/>
              <w:jc w:val="center"/>
              <w:rPr>
                <w:szCs w:val="24"/>
                <w:lang w:eastAsia="ru-RU"/>
              </w:rPr>
            </w:pPr>
            <w:r>
              <w:rPr>
                <w:szCs w:val="24"/>
                <w:lang w:eastAsia="ru-RU"/>
              </w:rPr>
              <w:t>- Объект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Антенное поле;</w:t>
            </w:r>
          </w:p>
          <w:p w:rsidR="00ED09DB" w:rsidRDefault="00ED09DB" w:rsidP="00882829">
            <w:pPr>
              <w:widowControl/>
              <w:suppressAutoHyphens w:val="0"/>
              <w:overflowPunct/>
              <w:autoSpaceDE/>
              <w:autoSpaceDN w:val="0"/>
              <w:jc w:val="center"/>
              <w:rPr>
                <w:szCs w:val="24"/>
                <w:lang w:eastAsia="ru-RU"/>
              </w:rPr>
            </w:pPr>
            <w:r>
              <w:rPr>
                <w:szCs w:val="24"/>
                <w:lang w:eastAsia="ru-RU"/>
              </w:rPr>
              <w:t>- Объект спутниковой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Вышка сотовой связи;</w:t>
            </w:r>
          </w:p>
          <w:p w:rsidR="00ED09DB" w:rsidRPr="006914D1" w:rsidRDefault="00ED09DB" w:rsidP="00882829">
            <w:pPr>
              <w:autoSpaceDE/>
              <w:jc w:val="center"/>
            </w:pPr>
            <w:r>
              <w:rPr>
                <w:szCs w:val="24"/>
                <w:lang w:eastAsia="ru-RU"/>
              </w:rPr>
              <w:t>- Телевизионная вышка</w:t>
            </w:r>
          </w:p>
        </w:tc>
      </w:tr>
      <w:tr w:rsidR="00ED09DB" w:rsidRPr="006914D1" w:rsidTr="00882829">
        <w:trPr>
          <w:trHeight w:val="1333"/>
        </w:trPr>
        <w:tc>
          <w:tcPr>
            <w:tcW w:w="155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1987" w:type="dxa"/>
            <w:vMerge/>
            <w:tcBorders>
              <w:left w:val="single" w:sz="4" w:space="0" w:color="auto"/>
              <w:bottom w:val="single" w:sz="4" w:space="0" w:color="auto"/>
              <w:right w:val="single" w:sz="4" w:space="0" w:color="auto"/>
            </w:tcBorders>
            <w:vAlign w:val="center"/>
          </w:tcPr>
          <w:p w:rsidR="00ED09DB" w:rsidRDefault="00ED09DB" w:rsidP="00882829">
            <w:pPr>
              <w:widowControl/>
              <w:suppressAutoHyphens w:val="0"/>
              <w:overflowPunct/>
              <w:autoSpaceDE/>
              <w:autoSpaceDN w:val="0"/>
              <w:jc w:val="center"/>
              <w:rPr>
                <w:szCs w:val="24"/>
                <w:lang w:eastAsia="ru-RU"/>
              </w:rPr>
            </w:pP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360EC1">
            <w:pPr>
              <w:autoSpaceDE/>
              <w:jc w:val="center"/>
            </w:pPr>
            <w:r w:rsidRPr="006914D1">
              <w:t>Гидротехнические сооружения 11.3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360EC1">
            <w:pPr>
              <w:autoSpaceDE/>
              <w:jc w:val="center"/>
            </w:pPr>
            <w:r w:rsidRPr="006914D1">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140DDD">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360EC1">
            <w:pPr>
              <w:autoSpaceDE/>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7273D4">
            <w:pPr>
              <w:widowControl/>
              <w:suppressAutoHyphens w:val="0"/>
              <w:overflowPunct/>
              <w:autoSpaceDE/>
              <w:autoSpaceDN w:val="0"/>
              <w:jc w:val="center"/>
              <w:rPr>
                <w:szCs w:val="24"/>
                <w:lang w:eastAsia="ru-RU"/>
              </w:rPr>
            </w:pPr>
            <w:r>
              <w:rPr>
                <w:szCs w:val="24"/>
                <w:lang w:eastAsia="ru-RU"/>
              </w:rPr>
              <w:t>- Гидротехнические сооружения (плотины, водосбросы, водозаборные, водовыпускные и другие гидротехнические сооружения);</w:t>
            </w:r>
          </w:p>
          <w:p w:rsidR="00ED09DB" w:rsidRDefault="00ED09DB" w:rsidP="007273D4">
            <w:pPr>
              <w:widowControl/>
              <w:suppressAutoHyphens w:val="0"/>
              <w:overflowPunct/>
              <w:autoSpaceDE/>
              <w:autoSpaceDN w:val="0"/>
              <w:jc w:val="center"/>
              <w:rPr>
                <w:szCs w:val="24"/>
                <w:lang w:eastAsia="ru-RU"/>
              </w:rPr>
            </w:pPr>
            <w:r>
              <w:rPr>
                <w:szCs w:val="24"/>
                <w:lang w:eastAsia="ru-RU"/>
              </w:rPr>
              <w:t>- Судопропускные сооружения;</w:t>
            </w:r>
          </w:p>
          <w:p w:rsidR="00ED09DB" w:rsidRDefault="00ED09DB" w:rsidP="007273D4">
            <w:pPr>
              <w:widowControl/>
              <w:suppressAutoHyphens w:val="0"/>
              <w:overflowPunct/>
              <w:autoSpaceDE/>
              <w:autoSpaceDN w:val="0"/>
              <w:jc w:val="center"/>
              <w:rPr>
                <w:szCs w:val="24"/>
                <w:lang w:eastAsia="ru-RU"/>
              </w:rPr>
            </w:pPr>
            <w:r>
              <w:rPr>
                <w:szCs w:val="24"/>
                <w:lang w:eastAsia="ru-RU"/>
              </w:rPr>
              <w:t>-Рыбозащитные и рыбопропускные сооружения;</w:t>
            </w:r>
          </w:p>
          <w:p w:rsidR="00ED09DB" w:rsidRPr="006914D1" w:rsidRDefault="00ED09DB" w:rsidP="007273D4">
            <w:pPr>
              <w:autoSpaceDE/>
              <w:jc w:val="center"/>
            </w:pPr>
            <w:r>
              <w:rPr>
                <w:szCs w:val="24"/>
                <w:lang w:eastAsia="ru-RU"/>
              </w:rPr>
              <w:t>- Берегозащитные сооружения</w:t>
            </w:r>
            <w:r>
              <w:rPr>
                <w:szCs w:val="24"/>
                <w:lang w:val="en-US" w:eastAsia="ru-RU"/>
              </w:rPr>
              <w:t>;</w:t>
            </w: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Объекты гаражного назначения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val="en-US" w:eastAsia="ru-RU"/>
              </w:rPr>
            </w:pPr>
            <w:r>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val="en-US" w:eastAsia="ru-RU"/>
              </w:rPr>
            </w:pPr>
            <w:r>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 Индивидуальный гараж</w:t>
            </w: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195A02">
            <w:pPr>
              <w:autoSpaceDE/>
              <w:jc w:val="center"/>
            </w:pPr>
            <w:r>
              <w:t>не подлежат установлению</w:t>
            </w:r>
            <w:r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517893">
            <w:pPr>
              <w:jc w:val="center"/>
            </w:pPr>
            <w:r>
              <w:t>- Водонапорная башня;</w:t>
            </w:r>
          </w:p>
          <w:p w:rsidR="00ED09DB" w:rsidRDefault="00ED09DB" w:rsidP="00517893">
            <w:pPr>
              <w:jc w:val="center"/>
            </w:pPr>
            <w:r>
              <w:t>- Водопроводная насосная станция;</w:t>
            </w:r>
          </w:p>
          <w:p w:rsidR="00ED09DB" w:rsidRDefault="00ED09DB" w:rsidP="00517893">
            <w:pPr>
              <w:jc w:val="center"/>
            </w:pPr>
            <w:r>
              <w:t>- Водопровод;</w:t>
            </w:r>
          </w:p>
          <w:p w:rsidR="00ED09DB" w:rsidRDefault="00ED09DB" w:rsidP="00517893">
            <w:pPr>
              <w:jc w:val="center"/>
              <w:rPr>
                <w:b/>
              </w:rPr>
            </w:pPr>
            <w:r>
              <w:t>- Канализационная насосная  станция;</w:t>
            </w:r>
          </w:p>
          <w:p w:rsidR="00ED09DB" w:rsidRDefault="00ED09DB" w:rsidP="00517893">
            <w:pPr>
              <w:jc w:val="center"/>
            </w:pPr>
            <w:r>
              <w:t>- Канализация;</w:t>
            </w:r>
          </w:p>
          <w:p w:rsidR="00ED09DB" w:rsidRDefault="00ED09DB" w:rsidP="00517893">
            <w:pPr>
              <w:jc w:val="center"/>
            </w:pPr>
            <w:r>
              <w:t>- Газопровод;</w:t>
            </w:r>
          </w:p>
          <w:p w:rsidR="00ED09DB" w:rsidRDefault="00ED09DB" w:rsidP="00517893">
            <w:pPr>
              <w:jc w:val="center"/>
            </w:pPr>
            <w:r>
              <w:t>- Газорегуляторный пункт;</w:t>
            </w:r>
          </w:p>
          <w:p w:rsidR="00ED09DB" w:rsidRDefault="00ED09DB" w:rsidP="00517893">
            <w:pPr>
              <w:jc w:val="center"/>
            </w:pPr>
            <w:r>
              <w:t>- Кабель связи;</w:t>
            </w:r>
          </w:p>
          <w:p w:rsidR="00ED09DB" w:rsidRDefault="00ED09DB" w:rsidP="00517893">
            <w:pPr>
              <w:jc w:val="center"/>
            </w:pPr>
            <w:r>
              <w:t>- Кабель силовой;</w:t>
            </w:r>
          </w:p>
          <w:p w:rsidR="00ED09DB" w:rsidRDefault="00ED09DB" w:rsidP="00517893">
            <w:pPr>
              <w:jc w:val="center"/>
            </w:pPr>
            <w:r>
              <w:t>- Тепловая сеть;</w:t>
            </w:r>
          </w:p>
          <w:p w:rsidR="00ED09DB" w:rsidRDefault="00ED09DB" w:rsidP="00517893">
            <w:pPr>
              <w:jc w:val="center"/>
            </w:pPr>
            <w:r>
              <w:t>- Воздушная линия электропередачи;</w:t>
            </w:r>
          </w:p>
          <w:p w:rsidR="00ED09DB" w:rsidRDefault="00ED09DB" w:rsidP="00517893">
            <w:pPr>
              <w:jc w:val="center"/>
            </w:pPr>
            <w:r>
              <w:t>- Тепловой пункт;</w:t>
            </w:r>
          </w:p>
          <w:p w:rsidR="00ED09DB" w:rsidRDefault="00ED09DB" w:rsidP="00517893">
            <w:pPr>
              <w:jc w:val="center"/>
            </w:pPr>
            <w:r>
              <w:t>- Дождевая канализация;</w:t>
            </w:r>
          </w:p>
          <w:p w:rsidR="00ED09DB" w:rsidRDefault="00ED09DB" w:rsidP="00517893">
            <w:pPr>
              <w:jc w:val="center"/>
            </w:pPr>
            <w:r>
              <w:t>- Котельная;</w:t>
            </w:r>
          </w:p>
          <w:p w:rsidR="00ED09DB" w:rsidRDefault="00ED09DB" w:rsidP="00517893">
            <w:pPr>
              <w:jc w:val="center"/>
            </w:pPr>
            <w:r>
              <w:t>- Насосная станция;</w:t>
            </w:r>
          </w:p>
          <w:p w:rsidR="00ED09DB" w:rsidRDefault="00ED09DB" w:rsidP="00517893">
            <w:pPr>
              <w:jc w:val="center"/>
            </w:pPr>
            <w:r>
              <w:t>- Трансформаторная подстанция;</w:t>
            </w:r>
          </w:p>
          <w:p w:rsidR="00ED09DB" w:rsidRDefault="00ED09DB" w:rsidP="00517893">
            <w:pPr>
              <w:jc w:val="center"/>
            </w:pPr>
            <w:r>
              <w:t>- Телефонная станция;</w:t>
            </w:r>
          </w:p>
          <w:p w:rsidR="00ED09DB" w:rsidRDefault="00ED09DB" w:rsidP="00517893">
            <w:pPr>
              <w:jc w:val="center"/>
            </w:pPr>
            <w:r>
              <w:t>- Станция, антенна сотовой связи;</w:t>
            </w:r>
          </w:p>
          <w:p w:rsidR="00ED09DB" w:rsidRDefault="00ED09DB" w:rsidP="00517893">
            <w:pPr>
              <w:jc w:val="center"/>
            </w:pPr>
            <w:r>
              <w:t>- Водозаборное сооружение</w:t>
            </w:r>
          </w:p>
          <w:p w:rsidR="00ED09DB" w:rsidRDefault="00ED09DB" w:rsidP="00517893">
            <w:pPr>
              <w:jc w:val="center"/>
            </w:pPr>
            <w:r>
              <w:t>- Здание ресурсоснабжающей организации;</w:t>
            </w:r>
          </w:p>
          <w:p w:rsidR="00ED09DB" w:rsidRPr="006914D1" w:rsidRDefault="00ED09DB" w:rsidP="00517893">
            <w:pPr>
              <w:jc w:val="center"/>
            </w:pPr>
            <w:r>
              <w:t>- Площадка для сбора мусора;</w:t>
            </w:r>
          </w:p>
        </w:tc>
      </w:tr>
      <w:tr w:rsidR="00ED09DB" w:rsidRPr="006914D1" w:rsidTr="00882829">
        <w:trPr>
          <w:trHeight w:val="433"/>
        </w:trPr>
        <w:tc>
          <w:tcPr>
            <w:tcW w:w="155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jc w:val="center"/>
            </w:pPr>
            <w:r w:rsidRPr="006914D1">
              <w:t>Магазины 4.4</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8</w:t>
            </w:r>
            <w:r w:rsidRPr="006914D1">
              <w:t xml:space="preserve">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1</w:t>
            </w:r>
            <w:r w:rsidRPr="006914D1">
              <w:t>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7D3F27">
            <w:pPr>
              <w:spacing w:line="276" w:lineRule="auto"/>
              <w:jc w:val="center"/>
            </w:pPr>
            <w:r>
              <w:t>2</w:t>
            </w:r>
            <w:r w:rsidRPr="006914D1">
              <w:t>/</w:t>
            </w:r>
            <w:r>
              <w:t>8</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60</w:t>
            </w:r>
            <w:r w:rsidRPr="006914D1">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3</w:t>
            </w:r>
          </w:p>
        </w:tc>
        <w:tc>
          <w:tcPr>
            <w:tcW w:w="1987" w:type="dxa"/>
            <w:vMerge w:val="restart"/>
            <w:tcBorders>
              <w:top w:val="single" w:sz="4" w:space="0" w:color="auto"/>
              <w:left w:val="single" w:sz="4" w:space="0" w:color="auto"/>
              <w:right w:val="single" w:sz="4" w:space="0" w:color="auto"/>
            </w:tcBorders>
            <w:vAlign w:val="center"/>
          </w:tcPr>
          <w:p w:rsidR="00ED09DB" w:rsidRDefault="00ED09DB" w:rsidP="0073399F">
            <w:pPr>
              <w:spacing w:line="276" w:lineRule="auto"/>
              <w:jc w:val="center"/>
              <w:rPr>
                <w:bCs/>
                <w:lang w:bidi="ru-RU"/>
              </w:rPr>
            </w:pPr>
            <w:r>
              <w:rPr>
                <w:bCs/>
                <w:lang w:bidi="ru-RU"/>
              </w:rPr>
              <w:t>- Магазин;</w:t>
            </w:r>
          </w:p>
          <w:p w:rsidR="00ED09DB" w:rsidRDefault="00ED09DB" w:rsidP="0073399F">
            <w:pPr>
              <w:spacing w:line="276" w:lineRule="auto"/>
              <w:jc w:val="center"/>
              <w:rPr>
                <w:bCs/>
                <w:lang w:bidi="ru-RU"/>
              </w:rPr>
            </w:pPr>
            <w:r>
              <w:rPr>
                <w:bCs/>
                <w:lang w:bidi="ru-RU"/>
              </w:rPr>
              <w:t xml:space="preserve">- </w:t>
            </w:r>
            <w:r>
              <w:t>Аптека</w:t>
            </w:r>
          </w:p>
          <w:p w:rsidR="00ED09DB" w:rsidRPr="006914D1" w:rsidRDefault="00ED09DB" w:rsidP="00EC3423">
            <w:pPr>
              <w:spacing w:line="276" w:lineRule="auto"/>
              <w:jc w:val="center"/>
            </w:pPr>
          </w:p>
        </w:tc>
      </w:tr>
      <w:tr w:rsidR="00ED09DB" w:rsidRPr="006914D1" w:rsidTr="00882829">
        <w:trPr>
          <w:trHeight w:val="468"/>
        </w:trPr>
        <w:tc>
          <w:tcPr>
            <w:tcW w:w="155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rsidRPr="00795D39">
              <w:t>минимальный отступ застройки от красной линии улиц - 5 м</w:t>
            </w:r>
          </w:p>
        </w:tc>
        <w:tc>
          <w:tcPr>
            <w:tcW w:w="1987" w:type="dxa"/>
            <w:vMerge/>
            <w:tcBorders>
              <w:left w:val="single" w:sz="4" w:space="0" w:color="auto"/>
              <w:bottom w:val="single" w:sz="4" w:space="0" w:color="auto"/>
              <w:right w:val="single" w:sz="4" w:space="0" w:color="auto"/>
            </w:tcBorders>
            <w:vAlign w:val="center"/>
          </w:tcPr>
          <w:p w:rsidR="00ED09DB" w:rsidRPr="006914D1" w:rsidRDefault="00ED09DB" w:rsidP="00EC3423">
            <w:pPr>
              <w:spacing w:line="276" w:lineRule="auto"/>
              <w:jc w:val="center"/>
            </w:pP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59 %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9E2F65">
            <w:pPr>
              <w:jc w:val="center"/>
              <w:rPr>
                <w:bCs/>
                <w:lang w:bidi="ru-RU"/>
              </w:rPr>
            </w:pPr>
            <w:r>
              <w:rPr>
                <w:bCs/>
                <w:lang w:bidi="ru-RU"/>
              </w:rPr>
              <w:t>- Ресторан;</w:t>
            </w:r>
          </w:p>
          <w:p w:rsidR="00ED09DB" w:rsidRDefault="00ED09DB" w:rsidP="009E2F65">
            <w:pPr>
              <w:jc w:val="center"/>
              <w:rPr>
                <w:bCs/>
                <w:lang w:bidi="ru-RU"/>
              </w:rPr>
            </w:pPr>
            <w:r>
              <w:rPr>
                <w:bCs/>
                <w:lang w:bidi="ru-RU"/>
              </w:rPr>
              <w:t>- Кафе;</w:t>
            </w:r>
          </w:p>
          <w:p w:rsidR="00ED09DB" w:rsidRDefault="00ED09DB" w:rsidP="009E2F65">
            <w:pPr>
              <w:jc w:val="center"/>
              <w:rPr>
                <w:bCs/>
                <w:lang w:bidi="ru-RU"/>
              </w:rPr>
            </w:pPr>
            <w:r>
              <w:rPr>
                <w:bCs/>
                <w:lang w:bidi="ru-RU"/>
              </w:rPr>
              <w:t>- Столовая</w:t>
            </w:r>
          </w:p>
          <w:p w:rsidR="00ED09DB" w:rsidRPr="006914D1" w:rsidRDefault="00ED09DB" w:rsidP="00EC3423">
            <w:pPr>
              <w:jc w:val="center"/>
            </w:pP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rPr>
                <w:lang w:val="en-US"/>
              </w:rPr>
            </w:pPr>
            <w:r w:rsidRPr="006914D1">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t>50</w:t>
            </w:r>
            <w:r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59 %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DA4224">
            <w:pPr>
              <w:jc w:val="center"/>
            </w:pPr>
            <w:r>
              <w:t>- Гостиница;</w:t>
            </w:r>
          </w:p>
          <w:p w:rsidR="00ED09DB" w:rsidRPr="006914D1" w:rsidRDefault="00ED09DB" w:rsidP="00DA4224">
            <w:pPr>
              <w:jc w:val="center"/>
            </w:pPr>
            <w:r>
              <w:t>- Гостевой дом</w:t>
            </w: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0E7547">
            <w:pPr>
              <w:jc w:val="center"/>
            </w:pPr>
            <w: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0E7547">
            <w:pPr>
              <w:spacing w:line="276" w:lineRule="auto"/>
              <w:jc w:val="cente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rsidP="006B306C">
            <w:pPr>
              <w:autoSpaceDE/>
              <w:autoSpaceDN w:val="0"/>
              <w:jc w:val="center"/>
              <w:rPr>
                <w:rFonts w:eastAsia="SimSun"/>
                <w:bCs/>
                <w:szCs w:val="22"/>
              </w:rPr>
            </w:pPr>
            <w:r>
              <w:rPr>
                <w:rFonts w:eastAsia="SimSun"/>
                <w:bCs/>
                <w:szCs w:val="22"/>
              </w:rPr>
              <w:t>- Автомобильная дорога;</w:t>
            </w:r>
          </w:p>
          <w:p w:rsidR="00ED09DB" w:rsidRDefault="00ED09DB" w:rsidP="006B306C">
            <w:pPr>
              <w:autoSpaceDE/>
              <w:autoSpaceDN w:val="0"/>
              <w:jc w:val="center"/>
              <w:rPr>
                <w:rFonts w:eastAsia="SimSun"/>
                <w:bCs/>
                <w:szCs w:val="22"/>
              </w:rPr>
            </w:pPr>
            <w:r>
              <w:rPr>
                <w:rFonts w:eastAsia="SimSun"/>
                <w:bCs/>
                <w:szCs w:val="22"/>
              </w:rPr>
              <w:t>- Набережная;</w:t>
            </w:r>
          </w:p>
          <w:p w:rsidR="00ED09DB" w:rsidRDefault="00ED09DB" w:rsidP="006B306C">
            <w:pPr>
              <w:autoSpaceDE/>
              <w:autoSpaceDN w:val="0"/>
              <w:jc w:val="center"/>
              <w:rPr>
                <w:rFonts w:eastAsia="SimSun"/>
                <w:bCs/>
                <w:szCs w:val="22"/>
              </w:rPr>
            </w:pPr>
            <w:r>
              <w:rPr>
                <w:rFonts w:eastAsia="SimSun"/>
                <w:bCs/>
                <w:szCs w:val="22"/>
              </w:rPr>
              <w:t xml:space="preserve">- Сквер; </w:t>
            </w:r>
          </w:p>
          <w:p w:rsidR="00ED09DB" w:rsidRDefault="00ED09DB" w:rsidP="006B306C">
            <w:pPr>
              <w:autoSpaceDE/>
              <w:autoSpaceDN w:val="0"/>
              <w:jc w:val="center"/>
              <w:rPr>
                <w:rFonts w:eastAsia="SimSun"/>
                <w:bCs/>
                <w:szCs w:val="22"/>
              </w:rPr>
            </w:pPr>
            <w:r>
              <w:rPr>
                <w:rFonts w:eastAsia="SimSun"/>
                <w:bCs/>
                <w:szCs w:val="22"/>
              </w:rPr>
              <w:t>- Бульвар;</w:t>
            </w:r>
          </w:p>
          <w:p w:rsidR="00ED09DB" w:rsidRDefault="00ED09DB" w:rsidP="006B306C">
            <w:pPr>
              <w:autoSpaceDE/>
              <w:autoSpaceDN w:val="0"/>
              <w:jc w:val="center"/>
              <w:rPr>
                <w:rFonts w:eastAsia="SimSun"/>
                <w:bCs/>
                <w:szCs w:val="22"/>
              </w:rPr>
            </w:pPr>
            <w:r>
              <w:rPr>
                <w:rFonts w:eastAsia="SimSun"/>
                <w:bCs/>
                <w:szCs w:val="22"/>
              </w:rPr>
              <w:t>- Ротонда;</w:t>
            </w:r>
          </w:p>
          <w:p w:rsidR="00ED09DB" w:rsidRDefault="00ED09DB" w:rsidP="006B306C">
            <w:pPr>
              <w:autoSpaceDE/>
              <w:autoSpaceDN w:val="0"/>
              <w:jc w:val="center"/>
              <w:rPr>
                <w:rFonts w:eastAsia="SimSun"/>
                <w:bCs/>
                <w:szCs w:val="22"/>
              </w:rPr>
            </w:pPr>
            <w:r>
              <w:rPr>
                <w:rFonts w:eastAsia="SimSun"/>
                <w:bCs/>
                <w:szCs w:val="22"/>
              </w:rPr>
              <w:t>- Площадь;</w:t>
            </w:r>
          </w:p>
          <w:p w:rsidR="00ED09DB" w:rsidRDefault="00ED09DB" w:rsidP="006B306C">
            <w:pPr>
              <w:autoSpaceDE/>
              <w:autoSpaceDN w:val="0"/>
              <w:jc w:val="center"/>
              <w:rPr>
                <w:rFonts w:eastAsia="SimSun"/>
                <w:bCs/>
                <w:szCs w:val="22"/>
              </w:rPr>
            </w:pPr>
            <w:r>
              <w:rPr>
                <w:rFonts w:eastAsia="SimSun"/>
                <w:bCs/>
                <w:szCs w:val="22"/>
              </w:rPr>
              <w:t>- Пешеходный мост;</w:t>
            </w:r>
          </w:p>
          <w:p w:rsidR="00ED09DB" w:rsidRDefault="00ED09DB" w:rsidP="006B306C">
            <w:pPr>
              <w:autoSpaceDE/>
              <w:autoSpaceDN w:val="0"/>
              <w:jc w:val="center"/>
              <w:rPr>
                <w:rFonts w:eastAsia="SimSun"/>
                <w:bCs/>
                <w:szCs w:val="22"/>
              </w:rPr>
            </w:pPr>
            <w:r>
              <w:rPr>
                <w:rFonts w:eastAsia="SimSun"/>
                <w:bCs/>
                <w:szCs w:val="22"/>
              </w:rPr>
              <w:t>- Пляж;</w:t>
            </w:r>
          </w:p>
          <w:p w:rsidR="00ED09DB" w:rsidRDefault="00ED09DB" w:rsidP="006B306C">
            <w:pPr>
              <w:autoSpaceDE/>
              <w:autoSpaceDN w:val="0"/>
              <w:jc w:val="center"/>
              <w:rPr>
                <w:rFonts w:eastAsia="SimSun"/>
                <w:bCs/>
                <w:szCs w:val="22"/>
              </w:rPr>
            </w:pPr>
            <w:r>
              <w:rPr>
                <w:rFonts w:eastAsia="SimSun"/>
                <w:bCs/>
                <w:szCs w:val="22"/>
              </w:rPr>
              <w:t>- Объект общего пользования;</w:t>
            </w:r>
          </w:p>
          <w:p w:rsidR="00ED09DB" w:rsidRDefault="00ED09DB" w:rsidP="006B306C">
            <w:pPr>
              <w:autoSpaceDE/>
              <w:autoSpaceDN w:val="0"/>
              <w:jc w:val="center"/>
              <w:rPr>
                <w:rFonts w:eastAsia="SimSun"/>
                <w:bCs/>
                <w:szCs w:val="22"/>
              </w:rPr>
            </w:pPr>
            <w:r>
              <w:rPr>
                <w:rFonts w:eastAsia="SimSun"/>
                <w:bCs/>
                <w:szCs w:val="22"/>
              </w:rPr>
              <w:t>- Памятник;</w:t>
            </w:r>
          </w:p>
          <w:p w:rsidR="00ED09DB" w:rsidRPr="006914D1" w:rsidRDefault="00ED09DB" w:rsidP="006B306C">
            <w:pPr>
              <w:spacing w:line="276" w:lineRule="auto"/>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392D9C" w:rsidRPr="006914D1" w:rsidTr="00392D9C">
        <w:trPr>
          <w:trHeight w:val="77"/>
          <w:tblHeader/>
        </w:trPr>
        <w:tc>
          <w:tcPr>
            <w:tcW w:w="15026" w:type="dxa"/>
            <w:gridSpan w:val="9"/>
            <w:shd w:val="clear" w:color="auto" w:fill="C6D9F1"/>
            <w:vAlign w:val="center"/>
          </w:tcPr>
          <w:p w:rsidR="00392D9C" w:rsidRDefault="00392D9C" w:rsidP="0019759E">
            <w:pPr>
              <w:jc w:val="center"/>
              <w:rPr>
                <w:b/>
              </w:rPr>
            </w:pPr>
            <w:r w:rsidRPr="00BD573B">
              <w:rPr>
                <w:b/>
                <w:sz w:val="24"/>
                <w:szCs w:val="24"/>
                <w:shd w:val="clear" w:color="auto" w:fill="C6D9F1"/>
              </w:rPr>
              <w:t>Условно разрешенные виды использования</w:t>
            </w:r>
          </w:p>
        </w:tc>
      </w:tr>
      <w:tr w:rsidR="00392D9C" w:rsidRPr="006914D1" w:rsidTr="00E06A48">
        <w:trPr>
          <w:trHeight w:val="77"/>
          <w:tblHeader/>
        </w:trPr>
        <w:tc>
          <w:tcPr>
            <w:tcW w:w="1560" w:type="dxa"/>
            <w:vMerge w:val="restart"/>
            <w:shd w:val="clear" w:color="auto" w:fill="EAF1DD"/>
            <w:vAlign w:val="center"/>
          </w:tcPr>
          <w:p w:rsidR="00392D9C" w:rsidRPr="006914D1" w:rsidRDefault="00392D9C"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392D9C" w:rsidRPr="006914D1" w:rsidRDefault="00392D9C" w:rsidP="00F3206D">
            <w:pPr>
              <w:autoSpaceDE/>
              <w:jc w:val="center"/>
              <w:rPr>
                <w:b/>
              </w:rPr>
            </w:pPr>
            <w:r w:rsidRPr="006914D1">
              <w:rPr>
                <w:b/>
              </w:rPr>
              <w:t>Описание ВРИ</w:t>
            </w:r>
          </w:p>
        </w:tc>
        <w:tc>
          <w:tcPr>
            <w:tcW w:w="3119" w:type="dxa"/>
            <w:gridSpan w:val="3"/>
            <w:shd w:val="clear" w:color="auto" w:fill="EAF1DD"/>
            <w:vAlign w:val="center"/>
          </w:tcPr>
          <w:p w:rsidR="00392D9C" w:rsidRPr="006914D1" w:rsidRDefault="00392D9C"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392D9C" w:rsidRPr="006914D1" w:rsidRDefault="00392D9C" w:rsidP="00F3206D">
            <w:pPr>
              <w:autoSpaceDE/>
              <w:jc w:val="center"/>
              <w:rPr>
                <w:b/>
              </w:rPr>
            </w:pPr>
            <w:r w:rsidRPr="006914D1">
              <w:rPr>
                <w:b/>
              </w:rPr>
              <w:t>Предельное количество этажей. Предельная высота.</w:t>
            </w:r>
          </w:p>
          <w:p w:rsidR="00392D9C" w:rsidRPr="006914D1" w:rsidRDefault="00392D9C" w:rsidP="00F3206D">
            <w:pPr>
              <w:autoSpaceDE/>
              <w:jc w:val="center"/>
              <w:rPr>
                <w:b/>
              </w:rPr>
            </w:pPr>
            <w:r w:rsidRPr="006914D1">
              <w:rPr>
                <w:b/>
              </w:rPr>
              <w:t>(эт./м.)</w:t>
            </w:r>
          </w:p>
        </w:tc>
        <w:tc>
          <w:tcPr>
            <w:tcW w:w="1701" w:type="dxa"/>
            <w:vMerge w:val="restart"/>
            <w:shd w:val="clear" w:color="auto" w:fill="EAF1DD"/>
            <w:noWrap/>
            <w:vAlign w:val="center"/>
          </w:tcPr>
          <w:p w:rsidR="00392D9C" w:rsidRPr="006914D1" w:rsidRDefault="00392D9C"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392D9C" w:rsidRPr="006914D1" w:rsidRDefault="00392D9C" w:rsidP="0019759E">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392D9C" w:rsidRPr="006914D1" w:rsidRDefault="00E06A48" w:rsidP="0019759E">
            <w:pPr>
              <w:jc w:val="center"/>
              <w:rPr>
                <w:b/>
              </w:rPr>
            </w:pPr>
            <w:r w:rsidRPr="00795D39">
              <w:rPr>
                <w:b/>
              </w:rPr>
              <w:t>Наименование ВРИ объекта капитального строительства</w:t>
            </w:r>
          </w:p>
        </w:tc>
      </w:tr>
      <w:tr w:rsidR="00392D9C" w:rsidRPr="006914D1" w:rsidTr="00E06A48">
        <w:trPr>
          <w:trHeight w:val="77"/>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1985" w:type="dxa"/>
            <w:gridSpan w:val="2"/>
            <w:shd w:val="clear" w:color="auto" w:fill="EAF1DD"/>
            <w:noWrap/>
            <w:vAlign w:val="center"/>
          </w:tcPr>
          <w:p w:rsidR="00392D9C" w:rsidRPr="006914D1" w:rsidRDefault="00392D9C" w:rsidP="00F3206D">
            <w:pPr>
              <w:autoSpaceDE/>
              <w:jc w:val="center"/>
              <w:rPr>
                <w:b/>
              </w:rPr>
            </w:pPr>
            <w:r w:rsidRPr="006914D1">
              <w:rPr>
                <w:b/>
              </w:rPr>
              <w:t>Площадь (кв. м.)</w:t>
            </w:r>
          </w:p>
        </w:tc>
        <w:tc>
          <w:tcPr>
            <w:tcW w:w="1134" w:type="dxa"/>
            <w:shd w:val="clear" w:color="auto" w:fill="EAF1DD"/>
            <w:noWrap/>
            <w:vAlign w:val="center"/>
          </w:tcPr>
          <w:p w:rsidR="00392D9C" w:rsidRPr="006914D1" w:rsidRDefault="00392D9C" w:rsidP="00F3206D">
            <w:pPr>
              <w:autoSpaceDE/>
              <w:jc w:val="center"/>
              <w:rPr>
                <w:b/>
              </w:rPr>
            </w:pPr>
            <w:r w:rsidRPr="006914D1">
              <w:rPr>
                <w:b/>
              </w:rPr>
              <w:t xml:space="preserve">Размер (м.) </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77"/>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992" w:type="dxa"/>
            <w:shd w:val="clear" w:color="auto" w:fill="EAF1DD"/>
            <w:noWrap/>
            <w:vAlign w:val="center"/>
          </w:tcPr>
          <w:p w:rsidR="00392D9C" w:rsidRPr="006914D1" w:rsidRDefault="00392D9C" w:rsidP="00F3206D">
            <w:pPr>
              <w:autoSpaceDE/>
              <w:jc w:val="center"/>
              <w:rPr>
                <w:b/>
              </w:rPr>
            </w:pPr>
            <w:r w:rsidRPr="006914D1">
              <w:rPr>
                <w:b/>
                <w:lang w:val="en-US"/>
              </w:rPr>
              <w:t>m</w:t>
            </w:r>
            <w:r w:rsidRPr="006914D1">
              <w:rPr>
                <w:b/>
              </w:rPr>
              <w:t>in</w:t>
            </w:r>
          </w:p>
        </w:tc>
        <w:tc>
          <w:tcPr>
            <w:tcW w:w="993" w:type="dxa"/>
            <w:shd w:val="clear" w:color="auto" w:fill="EAF1DD"/>
            <w:vAlign w:val="center"/>
          </w:tcPr>
          <w:p w:rsidR="00392D9C" w:rsidRPr="006914D1" w:rsidRDefault="00392D9C" w:rsidP="00F3206D">
            <w:pPr>
              <w:autoSpaceDE/>
              <w:jc w:val="center"/>
              <w:rPr>
                <w:b/>
              </w:rPr>
            </w:pPr>
            <w:r w:rsidRPr="006914D1">
              <w:rPr>
                <w:b/>
                <w:lang w:val="en-US"/>
              </w:rPr>
              <w:t>m</w:t>
            </w:r>
            <w:r w:rsidRPr="006914D1">
              <w:rPr>
                <w:b/>
              </w:rPr>
              <w:t>ax</w:t>
            </w:r>
          </w:p>
        </w:tc>
        <w:tc>
          <w:tcPr>
            <w:tcW w:w="1134" w:type="dxa"/>
            <w:shd w:val="clear" w:color="auto" w:fill="EAF1DD"/>
            <w:noWrap/>
            <w:vAlign w:val="center"/>
          </w:tcPr>
          <w:p w:rsidR="00392D9C"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Деловое управление 4.1</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392D9C" w:rsidRPr="006914D1" w:rsidRDefault="001029C7" w:rsidP="00F3206D">
            <w:pPr>
              <w:jc w:val="center"/>
            </w:pPr>
            <w:r>
              <w:t>2</w:t>
            </w:r>
            <w:r w:rsidR="00392D9C" w:rsidRPr="006914D1">
              <w:t xml:space="preserve">00 </w:t>
            </w:r>
          </w:p>
        </w:tc>
        <w:tc>
          <w:tcPr>
            <w:tcW w:w="993" w:type="dxa"/>
            <w:shd w:val="clear" w:color="auto" w:fill="auto"/>
            <w:vAlign w:val="center"/>
          </w:tcPr>
          <w:p w:rsidR="00392D9C" w:rsidRPr="006914D1" w:rsidRDefault="00392D9C" w:rsidP="00F3206D">
            <w:pPr>
              <w:jc w:val="center"/>
            </w:pPr>
            <w:r w:rsidRPr="006914D1">
              <w:t>30000</w:t>
            </w:r>
          </w:p>
        </w:tc>
        <w:tc>
          <w:tcPr>
            <w:tcW w:w="1134" w:type="dxa"/>
            <w:shd w:val="clear" w:color="auto" w:fill="auto"/>
            <w:vAlign w:val="center"/>
          </w:tcPr>
          <w:p w:rsidR="00392D9C" w:rsidRPr="006914D1" w:rsidRDefault="00284CB7" w:rsidP="00F3206D">
            <w:pPr>
              <w:autoSpaceDE/>
              <w:jc w:val="center"/>
            </w:pPr>
            <w:r>
              <w:t>не подлежат установлению</w:t>
            </w:r>
          </w:p>
        </w:tc>
        <w:tc>
          <w:tcPr>
            <w:tcW w:w="1417" w:type="dxa"/>
            <w:shd w:val="clear" w:color="auto" w:fill="auto"/>
            <w:vAlign w:val="center"/>
          </w:tcPr>
          <w:p w:rsidR="00392D9C" w:rsidRPr="006914D1" w:rsidRDefault="00392D9C" w:rsidP="00F3206D">
            <w:pPr>
              <w:jc w:val="center"/>
            </w:pPr>
            <w:r w:rsidRPr="006914D1">
              <w:t>10/40</w:t>
            </w:r>
          </w:p>
        </w:tc>
        <w:tc>
          <w:tcPr>
            <w:tcW w:w="1701" w:type="dxa"/>
            <w:shd w:val="clear" w:color="auto" w:fill="auto"/>
            <w:vAlign w:val="center"/>
          </w:tcPr>
          <w:p w:rsidR="00392D9C" w:rsidRPr="006914D1" w:rsidRDefault="00392D9C" w:rsidP="00F3206D">
            <w:pPr>
              <w:jc w:val="center"/>
            </w:pPr>
            <w:r w:rsidRPr="006914D1">
              <w:t>49 %</w:t>
            </w:r>
          </w:p>
        </w:tc>
        <w:tc>
          <w:tcPr>
            <w:tcW w:w="1276" w:type="dxa"/>
            <w:shd w:val="clear" w:color="auto" w:fill="auto"/>
            <w:vAlign w:val="center"/>
          </w:tcPr>
          <w:p w:rsidR="00392D9C" w:rsidRPr="006914D1" w:rsidRDefault="00392D9C" w:rsidP="00F3206D">
            <w:pPr>
              <w:jc w:val="center"/>
            </w:pPr>
            <w:r w:rsidRPr="006914D1">
              <w:t>1</w:t>
            </w:r>
          </w:p>
        </w:tc>
        <w:tc>
          <w:tcPr>
            <w:tcW w:w="1842" w:type="dxa"/>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392D9C" w:rsidRPr="006914D1" w:rsidRDefault="009E2F65" w:rsidP="009E2F65">
            <w:pPr>
              <w:jc w:val="center"/>
            </w:pPr>
            <w:r>
              <w:rPr>
                <w:szCs w:val="24"/>
                <w:lang w:eastAsia="ru-RU"/>
              </w:rPr>
              <w:t>- Административное здание</w:t>
            </w: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Обеспечение внутреннего правопорядка 8.3</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392D9C" w:rsidRPr="006914D1" w:rsidRDefault="00392D9C" w:rsidP="00F3206D">
            <w:pPr>
              <w:autoSpaceDE/>
              <w:jc w:val="center"/>
            </w:pPr>
            <w:r w:rsidRPr="006914D1">
              <w:t>не подлежат установлению</w:t>
            </w:r>
          </w:p>
        </w:tc>
        <w:tc>
          <w:tcPr>
            <w:tcW w:w="1276" w:type="dxa"/>
            <w:shd w:val="clear" w:color="auto" w:fill="auto"/>
            <w:vAlign w:val="center"/>
          </w:tcPr>
          <w:p w:rsidR="00392D9C" w:rsidRPr="006914D1" w:rsidRDefault="00392D9C" w:rsidP="00F3206D">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392D9C" w:rsidRPr="006914D1" w:rsidRDefault="00DA4224" w:rsidP="00DA4224">
            <w:pPr>
              <w:autoSpaceDE/>
              <w:jc w:val="center"/>
            </w:pPr>
            <w:r>
              <w:t>- Гараж</w:t>
            </w:r>
            <w:r>
              <w:rPr>
                <w:lang w:val="en-US"/>
              </w:rPr>
              <w:t>;</w:t>
            </w:r>
          </w:p>
        </w:tc>
      </w:tr>
    </w:tbl>
    <w:p w:rsidR="003D3DAF" w:rsidRPr="006914D1" w:rsidRDefault="003D3DAF" w:rsidP="003D3DAF">
      <w:pPr>
        <w:jc w:val="center"/>
        <w:rPr>
          <w:sz w:val="24"/>
          <w:szCs w:val="24"/>
          <w:shd w:val="clear" w:color="auto" w:fill="FFFFFF"/>
          <w:lang w:val="en-US"/>
        </w:rPr>
      </w:pPr>
    </w:p>
    <w:p w:rsidR="00307E54" w:rsidRPr="006914D1" w:rsidRDefault="00307E54" w:rsidP="00307E54">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307E54" w:rsidRPr="006914D1" w:rsidRDefault="00307E54" w:rsidP="00307E54">
      <w:pPr>
        <w:jc w:val="center"/>
        <w:rPr>
          <w:b/>
          <w:sz w:val="24"/>
          <w:szCs w:val="24"/>
          <w:shd w:val="clear" w:color="auto" w:fill="FFFFFF"/>
        </w:rPr>
      </w:pPr>
    </w:p>
    <w:p w:rsidR="00307E54" w:rsidRDefault="00F912D4" w:rsidP="00307E54">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392D9C" w:rsidRDefault="00392D9C" w:rsidP="00307E54">
      <w:pPr>
        <w:tabs>
          <w:tab w:val="left" w:pos="1320"/>
        </w:tabs>
        <w:ind w:firstLine="567"/>
        <w:rPr>
          <w:b/>
          <w:iCs/>
          <w:sz w:val="28"/>
          <w:szCs w:val="28"/>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567"/>
        <w:jc w:val="both"/>
        <w:rPr>
          <w:sz w:val="22"/>
          <w:szCs w:val="22"/>
        </w:rPr>
      </w:pPr>
    </w:p>
    <w:p w:rsidR="00565FDC" w:rsidRPr="00BA3EA2" w:rsidRDefault="00565FDC" w:rsidP="00565FDC">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Pr="006914D1" w:rsidRDefault="00E37537" w:rsidP="00565FDC">
      <w:pPr>
        <w:tabs>
          <w:tab w:val="left" w:pos="1320"/>
        </w:tabs>
        <w:ind w:firstLine="567"/>
        <w:rPr>
          <w:b/>
          <w:iCs/>
          <w:sz w:val="28"/>
          <w:szCs w:val="28"/>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307E54" w:rsidRPr="006914D1" w:rsidRDefault="00307E54" w:rsidP="003D3DAF">
      <w:pPr>
        <w:tabs>
          <w:tab w:val="left" w:pos="1320"/>
        </w:tabs>
        <w:jc w:val="center"/>
        <w:rPr>
          <w:b/>
          <w:iCs/>
          <w:sz w:val="28"/>
          <w:szCs w:val="28"/>
        </w:rPr>
      </w:pPr>
    </w:p>
    <w:p w:rsidR="00E37537" w:rsidRDefault="00E37537" w:rsidP="003D3DAF">
      <w:pPr>
        <w:tabs>
          <w:tab w:val="left" w:pos="1320"/>
        </w:tabs>
        <w:jc w:val="center"/>
        <w:rPr>
          <w:b/>
          <w:iCs/>
          <w:sz w:val="28"/>
          <w:szCs w:val="28"/>
        </w:rPr>
      </w:pPr>
      <w:bookmarkStart w:id="363" w:name="СТАТЬЯ40"/>
    </w:p>
    <w:p w:rsidR="006114FB" w:rsidRPr="003E6D52" w:rsidRDefault="0003646D" w:rsidP="003D3DAF">
      <w:pPr>
        <w:tabs>
          <w:tab w:val="left" w:pos="1320"/>
        </w:tabs>
        <w:jc w:val="center"/>
        <w:rPr>
          <w:b/>
          <w:iCs/>
          <w:sz w:val="28"/>
          <w:szCs w:val="28"/>
        </w:rPr>
      </w:pPr>
      <w:r w:rsidRPr="003E6D52">
        <w:rPr>
          <w:b/>
          <w:iCs/>
          <w:sz w:val="28"/>
          <w:szCs w:val="28"/>
        </w:rPr>
        <w:t>СТАТЬЯ 40.</w:t>
      </w:r>
      <w:r w:rsidR="00E52EFD" w:rsidRPr="003E6D52">
        <w:rPr>
          <w:b/>
          <w:iCs/>
          <w:sz w:val="28"/>
          <w:szCs w:val="28"/>
        </w:rPr>
        <w:t xml:space="preserve"> ГРАДОСТРОИТЕЛЬНЫЕ РЕГЛАМЕНТЫ ДЛЯ</w:t>
      </w:r>
      <w:r w:rsidRPr="003E6D52">
        <w:rPr>
          <w:b/>
          <w:iCs/>
          <w:sz w:val="28"/>
          <w:szCs w:val="28"/>
        </w:rPr>
        <w:t xml:space="preserve"> ЗОН СЕЛЬСКОХОЗЯЙСТВЕННОГО ИСПОЛЬЗОВАНИЯ</w:t>
      </w:r>
    </w:p>
    <w:p w:rsidR="006114FB" w:rsidRPr="006914D1" w:rsidRDefault="006114F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2A5C6F" w:rsidRPr="006914D1" w:rsidTr="00392D9C">
        <w:tc>
          <w:tcPr>
            <w:tcW w:w="14275" w:type="dxa"/>
            <w:shd w:val="clear" w:color="auto" w:fill="DAEEF3"/>
          </w:tcPr>
          <w:bookmarkEnd w:id="363"/>
          <w:p w:rsidR="002A5C6F" w:rsidRPr="006914D1" w:rsidRDefault="002A5C6F" w:rsidP="00F3206D">
            <w:pPr>
              <w:tabs>
                <w:tab w:val="left" w:pos="1320"/>
              </w:tabs>
              <w:jc w:val="center"/>
              <w:rPr>
                <w:rFonts w:eastAsia="Calibri"/>
                <w:b/>
                <w:sz w:val="24"/>
                <w:szCs w:val="24"/>
              </w:rPr>
            </w:pPr>
            <w:r w:rsidRPr="006914D1">
              <w:rPr>
                <w:rFonts w:eastAsia="Calibri"/>
                <w:b/>
                <w:iCs/>
                <w:sz w:val="24"/>
                <w:szCs w:val="24"/>
              </w:rPr>
              <w:t>Сх1. ЗОНА СЕЛЬСКОХОЗЯЙСТВЕННЫХ УГОДИЙ</w:t>
            </w:r>
          </w:p>
          <w:p w:rsidR="002A5C6F" w:rsidRPr="006914D1" w:rsidRDefault="00A9515D" w:rsidP="00A9515D">
            <w:pPr>
              <w:tabs>
                <w:tab w:val="left" w:pos="1320"/>
              </w:tabs>
              <w:jc w:val="center"/>
              <w:rPr>
                <w:rFonts w:eastAsia="Calibri"/>
                <w:iCs/>
                <w:sz w:val="24"/>
                <w:szCs w:val="24"/>
              </w:rPr>
            </w:pPr>
            <w:r w:rsidRPr="006914D1">
              <w:rPr>
                <w:rFonts w:eastAsia="Calibri"/>
                <w:iCs/>
                <w:sz w:val="24"/>
                <w:szCs w:val="24"/>
              </w:rPr>
              <w:t>Зона сельскохозяйственных угодий</w:t>
            </w:r>
            <w:r w:rsidRPr="006914D1">
              <w:rPr>
                <w:rFonts w:eastAsia="HiddenHorzOCR"/>
                <w:sz w:val="24"/>
                <w:szCs w:val="24"/>
              </w:rPr>
              <w:t xml:space="preserve"> (Сх1) выделена для обеспечения правовых условий формирования территорий </w:t>
            </w:r>
            <w:r w:rsidRPr="006914D1">
              <w:rPr>
                <w:rFonts w:eastAsia="Calibri"/>
                <w:iCs/>
                <w:sz w:val="24"/>
                <w:szCs w:val="24"/>
              </w:rPr>
              <w:t xml:space="preserve">сельскохозяйственных угодий без </w:t>
            </w:r>
            <w:r w:rsidRPr="006914D1">
              <w:rPr>
                <w:sz w:val="24"/>
                <w:szCs w:val="24"/>
              </w:rPr>
              <w:t>права возведения объектов капитального строительства</w:t>
            </w:r>
            <w:r w:rsidRPr="006914D1">
              <w:rPr>
                <w:rFonts w:eastAsia="HiddenHorzOCR"/>
                <w:sz w:val="24"/>
                <w:szCs w:val="24"/>
              </w:rPr>
              <w:t>.</w:t>
            </w:r>
          </w:p>
        </w:tc>
      </w:tr>
    </w:tbl>
    <w:p w:rsidR="002A5C6F" w:rsidRPr="006914D1" w:rsidRDefault="002A5C6F" w:rsidP="003D3DAF">
      <w:pPr>
        <w:jc w:val="center"/>
        <w:rPr>
          <w:b/>
          <w:sz w:val="24"/>
          <w:szCs w:val="24"/>
        </w:rPr>
      </w:pPr>
    </w:p>
    <w:p w:rsidR="00DC123B" w:rsidRDefault="003E6D52" w:rsidP="003E6D52">
      <w:pPr>
        <w:tabs>
          <w:tab w:val="left" w:pos="1320"/>
        </w:tabs>
        <w:rPr>
          <w:sz w:val="22"/>
          <w:szCs w:val="22"/>
        </w:rPr>
      </w:pPr>
      <w:r>
        <w:rPr>
          <w:b/>
          <w:sz w:val="24"/>
          <w:szCs w:val="24"/>
        </w:rPr>
        <w:t>Градостроительный регламент для сельскохозяйственных угодий не устанавливается</w:t>
      </w: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Pr="006914D1" w:rsidRDefault="00DC123B" w:rsidP="00565FDC">
      <w:pPr>
        <w:tabs>
          <w:tab w:val="left" w:pos="1320"/>
        </w:tabs>
        <w:ind w:firstLine="567"/>
        <w:rPr>
          <w:b/>
          <w:iCs/>
          <w:sz w:val="24"/>
          <w:szCs w:val="24"/>
        </w:rPr>
      </w:pPr>
    </w:p>
    <w:p w:rsidR="002A5C6F" w:rsidRPr="006914D1" w:rsidRDefault="002A5C6F"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84466E" w:rsidRPr="006914D1" w:rsidTr="00C656C6">
        <w:tc>
          <w:tcPr>
            <w:tcW w:w="14275" w:type="dxa"/>
            <w:shd w:val="clear" w:color="auto" w:fill="DAEEF3"/>
          </w:tcPr>
          <w:p w:rsidR="0084466E" w:rsidRPr="00D96588" w:rsidRDefault="00D96588" w:rsidP="00F3206D">
            <w:pPr>
              <w:tabs>
                <w:tab w:val="left" w:pos="1320"/>
              </w:tabs>
              <w:jc w:val="center"/>
              <w:rPr>
                <w:rFonts w:eastAsia="Calibri"/>
                <w:b/>
                <w:sz w:val="24"/>
                <w:szCs w:val="24"/>
              </w:rPr>
            </w:pPr>
            <w:r w:rsidRPr="00D96588">
              <w:rPr>
                <w:rFonts w:eastAsia="Calibri"/>
                <w:b/>
                <w:iCs/>
                <w:sz w:val="24"/>
                <w:szCs w:val="24"/>
              </w:rPr>
              <w:t xml:space="preserve">СХ2. </w:t>
            </w:r>
            <w:r w:rsidRPr="00D96588">
              <w:rPr>
                <w:rFonts w:eastAsia="Calibri"/>
                <w:b/>
                <w:bCs/>
                <w:sz w:val="24"/>
                <w:szCs w:val="24"/>
                <w:lang w:eastAsia="en-US"/>
              </w:rPr>
              <w:t>ПРОИЗВОДСТВЕННАЯ ЗОНА СЕЛЬСКОХОЗЯЙСТВЕННЫХ ПРЕДПРИЯТИЙ</w:t>
            </w:r>
          </w:p>
          <w:p w:rsidR="0084466E" w:rsidRPr="006914D1" w:rsidRDefault="00D96588" w:rsidP="00F0560E">
            <w:pPr>
              <w:tabs>
                <w:tab w:val="left" w:pos="1320"/>
              </w:tabs>
              <w:jc w:val="center"/>
              <w:rPr>
                <w:rFonts w:eastAsia="Calibri"/>
                <w:b/>
                <w:iCs/>
                <w:sz w:val="24"/>
                <w:szCs w:val="24"/>
              </w:rPr>
            </w:pPr>
            <w:r w:rsidRPr="00D96588">
              <w:rPr>
                <w:rFonts w:eastAsia="Calibri"/>
                <w:bCs/>
                <w:sz w:val="24"/>
                <w:szCs w:val="24"/>
                <w:lang w:eastAsia="en-US"/>
              </w:rPr>
              <w:t>Производственная зона сельскохозяйственных предприятий</w:t>
            </w:r>
            <w:r w:rsidR="00A9515D" w:rsidRPr="006914D1">
              <w:rPr>
                <w:rFonts w:eastAsia="Calibri"/>
                <w:iCs/>
                <w:sz w:val="24"/>
                <w:szCs w:val="24"/>
              </w:rPr>
              <w:t xml:space="preserve"> </w:t>
            </w:r>
            <w:r w:rsidR="00A9515D" w:rsidRPr="006914D1">
              <w:rPr>
                <w:rFonts w:eastAsia="HiddenHorzOCR"/>
                <w:sz w:val="24"/>
                <w:szCs w:val="24"/>
              </w:rPr>
              <w:t xml:space="preserve">(Сх2) выделена для обеспечения правовых условий формирования территорий </w:t>
            </w:r>
            <w:r w:rsidR="00A9515D" w:rsidRPr="006914D1">
              <w:rPr>
                <w:rFonts w:eastAsia="Calibri"/>
                <w:iCs/>
                <w:sz w:val="24"/>
                <w:szCs w:val="24"/>
              </w:rPr>
              <w:t xml:space="preserve">сельскохозяйственного производства с </w:t>
            </w:r>
            <w:r w:rsidR="00A9515D" w:rsidRPr="006914D1">
              <w:rPr>
                <w:sz w:val="24"/>
                <w:szCs w:val="24"/>
              </w:rPr>
              <w:t>правом возведения объектов капитального строительства</w:t>
            </w:r>
            <w:r w:rsidR="00A9515D" w:rsidRPr="006914D1">
              <w:rPr>
                <w:rFonts w:eastAsia="HiddenHorzOCR"/>
                <w:sz w:val="24"/>
                <w:szCs w:val="24"/>
              </w:rPr>
              <w:t>.</w:t>
            </w:r>
          </w:p>
        </w:tc>
      </w:tr>
    </w:tbl>
    <w:p w:rsidR="0084466E" w:rsidRPr="006914D1" w:rsidRDefault="0084466E"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DF583E" w:rsidRPr="006914D1" w:rsidTr="00DF583E">
        <w:trPr>
          <w:trHeight w:val="77"/>
          <w:tblHeader/>
        </w:trPr>
        <w:tc>
          <w:tcPr>
            <w:tcW w:w="15027" w:type="dxa"/>
            <w:gridSpan w:val="9"/>
            <w:shd w:val="clear" w:color="auto" w:fill="C6D9F1"/>
            <w:vAlign w:val="center"/>
          </w:tcPr>
          <w:p w:rsidR="00DF583E" w:rsidRDefault="00DF583E" w:rsidP="0019759E">
            <w:pPr>
              <w:jc w:val="center"/>
              <w:rPr>
                <w:b/>
              </w:rPr>
            </w:pPr>
            <w:r w:rsidRPr="006914D1">
              <w:rPr>
                <w:b/>
                <w:sz w:val="24"/>
                <w:szCs w:val="24"/>
              </w:rPr>
              <w:t>Основные виды разрешенного использования</w:t>
            </w:r>
          </w:p>
        </w:tc>
      </w:tr>
      <w:tr w:rsidR="00C656C6" w:rsidRPr="006914D1" w:rsidTr="00E06A48">
        <w:trPr>
          <w:trHeight w:val="77"/>
          <w:tblHeader/>
        </w:trPr>
        <w:tc>
          <w:tcPr>
            <w:tcW w:w="1560" w:type="dxa"/>
            <w:vMerge w:val="restart"/>
            <w:shd w:val="clear" w:color="auto" w:fill="EAF1DD"/>
            <w:vAlign w:val="center"/>
          </w:tcPr>
          <w:p w:rsidR="00C656C6" w:rsidRPr="006914D1" w:rsidRDefault="00C656C6"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C656C6" w:rsidRPr="006914D1" w:rsidRDefault="00C656C6" w:rsidP="00F3206D">
            <w:pPr>
              <w:autoSpaceDE/>
              <w:jc w:val="center"/>
              <w:rPr>
                <w:b/>
              </w:rPr>
            </w:pPr>
            <w:r w:rsidRPr="006914D1">
              <w:rPr>
                <w:b/>
              </w:rPr>
              <w:t>Описание ВРИ</w:t>
            </w:r>
          </w:p>
        </w:tc>
        <w:tc>
          <w:tcPr>
            <w:tcW w:w="3119" w:type="dxa"/>
            <w:gridSpan w:val="3"/>
            <w:shd w:val="clear" w:color="auto" w:fill="EAF1DD"/>
            <w:vAlign w:val="center"/>
          </w:tcPr>
          <w:p w:rsidR="00C656C6" w:rsidRPr="006914D1" w:rsidRDefault="00C656C6"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C656C6" w:rsidRPr="006914D1" w:rsidRDefault="00C656C6" w:rsidP="00F3206D">
            <w:pPr>
              <w:autoSpaceDE/>
              <w:jc w:val="center"/>
              <w:rPr>
                <w:b/>
              </w:rPr>
            </w:pPr>
            <w:r w:rsidRPr="006914D1">
              <w:rPr>
                <w:b/>
              </w:rPr>
              <w:t>Предельное количество этажей. Предельная высота.</w:t>
            </w:r>
          </w:p>
          <w:p w:rsidR="00C656C6" w:rsidRPr="006914D1" w:rsidRDefault="00C656C6" w:rsidP="00F3206D">
            <w:pPr>
              <w:autoSpaceDE/>
              <w:jc w:val="center"/>
              <w:rPr>
                <w:b/>
              </w:rPr>
            </w:pPr>
            <w:r w:rsidRPr="006914D1">
              <w:rPr>
                <w:b/>
              </w:rPr>
              <w:t>(эт./м.)</w:t>
            </w:r>
          </w:p>
        </w:tc>
        <w:tc>
          <w:tcPr>
            <w:tcW w:w="1701" w:type="dxa"/>
            <w:vMerge w:val="restart"/>
            <w:shd w:val="clear" w:color="auto" w:fill="EAF1DD"/>
            <w:noWrap/>
            <w:vAlign w:val="center"/>
          </w:tcPr>
          <w:p w:rsidR="00C656C6" w:rsidRPr="006914D1" w:rsidRDefault="00C656C6"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C656C6" w:rsidRPr="006914D1" w:rsidRDefault="00C656C6" w:rsidP="0019759E">
            <w:pPr>
              <w:autoSpaceDE/>
              <w:jc w:val="center"/>
              <w:rPr>
                <w:b/>
              </w:rPr>
            </w:pPr>
            <w:r w:rsidRPr="006914D1">
              <w:rPr>
                <w:b/>
              </w:rPr>
              <w:t>Min отступы от границ земельного участка (м.)</w:t>
            </w:r>
          </w:p>
        </w:tc>
        <w:tc>
          <w:tcPr>
            <w:tcW w:w="1843" w:type="dxa"/>
            <w:vMerge w:val="restart"/>
            <w:shd w:val="clear" w:color="auto" w:fill="EAF1DD"/>
            <w:vAlign w:val="center"/>
          </w:tcPr>
          <w:p w:rsidR="00C656C6" w:rsidRPr="006914D1" w:rsidRDefault="00E06A48" w:rsidP="0019759E">
            <w:pPr>
              <w:jc w:val="center"/>
              <w:rPr>
                <w:b/>
              </w:rPr>
            </w:pPr>
            <w:r w:rsidRPr="00795D39">
              <w:rPr>
                <w:b/>
              </w:rPr>
              <w:t>Наименование ВРИ объекта капитального строительства</w:t>
            </w:r>
          </w:p>
        </w:tc>
      </w:tr>
      <w:tr w:rsidR="00C656C6" w:rsidRPr="006914D1" w:rsidTr="00E06A48">
        <w:trPr>
          <w:trHeight w:val="77"/>
          <w:tblHeader/>
        </w:trPr>
        <w:tc>
          <w:tcPr>
            <w:tcW w:w="1560" w:type="dxa"/>
            <w:vMerge/>
            <w:shd w:val="clear" w:color="auto" w:fill="auto"/>
            <w:vAlign w:val="center"/>
          </w:tcPr>
          <w:p w:rsidR="00C656C6" w:rsidRPr="006914D1" w:rsidRDefault="00C656C6" w:rsidP="00360EC1">
            <w:pPr>
              <w:autoSpaceDE/>
            </w:pPr>
          </w:p>
        </w:tc>
        <w:tc>
          <w:tcPr>
            <w:tcW w:w="4111" w:type="dxa"/>
            <w:vMerge/>
            <w:shd w:val="clear" w:color="auto" w:fill="auto"/>
            <w:vAlign w:val="center"/>
          </w:tcPr>
          <w:p w:rsidR="00C656C6" w:rsidRPr="006914D1" w:rsidRDefault="00C656C6" w:rsidP="00360EC1">
            <w:pPr>
              <w:autoSpaceDE/>
            </w:pPr>
          </w:p>
        </w:tc>
        <w:tc>
          <w:tcPr>
            <w:tcW w:w="1985" w:type="dxa"/>
            <w:gridSpan w:val="2"/>
            <w:shd w:val="clear" w:color="auto" w:fill="EAF1DD"/>
            <w:noWrap/>
            <w:vAlign w:val="center"/>
          </w:tcPr>
          <w:p w:rsidR="00C656C6" w:rsidRPr="006914D1" w:rsidRDefault="00C656C6" w:rsidP="00F3206D">
            <w:pPr>
              <w:autoSpaceDE/>
              <w:jc w:val="center"/>
              <w:rPr>
                <w:b/>
              </w:rPr>
            </w:pPr>
            <w:r w:rsidRPr="006914D1">
              <w:rPr>
                <w:b/>
              </w:rPr>
              <w:t>Площадь (кв. м.)</w:t>
            </w:r>
          </w:p>
        </w:tc>
        <w:tc>
          <w:tcPr>
            <w:tcW w:w="1134" w:type="dxa"/>
            <w:shd w:val="clear" w:color="auto" w:fill="EAF1DD"/>
            <w:noWrap/>
            <w:vAlign w:val="center"/>
          </w:tcPr>
          <w:p w:rsidR="00C656C6" w:rsidRPr="006914D1" w:rsidRDefault="00C656C6" w:rsidP="00F3206D">
            <w:pPr>
              <w:autoSpaceDE/>
              <w:jc w:val="center"/>
              <w:rPr>
                <w:b/>
              </w:rPr>
            </w:pPr>
            <w:r w:rsidRPr="006914D1">
              <w:rPr>
                <w:b/>
              </w:rPr>
              <w:t xml:space="preserve">Размер (м.) </w:t>
            </w:r>
          </w:p>
        </w:tc>
        <w:tc>
          <w:tcPr>
            <w:tcW w:w="1417" w:type="dxa"/>
            <w:vMerge/>
            <w:shd w:val="clear" w:color="auto" w:fill="auto"/>
            <w:vAlign w:val="center"/>
          </w:tcPr>
          <w:p w:rsidR="00C656C6" w:rsidRPr="006914D1" w:rsidRDefault="00C656C6" w:rsidP="00360EC1">
            <w:pPr>
              <w:autoSpaceDE/>
            </w:pPr>
          </w:p>
        </w:tc>
        <w:tc>
          <w:tcPr>
            <w:tcW w:w="1701" w:type="dxa"/>
            <w:vMerge/>
            <w:shd w:val="clear" w:color="auto" w:fill="auto"/>
            <w:vAlign w:val="center"/>
          </w:tcPr>
          <w:p w:rsidR="00C656C6" w:rsidRPr="006914D1" w:rsidRDefault="00C656C6" w:rsidP="00360EC1">
            <w:pPr>
              <w:autoSpaceDE/>
            </w:pPr>
          </w:p>
        </w:tc>
        <w:tc>
          <w:tcPr>
            <w:tcW w:w="1276" w:type="dxa"/>
            <w:vMerge/>
            <w:shd w:val="clear" w:color="auto" w:fill="auto"/>
            <w:vAlign w:val="center"/>
          </w:tcPr>
          <w:p w:rsidR="00C656C6" w:rsidRPr="006914D1" w:rsidRDefault="00C656C6" w:rsidP="00360EC1">
            <w:pPr>
              <w:autoSpaceDE/>
            </w:pPr>
          </w:p>
        </w:tc>
        <w:tc>
          <w:tcPr>
            <w:tcW w:w="1843" w:type="dxa"/>
            <w:vMerge/>
          </w:tcPr>
          <w:p w:rsidR="00C656C6" w:rsidRPr="006914D1" w:rsidRDefault="00C656C6" w:rsidP="00360EC1">
            <w:pPr>
              <w:autoSpaceDE/>
            </w:pPr>
          </w:p>
        </w:tc>
      </w:tr>
      <w:tr w:rsidR="00C656C6" w:rsidRPr="006914D1" w:rsidTr="00E06A48">
        <w:trPr>
          <w:trHeight w:val="77"/>
          <w:tblHeader/>
        </w:trPr>
        <w:tc>
          <w:tcPr>
            <w:tcW w:w="1560" w:type="dxa"/>
            <w:vMerge/>
            <w:shd w:val="clear" w:color="auto" w:fill="auto"/>
            <w:vAlign w:val="center"/>
          </w:tcPr>
          <w:p w:rsidR="00C656C6" w:rsidRPr="006914D1" w:rsidRDefault="00C656C6" w:rsidP="00360EC1">
            <w:pPr>
              <w:autoSpaceDE/>
            </w:pPr>
          </w:p>
        </w:tc>
        <w:tc>
          <w:tcPr>
            <w:tcW w:w="4111" w:type="dxa"/>
            <w:vMerge/>
            <w:shd w:val="clear" w:color="auto" w:fill="auto"/>
            <w:vAlign w:val="center"/>
          </w:tcPr>
          <w:p w:rsidR="00C656C6" w:rsidRPr="006914D1" w:rsidRDefault="00C656C6" w:rsidP="00360EC1">
            <w:pPr>
              <w:autoSpaceDE/>
            </w:pPr>
          </w:p>
        </w:tc>
        <w:tc>
          <w:tcPr>
            <w:tcW w:w="992" w:type="dxa"/>
            <w:shd w:val="clear" w:color="auto" w:fill="EAF1DD"/>
            <w:noWrap/>
            <w:vAlign w:val="center"/>
          </w:tcPr>
          <w:p w:rsidR="00C656C6" w:rsidRPr="006914D1" w:rsidRDefault="00C656C6" w:rsidP="00F3206D">
            <w:pPr>
              <w:autoSpaceDE/>
              <w:jc w:val="center"/>
              <w:rPr>
                <w:b/>
              </w:rPr>
            </w:pPr>
            <w:r w:rsidRPr="006914D1">
              <w:rPr>
                <w:b/>
                <w:lang w:val="en-US"/>
              </w:rPr>
              <w:t>m</w:t>
            </w:r>
            <w:r w:rsidRPr="006914D1">
              <w:rPr>
                <w:b/>
              </w:rPr>
              <w:t>in</w:t>
            </w:r>
          </w:p>
        </w:tc>
        <w:tc>
          <w:tcPr>
            <w:tcW w:w="993" w:type="dxa"/>
            <w:shd w:val="clear" w:color="auto" w:fill="EAF1DD"/>
            <w:vAlign w:val="center"/>
          </w:tcPr>
          <w:p w:rsidR="00C656C6" w:rsidRPr="006914D1" w:rsidRDefault="00C656C6" w:rsidP="00F3206D">
            <w:pPr>
              <w:autoSpaceDE/>
              <w:jc w:val="center"/>
              <w:rPr>
                <w:b/>
              </w:rPr>
            </w:pPr>
            <w:r w:rsidRPr="006914D1">
              <w:rPr>
                <w:b/>
                <w:lang w:val="en-US"/>
              </w:rPr>
              <w:t>m</w:t>
            </w:r>
            <w:r w:rsidRPr="006914D1">
              <w:rPr>
                <w:b/>
              </w:rPr>
              <w:t>ax</w:t>
            </w:r>
          </w:p>
        </w:tc>
        <w:tc>
          <w:tcPr>
            <w:tcW w:w="1134" w:type="dxa"/>
            <w:shd w:val="clear" w:color="auto" w:fill="EAF1DD"/>
            <w:vAlign w:val="center"/>
          </w:tcPr>
          <w:p w:rsidR="00C656C6" w:rsidRPr="006914D1" w:rsidRDefault="002B03D1"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C656C6" w:rsidRPr="006914D1" w:rsidRDefault="00C656C6" w:rsidP="00360EC1">
            <w:pPr>
              <w:autoSpaceDE/>
            </w:pPr>
          </w:p>
        </w:tc>
        <w:tc>
          <w:tcPr>
            <w:tcW w:w="1701" w:type="dxa"/>
            <w:vMerge/>
            <w:shd w:val="clear" w:color="auto" w:fill="auto"/>
            <w:vAlign w:val="center"/>
          </w:tcPr>
          <w:p w:rsidR="00C656C6" w:rsidRPr="006914D1" w:rsidRDefault="00C656C6" w:rsidP="00360EC1">
            <w:pPr>
              <w:autoSpaceDE/>
              <w:jc w:val="center"/>
            </w:pPr>
          </w:p>
        </w:tc>
        <w:tc>
          <w:tcPr>
            <w:tcW w:w="1276" w:type="dxa"/>
            <w:vMerge/>
            <w:shd w:val="clear" w:color="auto" w:fill="auto"/>
            <w:vAlign w:val="center"/>
          </w:tcPr>
          <w:p w:rsidR="00C656C6" w:rsidRPr="006914D1" w:rsidRDefault="00C656C6" w:rsidP="00360EC1">
            <w:pPr>
              <w:autoSpaceDE/>
              <w:jc w:val="center"/>
            </w:pPr>
          </w:p>
        </w:tc>
        <w:tc>
          <w:tcPr>
            <w:tcW w:w="1843" w:type="dxa"/>
            <w:vMerge/>
          </w:tcPr>
          <w:p w:rsidR="00C656C6" w:rsidRPr="006914D1" w:rsidRDefault="00C656C6" w:rsidP="00360EC1">
            <w:pPr>
              <w:autoSpaceDE/>
              <w:jc w:val="center"/>
            </w:pP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Default="00310446" w:rsidP="00AD5494">
            <w:pPr>
              <w:jc w:val="center"/>
            </w:pPr>
            <w:r>
              <w:t>Сельскохозяйственное использование 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AD5494" w:rsidRDefault="00310446" w:rsidP="00310446">
            <w:pPr>
              <w:pStyle w:val="ConsPlusNormal"/>
              <w:rPr>
                <w:rFonts w:ascii="Times New Roman" w:hAnsi="Times New Roman" w:cs="Times New Roman"/>
              </w:rPr>
            </w:pPr>
            <w:r w:rsidRPr="00AD5494">
              <w:rPr>
                <w:rFonts w:ascii="Times New Roman" w:hAnsi="Times New Roman" w:cs="Times New Roman"/>
              </w:rPr>
              <w:t>Ведение сельского хозяйства.</w:t>
            </w:r>
          </w:p>
          <w:p w:rsidR="00310446" w:rsidRPr="000C4709" w:rsidRDefault="00310446" w:rsidP="00310446">
            <w:pPr>
              <w:pStyle w:val="ConsPlusNormal"/>
              <w:ind w:firstLine="0"/>
              <w:jc w:val="center"/>
              <w:rPr>
                <w:rFonts w:ascii="Times New Roman" w:hAnsi="Times New Roman" w:cs="Times New Roman"/>
              </w:rPr>
            </w:pPr>
            <w:r w:rsidRPr="00AD5494">
              <w:rPr>
                <w:rFonts w:ascii="Times New Roman" w:hAnsi="Times New Roman"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ar48" w:tooltip="1.1" w:history="1">
              <w:r w:rsidRPr="00AD5494">
                <w:rPr>
                  <w:rFonts w:ascii="Times New Roman" w:hAnsi="Times New Roman" w:cs="Times New Roman"/>
                </w:rPr>
                <w:t>кодами 1.1</w:t>
              </w:r>
            </w:hyperlink>
            <w:r w:rsidRPr="00AD5494">
              <w:rPr>
                <w:rFonts w:ascii="Times New Roman" w:hAnsi="Times New Roman" w:cs="Times New Roman"/>
              </w:rPr>
              <w:t xml:space="preserve"> - </w:t>
            </w:r>
            <w:hyperlink w:anchor="Par113" w:tooltip="1.18" w:history="1">
              <w:r w:rsidRPr="00AD5494">
                <w:rPr>
                  <w:rFonts w:ascii="Times New Roman" w:hAnsi="Times New Roman" w:cs="Times New Roman"/>
                </w:rPr>
                <w:t>1.18</w:t>
              </w:r>
            </w:hyperlink>
            <w:r w:rsidRPr="00AD5494">
              <w:rPr>
                <w:rFonts w:ascii="Times New Roman" w:hAnsi="Times New Roman" w:cs="Times New Roman"/>
              </w:rPr>
              <w:t>, в том числе размещение зданий и сооружений, используемых для хранения и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Default="00310446" w:rsidP="00AD5494">
            <w:pPr>
              <w:jc w:val="center"/>
            </w:pPr>
            <w:r>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Default="00310446" w:rsidP="00AD5494">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310446">
            <w:pPr>
              <w:jc w:val="center"/>
            </w:pPr>
            <w:r>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60</w:t>
            </w:r>
            <w: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882224" w:rsidRDefault="00882224" w:rsidP="00882224">
            <w:pPr>
              <w:widowControl/>
              <w:suppressAutoHyphens w:val="0"/>
              <w:overflowPunct/>
              <w:autoSpaceDE/>
              <w:autoSpaceDN w:val="0"/>
              <w:jc w:val="center"/>
              <w:rPr>
                <w:szCs w:val="24"/>
                <w:lang w:eastAsia="ru-RU"/>
              </w:rPr>
            </w:pPr>
            <w:r>
              <w:rPr>
                <w:szCs w:val="24"/>
                <w:lang w:eastAsia="ru-RU"/>
              </w:rPr>
              <w:t>- Ферма;</w:t>
            </w:r>
          </w:p>
          <w:p w:rsidR="00882224" w:rsidRDefault="00882224" w:rsidP="00882224">
            <w:pPr>
              <w:widowControl/>
              <w:suppressAutoHyphens w:val="0"/>
              <w:overflowPunct/>
              <w:autoSpaceDE/>
              <w:autoSpaceDN w:val="0"/>
              <w:jc w:val="center"/>
              <w:rPr>
                <w:szCs w:val="24"/>
                <w:lang w:eastAsia="ru-RU"/>
              </w:rPr>
            </w:pPr>
            <w:r>
              <w:rPr>
                <w:szCs w:val="24"/>
                <w:lang w:eastAsia="ru-RU"/>
              </w:rPr>
              <w:t>- Технологическое здание;</w:t>
            </w:r>
          </w:p>
          <w:p w:rsidR="00882224" w:rsidRDefault="00882224" w:rsidP="00882224">
            <w:pPr>
              <w:widowControl/>
              <w:suppressAutoHyphens w:val="0"/>
              <w:overflowPunct/>
              <w:autoSpaceDE/>
              <w:autoSpaceDN w:val="0"/>
              <w:jc w:val="center"/>
              <w:rPr>
                <w:szCs w:val="24"/>
                <w:lang w:eastAsia="ru-RU"/>
              </w:rPr>
            </w:pPr>
            <w:r>
              <w:rPr>
                <w:szCs w:val="24"/>
                <w:lang w:eastAsia="ru-RU"/>
              </w:rPr>
              <w:t>- Свиноводческий комплекс;</w:t>
            </w:r>
          </w:p>
          <w:p w:rsidR="00882224" w:rsidRDefault="00882224" w:rsidP="00882224">
            <w:pPr>
              <w:widowControl/>
              <w:suppressAutoHyphens w:val="0"/>
              <w:overflowPunct/>
              <w:autoSpaceDE/>
              <w:autoSpaceDN w:val="0"/>
              <w:jc w:val="center"/>
              <w:rPr>
                <w:szCs w:val="24"/>
                <w:lang w:eastAsia="ru-RU"/>
              </w:rPr>
            </w:pPr>
            <w:r>
              <w:rPr>
                <w:szCs w:val="24"/>
                <w:lang w:eastAsia="ru-RU"/>
              </w:rPr>
              <w:t xml:space="preserve"> - Птицефабрика;</w:t>
            </w:r>
          </w:p>
          <w:p w:rsidR="00310446" w:rsidRPr="006914D1" w:rsidRDefault="00882224" w:rsidP="00882224">
            <w:pPr>
              <w:jc w:val="center"/>
            </w:pPr>
            <w:r>
              <w:rPr>
                <w:szCs w:val="24"/>
                <w:lang w:eastAsia="ru-RU"/>
              </w:rPr>
              <w:t>- Объекты для содержания и разведения животных</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0C4709" w:rsidRDefault="00310446" w:rsidP="00AD5494">
            <w:pPr>
              <w:jc w:val="center"/>
            </w:pPr>
            <w:r>
              <w:t>Животноводство</w:t>
            </w:r>
            <w:r>
              <w:rPr>
                <w:lang w:val="en-US"/>
              </w:rPr>
              <w:t xml:space="preserve"> 1</w:t>
            </w:r>
            <w:r>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0C4709" w:rsidRDefault="00310446" w:rsidP="00AD5494">
            <w:pPr>
              <w:pStyle w:val="ConsPlusNormal"/>
              <w:ind w:firstLine="0"/>
              <w:jc w:val="center"/>
              <w:rPr>
                <w:rFonts w:ascii="Times New Roman" w:hAnsi="Times New Roman" w:cs="Times New Roman"/>
              </w:rPr>
            </w:pPr>
            <w:r w:rsidRPr="000C4709">
              <w:rPr>
                <w:rFonts w:ascii="Times New Roman" w:hAnsi="Times New Roman" w:cs="Times New Roman"/>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310446" w:rsidRPr="006914D1" w:rsidRDefault="00310446" w:rsidP="00AD5494">
            <w:pPr>
              <w:jc w:val="center"/>
            </w:pPr>
            <w:r w:rsidRPr="000C4709">
              <w:t xml:space="preserve">Содержание данного вида разрешенного использования включает в себя содержание видов разрешенного использования с </w:t>
            </w:r>
            <w:hyperlink w:anchor="Par72" w:tooltip="1.8" w:history="1">
              <w:r w:rsidRPr="000C4709">
                <w:t>кодами 1.8</w:t>
              </w:r>
            </w:hyperlink>
            <w:r w:rsidRPr="000C4709">
              <w:t xml:space="preserve"> - </w:t>
            </w:r>
            <w:hyperlink w:anchor="Par87" w:tooltip="1.11" w:history="1">
              <w:r w:rsidRPr="000C4709">
                <w:t>1.11</w:t>
              </w:r>
            </w:hyperlink>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AD5494">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60</w:t>
            </w:r>
            <w: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Ферма;</w:t>
            </w:r>
          </w:p>
          <w:p w:rsidR="00281F99" w:rsidRDefault="00281F99" w:rsidP="00281F99">
            <w:pPr>
              <w:widowControl/>
              <w:suppressAutoHyphens w:val="0"/>
              <w:overflowPunct/>
              <w:autoSpaceDE/>
              <w:autoSpaceDN w:val="0"/>
              <w:jc w:val="center"/>
              <w:rPr>
                <w:szCs w:val="24"/>
                <w:lang w:eastAsia="ru-RU"/>
              </w:rPr>
            </w:pPr>
            <w:r>
              <w:rPr>
                <w:szCs w:val="24"/>
                <w:lang w:eastAsia="ru-RU"/>
              </w:rPr>
              <w:t>- Технологическое здание;</w:t>
            </w:r>
          </w:p>
          <w:p w:rsidR="00281F99" w:rsidRDefault="00281F99" w:rsidP="00281F99">
            <w:pPr>
              <w:widowControl/>
              <w:suppressAutoHyphens w:val="0"/>
              <w:overflowPunct/>
              <w:autoSpaceDE/>
              <w:autoSpaceDN w:val="0"/>
              <w:jc w:val="center"/>
              <w:rPr>
                <w:szCs w:val="24"/>
                <w:lang w:eastAsia="ru-RU"/>
              </w:rPr>
            </w:pPr>
            <w:r>
              <w:rPr>
                <w:szCs w:val="24"/>
                <w:lang w:eastAsia="ru-RU"/>
              </w:rPr>
              <w:t>- Свиноводческий комплекс;</w:t>
            </w:r>
          </w:p>
          <w:p w:rsidR="00281F99" w:rsidRDefault="00281F99" w:rsidP="00281F99">
            <w:pPr>
              <w:widowControl/>
              <w:suppressAutoHyphens w:val="0"/>
              <w:overflowPunct/>
              <w:autoSpaceDE/>
              <w:autoSpaceDN w:val="0"/>
              <w:jc w:val="center"/>
              <w:rPr>
                <w:szCs w:val="24"/>
                <w:lang w:eastAsia="ru-RU"/>
              </w:rPr>
            </w:pPr>
            <w:r>
              <w:rPr>
                <w:szCs w:val="24"/>
                <w:lang w:eastAsia="ru-RU"/>
              </w:rPr>
              <w:t xml:space="preserve"> - Птицефабрика;</w:t>
            </w:r>
          </w:p>
          <w:p w:rsidR="00310446" w:rsidRPr="006914D1" w:rsidRDefault="00281F99" w:rsidP="00281F99">
            <w:pPr>
              <w:jc w:val="center"/>
            </w:pPr>
            <w:r>
              <w:rPr>
                <w:szCs w:val="24"/>
                <w:lang w:eastAsia="ru-RU"/>
              </w:rPr>
              <w:t>- Объекты для содержания и разведения животных</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Скотоводство 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w:t>
            </w:r>
            <w:r>
              <w:t>оз, лошадей, верблюдов, оленей)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F3206D">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Ферма;</w:t>
            </w:r>
          </w:p>
          <w:p w:rsidR="00310446" w:rsidRPr="006914D1" w:rsidRDefault="00281F99" w:rsidP="00281F99">
            <w:pPr>
              <w:jc w:val="center"/>
            </w:pPr>
            <w:r>
              <w:rPr>
                <w:szCs w:val="24"/>
                <w:lang w:eastAsia="ru-RU"/>
              </w:rPr>
              <w:t>- Технологическое здание</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Звероводство 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связанной с разведение</w:t>
            </w:r>
            <w:r>
              <w:t>м в неволе ценных пушных зверей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F3206D">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310446" w:rsidRPr="006914D1" w:rsidRDefault="00281F99" w:rsidP="00EC3423">
            <w:pPr>
              <w:jc w:val="center"/>
            </w:pPr>
            <w:r>
              <w:rPr>
                <w:szCs w:val="24"/>
                <w:lang w:eastAsia="ru-RU"/>
              </w:rPr>
              <w:t>- Объекты для содержания и разведения животных</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Птицеводство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связанной с разведением домашних пород птиц, в том числе водоплавающих;размещение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sidRPr="006914D1">
              <w:b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F3206D">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Ферма;</w:t>
            </w:r>
          </w:p>
          <w:p w:rsidR="00281F99" w:rsidRDefault="00281F99" w:rsidP="00281F99">
            <w:pPr>
              <w:widowControl/>
              <w:suppressAutoHyphens w:val="0"/>
              <w:overflowPunct/>
              <w:autoSpaceDE/>
              <w:autoSpaceDN w:val="0"/>
              <w:jc w:val="center"/>
              <w:rPr>
                <w:szCs w:val="24"/>
                <w:lang w:eastAsia="ru-RU"/>
              </w:rPr>
            </w:pPr>
            <w:r>
              <w:rPr>
                <w:szCs w:val="24"/>
                <w:lang w:eastAsia="ru-RU"/>
              </w:rPr>
              <w:t>- Птицефабрика;</w:t>
            </w:r>
          </w:p>
          <w:p w:rsidR="00310446" w:rsidRPr="006914D1" w:rsidRDefault="00281F99" w:rsidP="00281F99">
            <w:pPr>
              <w:jc w:val="center"/>
            </w:pPr>
            <w:r>
              <w:rPr>
                <w:szCs w:val="24"/>
                <w:lang w:eastAsia="ru-RU"/>
              </w:rPr>
              <w:t>- Технологическое здание</w:t>
            </w:r>
          </w:p>
        </w:tc>
      </w:tr>
      <w:tr w:rsidR="00281F99"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Свиноводство 1.11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Осуществление хозяйственной деятельности, связанной с разведением свиней;размещение зданий, сооружений, используемых для содержания и разведения животных, производства, хранения и первичной переработки продукции;</w:t>
            </w:r>
            <w:r w:rsidRPr="006914D1">
              <w:b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8178C8" w:rsidRDefault="00281F99"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1/2</w:t>
            </w:r>
            <w:r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pPr>
              <w:widowControl/>
              <w:suppressAutoHyphens w:val="0"/>
              <w:overflowPunct/>
              <w:autoSpaceDE/>
              <w:autoSpaceDN w:val="0"/>
              <w:jc w:val="center"/>
              <w:rPr>
                <w:szCs w:val="24"/>
                <w:lang w:eastAsia="ru-RU"/>
              </w:rPr>
            </w:pPr>
            <w:r>
              <w:rPr>
                <w:szCs w:val="24"/>
                <w:lang w:eastAsia="ru-RU"/>
              </w:rPr>
              <w:t>- Ферма;</w:t>
            </w:r>
          </w:p>
          <w:p w:rsidR="00281F99" w:rsidRDefault="00281F99">
            <w:pPr>
              <w:widowControl/>
              <w:suppressAutoHyphens w:val="0"/>
              <w:overflowPunct/>
              <w:autoSpaceDE/>
              <w:autoSpaceDN w:val="0"/>
              <w:jc w:val="center"/>
              <w:rPr>
                <w:szCs w:val="24"/>
                <w:lang w:eastAsia="ru-RU"/>
              </w:rPr>
            </w:pPr>
            <w:r>
              <w:rPr>
                <w:szCs w:val="24"/>
                <w:lang w:eastAsia="ru-RU"/>
              </w:rPr>
              <w:t>- Свиноводческий комплекс</w:t>
            </w:r>
          </w:p>
        </w:tc>
      </w:tr>
      <w:tr w:rsidR="00281F99"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Пчеловодство 1.12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w:t>
            </w:r>
            <w:r w:rsidRPr="006914D1">
              <w:br/>
              <w:t>размещение сооружений, используемых для хранения и первичной переработки продукции пчеловодства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AD5494">
            <w:pPr>
              <w:jc w:val="center"/>
            </w:pPr>
            <w:r w:rsidRPr="006914D1">
              <w:t>1/</w:t>
            </w:r>
            <w: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pPr>
              <w:widowControl/>
              <w:suppressAutoHyphens w:val="0"/>
              <w:overflowPunct/>
              <w:autoSpaceDE/>
              <w:autoSpaceDN w:val="0"/>
              <w:jc w:val="center"/>
              <w:rPr>
                <w:szCs w:val="24"/>
                <w:lang w:eastAsia="ru-RU"/>
              </w:rPr>
            </w:pPr>
            <w:r>
              <w:rPr>
                <w:szCs w:val="24"/>
                <w:lang w:eastAsia="ru-RU"/>
              </w:rPr>
              <w:t>- Здание для хранения и первичной переработки продукции пчеловодства</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Рыбоводство 1.13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связанной с разведением и (или) содержанием, выращиванием объектов рыбоводства (аквакультуры);размещение зданий, сооружений, оборудования, необходимых для осуществления рыбоводства (аквакультуры)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310446" w:rsidRPr="006914D1" w:rsidRDefault="00281F99" w:rsidP="00EC3423">
            <w:pPr>
              <w:jc w:val="center"/>
            </w:pPr>
            <w:r>
              <w:rPr>
                <w:szCs w:val="24"/>
                <w:lang w:eastAsia="ru-RU"/>
              </w:rPr>
              <w:t>- Рыбоводческий комплекс</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t>Растениеводство 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0C4709" w:rsidRDefault="00310446" w:rsidP="00AD5494">
            <w:pPr>
              <w:pStyle w:val="ConsPlusNormal"/>
              <w:ind w:firstLine="0"/>
              <w:jc w:val="center"/>
            </w:pPr>
            <w:r w:rsidRPr="000C4709">
              <w:rPr>
                <w:rFonts w:ascii="Times New Roman" w:hAnsi="Times New Roman" w:cs="Times New Roman"/>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w:anchor="Par51" w:tooltip="1.2" w:history="1">
              <w:r w:rsidRPr="000C4709">
                <w:rPr>
                  <w:rFonts w:ascii="Times New Roman" w:hAnsi="Times New Roman" w:cs="Times New Roman"/>
                </w:rPr>
                <w:t>кодами 1.2</w:t>
              </w:r>
            </w:hyperlink>
            <w:r w:rsidRPr="000C4709">
              <w:rPr>
                <w:rFonts w:ascii="Times New Roman" w:hAnsi="Times New Roman" w:cs="Times New Roman"/>
              </w:rPr>
              <w:t xml:space="preserve"> - </w:t>
            </w:r>
            <w:hyperlink w:anchor="Par63" w:tooltip="1.6" w:history="1">
              <w:r w:rsidRPr="000C4709">
                <w:rPr>
                  <w:rFonts w:ascii="Times New Roman" w:hAnsi="Times New Roman" w:cs="Times New Roman"/>
                </w:rPr>
                <w:t>1.6</w:t>
              </w:r>
            </w:hyperlink>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autoSpaceDE/>
              <w:jc w:val="cente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autoSpaceDE/>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Выращивание 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rPr>
                <w:lang w:val="en-US"/>
              </w:rP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rPr>
                <w:lang w:val="en-US"/>
              </w:rP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Выращивание тонизирующих, лекарственных, 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Научное обеспечение сельского хозяйства 1.14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Научный центр;</w:t>
            </w:r>
          </w:p>
          <w:p w:rsidR="00281F99" w:rsidRDefault="00281F99" w:rsidP="00281F99">
            <w:pPr>
              <w:widowControl/>
              <w:suppressAutoHyphens w:val="0"/>
              <w:overflowPunct/>
              <w:autoSpaceDE/>
              <w:autoSpaceDN w:val="0"/>
              <w:jc w:val="center"/>
              <w:rPr>
                <w:szCs w:val="24"/>
                <w:lang w:eastAsia="ru-RU"/>
              </w:rPr>
            </w:pPr>
            <w:r>
              <w:rPr>
                <w:szCs w:val="24"/>
                <w:lang w:eastAsia="ru-RU"/>
              </w:rPr>
              <w:t>- Селекционный центр;</w:t>
            </w:r>
          </w:p>
          <w:p w:rsidR="00310446" w:rsidRPr="006914D1" w:rsidRDefault="00281F99" w:rsidP="00281F99">
            <w:pPr>
              <w:jc w:val="center"/>
            </w:pPr>
            <w:r>
              <w:rPr>
                <w:szCs w:val="24"/>
                <w:lang w:eastAsia="ru-RU"/>
              </w:rPr>
              <w:t>- Хранилище образцов растительного и животного мира</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Хранение и переработка сельскохозяйственной продукции 1.15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w:t>
            </w:r>
            <w:r w:rsidR="00AD5494">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Склад;</w:t>
            </w:r>
          </w:p>
          <w:p w:rsidR="00281F99" w:rsidRDefault="00281F99" w:rsidP="00281F99">
            <w:pPr>
              <w:widowControl/>
              <w:suppressAutoHyphens w:val="0"/>
              <w:overflowPunct/>
              <w:autoSpaceDE/>
              <w:autoSpaceDN w:val="0"/>
              <w:jc w:val="center"/>
              <w:rPr>
                <w:szCs w:val="24"/>
                <w:lang w:eastAsia="ru-RU"/>
              </w:rPr>
            </w:pPr>
            <w:r>
              <w:rPr>
                <w:szCs w:val="24"/>
                <w:lang w:eastAsia="ru-RU"/>
              </w:rPr>
              <w:t>- Зернохранилище;</w:t>
            </w:r>
          </w:p>
          <w:p w:rsidR="00281F99" w:rsidRDefault="00281F99" w:rsidP="00281F99">
            <w:pPr>
              <w:widowControl/>
              <w:suppressAutoHyphens w:val="0"/>
              <w:overflowPunct/>
              <w:autoSpaceDE/>
              <w:autoSpaceDN w:val="0"/>
              <w:jc w:val="center"/>
              <w:rPr>
                <w:szCs w:val="24"/>
                <w:lang w:eastAsia="ru-RU"/>
              </w:rPr>
            </w:pPr>
            <w:r>
              <w:rPr>
                <w:szCs w:val="24"/>
                <w:lang w:eastAsia="ru-RU"/>
              </w:rPr>
              <w:t>- Овощехранилище;</w:t>
            </w:r>
          </w:p>
          <w:p w:rsidR="00310446" w:rsidRPr="006914D1" w:rsidRDefault="00281F99" w:rsidP="00281F99">
            <w:pPr>
              <w:jc w:val="center"/>
            </w:pPr>
            <w:r>
              <w:rPr>
                <w:szCs w:val="24"/>
                <w:lang w:eastAsia="ru-RU"/>
              </w:rPr>
              <w:t>- Здание для переработки сельскохозяйственной продукции</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Ведение личного подсобного хозяйства на 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4000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 xml:space="preserve">Питомники 1.17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1/</w:t>
            </w:r>
            <w:r w:rsidR="00F511F6">
              <w:t>2</w:t>
            </w:r>
            <w:r w:rsidR="00AD5494">
              <w:t>0</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19759E">
            <w:pPr>
              <w:jc w:val="center"/>
            </w:pPr>
            <w:r w:rsidRPr="006914D1">
              <w:t>38 %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19759E">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Питомник;</w:t>
            </w:r>
          </w:p>
          <w:p w:rsidR="00310446" w:rsidRPr="006914D1" w:rsidRDefault="00281F99" w:rsidP="00281F99">
            <w:pPr>
              <w:jc w:val="center"/>
            </w:pPr>
            <w:r>
              <w:rPr>
                <w:szCs w:val="24"/>
                <w:lang w:eastAsia="ru-RU"/>
              </w:rPr>
              <w:t>- Хранилище</w:t>
            </w: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 xml:space="preserve">Обеспечение сельскохозяйственного производства 1.18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F511F6" w:rsidP="00F3206D">
            <w:pPr>
              <w:jc w:val="center"/>
            </w:pPr>
            <w:r>
              <w:t>1/2</w:t>
            </w:r>
            <w:r w:rsidR="00310446" w:rsidRPr="006914D1">
              <w:t>0, для водонапорных башен - 30 м</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19759E">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19759E">
            <w:pPr>
              <w:jc w:val="center"/>
            </w:pPr>
            <w:r w:rsidRPr="006914D1">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Машино-транспортная и ремонтная станция;</w:t>
            </w:r>
          </w:p>
          <w:p w:rsidR="00281F99" w:rsidRDefault="00281F99" w:rsidP="00281F99">
            <w:pPr>
              <w:widowControl/>
              <w:suppressAutoHyphens w:val="0"/>
              <w:overflowPunct/>
              <w:autoSpaceDE/>
              <w:autoSpaceDN w:val="0"/>
              <w:jc w:val="center"/>
              <w:rPr>
                <w:szCs w:val="24"/>
                <w:lang w:eastAsia="ru-RU"/>
              </w:rPr>
            </w:pPr>
            <w:r>
              <w:rPr>
                <w:szCs w:val="24"/>
                <w:lang w:eastAsia="ru-RU"/>
              </w:rPr>
              <w:t>- Ангар, гараж для сельскохозяйственной техники;</w:t>
            </w:r>
          </w:p>
          <w:p w:rsidR="00281F99" w:rsidRDefault="00281F99" w:rsidP="00281F99">
            <w:pPr>
              <w:widowControl/>
              <w:suppressAutoHyphens w:val="0"/>
              <w:overflowPunct/>
              <w:autoSpaceDE/>
              <w:autoSpaceDN w:val="0"/>
              <w:jc w:val="center"/>
              <w:rPr>
                <w:szCs w:val="24"/>
                <w:lang w:eastAsia="ru-RU"/>
              </w:rPr>
            </w:pPr>
            <w:r>
              <w:rPr>
                <w:szCs w:val="24"/>
                <w:lang w:eastAsia="ru-RU"/>
              </w:rPr>
              <w:t>- Амбар;</w:t>
            </w:r>
          </w:p>
          <w:p w:rsidR="00281F99" w:rsidRDefault="00281F99" w:rsidP="00281F99">
            <w:pPr>
              <w:widowControl/>
              <w:suppressAutoHyphens w:val="0"/>
              <w:overflowPunct/>
              <w:autoSpaceDE/>
              <w:autoSpaceDN w:val="0"/>
              <w:jc w:val="center"/>
              <w:rPr>
                <w:szCs w:val="24"/>
                <w:lang w:eastAsia="ru-RU"/>
              </w:rPr>
            </w:pPr>
            <w:r>
              <w:rPr>
                <w:szCs w:val="24"/>
                <w:lang w:eastAsia="ru-RU"/>
              </w:rPr>
              <w:t>- Водонапорная башня;</w:t>
            </w:r>
          </w:p>
          <w:p w:rsidR="00281F99" w:rsidRDefault="00281F99" w:rsidP="00281F99">
            <w:pPr>
              <w:widowControl/>
              <w:suppressAutoHyphens w:val="0"/>
              <w:overflowPunct/>
              <w:autoSpaceDE/>
              <w:autoSpaceDN w:val="0"/>
              <w:jc w:val="center"/>
              <w:rPr>
                <w:szCs w:val="24"/>
                <w:lang w:eastAsia="ru-RU"/>
              </w:rPr>
            </w:pPr>
            <w:r>
              <w:rPr>
                <w:szCs w:val="24"/>
                <w:lang w:eastAsia="ru-RU"/>
              </w:rPr>
              <w:t>- Трансформаторная станция;</w:t>
            </w:r>
          </w:p>
          <w:p w:rsidR="00281F99" w:rsidRDefault="00281F99" w:rsidP="00281F99">
            <w:pPr>
              <w:widowControl/>
              <w:suppressAutoHyphens w:val="0"/>
              <w:overflowPunct/>
              <w:autoSpaceDE/>
              <w:autoSpaceDN w:val="0"/>
              <w:jc w:val="center"/>
              <w:rPr>
                <w:szCs w:val="24"/>
                <w:lang w:eastAsia="ru-RU"/>
              </w:rPr>
            </w:pPr>
            <w:r>
              <w:rPr>
                <w:szCs w:val="24"/>
                <w:lang w:eastAsia="ru-RU"/>
              </w:rPr>
              <w:t>- Артезианская скважина;</w:t>
            </w:r>
          </w:p>
          <w:p w:rsidR="00281F99" w:rsidRDefault="00281F99" w:rsidP="00281F99">
            <w:pPr>
              <w:widowControl/>
              <w:suppressAutoHyphens w:val="0"/>
              <w:overflowPunct/>
              <w:autoSpaceDE/>
              <w:autoSpaceDN w:val="0"/>
              <w:jc w:val="center"/>
              <w:rPr>
                <w:szCs w:val="24"/>
                <w:lang w:eastAsia="ru-RU"/>
              </w:rPr>
            </w:pPr>
            <w:r>
              <w:rPr>
                <w:szCs w:val="24"/>
                <w:lang w:eastAsia="ru-RU"/>
              </w:rPr>
              <w:t>- Силосное хранилище;</w:t>
            </w:r>
          </w:p>
          <w:p w:rsidR="00310446" w:rsidRPr="006914D1" w:rsidRDefault="00281F99" w:rsidP="00281F99">
            <w:pPr>
              <w:jc w:val="center"/>
            </w:pPr>
            <w:r>
              <w:rPr>
                <w:szCs w:val="24"/>
                <w:lang w:eastAsia="ru-RU"/>
              </w:rPr>
              <w:t>- Проезд</w:t>
            </w:r>
          </w:p>
        </w:tc>
      </w:tr>
      <w:tr w:rsidR="00F6312A" w:rsidRPr="006914D1" w:rsidTr="00B96AFC">
        <w:trPr>
          <w:trHeight w:val="1290"/>
        </w:trPr>
        <w:tc>
          <w:tcPr>
            <w:tcW w:w="1560"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Для ведения личного подсобного хозяйства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rPr>
                <w:b/>
                <w:lang w:val="en-US"/>
              </w:rPr>
            </w:pPr>
            <w:r w:rsidRPr="006914D1">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rPr>
                <w:b/>
                <w:lang w:val="en-US"/>
              </w:rPr>
            </w:pPr>
            <w:r w:rsidRPr="006914D1">
              <w:rPr>
                <w:lang w:val="en-US"/>
              </w:rPr>
              <w:t>3</w:t>
            </w:r>
            <w:r w:rsidRPr="006914D1">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6312A" w:rsidRDefault="00F6312A" w:rsidP="00670CE1">
            <w:pPr>
              <w:autoSpaceDE/>
              <w:jc w:val="center"/>
            </w:pPr>
            <w:r w:rsidRPr="006914D1">
              <w:t>1</w:t>
            </w:r>
            <w:r>
              <w:t>2/50</w:t>
            </w:r>
          </w:p>
          <w:p w:rsidR="00F6312A" w:rsidRPr="006914D1" w:rsidRDefault="00F6312A" w:rsidP="00670CE1">
            <w:pPr>
              <w:autoSpaceDE/>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3(надземных)</w:t>
            </w:r>
          </w:p>
          <w:p w:rsidR="00F6312A" w:rsidRPr="006914D1" w:rsidRDefault="00F6312A" w:rsidP="00670CE1">
            <w:pPr>
              <w:autoSpaceDE/>
              <w:jc w:val="center"/>
            </w:pPr>
            <w:r w:rsidRPr="006914D1">
              <w:t xml:space="preserve">12    </w:t>
            </w:r>
          </w:p>
        </w:tc>
        <w:tc>
          <w:tcPr>
            <w:tcW w:w="1701" w:type="dxa"/>
            <w:vMerge w:val="restart"/>
            <w:tcBorders>
              <w:top w:val="single" w:sz="4" w:space="0" w:color="auto"/>
              <w:left w:val="single" w:sz="4" w:space="0" w:color="auto"/>
              <w:right w:val="single" w:sz="4" w:space="0" w:color="auto"/>
            </w:tcBorders>
            <w:vAlign w:val="center"/>
          </w:tcPr>
          <w:p w:rsidR="00F6312A" w:rsidRPr="006914D1" w:rsidRDefault="00F6312A" w:rsidP="00670CE1">
            <w:pPr>
              <w:autoSpaceDE/>
              <w:jc w:val="center"/>
            </w:pPr>
            <w:r>
              <w:t>6</w:t>
            </w:r>
            <w:r w:rsidRPr="006914D1">
              <w:rPr>
                <w:lang w:val="en-US"/>
              </w:rPr>
              <w:t>0</w:t>
            </w:r>
            <w:r w:rsidRPr="006914D1">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3</w:t>
            </w:r>
          </w:p>
        </w:tc>
        <w:tc>
          <w:tcPr>
            <w:tcW w:w="1843" w:type="dxa"/>
            <w:vMerge w:val="restart"/>
            <w:tcBorders>
              <w:top w:val="single" w:sz="4" w:space="0" w:color="auto"/>
              <w:left w:val="single" w:sz="4" w:space="0" w:color="auto"/>
              <w:right w:val="single" w:sz="4" w:space="0" w:color="auto"/>
            </w:tcBorders>
            <w:shd w:val="clear" w:color="auto" w:fill="auto"/>
            <w:vAlign w:val="center"/>
          </w:tcPr>
          <w:p w:rsidR="00F6312A" w:rsidRDefault="00F6312A" w:rsidP="00F6312A">
            <w:pPr>
              <w:autoSpaceDE/>
              <w:autoSpaceDN w:val="0"/>
              <w:jc w:val="center"/>
              <w:rPr>
                <w:lang w:bidi="ru-RU"/>
              </w:rPr>
            </w:pPr>
            <w:r>
              <w:rPr>
                <w:lang w:bidi="ru-RU"/>
              </w:rPr>
              <w:t>- Индивидуальный жилой дом;</w:t>
            </w:r>
          </w:p>
          <w:p w:rsidR="00F6312A" w:rsidRDefault="00F6312A" w:rsidP="00F6312A">
            <w:pPr>
              <w:autoSpaceDE/>
              <w:autoSpaceDN w:val="0"/>
              <w:jc w:val="center"/>
              <w:rPr>
                <w:lang w:bidi="ru-RU"/>
              </w:rPr>
            </w:pPr>
            <w:r>
              <w:rPr>
                <w:lang w:bidi="ru-RU"/>
              </w:rPr>
              <w:t>- Индивидуальный гараж;</w:t>
            </w:r>
          </w:p>
          <w:p w:rsidR="00F6312A" w:rsidRDefault="00F6312A" w:rsidP="00F6312A">
            <w:pPr>
              <w:autoSpaceDE/>
              <w:autoSpaceDN w:val="0"/>
              <w:jc w:val="center"/>
              <w:rPr>
                <w:lang w:bidi="ru-RU"/>
              </w:rPr>
            </w:pPr>
            <w:r>
              <w:rPr>
                <w:lang w:bidi="ru-RU"/>
              </w:rPr>
              <w:t>- Баня;</w:t>
            </w:r>
          </w:p>
          <w:p w:rsidR="00F6312A" w:rsidRPr="006914D1" w:rsidRDefault="00F6312A" w:rsidP="00F6312A">
            <w:pPr>
              <w:autoSpaceDE/>
              <w:jc w:val="center"/>
            </w:pPr>
            <w:r>
              <w:rPr>
                <w:lang w:bidi="ru-RU"/>
              </w:rPr>
              <w:t>- Сарай</w:t>
            </w:r>
          </w:p>
        </w:tc>
      </w:tr>
      <w:tr w:rsidR="00F6312A" w:rsidRPr="006914D1" w:rsidTr="00B96AFC">
        <w:trPr>
          <w:trHeight w:val="761"/>
        </w:trPr>
        <w:tc>
          <w:tcPr>
            <w:tcW w:w="1560"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1701" w:type="dxa"/>
            <w:vMerge/>
            <w:tcBorders>
              <w:left w:val="single" w:sz="4" w:space="0" w:color="auto"/>
              <w:bottom w:val="single" w:sz="4" w:space="0" w:color="auto"/>
              <w:right w:val="single" w:sz="4" w:space="0" w:color="auto"/>
            </w:tcBorders>
            <w:vAlign w:val="center"/>
          </w:tcPr>
          <w:p w:rsidR="00F6312A" w:rsidRDefault="00F6312A" w:rsidP="00670CE1">
            <w:pPr>
              <w:autoSpaceDE/>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Default="00F6312A" w:rsidP="00F6312A">
            <w:pPr>
              <w:autoSpaceDE/>
              <w:autoSpaceDN w:val="0"/>
              <w:jc w:val="center"/>
            </w:pPr>
            <w:r>
              <w:t>минимальный отступ застройки от красной линии улиц - 5 м;</w:t>
            </w:r>
          </w:p>
          <w:p w:rsidR="00F6312A" w:rsidRDefault="00F6312A" w:rsidP="00F6312A">
            <w:pPr>
              <w:autoSpaceDE/>
              <w:autoSpaceDN w:val="0"/>
              <w:jc w:val="center"/>
              <w:rPr>
                <w:bCs/>
              </w:rPr>
            </w:pPr>
            <w:r>
              <w:rPr>
                <w:bCs/>
              </w:rPr>
              <w:t>минимальный отступ застройки от красной линии проездов</w:t>
            </w:r>
          </w:p>
          <w:p w:rsidR="00F6312A" w:rsidRPr="006914D1" w:rsidRDefault="00F6312A" w:rsidP="00F6312A">
            <w:pPr>
              <w:jc w:val="center"/>
            </w:pPr>
            <w:r>
              <w:rPr>
                <w:bCs/>
              </w:rPr>
              <w:t xml:space="preserve"> - 3 м</w:t>
            </w:r>
            <w:r>
              <w:rPr>
                <w:bCs/>
                <w:lang w:val="en-US"/>
              </w:rPr>
              <w:t>;</w:t>
            </w:r>
          </w:p>
        </w:tc>
        <w:tc>
          <w:tcPr>
            <w:tcW w:w="1843" w:type="dxa"/>
            <w:vMerge/>
            <w:tcBorders>
              <w:left w:val="single" w:sz="4" w:space="0" w:color="auto"/>
              <w:bottom w:val="single" w:sz="4" w:space="0" w:color="auto"/>
              <w:right w:val="single" w:sz="4" w:space="0" w:color="auto"/>
            </w:tcBorders>
            <w:shd w:val="clear" w:color="auto" w:fill="auto"/>
            <w:vAlign w:val="center"/>
          </w:tcPr>
          <w:p w:rsidR="00F6312A" w:rsidRPr="002634C0" w:rsidRDefault="00F6312A" w:rsidP="00670CE1">
            <w:pPr>
              <w:autoSpaceDE/>
              <w:jc w:val="center"/>
              <w:rPr>
                <w:rStyle w:val="FontStyle102"/>
                <w:rFonts w:eastAsia="SimSun"/>
                <w:b w:val="0"/>
                <w:sz w:val="20"/>
                <w:szCs w:val="20"/>
              </w:rPr>
            </w:pP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19759E">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517893" w:rsidP="0019759E">
            <w:pPr>
              <w:jc w:val="center"/>
            </w:pPr>
            <w: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517893"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Здание ресурсоснабжающей организации;</w:t>
            </w:r>
          </w:p>
          <w:p w:rsidR="00310446" w:rsidRPr="006914D1" w:rsidRDefault="00517893" w:rsidP="00517893">
            <w:pPr>
              <w:jc w:val="center"/>
            </w:pPr>
            <w:r>
              <w:t>- Площадка для сбора мусора;</w:t>
            </w: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Амбулаторное ветеринарное обслуживание 3.10.1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jc w:val="center"/>
            </w:pPr>
            <w:r>
              <w:t>250</w:t>
            </w:r>
            <w:r w:rsidRPr="006914D1">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3/12</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8A7CA0">
            <w:pPr>
              <w:autoSpaceDE/>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E2F65" w:rsidRDefault="009E2F65" w:rsidP="009E2F65">
            <w:pPr>
              <w:autoSpaceDE/>
              <w:autoSpaceDN w:val="0"/>
              <w:jc w:val="center"/>
              <w:rPr>
                <w:bCs/>
                <w:lang w:bidi="ru-RU"/>
              </w:rPr>
            </w:pPr>
            <w:r>
              <w:rPr>
                <w:bCs/>
                <w:lang w:bidi="ru-RU"/>
              </w:rPr>
              <w:t>- Ветеринарный кабинет;</w:t>
            </w:r>
          </w:p>
          <w:p w:rsidR="00310446" w:rsidRPr="006914D1" w:rsidRDefault="009E2F65" w:rsidP="009E2F65">
            <w:pPr>
              <w:autoSpaceDE/>
              <w:jc w:val="center"/>
            </w:pPr>
            <w:r>
              <w:rPr>
                <w:bCs/>
                <w:lang w:bidi="ru-RU"/>
              </w:rPr>
              <w:t>- Ветеринарная клиника</w:t>
            </w:r>
            <w:r>
              <w:rPr>
                <w:bCs/>
                <w:lang w:val="en-US" w:bidi="ru-RU"/>
              </w:rPr>
              <w:t>;</w:t>
            </w:r>
          </w:p>
        </w:tc>
      </w:tr>
      <w:tr w:rsidR="00B02B28"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0E0082">
            <w:pPr>
              <w:jc w:val="center"/>
            </w:pPr>
            <w:r w:rsidRPr="006914D1">
              <w:rPr>
                <w:iCs/>
              </w:rPr>
              <w:t>Приюты для животных 3.10.2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0E0082">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оказания ветеринарных услуг в стационаре;</w:t>
            </w:r>
          </w:p>
          <w:p w:rsidR="00B02B28" w:rsidRPr="006914D1" w:rsidRDefault="00B02B28" w:rsidP="000E0082">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B02B28" w:rsidRPr="006914D1" w:rsidRDefault="00B02B28" w:rsidP="000E0082">
            <w:pPr>
              <w:jc w:val="center"/>
            </w:pPr>
            <w:r w:rsidRPr="006914D1">
              <w:rPr>
                <w:iCs/>
              </w:rPr>
              <w:t>размещение объектов капитального строительства, предназначенных для организации гостиниц для животных</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8A7CA0">
            <w:pPr>
              <w:autoSpaceDE/>
              <w:jc w:val="center"/>
            </w:pPr>
            <w:r w:rsidRPr="006914D1">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8A7CA0">
            <w:pPr>
              <w:autoSpaceDE/>
              <w:jc w:val="center"/>
            </w:pPr>
            <w:r w:rsidRPr="006914D1">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Ветеринарный кабинет;</w:t>
            </w:r>
          </w:p>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w:t>
            </w:r>
          </w:p>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 со стационаром;</w:t>
            </w:r>
          </w:p>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Приют для животных;</w:t>
            </w:r>
          </w:p>
          <w:p w:rsidR="00B02B28" w:rsidRPr="006914D1" w:rsidRDefault="00485A31" w:rsidP="00485A31">
            <w:pPr>
              <w:autoSpaceDE/>
              <w:jc w:val="center"/>
            </w:pPr>
            <w:r>
              <w:rPr>
                <w:bCs/>
                <w:szCs w:val="24"/>
                <w:lang w:eastAsia="ru-RU" w:bidi="ru-RU"/>
              </w:rPr>
              <w:t>- Гостиница для животных</w:t>
            </w:r>
          </w:p>
        </w:tc>
      </w:tr>
      <w:tr w:rsidR="006B306C"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spacing w:line="276" w:lineRule="auto"/>
              <w:jc w:val="center"/>
            </w:pPr>
            <w:r>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spacing w:line="276" w:lineRule="auto"/>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DF583E" w:rsidRPr="006914D1" w:rsidTr="00DF583E">
        <w:trPr>
          <w:trHeight w:val="77"/>
          <w:tblHeader/>
        </w:trPr>
        <w:tc>
          <w:tcPr>
            <w:tcW w:w="15027" w:type="dxa"/>
            <w:gridSpan w:val="9"/>
            <w:shd w:val="clear" w:color="auto" w:fill="C6D9F1"/>
            <w:vAlign w:val="center"/>
          </w:tcPr>
          <w:p w:rsidR="00DF583E" w:rsidRDefault="00DF583E" w:rsidP="0019759E">
            <w:pPr>
              <w:jc w:val="center"/>
              <w:rPr>
                <w:b/>
              </w:rPr>
            </w:pPr>
            <w:r w:rsidRPr="00BD573B">
              <w:rPr>
                <w:b/>
                <w:sz w:val="24"/>
                <w:szCs w:val="24"/>
                <w:shd w:val="clear" w:color="auto" w:fill="C6D9F1"/>
              </w:rPr>
              <w:t>Условно разрешенные виды использования</w:t>
            </w:r>
          </w:p>
        </w:tc>
      </w:tr>
      <w:tr w:rsidR="00DF583E" w:rsidRPr="006914D1" w:rsidTr="00E06A48">
        <w:trPr>
          <w:trHeight w:val="77"/>
          <w:tblHeader/>
        </w:trPr>
        <w:tc>
          <w:tcPr>
            <w:tcW w:w="1560" w:type="dxa"/>
            <w:vMerge w:val="restart"/>
            <w:shd w:val="clear" w:color="auto" w:fill="EAF1DD"/>
            <w:vAlign w:val="center"/>
          </w:tcPr>
          <w:p w:rsidR="00DF583E" w:rsidRPr="006914D1" w:rsidRDefault="00DF583E"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DF583E" w:rsidRPr="006914D1" w:rsidRDefault="00DF583E" w:rsidP="00F3206D">
            <w:pPr>
              <w:autoSpaceDE/>
              <w:jc w:val="center"/>
              <w:rPr>
                <w:b/>
              </w:rPr>
            </w:pPr>
            <w:r w:rsidRPr="006914D1">
              <w:rPr>
                <w:b/>
              </w:rPr>
              <w:t>Описание ВРИ</w:t>
            </w:r>
          </w:p>
        </w:tc>
        <w:tc>
          <w:tcPr>
            <w:tcW w:w="3119" w:type="dxa"/>
            <w:gridSpan w:val="3"/>
            <w:shd w:val="clear" w:color="auto" w:fill="EAF1DD"/>
            <w:vAlign w:val="center"/>
          </w:tcPr>
          <w:p w:rsidR="00DF583E" w:rsidRPr="006914D1" w:rsidRDefault="00DF583E"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DF583E" w:rsidRPr="006914D1" w:rsidRDefault="00DF583E" w:rsidP="00F3206D">
            <w:pPr>
              <w:autoSpaceDE/>
              <w:jc w:val="center"/>
              <w:rPr>
                <w:b/>
              </w:rPr>
            </w:pPr>
            <w:r w:rsidRPr="006914D1">
              <w:rPr>
                <w:b/>
              </w:rPr>
              <w:t>Предельное количество этажей. Предельная высота.</w:t>
            </w:r>
          </w:p>
          <w:p w:rsidR="00DF583E" w:rsidRPr="006914D1" w:rsidRDefault="00DF583E" w:rsidP="00F3206D">
            <w:pPr>
              <w:autoSpaceDE/>
              <w:jc w:val="center"/>
              <w:rPr>
                <w:b/>
              </w:rPr>
            </w:pPr>
            <w:r w:rsidRPr="006914D1">
              <w:rPr>
                <w:b/>
              </w:rPr>
              <w:t>(эт./м.)</w:t>
            </w:r>
          </w:p>
        </w:tc>
        <w:tc>
          <w:tcPr>
            <w:tcW w:w="1701" w:type="dxa"/>
            <w:vMerge w:val="restart"/>
            <w:shd w:val="clear" w:color="auto" w:fill="EAF1DD"/>
            <w:noWrap/>
            <w:vAlign w:val="center"/>
          </w:tcPr>
          <w:p w:rsidR="00DF583E" w:rsidRPr="006914D1" w:rsidRDefault="00DF583E"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DF583E" w:rsidRPr="006914D1" w:rsidRDefault="00DF583E" w:rsidP="0019759E">
            <w:pPr>
              <w:autoSpaceDE/>
              <w:jc w:val="center"/>
              <w:rPr>
                <w:b/>
              </w:rPr>
            </w:pPr>
            <w:r w:rsidRPr="006914D1">
              <w:rPr>
                <w:b/>
              </w:rPr>
              <w:t>Min отступы от границ земельного участка (м.)</w:t>
            </w:r>
          </w:p>
        </w:tc>
        <w:tc>
          <w:tcPr>
            <w:tcW w:w="1843" w:type="dxa"/>
            <w:vMerge w:val="restart"/>
            <w:shd w:val="clear" w:color="auto" w:fill="EAF1DD"/>
            <w:vAlign w:val="center"/>
          </w:tcPr>
          <w:p w:rsidR="00DF583E" w:rsidRPr="006914D1" w:rsidRDefault="00E06A48" w:rsidP="0019759E">
            <w:pPr>
              <w:jc w:val="center"/>
              <w:rPr>
                <w:b/>
              </w:rPr>
            </w:pPr>
            <w:r w:rsidRPr="00795D39">
              <w:rPr>
                <w:b/>
              </w:rPr>
              <w:t>Наименование ВРИ объекта капитального строительства</w:t>
            </w:r>
          </w:p>
        </w:tc>
      </w:tr>
      <w:tr w:rsidR="00DF583E" w:rsidRPr="006914D1" w:rsidTr="00E06A48">
        <w:trPr>
          <w:trHeight w:val="77"/>
          <w:tblHeader/>
        </w:trPr>
        <w:tc>
          <w:tcPr>
            <w:tcW w:w="1560" w:type="dxa"/>
            <w:vMerge/>
            <w:shd w:val="clear" w:color="auto" w:fill="auto"/>
            <w:vAlign w:val="center"/>
          </w:tcPr>
          <w:p w:rsidR="00DF583E" w:rsidRPr="006914D1" w:rsidRDefault="00DF583E" w:rsidP="00360EC1">
            <w:pPr>
              <w:autoSpaceDE/>
            </w:pPr>
          </w:p>
        </w:tc>
        <w:tc>
          <w:tcPr>
            <w:tcW w:w="4111" w:type="dxa"/>
            <w:vMerge/>
            <w:shd w:val="clear" w:color="auto" w:fill="auto"/>
            <w:vAlign w:val="center"/>
          </w:tcPr>
          <w:p w:rsidR="00DF583E" w:rsidRPr="006914D1" w:rsidRDefault="00DF583E" w:rsidP="00360EC1">
            <w:pPr>
              <w:autoSpaceDE/>
            </w:pPr>
          </w:p>
        </w:tc>
        <w:tc>
          <w:tcPr>
            <w:tcW w:w="1985" w:type="dxa"/>
            <w:gridSpan w:val="2"/>
            <w:shd w:val="clear" w:color="auto" w:fill="EAF1DD"/>
            <w:noWrap/>
            <w:vAlign w:val="center"/>
          </w:tcPr>
          <w:p w:rsidR="00DF583E" w:rsidRPr="006914D1" w:rsidRDefault="00DF583E" w:rsidP="00F3206D">
            <w:pPr>
              <w:autoSpaceDE/>
              <w:jc w:val="center"/>
              <w:rPr>
                <w:b/>
              </w:rPr>
            </w:pPr>
            <w:r w:rsidRPr="006914D1">
              <w:rPr>
                <w:b/>
              </w:rPr>
              <w:t>Площадь (кв. м.)</w:t>
            </w:r>
          </w:p>
        </w:tc>
        <w:tc>
          <w:tcPr>
            <w:tcW w:w="1134" w:type="dxa"/>
            <w:shd w:val="clear" w:color="auto" w:fill="EAF1DD"/>
            <w:noWrap/>
            <w:vAlign w:val="center"/>
          </w:tcPr>
          <w:p w:rsidR="00DF583E" w:rsidRPr="006914D1" w:rsidRDefault="00DF583E" w:rsidP="00F3206D">
            <w:pPr>
              <w:autoSpaceDE/>
              <w:jc w:val="center"/>
              <w:rPr>
                <w:b/>
              </w:rPr>
            </w:pPr>
            <w:r w:rsidRPr="006914D1">
              <w:rPr>
                <w:b/>
              </w:rPr>
              <w:t xml:space="preserve">Размер (м.) </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pPr>
          </w:p>
        </w:tc>
        <w:tc>
          <w:tcPr>
            <w:tcW w:w="1276" w:type="dxa"/>
            <w:vMerge/>
            <w:shd w:val="clear" w:color="auto" w:fill="auto"/>
            <w:vAlign w:val="center"/>
          </w:tcPr>
          <w:p w:rsidR="00DF583E" w:rsidRPr="006914D1" w:rsidRDefault="00DF583E" w:rsidP="00360EC1">
            <w:pPr>
              <w:autoSpaceDE/>
            </w:pPr>
          </w:p>
        </w:tc>
        <w:tc>
          <w:tcPr>
            <w:tcW w:w="1843" w:type="dxa"/>
            <w:vMerge/>
          </w:tcPr>
          <w:p w:rsidR="00DF583E" w:rsidRPr="006914D1" w:rsidRDefault="00DF583E" w:rsidP="00360EC1">
            <w:pPr>
              <w:autoSpaceDE/>
            </w:pPr>
          </w:p>
        </w:tc>
      </w:tr>
      <w:tr w:rsidR="00DF583E" w:rsidRPr="006914D1" w:rsidTr="00E06A48">
        <w:trPr>
          <w:trHeight w:val="77"/>
          <w:tblHeader/>
        </w:trPr>
        <w:tc>
          <w:tcPr>
            <w:tcW w:w="1560" w:type="dxa"/>
            <w:vMerge/>
            <w:shd w:val="clear" w:color="auto" w:fill="auto"/>
            <w:vAlign w:val="center"/>
          </w:tcPr>
          <w:p w:rsidR="00DF583E" w:rsidRPr="006914D1" w:rsidRDefault="00DF583E" w:rsidP="00360EC1">
            <w:pPr>
              <w:autoSpaceDE/>
            </w:pPr>
          </w:p>
        </w:tc>
        <w:tc>
          <w:tcPr>
            <w:tcW w:w="4111" w:type="dxa"/>
            <w:vMerge/>
            <w:shd w:val="clear" w:color="auto" w:fill="auto"/>
            <w:vAlign w:val="center"/>
          </w:tcPr>
          <w:p w:rsidR="00DF583E" w:rsidRPr="006914D1" w:rsidRDefault="00DF583E" w:rsidP="00360EC1">
            <w:pPr>
              <w:autoSpaceDE/>
            </w:pPr>
          </w:p>
        </w:tc>
        <w:tc>
          <w:tcPr>
            <w:tcW w:w="992" w:type="dxa"/>
            <w:shd w:val="clear" w:color="auto" w:fill="EAF1DD"/>
            <w:noWrap/>
            <w:vAlign w:val="center"/>
          </w:tcPr>
          <w:p w:rsidR="00DF583E" w:rsidRPr="006914D1" w:rsidRDefault="00DF583E" w:rsidP="00F3206D">
            <w:pPr>
              <w:autoSpaceDE/>
              <w:jc w:val="center"/>
              <w:rPr>
                <w:b/>
              </w:rPr>
            </w:pPr>
            <w:r w:rsidRPr="006914D1">
              <w:rPr>
                <w:b/>
                <w:lang w:val="en-US"/>
              </w:rPr>
              <w:t>m</w:t>
            </w:r>
            <w:r w:rsidRPr="006914D1">
              <w:rPr>
                <w:b/>
              </w:rPr>
              <w:t>in</w:t>
            </w:r>
          </w:p>
        </w:tc>
        <w:tc>
          <w:tcPr>
            <w:tcW w:w="993" w:type="dxa"/>
            <w:shd w:val="clear" w:color="auto" w:fill="EAF1DD"/>
            <w:vAlign w:val="center"/>
          </w:tcPr>
          <w:p w:rsidR="00DF583E" w:rsidRPr="006914D1" w:rsidRDefault="00DF583E" w:rsidP="00F3206D">
            <w:pPr>
              <w:autoSpaceDE/>
              <w:jc w:val="center"/>
              <w:rPr>
                <w:b/>
              </w:rPr>
            </w:pPr>
            <w:r w:rsidRPr="006914D1">
              <w:rPr>
                <w:b/>
                <w:lang w:val="en-US"/>
              </w:rPr>
              <w:t>m</w:t>
            </w:r>
            <w:r w:rsidRPr="006914D1">
              <w:rPr>
                <w:b/>
              </w:rPr>
              <w:t>ax</w:t>
            </w:r>
          </w:p>
        </w:tc>
        <w:tc>
          <w:tcPr>
            <w:tcW w:w="1134" w:type="dxa"/>
            <w:shd w:val="clear" w:color="auto" w:fill="EAF1DD"/>
            <w:noWrap/>
            <w:vAlign w:val="center"/>
          </w:tcPr>
          <w:p w:rsidR="00DF583E" w:rsidRPr="006914D1" w:rsidRDefault="002B03D1"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pPr>
          </w:p>
        </w:tc>
        <w:tc>
          <w:tcPr>
            <w:tcW w:w="1276" w:type="dxa"/>
            <w:vMerge/>
            <w:shd w:val="clear" w:color="auto" w:fill="auto"/>
            <w:vAlign w:val="center"/>
          </w:tcPr>
          <w:p w:rsidR="00DF583E" w:rsidRPr="006914D1" w:rsidRDefault="00DF583E" w:rsidP="00360EC1">
            <w:pPr>
              <w:autoSpaceDE/>
            </w:pPr>
          </w:p>
        </w:tc>
        <w:tc>
          <w:tcPr>
            <w:tcW w:w="1843" w:type="dxa"/>
            <w:vMerge/>
          </w:tcPr>
          <w:p w:rsidR="00DF583E" w:rsidRPr="006914D1" w:rsidRDefault="00DF583E" w:rsidP="00360EC1">
            <w:pPr>
              <w:autoSpaceDE/>
            </w:pPr>
          </w:p>
        </w:tc>
      </w:tr>
      <w:tr w:rsidR="00DF583E" w:rsidRPr="006914D1" w:rsidTr="00E06A48">
        <w:trPr>
          <w:trHeight w:val="365"/>
        </w:trPr>
        <w:tc>
          <w:tcPr>
            <w:tcW w:w="1560" w:type="dxa"/>
            <w:shd w:val="clear" w:color="auto" w:fill="auto"/>
            <w:vAlign w:val="center"/>
          </w:tcPr>
          <w:p w:rsidR="00DF583E" w:rsidRPr="006914D1" w:rsidRDefault="00DF583E" w:rsidP="00F3206D">
            <w:pPr>
              <w:jc w:val="center"/>
            </w:pPr>
            <w:r w:rsidRPr="006914D1">
              <w:t>Деловое управление 4.1</w:t>
            </w:r>
          </w:p>
        </w:tc>
        <w:tc>
          <w:tcPr>
            <w:tcW w:w="4111" w:type="dxa"/>
            <w:shd w:val="clear" w:color="auto" w:fill="auto"/>
            <w:vAlign w:val="center"/>
          </w:tcPr>
          <w:p w:rsidR="00DF583E" w:rsidRPr="006914D1" w:rsidRDefault="00DF583E" w:rsidP="00F3206D">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F583E" w:rsidRPr="006914D1" w:rsidRDefault="001029C7" w:rsidP="00F3206D">
            <w:pPr>
              <w:jc w:val="center"/>
            </w:pPr>
            <w:r>
              <w:t>2</w:t>
            </w:r>
            <w:r w:rsidR="00DF583E" w:rsidRPr="006914D1">
              <w:t xml:space="preserve">00 </w:t>
            </w:r>
          </w:p>
        </w:tc>
        <w:tc>
          <w:tcPr>
            <w:tcW w:w="993" w:type="dxa"/>
            <w:shd w:val="clear" w:color="auto" w:fill="auto"/>
            <w:vAlign w:val="center"/>
          </w:tcPr>
          <w:p w:rsidR="00DF583E" w:rsidRPr="006914D1" w:rsidRDefault="00DF583E" w:rsidP="00F3206D">
            <w:pPr>
              <w:jc w:val="center"/>
            </w:pPr>
            <w:r w:rsidRPr="006914D1">
              <w:t>30000</w:t>
            </w:r>
          </w:p>
        </w:tc>
        <w:tc>
          <w:tcPr>
            <w:tcW w:w="1134" w:type="dxa"/>
            <w:shd w:val="clear" w:color="auto" w:fill="auto"/>
            <w:vAlign w:val="center"/>
          </w:tcPr>
          <w:p w:rsidR="00DF583E" w:rsidRPr="006914D1" w:rsidRDefault="00284CB7" w:rsidP="00F3206D">
            <w:pPr>
              <w:autoSpaceDE/>
              <w:jc w:val="center"/>
            </w:pPr>
            <w:r>
              <w:t>не подлежат установлению</w:t>
            </w:r>
          </w:p>
        </w:tc>
        <w:tc>
          <w:tcPr>
            <w:tcW w:w="1417" w:type="dxa"/>
            <w:shd w:val="clear" w:color="auto" w:fill="auto"/>
            <w:vAlign w:val="center"/>
          </w:tcPr>
          <w:p w:rsidR="00DF583E" w:rsidRPr="006914D1" w:rsidRDefault="00DF583E" w:rsidP="00F3206D">
            <w:pPr>
              <w:jc w:val="center"/>
            </w:pPr>
            <w:r w:rsidRPr="006914D1">
              <w:t>10/40</w:t>
            </w:r>
          </w:p>
        </w:tc>
        <w:tc>
          <w:tcPr>
            <w:tcW w:w="1701" w:type="dxa"/>
            <w:vAlign w:val="center"/>
          </w:tcPr>
          <w:p w:rsidR="00DF583E" w:rsidRPr="006914D1" w:rsidRDefault="00DF583E" w:rsidP="0019759E">
            <w:pPr>
              <w:jc w:val="center"/>
            </w:pPr>
            <w:r w:rsidRPr="006914D1">
              <w:t>49 %</w:t>
            </w:r>
          </w:p>
        </w:tc>
        <w:tc>
          <w:tcPr>
            <w:tcW w:w="1276" w:type="dxa"/>
            <w:shd w:val="clear" w:color="auto" w:fill="auto"/>
            <w:vAlign w:val="center"/>
          </w:tcPr>
          <w:p w:rsidR="00DF583E" w:rsidRPr="006914D1" w:rsidRDefault="00DF583E" w:rsidP="0019759E">
            <w:pPr>
              <w:jc w:val="center"/>
            </w:pPr>
            <w:r w:rsidRPr="006914D1">
              <w:t>1</w:t>
            </w:r>
          </w:p>
        </w:tc>
        <w:tc>
          <w:tcPr>
            <w:tcW w:w="1843" w:type="dxa"/>
            <w:shd w:val="clear" w:color="auto" w:fill="auto"/>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DF583E" w:rsidRPr="006914D1" w:rsidRDefault="009E2F65" w:rsidP="009E2F65">
            <w:pPr>
              <w:jc w:val="center"/>
            </w:pPr>
            <w:r>
              <w:rPr>
                <w:szCs w:val="24"/>
                <w:lang w:eastAsia="ru-RU"/>
              </w:rPr>
              <w:t>- Административное здание</w:t>
            </w:r>
          </w:p>
        </w:tc>
      </w:tr>
    </w:tbl>
    <w:p w:rsidR="003D3DAF" w:rsidRPr="006914D1" w:rsidRDefault="003D3DAF" w:rsidP="003D3DAF">
      <w:pPr>
        <w:jc w:val="center"/>
        <w:rPr>
          <w:sz w:val="24"/>
          <w:szCs w:val="24"/>
          <w:shd w:val="clear" w:color="auto" w:fill="FFFFFF"/>
        </w:rPr>
      </w:pPr>
    </w:p>
    <w:p w:rsidR="005C083B" w:rsidRPr="006914D1" w:rsidRDefault="005C083B" w:rsidP="005C083B">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5C083B" w:rsidRPr="006914D1" w:rsidRDefault="005C083B" w:rsidP="005C083B">
      <w:pPr>
        <w:jc w:val="center"/>
        <w:rPr>
          <w:b/>
          <w:sz w:val="24"/>
          <w:szCs w:val="24"/>
          <w:shd w:val="clear" w:color="auto" w:fill="FFFFFF"/>
        </w:rPr>
      </w:pPr>
    </w:p>
    <w:p w:rsidR="005C083B" w:rsidRDefault="00F912D4" w:rsidP="005C083B">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DF583E" w:rsidRDefault="00DF583E" w:rsidP="005C083B">
      <w:pPr>
        <w:ind w:firstLine="567"/>
        <w:rPr>
          <w:sz w:val="24"/>
          <w:szCs w:val="24"/>
          <w:shd w:val="clear" w:color="auto" w:fill="FFFFFF"/>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567"/>
        <w:jc w:val="both"/>
        <w:rPr>
          <w:sz w:val="22"/>
          <w:szCs w:val="22"/>
        </w:rPr>
      </w:pPr>
    </w:p>
    <w:p w:rsidR="00565FDC" w:rsidRPr="00BA3EA2" w:rsidRDefault="00565FDC" w:rsidP="00565FDC">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Pr="006914D1" w:rsidRDefault="00E37537" w:rsidP="00565FDC">
      <w:pPr>
        <w:ind w:firstLine="567"/>
        <w:rPr>
          <w:sz w:val="24"/>
          <w:szCs w:val="24"/>
          <w:shd w:val="clear" w:color="auto" w:fill="FFFFFF"/>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5C083B" w:rsidRDefault="005C083B" w:rsidP="003D3DAF">
      <w:pPr>
        <w:tabs>
          <w:tab w:val="left" w:pos="1320"/>
        </w:tabs>
        <w:jc w:val="center"/>
        <w:rPr>
          <w:b/>
          <w:iCs/>
          <w:sz w:val="24"/>
          <w:szCs w:val="24"/>
        </w:rPr>
      </w:pPr>
    </w:p>
    <w:p w:rsidR="00DC123B" w:rsidRDefault="00DC123B" w:rsidP="003D3DAF">
      <w:pPr>
        <w:tabs>
          <w:tab w:val="left" w:pos="1320"/>
        </w:tabs>
        <w:jc w:val="center"/>
        <w:rPr>
          <w:b/>
          <w:iCs/>
          <w:sz w:val="24"/>
          <w:szCs w:val="24"/>
        </w:rPr>
      </w:pPr>
    </w:p>
    <w:p w:rsidR="00E37537" w:rsidRPr="006914D1" w:rsidRDefault="00E37537"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9459D4" w:rsidRPr="006914D1" w:rsidTr="00DF583E">
        <w:tc>
          <w:tcPr>
            <w:tcW w:w="14275" w:type="dxa"/>
            <w:shd w:val="clear" w:color="auto" w:fill="DAEEF3"/>
          </w:tcPr>
          <w:p w:rsidR="009459D4" w:rsidRPr="006914D1" w:rsidRDefault="009459D4" w:rsidP="00F3206D">
            <w:pPr>
              <w:tabs>
                <w:tab w:val="left" w:pos="1320"/>
              </w:tabs>
              <w:jc w:val="center"/>
              <w:rPr>
                <w:rFonts w:eastAsia="Calibri"/>
                <w:b/>
                <w:sz w:val="24"/>
                <w:szCs w:val="24"/>
              </w:rPr>
            </w:pPr>
            <w:r w:rsidRPr="006914D1">
              <w:rPr>
                <w:rFonts w:eastAsia="Calibri"/>
                <w:b/>
                <w:iCs/>
                <w:sz w:val="24"/>
                <w:szCs w:val="24"/>
              </w:rPr>
              <w:t>Сх3.</w:t>
            </w:r>
            <w:r w:rsidRPr="006914D1">
              <w:rPr>
                <w:rFonts w:eastAsia="Calibri"/>
                <w:b/>
                <w:sz w:val="24"/>
                <w:szCs w:val="24"/>
              </w:rPr>
              <w:t xml:space="preserve"> ЗОНА ВЕДЕНИЯ САДОВОДСТВА, ОГОРОДНИЧЕСТВА ВНЕ ГРАНИЦ НАСЕЛЕННЫХ ПУНКТОВ</w:t>
            </w:r>
          </w:p>
          <w:p w:rsidR="009459D4" w:rsidRPr="006914D1" w:rsidRDefault="00F0560E" w:rsidP="006D34D1">
            <w:pPr>
              <w:tabs>
                <w:tab w:val="left" w:pos="1320"/>
              </w:tabs>
              <w:jc w:val="center"/>
              <w:rPr>
                <w:rFonts w:eastAsia="Calibri"/>
                <w:b/>
                <w:iCs/>
                <w:sz w:val="24"/>
                <w:szCs w:val="24"/>
              </w:rPr>
            </w:pPr>
            <w:r w:rsidRPr="006914D1">
              <w:rPr>
                <w:rFonts w:eastAsia="Calibri"/>
                <w:sz w:val="24"/>
                <w:szCs w:val="24"/>
              </w:rPr>
              <w:t xml:space="preserve">Зона ведения садоводства, огородничества вне границ населенных </w:t>
            </w:r>
            <w:r w:rsidRPr="006914D1">
              <w:rPr>
                <w:rFonts w:eastAsia="Calibri"/>
                <w:sz w:val="24"/>
                <w:szCs w:val="24"/>
                <w:shd w:val="clear" w:color="auto" w:fill="DAEEF3"/>
              </w:rPr>
              <w:t>пунктов (Сх3) выделена для обеспечения правовых</w:t>
            </w:r>
            <w:r w:rsidR="006D34D1" w:rsidRPr="006D34D1">
              <w:rPr>
                <w:rFonts w:eastAsia="Calibri"/>
                <w:color w:val="B6DDE8"/>
                <w:sz w:val="24"/>
                <w:szCs w:val="24"/>
                <w:shd w:val="clear" w:color="auto" w:fill="FFFFFF"/>
              </w:rPr>
              <w:t xml:space="preserve"> </w:t>
            </w:r>
            <w:r w:rsidRPr="006914D1">
              <w:rPr>
                <w:rFonts w:eastAsia="Calibri"/>
                <w:sz w:val="24"/>
                <w:szCs w:val="24"/>
                <w:shd w:val="clear" w:color="auto" w:fill="DAEEF3"/>
              </w:rPr>
              <w:t xml:space="preserve">условий ведения садоводства, огородничества на землях </w:t>
            </w:r>
            <w:r w:rsidR="00B22F20" w:rsidRPr="006914D1">
              <w:rPr>
                <w:rFonts w:eastAsia="Calibri"/>
                <w:sz w:val="24"/>
                <w:szCs w:val="24"/>
                <w:shd w:val="clear" w:color="auto" w:fill="DAEEF3"/>
              </w:rPr>
              <w:t>сельскохозяйственного назначения</w:t>
            </w:r>
            <w:r w:rsidRPr="006914D1">
              <w:rPr>
                <w:rFonts w:eastAsia="Calibri"/>
                <w:sz w:val="24"/>
                <w:szCs w:val="24"/>
                <w:shd w:val="clear" w:color="auto" w:fill="DAEEF3"/>
              </w:rPr>
              <w:t>.</w:t>
            </w:r>
          </w:p>
        </w:tc>
      </w:tr>
    </w:tbl>
    <w:p w:rsidR="003D3DAF" w:rsidRDefault="003D3DAF" w:rsidP="003D3DAF">
      <w:pPr>
        <w:jc w:val="center"/>
        <w:rPr>
          <w:b/>
          <w:sz w:val="24"/>
          <w:szCs w:val="24"/>
        </w:rPr>
      </w:pPr>
    </w:p>
    <w:p w:rsidR="00DF583E" w:rsidRPr="006914D1" w:rsidRDefault="00DF583E"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9"/>
        <w:gridCol w:w="992"/>
        <w:gridCol w:w="993"/>
        <w:gridCol w:w="1134"/>
        <w:gridCol w:w="1417"/>
        <w:gridCol w:w="1701"/>
        <w:gridCol w:w="1135"/>
        <w:gridCol w:w="1987"/>
      </w:tblGrid>
      <w:tr w:rsidR="00DF583E" w:rsidRPr="006914D1" w:rsidTr="00DF583E">
        <w:trPr>
          <w:trHeight w:val="78"/>
          <w:tblHeader/>
        </w:trPr>
        <w:tc>
          <w:tcPr>
            <w:tcW w:w="15026" w:type="dxa"/>
            <w:gridSpan w:val="9"/>
            <w:shd w:val="clear" w:color="auto" w:fill="C6D9F1"/>
            <w:vAlign w:val="center"/>
          </w:tcPr>
          <w:p w:rsidR="00DF583E" w:rsidRDefault="00DF583E" w:rsidP="0019759E">
            <w:pPr>
              <w:jc w:val="center"/>
              <w:rPr>
                <w:b/>
              </w:rPr>
            </w:pPr>
            <w:r w:rsidRPr="006914D1">
              <w:rPr>
                <w:b/>
                <w:sz w:val="24"/>
                <w:szCs w:val="24"/>
              </w:rPr>
              <w:t>Основные виды разрешенного использования</w:t>
            </w:r>
          </w:p>
        </w:tc>
      </w:tr>
      <w:tr w:rsidR="00DF583E" w:rsidRPr="006914D1" w:rsidTr="00BA3D11">
        <w:trPr>
          <w:trHeight w:val="78"/>
          <w:tblHeader/>
        </w:trPr>
        <w:tc>
          <w:tcPr>
            <w:tcW w:w="1558" w:type="dxa"/>
            <w:vMerge w:val="restart"/>
            <w:shd w:val="clear" w:color="auto" w:fill="EAF1DD"/>
            <w:vAlign w:val="center"/>
          </w:tcPr>
          <w:p w:rsidR="00DF583E" w:rsidRPr="006914D1" w:rsidRDefault="00DF583E" w:rsidP="00F3206D">
            <w:pPr>
              <w:autoSpaceDE/>
              <w:jc w:val="center"/>
              <w:rPr>
                <w:b/>
              </w:rPr>
            </w:pPr>
            <w:r w:rsidRPr="006914D1">
              <w:rPr>
                <w:b/>
              </w:rPr>
              <w:t>Наименование и код ВРИ</w:t>
            </w:r>
          </w:p>
        </w:tc>
        <w:tc>
          <w:tcPr>
            <w:tcW w:w="4109" w:type="dxa"/>
            <w:vMerge w:val="restart"/>
            <w:shd w:val="clear" w:color="auto" w:fill="EAF1DD"/>
            <w:noWrap/>
            <w:vAlign w:val="center"/>
          </w:tcPr>
          <w:p w:rsidR="00DF583E" w:rsidRPr="006914D1" w:rsidRDefault="00DF583E" w:rsidP="00F3206D">
            <w:pPr>
              <w:autoSpaceDE/>
              <w:jc w:val="center"/>
              <w:rPr>
                <w:b/>
              </w:rPr>
            </w:pPr>
            <w:r w:rsidRPr="006914D1">
              <w:rPr>
                <w:b/>
              </w:rPr>
              <w:t>Описание ВРИ</w:t>
            </w:r>
          </w:p>
        </w:tc>
        <w:tc>
          <w:tcPr>
            <w:tcW w:w="3119" w:type="dxa"/>
            <w:gridSpan w:val="3"/>
            <w:shd w:val="clear" w:color="auto" w:fill="EAF1DD"/>
            <w:vAlign w:val="center"/>
          </w:tcPr>
          <w:p w:rsidR="00DF583E" w:rsidRPr="006914D1" w:rsidRDefault="00DF583E"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DF583E" w:rsidRPr="006914D1" w:rsidRDefault="00DF583E" w:rsidP="00F3206D">
            <w:pPr>
              <w:autoSpaceDE/>
              <w:jc w:val="center"/>
              <w:rPr>
                <w:b/>
              </w:rPr>
            </w:pPr>
            <w:r w:rsidRPr="006914D1">
              <w:rPr>
                <w:b/>
              </w:rPr>
              <w:t>Предельное количество этажей. Предельная высота.</w:t>
            </w:r>
          </w:p>
          <w:p w:rsidR="00DF583E" w:rsidRPr="006914D1" w:rsidRDefault="00DF583E" w:rsidP="00F3206D">
            <w:pPr>
              <w:autoSpaceDE/>
              <w:jc w:val="center"/>
              <w:rPr>
                <w:b/>
              </w:rPr>
            </w:pPr>
            <w:r w:rsidRPr="006914D1">
              <w:rPr>
                <w:b/>
              </w:rPr>
              <w:t>(эт./м.)</w:t>
            </w:r>
          </w:p>
        </w:tc>
        <w:tc>
          <w:tcPr>
            <w:tcW w:w="1701" w:type="dxa"/>
            <w:vMerge w:val="restart"/>
            <w:shd w:val="clear" w:color="auto" w:fill="EAF1DD"/>
            <w:noWrap/>
            <w:vAlign w:val="center"/>
          </w:tcPr>
          <w:p w:rsidR="00DF583E" w:rsidRPr="006914D1" w:rsidRDefault="00DF583E"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135" w:type="dxa"/>
            <w:vMerge w:val="restart"/>
            <w:shd w:val="clear" w:color="auto" w:fill="EAF1DD"/>
            <w:noWrap/>
            <w:vAlign w:val="center"/>
          </w:tcPr>
          <w:p w:rsidR="00DF583E" w:rsidRPr="006914D1" w:rsidRDefault="00DF583E" w:rsidP="0019759E">
            <w:pPr>
              <w:autoSpaceDE/>
              <w:jc w:val="center"/>
              <w:rPr>
                <w:b/>
              </w:rPr>
            </w:pPr>
            <w:r w:rsidRPr="006914D1">
              <w:rPr>
                <w:b/>
              </w:rPr>
              <w:t>Min отступы от границ земельного участка (м.)</w:t>
            </w:r>
          </w:p>
        </w:tc>
        <w:tc>
          <w:tcPr>
            <w:tcW w:w="1987" w:type="dxa"/>
            <w:vMerge w:val="restart"/>
            <w:shd w:val="clear" w:color="auto" w:fill="EAF1DD"/>
            <w:vAlign w:val="center"/>
          </w:tcPr>
          <w:p w:rsidR="00DF583E" w:rsidRPr="006914D1" w:rsidRDefault="00E06A48" w:rsidP="0019759E">
            <w:pPr>
              <w:jc w:val="center"/>
              <w:rPr>
                <w:b/>
              </w:rPr>
            </w:pPr>
            <w:r w:rsidRPr="00795D39">
              <w:rPr>
                <w:b/>
              </w:rPr>
              <w:t>Наименование ВРИ объекта капитального строительства</w:t>
            </w:r>
          </w:p>
        </w:tc>
      </w:tr>
      <w:tr w:rsidR="00DF583E" w:rsidRPr="006914D1" w:rsidTr="00BA3D11">
        <w:trPr>
          <w:trHeight w:val="77"/>
          <w:tblHeader/>
        </w:trPr>
        <w:tc>
          <w:tcPr>
            <w:tcW w:w="1558" w:type="dxa"/>
            <w:vMerge/>
            <w:shd w:val="clear" w:color="auto" w:fill="auto"/>
            <w:vAlign w:val="center"/>
          </w:tcPr>
          <w:p w:rsidR="00DF583E" w:rsidRPr="006914D1" w:rsidRDefault="00DF583E" w:rsidP="00360EC1">
            <w:pPr>
              <w:autoSpaceDE/>
            </w:pPr>
          </w:p>
        </w:tc>
        <w:tc>
          <w:tcPr>
            <w:tcW w:w="4109" w:type="dxa"/>
            <w:vMerge/>
            <w:shd w:val="clear" w:color="auto" w:fill="auto"/>
            <w:vAlign w:val="center"/>
          </w:tcPr>
          <w:p w:rsidR="00DF583E" w:rsidRPr="006914D1" w:rsidRDefault="00DF583E" w:rsidP="00360EC1">
            <w:pPr>
              <w:autoSpaceDE/>
            </w:pPr>
          </w:p>
        </w:tc>
        <w:tc>
          <w:tcPr>
            <w:tcW w:w="1985" w:type="dxa"/>
            <w:gridSpan w:val="2"/>
            <w:shd w:val="clear" w:color="auto" w:fill="EAF1DD"/>
            <w:noWrap/>
            <w:vAlign w:val="center"/>
          </w:tcPr>
          <w:p w:rsidR="00DF583E" w:rsidRPr="006914D1" w:rsidRDefault="00DF583E" w:rsidP="00F3206D">
            <w:pPr>
              <w:autoSpaceDE/>
              <w:jc w:val="center"/>
              <w:rPr>
                <w:b/>
              </w:rPr>
            </w:pPr>
            <w:r w:rsidRPr="006914D1">
              <w:rPr>
                <w:b/>
              </w:rPr>
              <w:t>Площадь (кв. м.)</w:t>
            </w:r>
          </w:p>
        </w:tc>
        <w:tc>
          <w:tcPr>
            <w:tcW w:w="1134" w:type="dxa"/>
            <w:shd w:val="clear" w:color="auto" w:fill="EAF1DD"/>
            <w:noWrap/>
            <w:vAlign w:val="center"/>
          </w:tcPr>
          <w:p w:rsidR="00DF583E" w:rsidRPr="006914D1" w:rsidRDefault="00DF583E" w:rsidP="00F3206D">
            <w:pPr>
              <w:autoSpaceDE/>
              <w:jc w:val="center"/>
              <w:rPr>
                <w:b/>
              </w:rPr>
            </w:pPr>
            <w:r w:rsidRPr="006914D1">
              <w:rPr>
                <w:b/>
              </w:rPr>
              <w:t xml:space="preserve">Размер (м.) </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pPr>
          </w:p>
        </w:tc>
        <w:tc>
          <w:tcPr>
            <w:tcW w:w="1135" w:type="dxa"/>
            <w:vMerge/>
            <w:shd w:val="clear" w:color="auto" w:fill="auto"/>
            <w:vAlign w:val="center"/>
          </w:tcPr>
          <w:p w:rsidR="00DF583E" w:rsidRPr="006914D1" w:rsidRDefault="00DF583E" w:rsidP="00360EC1">
            <w:pPr>
              <w:autoSpaceDE/>
            </w:pPr>
          </w:p>
        </w:tc>
        <w:tc>
          <w:tcPr>
            <w:tcW w:w="1987" w:type="dxa"/>
            <w:vMerge/>
          </w:tcPr>
          <w:p w:rsidR="00DF583E" w:rsidRPr="006914D1" w:rsidRDefault="00DF583E" w:rsidP="00360EC1">
            <w:pPr>
              <w:autoSpaceDE/>
            </w:pPr>
          </w:p>
        </w:tc>
      </w:tr>
      <w:tr w:rsidR="00DF583E" w:rsidRPr="006914D1" w:rsidTr="00BA3D11">
        <w:trPr>
          <w:trHeight w:val="77"/>
          <w:tblHeader/>
        </w:trPr>
        <w:tc>
          <w:tcPr>
            <w:tcW w:w="1558" w:type="dxa"/>
            <w:vMerge/>
            <w:shd w:val="clear" w:color="auto" w:fill="auto"/>
            <w:vAlign w:val="center"/>
          </w:tcPr>
          <w:p w:rsidR="00DF583E" w:rsidRPr="006914D1" w:rsidRDefault="00DF583E" w:rsidP="00360EC1">
            <w:pPr>
              <w:autoSpaceDE/>
            </w:pPr>
          </w:p>
        </w:tc>
        <w:tc>
          <w:tcPr>
            <w:tcW w:w="4109" w:type="dxa"/>
            <w:vMerge/>
            <w:shd w:val="clear" w:color="auto" w:fill="auto"/>
            <w:vAlign w:val="center"/>
          </w:tcPr>
          <w:p w:rsidR="00DF583E" w:rsidRPr="006914D1" w:rsidRDefault="00DF583E" w:rsidP="00360EC1">
            <w:pPr>
              <w:autoSpaceDE/>
            </w:pPr>
          </w:p>
        </w:tc>
        <w:tc>
          <w:tcPr>
            <w:tcW w:w="992" w:type="dxa"/>
            <w:shd w:val="clear" w:color="auto" w:fill="EAF1DD"/>
            <w:noWrap/>
            <w:vAlign w:val="center"/>
          </w:tcPr>
          <w:p w:rsidR="00DF583E" w:rsidRPr="006914D1" w:rsidRDefault="00DF583E" w:rsidP="00F3206D">
            <w:pPr>
              <w:autoSpaceDE/>
              <w:jc w:val="center"/>
              <w:rPr>
                <w:b/>
              </w:rPr>
            </w:pPr>
            <w:r w:rsidRPr="006914D1">
              <w:rPr>
                <w:b/>
                <w:lang w:val="en-US"/>
              </w:rPr>
              <w:t>m</w:t>
            </w:r>
            <w:r w:rsidRPr="006914D1">
              <w:rPr>
                <w:b/>
              </w:rPr>
              <w:t>in</w:t>
            </w:r>
          </w:p>
        </w:tc>
        <w:tc>
          <w:tcPr>
            <w:tcW w:w="993" w:type="dxa"/>
            <w:shd w:val="clear" w:color="auto" w:fill="EAF1DD"/>
            <w:vAlign w:val="center"/>
          </w:tcPr>
          <w:p w:rsidR="00DF583E" w:rsidRPr="006914D1" w:rsidRDefault="00DF583E" w:rsidP="00F3206D">
            <w:pPr>
              <w:autoSpaceDE/>
              <w:jc w:val="center"/>
              <w:rPr>
                <w:b/>
              </w:rPr>
            </w:pPr>
            <w:r w:rsidRPr="006914D1">
              <w:rPr>
                <w:b/>
                <w:lang w:val="en-US"/>
              </w:rPr>
              <w:t>m</w:t>
            </w:r>
            <w:r w:rsidRPr="006914D1">
              <w:rPr>
                <w:b/>
              </w:rPr>
              <w:t>ax</w:t>
            </w:r>
          </w:p>
        </w:tc>
        <w:tc>
          <w:tcPr>
            <w:tcW w:w="1134" w:type="dxa"/>
            <w:shd w:val="clear" w:color="auto" w:fill="EAF1DD"/>
            <w:vAlign w:val="center"/>
          </w:tcPr>
          <w:p w:rsidR="00DF583E" w:rsidRPr="006914D1" w:rsidRDefault="002B03D1"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jc w:val="center"/>
            </w:pPr>
          </w:p>
        </w:tc>
        <w:tc>
          <w:tcPr>
            <w:tcW w:w="1135" w:type="dxa"/>
            <w:vMerge/>
            <w:shd w:val="clear" w:color="auto" w:fill="auto"/>
            <w:vAlign w:val="center"/>
          </w:tcPr>
          <w:p w:rsidR="00DF583E" w:rsidRPr="006914D1" w:rsidRDefault="00DF583E" w:rsidP="00360EC1">
            <w:pPr>
              <w:autoSpaceDE/>
              <w:jc w:val="center"/>
            </w:pPr>
          </w:p>
        </w:tc>
        <w:tc>
          <w:tcPr>
            <w:tcW w:w="1987" w:type="dxa"/>
            <w:vMerge/>
          </w:tcPr>
          <w:p w:rsidR="00DF583E" w:rsidRPr="006914D1" w:rsidRDefault="00DF583E" w:rsidP="00360EC1">
            <w:pPr>
              <w:autoSpaceDE/>
              <w:jc w:val="center"/>
            </w:pPr>
          </w:p>
        </w:tc>
      </w:tr>
      <w:tr w:rsidR="00426FD6" w:rsidRPr="006914D1" w:rsidTr="00BA3D11">
        <w:trPr>
          <w:trHeight w:val="282"/>
        </w:trPr>
        <w:tc>
          <w:tcPr>
            <w:tcW w:w="1558" w:type="dxa"/>
            <w:shd w:val="clear" w:color="auto" w:fill="auto"/>
            <w:vAlign w:val="center"/>
          </w:tcPr>
          <w:p w:rsidR="00426FD6" w:rsidRPr="006914D1" w:rsidRDefault="00426FD6" w:rsidP="00C00301">
            <w:pPr>
              <w:autoSpaceDE/>
              <w:jc w:val="center"/>
            </w:pPr>
            <w:r w:rsidRPr="006914D1">
              <w:t>Ведение огородничества 13.1</w:t>
            </w:r>
          </w:p>
        </w:tc>
        <w:tc>
          <w:tcPr>
            <w:tcW w:w="4109" w:type="dxa"/>
            <w:shd w:val="clear" w:color="auto" w:fill="auto"/>
            <w:vAlign w:val="center"/>
          </w:tcPr>
          <w:p w:rsidR="00426FD6" w:rsidRPr="006914D1" w:rsidRDefault="00426FD6" w:rsidP="00C00301">
            <w:pPr>
              <w:autoSpaceDE/>
              <w:jc w:val="center"/>
            </w:pPr>
            <w:r w:rsidRPr="006914D1">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92" w:type="dxa"/>
            <w:shd w:val="clear" w:color="auto" w:fill="auto"/>
            <w:vAlign w:val="center"/>
          </w:tcPr>
          <w:p w:rsidR="00426FD6" w:rsidRPr="006914D1" w:rsidRDefault="00426FD6" w:rsidP="00C00301">
            <w:pPr>
              <w:autoSpaceDE/>
              <w:jc w:val="center"/>
            </w:pPr>
            <w:r w:rsidRPr="006914D1">
              <w:t xml:space="preserve">400 </w:t>
            </w:r>
          </w:p>
        </w:tc>
        <w:tc>
          <w:tcPr>
            <w:tcW w:w="993" w:type="dxa"/>
            <w:shd w:val="clear" w:color="auto" w:fill="auto"/>
            <w:vAlign w:val="center"/>
          </w:tcPr>
          <w:p w:rsidR="00426FD6" w:rsidRPr="006914D1" w:rsidRDefault="00426FD6" w:rsidP="00C00301">
            <w:pPr>
              <w:autoSpaceDE/>
              <w:jc w:val="center"/>
            </w:pPr>
            <w:r w:rsidRPr="006914D1">
              <w:t>2000</w:t>
            </w:r>
          </w:p>
        </w:tc>
        <w:tc>
          <w:tcPr>
            <w:tcW w:w="1134" w:type="dxa"/>
            <w:shd w:val="clear" w:color="auto" w:fill="auto"/>
            <w:vAlign w:val="center"/>
          </w:tcPr>
          <w:p w:rsidR="00426FD6" w:rsidRDefault="00426FD6" w:rsidP="00C00301">
            <w:pPr>
              <w:autoSpaceDE/>
              <w:jc w:val="center"/>
            </w:pPr>
            <w:r w:rsidRPr="006914D1">
              <w:t>12</w:t>
            </w:r>
            <w:r>
              <w:t>/50</w:t>
            </w:r>
          </w:p>
          <w:p w:rsidR="00426FD6" w:rsidRPr="006914D1" w:rsidRDefault="00426FD6" w:rsidP="00C00301">
            <w:pPr>
              <w:autoSpaceDE/>
              <w:jc w:val="center"/>
            </w:pPr>
            <w:r>
              <w:t>(ширина земельных участков вдоль фронта улицы (проезда)</w:t>
            </w:r>
          </w:p>
        </w:tc>
        <w:tc>
          <w:tcPr>
            <w:tcW w:w="4253" w:type="dxa"/>
            <w:gridSpan w:val="3"/>
            <w:shd w:val="clear" w:color="auto" w:fill="auto"/>
            <w:vAlign w:val="center"/>
          </w:tcPr>
          <w:p w:rsidR="00426FD6" w:rsidRPr="006914D1" w:rsidRDefault="00426FD6" w:rsidP="00C00301">
            <w:pPr>
              <w:autoSpaceDE/>
              <w:jc w:val="center"/>
            </w:pPr>
            <w:r w:rsidRPr="006914D1">
              <w:t>не подлежат установлению</w:t>
            </w:r>
          </w:p>
        </w:tc>
        <w:tc>
          <w:tcPr>
            <w:tcW w:w="1987" w:type="dxa"/>
            <w:shd w:val="clear" w:color="auto" w:fill="auto"/>
            <w:vAlign w:val="center"/>
          </w:tcPr>
          <w:p w:rsidR="00426FD6" w:rsidRPr="006914D1" w:rsidRDefault="00426FD6" w:rsidP="00426FD6">
            <w:pPr>
              <w:autoSpaceDE/>
              <w:jc w:val="center"/>
            </w:pPr>
            <w:r>
              <w:rPr>
                <w:rFonts w:eastAsia="SimSun"/>
                <w:bCs/>
                <w:szCs w:val="22"/>
              </w:rPr>
              <w:t>- Хозяйственные строения</w:t>
            </w:r>
          </w:p>
        </w:tc>
      </w:tr>
      <w:tr w:rsidR="00BA3D11" w:rsidRPr="006914D1" w:rsidTr="00B51AF8">
        <w:trPr>
          <w:trHeight w:val="1159"/>
        </w:trPr>
        <w:tc>
          <w:tcPr>
            <w:tcW w:w="1558"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Ведение садоводства 13.2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A3D11" w:rsidRDefault="00BA3D11" w:rsidP="00C00301">
            <w:pPr>
              <w:jc w:val="center"/>
            </w:pPr>
            <w:r w:rsidRPr="006914D1">
              <w:t>12</w:t>
            </w:r>
            <w:r>
              <w:t>/50</w:t>
            </w:r>
          </w:p>
          <w:p w:rsidR="00BA3D11" w:rsidRPr="006914D1" w:rsidRDefault="00BA3D11" w:rsidP="00C00301">
            <w:pPr>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3/12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40 %</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w:t>
            </w:r>
          </w:p>
        </w:tc>
        <w:tc>
          <w:tcPr>
            <w:tcW w:w="1987" w:type="dxa"/>
            <w:vMerge w:val="restart"/>
            <w:tcBorders>
              <w:top w:val="single" w:sz="4" w:space="0" w:color="auto"/>
              <w:left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r>
              <w:rPr>
                <w:szCs w:val="24"/>
                <w:lang w:eastAsia="ru-RU"/>
              </w:rPr>
              <w:t>- Садовый дом;</w:t>
            </w:r>
          </w:p>
          <w:p w:rsidR="00BA3D11" w:rsidRDefault="00BA3D11" w:rsidP="00426FD6">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BA3D11" w:rsidRPr="006914D1" w:rsidRDefault="00BA3D11" w:rsidP="00426FD6">
            <w:pPr>
              <w:autoSpaceDE/>
              <w:jc w:val="center"/>
            </w:pPr>
            <w:r>
              <w:rPr>
                <w:color w:val="000000"/>
                <w:szCs w:val="24"/>
                <w:lang w:eastAsia="ru-RU" w:bidi="ru-RU"/>
              </w:rPr>
              <w:t>- Хозяйственная постройка</w:t>
            </w:r>
          </w:p>
        </w:tc>
      </w:tr>
      <w:tr w:rsidR="00BA3D11" w:rsidRPr="006914D1" w:rsidTr="00B51AF8">
        <w:trPr>
          <w:trHeight w:val="892"/>
        </w:trPr>
        <w:tc>
          <w:tcPr>
            <w:tcW w:w="1558"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r>
              <w:rPr>
                <w:lang w:eastAsia="ru-RU"/>
              </w:rPr>
              <w:t>максимальная высота оград – 1,8 м.; минимальный отступ застройки от красной линии улицы - 5 м.</w:t>
            </w:r>
          </w:p>
        </w:tc>
        <w:tc>
          <w:tcPr>
            <w:tcW w:w="1987" w:type="dxa"/>
            <w:vMerge/>
            <w:tcBorders>
              <w:left w:val="single" w:sz="4" w:space="0" w:color="auto"/>
              <w:bottom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p>
        </w:tc>
      </w:tr>
      <w:tr w:rsidR="006B306C" w:rsidRPr="006914D1" w:rsidTr="00BA3D11">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2634C0" w:rsidRDefault="006B306C" w:rsidP="00C00301">
            <w:pPr>
              <w:autoSpaceDE/>
              <w:jc w:val="center"/>
              <w:rPr>
                <w:rStyle w:val="FontStyle102"/>
                <w:rFonts w:eastAsia="SimSun"/>
                <w:b w:val="0"/>
                <w:sz w:val="20"/>
                <w:szCs w:val="20"/>
              </w:rP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2634C0" w:rsidRDefault="006B306C" w:rsidP="006B306C">
            <w:pPr>
              <w:autoSpaceDE/>
              <w:jc w:val="center"/>
              <w:rPr>
                <w:rStyle w:val="FontStyle102"/>
                <w:rFonts w:eastAsia="SimSun"/>
                <w:b w:val="0"/>
                <w:sz w:val="20"/>
                <w:szCs w:val="20"/>
              </w:rP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p w:rsidR="006D34D1" w:rsidRPr="006914D1" w:rsidRDefault="006D34D1" w:rsidP="006D34D1">
      <w:pPr>
        <w:jc w:val="center"/>
        <w:rPr>
          <w:b/>
          <w:sz w:val="24"/>
          <w:szCs w:val="24"/>
          <w:shd w:val="clear" w:color="auto" w:fill="FFFFFF"/>
        </w:rPr>
      </w:pPr>
      <w:r w:rsidRPr="006914D1">
        <w:rPr>
          <w:b/>
          <w:sz w:val="24"/>
          <w:szCs w:val="24"/>
          <w:shd w:val="clear" w:color="auto" w:fill="FFFFFF"/>
        </w:rPr>
        <w:t>Условно разрешенные виды использования</w:t>
      </w:r>
    </w:p>
    <w:p w:rsidR="006D34D1" w:rsidRPr="006914D1" w:rsidRDefault="006D34D1" w:rsidP="006D34D1">
      <w:pPr>
        <w:tabs>
          <w:tab w:val="left" w:pos="1320"/>
        </w:tabs>
        <w:jc w:val="center"/>
        <w:rPr>
          <w:sz w:val="24"/>
          <w:szCs w:val="24"/>
        </w:rPr>
      </w:pPr>
    </w:p>
    <w:p w:rsidR="003D3DAF" w:rsidRDefault="006D34D1" w:rsidP="00F912D4">
      <w:pPr>
        <w:ind w:firstLine="567"/>
        <w:rPr>
          <w:sz w:val="24"/>
          <w:szCs w:val="24"/>
          <w:shd w:val="clear" w:color="auto" w:fill="FFFFFF"/>
        </w:rPr>
      </w:pPr>
      <w:r w:rsidRPr="006914D1">
        <w:rPr>
          <w:sz w:val="24"/>
          <w:szCs w:val="24"/>
        </w:rPr>
        <w:t xml:space="preserve">- </w:t>
      </w:r>
      <w:r w:rsidRPr="004152B7">
        <w:rPr>
          <w:sz w:val="24"/>
          <w:szCs w:val="24"/>
        </w:rPr>
        <w:t>Не подлежат установлению</w:t>
      </w:r>
      <w:r>
        <w:rPr>
          <w:sz w:val="24"/>
          <w:szCs w:val="24"/>
        </w:rPr>
        <w:t>.</w:t>
      </w:r>
    </w:p>
    <w:p w:rsidR="006D34D1" w:rsidRPr="006914D1" w:rsidRDefault="006D34D1" w:rsidP="003D3DAF">
      <w:pPr>
        <w:jc w:val="center"/>
        <w:rPr>
          <w:sz w:val="24"/>
          <w:szCs w:val="24"/>
          <w:shd w:val="clear" w:color="auto" w:fill="FFFFFF"/>
        </w:rPr>
      </w:pPr>
    </w:p>
    <w:p w:rsidR="009459D4" w:rsidRPr="006914D1" w:rsidRDefault="009459D4" w:rsidP="009459D4">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9459D4" w:rsidRPr="006914D1" w:rsidRDefault="009459D4" w:rsidP="009459D4">
      <w:pPr>
        <w:jc w:val="center"/>
        <w:rPr>
          <w:b/>
          <w:sz w:val="24"/>
          <w:szCs w:val="24"/>
          <w:shd w:val="clear" w:color="auto" w:fill="FFFFFF"/>
        </w:rPr>
      </w:pPr>
    </w:p>
    <w:p w:rsidR="009459D4" w:rsidRPr="006914D1" w:rsidRDefault="00F912D4" w:rsidP="009459D4">
      <w:pPr>
        <w:tabs>
          <w:tab w:val="left" w:pos="1320"/>
        </w:tabs>
        <w:ind w:firstLine="567"/>
        <w:rPr>
          <w:b/>
          <w:iCs/>
          <w:sz w:val="28"/>
          <w:szCs w:val="28"/>
        </w:rPr>
      </w:pPr>
      <w:r w:rsidRPr="006914D1">
        <w:rPr>
          <w:sz w:val="24"/>
          <w:szCs w:val="24"/>
        </w:rPr>
        <w:t xml:space="preserve">- </w:t>
      </w:r>
      <w:r w:rsidRPr="004152B7">
        <w:rPr>
          <w:sz w:val="24"/>
          <w:szCs w:val="24"/>
        </w:rPr>
        <w:t>Не подлежат установлению</w:t>
      </w:r>
      <w:r>
        <w:rPr>
          <w:sz w:val="24"/>
          <w:szCs w:val="24"/>
        </w:rPr>
        <w:t>.</w:t>
      </w:r>
    </w:p>
    <w:p w:rsidR="009459D4" w:rsidRDefault="009459D4" w:rsidP="003D3DAF">
      <w:pPr>
        <w:tabs>
          <w:tab w:val="left" w:pos="1320"/>
        </w:tabs>
        <w:jc w:val="center"/>
        <w:rPr>
          <w:b/>
          <w:iCs/>
          <w:sz w:val="28"/>
          <w:szCs w:val="28"/>
        </w:rPr>
      </w:pPr>
    </w:p>
    <w:p w:rsidR="00C22995" w:rsidRDefault="00C22995" w:rsidP="00C22995">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C22995" w:rsidRDefault="00C22995" w:rsidP="00C22995">
      <w:pPr>
        <w:ind w:firstLine="567"/>
        <w:jc w:val="both"/>
        <w:rPr>
          <w:b/>
          <w:sz w:val="24"/>
          <w:szCs w:val="24"/>
          <w:lang w:eastAsia="ru-RU"/>
        </w:rPr>
      </w:pPr>
    </w:p>
    <w:p w:rsidR="00C22995" w:rsidRPr="00D924B7" w:rsidRDefault="00C22995" w:rsidP="00C22995">
      <w:pPr>
        <w:widowControl/>
        <w:suppressAutoHyphens w:val="0"/>
        <w:overflowPunct/>
        <w:autoSpaceDN w:val="0"/>
        <w:adjustRightInd w:val="0"/>
        <w:ind w:firstLine="567"/>
        <w:jc w:val="both"/>
        <w:rPr>
          <w:sz w:val="24"/>
          <w:szCs w:val="24"/>
          <w:lang w:eastAsia="ru-RU"/>
        </w:rPr>
      </w:pPr>
      <w:r w:rsidRPr="00D924B7">
        <w:rPr>
          <w:rFonts w:eastAsia="Calibri"/>
          <w:b/>
          <w:bCs/>
          <w:sz w:val="24"/>
          <w:szCs w:val="24"/>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C22995" w:rsidRPr="00D924B7" w:rsidRDefault="00C22995" w:rsidP="00C22995">
      <w:pPr>
        <w:widowControl/>
        <w:suppressAutoHyphens w:val="0"/>
        <w:overflowPunct/>
        <w:autoSpaceDN w:val="0"/>
        <w:adjustRightInd w:val="0"/>
        <w:ind w:firstLine="567"/>
        <w:jc w:val="both"/>
        <w:rPr>
          <w:rFonts w:eastAsia="Calibri"/>
          <w:b/>
          <w:bCs/>
          <w:sz w:val="24"/>
          <w:szCs w:val="24"/>
          <w:lang w:eastAsia="en-US"/>
        </w:rPr>
      </w:pPr>
      <w:r w:rsidRPr="00D924B7">
        <w:rPr>
          <w:rFonts w:eastAsia="Calibri"/>
          <w:sz w:val="24"/>
          <w:szCs w:val="24"/>
          <w:lang w:eastAsia="en-US"/>
        </w:rPr>
        <w:t>Допускается группировать и блокировать строения (или дома) на двух соседних участках при однорядной застройке.</w:t>
      </w:r>
    </w:p>
    <w:p w:rsidR="00C22995" w:rsidRPr="00D924B7" w:rsidRDefault="00C22995" w:rsidP="00C22995">
      <w:pPr>
        <w:widowControl/>
        <w:suppressAutoHyphens w:val="0"/>
        <w:overflowPunct/>
        <w:autoSpaceDE/>
        <w:ind w:right="-1" w:firstLine="567"/>
        <w:jc w:val="both"/>
        <w:rPr>
          <w:rFonts w:eastAsia="Calibri"/>
          <w:lang w:eastAsia="en-US"/>
        </w:rPr>
      </w:pPr>
      <w:r w:rsidRPr="00D924B7">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w:t>
      </w:r>
      <w:r>
        <w:rPr>
          <w:rFonts w:eastAsia="Calibri"/>
          <w:sz w:val="24"/>
          <w:szCs w:val="24"/>
          <w:lang w:eastAsia="en-US"/>
        </w:rPr>
        <w:t>ь не менее, указанных в таблице 1</w:t>
      </w:r>
      <w:r w:rsidRPr="00D924B7">
        <w:rPr>
          <w:rFonts w:eastAsia="Calibri"/>
          <w:sz w:val="24"/>
          <w:szCs w:val="24"/>
          <w:lang w:eastAsia="en-US"/>
        </w:rPr>
        <w:t>:</w:t>
      </w:r>
    </w:p>
    <w:p w:rsidR="00C22995" w:rsidRPr="00AA35F8" w:rsidRDefault="00C22995" w:rsidP="00C22995">
      <w:pPr>
        <w:widowControl/>
        <w:suppressAutoHyphens w:val="0"/>
        <w:overflowPunct/>
        <w:autoSpaceDE/>
        <w:ind w:right="-1"/>
        <w:jc w:val="center"/>
        <w:rPr>
          <w:rFonts w:eastAsia="Calibri"/>
          <w:i/>
          <w:sz w:val="24"/>
          <w:szCs w:val="24"/>
          <w:lang w:eastAsia="en-US"/>
        </w:rPr>
      </w:pPr>
      <w:r>
        <w:rPr>
          <w:rFonts w:eastAsia="Calibri"/>
          <w:sz w:val="24"/>
          <w:szCs w:val="24"/>
          <w:lang w:eastAsia="en-US"/>
        </w:rPr>
        <w:t xml:space="preserve">                                                                           </w:t>
      </w:r>
      <w:r w:rsidRPr="00AA35F8">
        <w:rPr>
          <w:rFonts w:eastAsia="Calibri"/>
          <w:i/>
          <w:sz w:val="24"/>
          <w:szCs w:val="24"/>
          <w:lang w:eastAsia="en-US"/>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611"/>
        <w:gridCol w:w="1080"/>
        <w:gridCol w:w="1200"/>
        <w:gridCol w:w="1005"/>
      </w:tblGrid>
      <w:tr w:rsidR="00C22995" w:rsidRPr="00D924B7" w:rsidTr="0050693C">
        <w:trPr>
          <w:trHeight w:val="323"/>
        </w:trPr>
        <w:tc>
          <w:tcPr>
            <w:tcW w:w="959" w:type="dxa"/>
            <w:vMerge w:val="restart"/>
            <w:shd w:val="clear" w:color="auto" w:fill="auto"/>
          </w:tcPr>
          <w:p w:rsidR="00C22995" w:rsidRPr="00D924B7" w:rsidRDefault="00C22995" w:rsidP="0050693C">
            <w:pPr>
              <w:widowControl/>
              <w:suppressAutoHyphens w:val="0"/>
              <w:overflowPunct/>
              <w:autoSpaceDN w:val="0"/>
              <w:adjustRightInd w:val="0"/>
              <w:jc w:val="both"/>
              <w:rPr>
                <w:rFonts w:eastAsia="Calibri"/>
                <w:sz w:val="22"/>
                <w:szCs w:val="22"/>
                <w:lang w:eastAsia="en-US"/>
              </w:rPr>
            </w:pPr>
          </w:p>
        </w:tc>
        <w:tc>
          <w:tcPr>
            <w:tcW w:w="5611" w:type="dxa"/>
            <w:vMerge w:val="restart"/>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Материал несущих и ограждающих конструкций</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строения</w:t>
            </w:r>
          </w:p>
        </w:tc>
        <w:tc>
          <w:tcPr>
            <w:tcW w:w="3285" w:type="dxa"/>
            <w:gridSpan w:val="3"/>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Расстояния, м</w:t>
            </w:r>
          </w:p>
        </w:tc>
      </w:tr>
      <w:tr w:rsidR="00C22995" w:rsidRPr="00D924B7" w:rsidTr="0050693C">
        <w:tc>
          <w:tcPr>
            <w:tcW w:w="959" w:type="dxa"/>
            <w:vMerge/>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p>
        </w:tc>
        <w:tc>
          <w:tcPr>
            <w:tcW w:w="5611" w:type="dxa"/>
            <w:vMerge/>
            <w:shd w:val="clear" w:color="auto" w:fill="auto"/>
          </w:tcPr>
          <w:p w:rsidR="00C22995" w:rsidRPr="00D924B7" w:rsidRDefault="00C22995" w:rsidP="0050693C">
            <w:pPr>
              <w:widowControl/>
              <w:suppressAutoHyphens w:val="0"/>
              <w:overflowPunct/>
              <w:autoSpaceDN w:val="0"/>
              <w:adjustRightInd w:val="0"/>
              <w:jc w:val="both"/>
              <w:rPr>
                <w:rFonts w:eastAsia="Calibri"/>
                <w:sz w:val="22"/>
                <w:szCs w:val="22"/>
                <w:lang w:eastAsia="en-US"/>
              </w:rPr>
            </w:pP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r>
      <w:tr w:rsidR="00C22995" w:rsidRPr="00D924B7" w:rsidTr="0050693C">
        <w:tc>
          <w:tcPr>
            <w:tcW w:w="959"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5611"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Камень, бетон, железобетон и другие</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негорючие материалы</w:t>
            </w: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6</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r>
      <w:tr w:rsidR="00C22995" w:rsidRPr="00D924B7" w:rsidTr="0050693C">
        <w:tc>
          <w:tcPr>
            <w:tcW w:w="959"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5611"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То же, с деревянными перекрытиями и</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покрытиями, защищенными негорючими и</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трудногорючими материалами</w:t>
            </w: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r>
      <w:tr w:rsidR="00C22995" w:rsidRPr="00D924B7" w:rsidTr="0050693C">
        <w:tc>
          <w:tcPr>
            <w:tcW w:w="959"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c>
          <w:tcPr>
            <w:tcW w:w="5611"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Древесина, каркасные ограждающие</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конструкции из негорючих, трудногорючих и</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горючих материалов</w:t>
            </w: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15</w:t>
            </w:r>
          </w:p>
        </w:tc>
      </w:tr>
    </w:tbl>
    <w:p w:rsidR="00C22995" w:rsidRPr="00D924B7" w:rsidRDefault="00C22995" w:rsidP="00C22995">
      <w:pPr>
        <w:widowControl/>
        <w:suppressAutoHyphens w:val="0"/>
        <w:overflowPunct/>
        <w:autoSpaceDN w:val="0"/>
        <w:adjustRightInd w:val="0"/>
        <w:jc w:val="both"/>
        <w:rPr>
          <w:rFonts w:eastAsia="Calibri"/>
          <w:b/>
          <w:bCs/>
          <w:sz w:val="24"/>
          <w:szCs w:val="24"/>
          <w:lang w:eastAsia="en-US"/>
        </w:rPr>
      </w:pP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до границы соседнего участка по санитарно-бытовым условиям должны быть:</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- 3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других построек - 1 метр;</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стволов деревьев:</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высокорослых - 4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среднерослых - 2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кустарника - 1 метр.</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При возведении на садовом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между постройками по санитарно-бытовым условиям должны быть, м:</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до душа, бани (сауны), дворовых туалетов - 8;</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колодца до дворовых туалетов и компостного устройства - 8.</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Указанные расстояния должны соблюдаться между постройками, расположенными на смежных участках.</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дом-гараж (от дома не менее 3 м, от гаража не менее 1 м);</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 - хозяйственная постройка (от дома не менее 3 м, от постройки не менее 4 м).</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Гаражи для автомобилей могут быть отдельно стоящими, встроенным</w:t>
      </w:r>
      <w:r>
        <w:rPr>
          <w:rFonts w:eastAsia="Calibri"/>
          <w:sz w:val="24"/>
          <w:szCs w:val="24"/>
          <w:lang w:eastAsia="en-US"/>
        </w:rPr>
        <w:t>и или пристроенными к садовому дому</w:t>
      </w:r>
      <w:r w:rsidRPr="00D924B7">
        <w:rPr>
          <w:rFonts w:eastAsia="Calibri"/>
          <w:sz w:val="24"/>
          <w:szCs w:val="24"/>
          <w:lang w:eastAsia="en-US"/>
        </w:rPr>
        <w:t xml:space="preserve">. </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C22995" w:rsidRPr="00D924B7" w:rsidRDefault="00C22995" w:rsidP="00C22995">
      <w:pPr>
        <w:widowControl/>
        <w:suppressAutoHyphens w:val="0"/>
        <w:overflowPunct/>
        <w:autoSpaceDN w:val="0"/>
        <w:adjustRightInd w:val="0"/>
        <w:jc w:val="both"/>
        <w:rPr>
          <w:b/>
          <w:color w:val="000000"/>
          <w:sz w:val="23"/>
          <w:szCs w:val="23"/>
          <w:lang w:eastAsia="ru-RU"/>
        </w:rPr>
      </w:pPr>
    </w:p>
    <w:p w:rsidR="00C22995" w:rsidRPr="00D924B7" w:rsidRDefault="00C22995" w:rsidP="00C22995">
      <w:pPr>
        <w:widowControl/>
        <w:suppressAutoHyphens w:val="0"/>
        <w:overflowPunct/>
        <w:autoSpaceDN w:val="0"/>
        <w:adjustRightInd w:val="0"/>
        <w:ind w:firstLine="567"/>
        <w:jc w:val="both"/>
        <w:rPr>
          <w:b/>
          <w:color w:val="000000"/>
          <w:sz w:val="23"/>
          <w:szCs w:val="23"/>
          <w:lang w:eastAsia="ru-RU"/>
        </w:rPr>
      </w:pPr>
      <w:r w:rsidRPr="00D924B7">
        <w:rPr>
          <w:b/>
          <w:color w:val="000000"/>
          <w:sz w:val="23"/>
          <w:szCs w:val="23"/>
          <w:lang w:eastAsia="ru-RU"/>
        </w:rPr>
        <w:t>Иные показатели:</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Pr>
          <w:rFonts w:eastAsia="Calibri"/>
          <w:sz w:val="24"/>
          <w:szCs w:val="24"/>
          <w:lang w:eastAsia="en-US"/>
        </w:rPr>
        <w:t xml:space="preserve">Территория садоводческого </w:t>
      </w:r>
      <w:r w:rsidRPr="00D924B7">
        <w:rPr>
          <w:rFonts w:eastAsia="Calibri"/>
          <w:sz w:val="24"/>
          <w:szCs w:val="24"/>
          <w:lang w:eastAsia="en-US"/>
        </w:rPr>
        <w:t>объединения должна быть соединена подъездной дорогой с автомобильной дорогой общего пользования. На территорию садоводческого объединения с числом садовых участков до 50 следует предусматривать один въезд, более 50 - не менее двух въездов.</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Минимально необходимый состав зданий, сооружений, площадок общего пользования на территории садоводческих объединений приведен в таблице </w:t>
      </w:r>
      <w:r>
        <w:rPr>
          <w:rFonts w:eastAsia="Calibri"/>
          <w:sz w:val="24"/>
          <w:szCs w:val="24"/>
          <w:lang w:eastAsia="en-US"/>
        </w:rPr>
        <w:t>2</w:t>
      </w:r>
      <w:r w:rsidRPr="00D924B7">
        <w:rPr>
          <w:rFonts w:eastAsia="Calibri"/>
          <w:sz w:val="24"/>
          <w:szCs w:val="24"/>
          <w:lang w:eastAsia="en-US"/>
        </w:rPr>
        <w:t>.</w:t>
      </w:r>
    </w:p>
    <w:p w:rsidR="00C22995" w:rsidRDefault="00C22995" w:rsidP="00C22995">
      <w:pPr>
        <w:widowControl/>
        <w:suppressAutoHyphens w:val="0"/>
        <w:overflowPunct/>
        <w:autoSpaceDE/>
        <w:ind w:left="-112" w:right="-1"/>
        <w:jc w:val="center"/>
        <w:rPr>
          <w:rFonts w:eastAsia="Calibri"/>
          <w:sz w:val="24"/>
          <w:szCs w:val="24"/>
          <w:lang w:eastAsia="ru-RU"/>
        </w:rPr>
      </w:pPr>
    </w:p>
    <w:p w:rsidR="00C22995" w:rsidRPr="00AA35F8" w:rsidRDefault="00C22995" w:rsidP="00C22995">
      <w:pPr>
        <w:widowControl/>
        <w:suppressAutoHyphens w:val="0"/>
        <w:overflowPunct/>
        <w:autoSpaceDE/>
        <w:ind w:left="-112" w:right="-1"/>
        <w:jc w:val="center"/>
        <w:rPr>
          <w:rFonts w:eastAsia="Calibri"/>
          <w:i/>
          <w:sz w:val="24"/>
          <w:szCs w:val="24"/>
          <w:lang w:eastAsia="ru-RU"/>
        </w:rPr>
      </w:pPr>
      <w:r>
        <w:rPr>
          <w:rFonts w:eastAsia="Calibri"/>
          <w:sz w:val="24"/>
          <w:szCs w:val="24"/>
          <w:lang w:eastAsia="ru-RU"/>
        </w:rPr>
        <w:t xml:space="preserve">                                                                                                                                            </w:t>
      </w:r>
      <w:r w:rsidRPr="00AA35F8">
        <w:rPr>
          <w:rFonts w:eastAsia="Calibri"/>
          <w:i/>
          <w:sz w:val="24"/>
          <w:szCs w:val="24"/>
          <w:lang w:eastAsia="ru-RU"/>
        </w:rPr>
        <w:t>Таблица  2</w:t>
      </w:r>
    </w:p>
    <w:tbl>
      <w:tblPr>
        <w:tblW w:w="10083" w:type="dxa"/>
        <w:jc w:val="center"/>
        <w:tblLayout w:type="fixed"/>
        <w:tblCellMar>
          <w:left w:w="70" w:type="dxa"/>
          <w:right w:w="70" w:type="dxa"/>
        </w:tblCellMar>
        <w:tblLook w:val="0000"/>
      </w:tblPr>
      <w:tblGrid>
        <w:gridCol w:w="4752"/>
        <w:gridCol w:w="1777"/>
        <w:gridCol w:w="1777"/>
        <w:gridCol w:w="1777"/>
      </w:tblGrid>
      <w:tr w:rsidR="00C22995" w:rsidRPr="00D924B7" w:rsidTr="0050693C">
        <w:trPr>
          <w:trHeight w:val="640"/>
          <w:jc w:val="center"/>
        </w:trPr>
        <w:tc>
          <w:tcPr>
            <w:tcW w:w="4752" w:type="dxa"/>
            <w:vMerge w:val="restart"/>
            <w:tcBorders>
              <w:top w:val="single" w:sz="6" w:space="0" w:color="auto"/>
              <w:left w:val="single" w:sz="6" w:space="0" w:color="auto"/>
              <w:bottom w:val="nil"/>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Объекты</w:t>
            </w:r>
          </w:p>
        </w:tc>
        <w:tc>
          <w:tcPr>
            <w:tcW w:w="5331" w:type="dxa"/>
            <w:gridSpan w:val="3"/>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Удельные размеры земельных участков, м2 на 1 садовый участок, на территории садоводческих, дачных объединений с числом участков</w:t>
            </w:r>
          </w:p>
        </w:tc>
      </w:tr>
      <w:tr w:rsidR="00C22995" w:rsidRPr="00D924B7" w:rsidTr="0050693C">
        <w:trPr>
          <w:trHeight w:val="227"/>
          <w:jc w:val="center"/>
        </w:trPr>
        <w:tc>
          <w:tcPr>
            <w:tcW w:w="4752" w:type="dxa"/>
            <w:vMerge/>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15 - 100</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101 - 300</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301 и более</w:t>
            </w:r>
          </w:p>
        </w:tc>
      </w:tr>
      <w:tr w:rsidR="00C22995" w:rsidRPr="00D924B7" w:rsidTr="0050693C">
        <w:trPr>
          <w:trHeight w:val="51"/>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1</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2</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3</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4</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Сторожка с правлением объединения</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1-0,7</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0,7-0,5</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0,4</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Магазин смешанной торговли</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2-0,5</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0,5-0,2</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0,2 и менее</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Здания и сооружения для хранения средств    пожаротушения</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0,5</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0,4</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0,35</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br w:type="page"/>
              <w:t>Площадки для мусоросборников</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0,1</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Площадка для стоянки автомобилей при въезде на территорию объединения</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0,9</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0,9-0,4</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0,4 и менее</w:t>
            </w:r>
          </w:p>
        </w:tc>
      </w:tr>
    </w:tbl>
    <w:p w:rsidR="00C22995" w:rsidRPr="00D924B7" w:rsidRDefault="00C22995" w:rsidP="00C22995">
      <w:pPr>
        <w:suppressAutoHyphens w:val="0"/>
        <w:overflowPunct/>
        <w:autoSpaceDE/>
        <w:spacing w:line="240" w:lineRule="atLeast"/>
        <w:ind w:firstLine="567"/>
        <w:jc w:val="both"/>
        <w:rPr>
          <w:sz w:val="24"/>
          <w:szCs w:val="24"/>
          <w:lang w:eastAsia="ru-RU"/>
        </w:rPr>
      </w:pP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территории садоводческого объединения ширина улиц и проездов в красных линиях должна быть:</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улиц - не менее 15 метров;</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проездов - не менее 9 метров.</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Минимальный радиус закругления края проезжей части - 6,0 метра.</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Использование разворотной площадки для стоянки автомобилей не допускается.</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Индивидуальные садовые (дачные) участки, как правило, должны быть ограждены.</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собрания членов садоводческого объединения.</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Территория садоводческого, огороднического, объединения должна быть оборудована системой водоснабжения.</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sidRPr="00D924B7">
        <w:rPr>
          <w:sz w:val="24"/>
          <w:szCs w:val="24"/>
          <w:lang w:eastAsia="ru-RU"/>
        </w:rPr>
        <w:sym w:font="Symbol" w:char="002D"/>
      </w:r>
      <w:r w:rsidRPr="00D924B7">
        <w:rPr>
          <w:sz w:val="24"/>
          <w:szCs w:val="24"/>
          <w:lang w:eastAsia="ru-RU"/>
        </w:rPr>
        <w:t xml:space="preserve"> от шахтных и мелкотрубчатых колодцев, каптажей родников.</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На территории общего пользования садоводческого, огороднического, дачного  объединения должны быть предусмотрены источники питьевой воды. Вокруг каждого источника должны быть организованы зоны санитарной охраны:</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для артезианских скважин </w:t>
      </w:r>
      <w:r w:rsidRPr="00D924B7">
        <w:rPr>
          <w:sz w:val="24"/>
          <w:szCs w:val="24"/>
          <w:lang w:eastAsia="ru-RU"/>
        </w:rPr>
        <w:sym w:font="Symbol" w:char="002D"/>
      </w:r>
      <w:r w:rsidRPr="00D924B7">
        <w:rPr>
          <w:sz w:val="24"/>
          <w:szCs w:val="24"/>
          <w:lang w:eastAsia="ru-RU"/>
        </w:rPr>
        <w:t xml:space="preserve"> в соответствии с СанПиН 2.1.4.1110-02;</w:t>
      </w:r>
    </w:p>
    <w:p w:rsidR="00C22995" w:rsidRDefault="00C22995" w:rsidP="00C22995">
      <w:pPr>
        <w:ind w:firstLine="567"/>
        <w:jc w:val="both"/>
        <w:rPr>
          <w:b/>
          <w:sz w:val="24"/>
          <w:szCs w:val="24"/>
        </w:rPr>
      </w:pPr>
      <w:r w:rsidRPr="00D924B7">
        <w:rPr>
          <w:sz w:val="24"/>
          <w:szCs w:val="24"/>
          <w:lang w:eastAsia="ru-RU"/>
        </w:rPr>
        <w:t xml:space="preserve">- для родников и колодцев </w:t>
      </w:r>
      <w:r w:rsidRPr="00D924B7">
        <w:rPr>
          <w:sz w:val="24"/>
          <w:szCs w:val="24"/>
          <w:lang w:eastAsia="ru-RU"/>
        </w:rPr>
        <w:sym w:font="Symbol" w:char="002D"/>
      </w:r>
      <w:r w:rsidRPr="00D924B7">
        <w:rPr>
          <w:sz w:val="24"/>
          <w:szCs w:val="24"/>
          <w:lang w:eastAsia="ru-RU"/>
        </w:rPr>
        <w:t xml:space="preserve"> в соответствии с СанПиН 2.1.4.1175-02.</w:t>
      </w:r>
    </w:p>
    <w:p w:rsidR="00C22995" w:rsidRDefault="00C22995" w:rsidP="00565FDC">
      <w:pPr>
        <w:ind w:firstLine="567"/>
        <w:jc w:val="both"/>
        <w:rPr>
          <w:b/>
          <w:sz w:val="24"/>
          <w:szCs w:val="24"/>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709"/>
        <w:jc w:val="both"/>
      </w:pPr>
    </w:p>
    <w:p w:rsidR="00565FDC" w:rsidRPr="00F76C48" w:rsidRDefault="00565FDC" w:rsidP="00565FDC">
      <w:pPr>
        <w:ind w:firstLine="567"/>
        <w:jc w:val="both"/>
        <w:rPr>
          <w:sz w:val="22"/>
          <w:szCs w:val="22"/>
        </w:rPr>
      </w:pPr>
      <w:r>
        <w:rPr>
          <w:sz w:val="22"/>
          <w:szCs w:val="22"/>
        </w:rPr>
        <w:t xml:space="preserve">Не допускается размещение </w:t>
      </w:r>
      <w:r w:rsidRPr="00895609">
        <w:rPr>
          <w:sz w:val="22"/>
          <w:szCs w:val="22"/>
        </w:rPr>
        <w:t>садовых домов в санитарно-защитных зонах, установленных в предусмотренном действующим законодательством порядке.</w:t>
      </w:r>
    </w:p>
    <w:p w:rsidR="00565FDC" w:rsidRDefault="00565FDC" w:rsidP="00565FDC">
      <w:pPr>
        <w:ind w:firstLine="567"/>
        <w:jc w:val="both"/>
        <w:rPr>
          <w:sz w:val="22"/>
          <w:szCs w:val="22"/>
        </w:rPr>
      </w:pPr>
      <w:r w:rsidRPr="00895609">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565FDC" w:rsidRDefault="00E37537" w:rsidP="00565FDC">
      <w:pPr>
        <w:tabs>
          <w:tab w:val="left" w:pos="1320"/>
        </w:tabs>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b/>
          <w:iCs/>
          <w:sz w:val="28"/>
          <w:szCs w:val="28"/>
        </w:rPr>
      </w:pPr>
    </w:p>
    <w:p w:rsidR="009D56D0" w:rsidRPr="006914D1" w:rsidRDefault="00190695" w:rsidP="003D3DAF">
      <w:pPr>
        <w:tabs>
          <w:tab w:val="left" w:pos="1320"/>
        </w:tabs>
        <w:jc w:val="center"/>
        <w:rPr>
          <w:b/>
          <w:iCs/>
          <w:sz w:val="28"/>
          <w:szCs w:val="28"/>
        </w:rPr>
      </w:pPr>
      <w:bookmarkStart w:id="364" w:name="СТАТЬЯ41"/>
      <w:r w:rsidRPr="006914D1">
        <w:rPr>
          <w:b/>
          <w:iCs/>
          <w:sz w:val="28"/>
          <w:szCs w:val="28"/>
        </w:rPr>
        <w:t>СТАТЬЯ 41</w:t>
      </w:r>
      <w:r w:rsidR="0003646D" w:rsidRPr="006914D1">
        <w:rPr>
          <w:b/>
          <w:iCs/>
          <w:sz w:val="28"/>
          <w:szCs w:val="28"/>
        </w:rPr>
        <w:t>. ГРАДОСТРОИТЕЛЬНЫЕ РЕГЛАМЕНТЫ ДЛЯ ЗОН РЕКРЕАЦИОННОГО НАЗНАЧЕНИЯ</w:t>
      </w:r>
    </w:p>
    <w:bookmarkEnd w:id="364"/>
    <w:p w:rsidR="009D56D0" w:rsidRDefault="009D56D0" w:rsidP="003D3DAF">
      <w:pPr>
        <w:tabs>
          <w:tab w:val="left" w:pos="1320"/>
        </w:tabs>
        <w:jc w:val="center"/>
        <w:rPr>
          <w:b/>
          <w:iCs/>
          <w:sz w:val="24"/>
          <w:szCs w:val="24"/>
        </w:rPr>
      </w:pPr>
    </w:p>
    <w:p w:rsidR="00734632" w:rsidRPr="006914D1" w:rsidRDefault="00734632"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5759A7" w:rsidRPr="006914D1" w:rsidTr="0006170A">
        <w:tc>
          <w:tcPr>
            <w:tcW w:w="14275" w:type="dxa"/>
            <w:shd w:val="clear" w:color="auto" w:fill="DAEEF3"/>
          </w:tcPr>
          <w:p w:rsidR="005759A7" w:rsidRPr="006914D1" w:rsidRDefault="005759A7" w:rsidP="00AC24F2">
            <w:pPr>
              <w:tabs>
                <w:tab w:val="left" w:pos="1320"/>
              </w:tabs>
              <w:jc w:val="center"/>
              <w:rPr>
                <w:rFonts w:eastAsia="Calibri"/>
                <w:b/>
                <w:sz w:val="24"/>
                <w:szCs w:val="24"/>
              </w:rPr>
            </w:pPr>
            <w:r w:rsidRPr="006914D1">
              <w:rPr>
                <w:rFonts w:eastAsia="Calibri"/>
                <w:b/>
                <w:iCs/>
                <w:sz w:val="24"/>
                <w:szCs w:val="24"/>
              </w:rPr>
              <w:t>Р1.</w:t>
            </w:r>
            <w:r w:rsidRPr="006914D1">
              <w:rPr>
                <w:rFonts w:eastAsia="Calibri"/>
                <w:b/>
                <w:sz w:val="24"/>
                <w:szCs w:val="24"/>
              </w:rPr>
              <w:t xml:space="preserve"> ЗОНА </w:t>
            </w:r>
            <w:r w:rsidR="00734632">
              <w:rPr>
                <w:rFonts w:eastAsia="Calibri"/>
                <w:b/>
                <w:sz w:val="24"/>
                <w:szCs w:val="24"/>
              </w:rPr>
              <w:t>РЕКРЕАЦИОННОГО НАЗНАЧЕНИЯ</w:t>
            </w:r>
          </w:p>
          <w:p w:rsidR="005759A7" w:rsidRPr="006914D1" w:rsidRDefault="005759A7" w:rsidP="00C92B2B">
            <w:pPr>
              <w:tabs>
                <w:tab w:val="left" w:pos="1320"/>
              </w:tabs>
              <w:jc w:val="center"/>
              <w:rPr>
                <w:rFonts w:eastAsia="Calibri"/>
                <w:b/>
                <w:iCs/>
                <w:sz w:val="24"/>
                <w:szCs w:val="24"/>
              </w:rPr>
            </w:pPr>
            <w:r w:rsidRPr="006914D1">
              <w:rPr>
                <w:rFonts w:eastAsia="Calibri"/>
                <w:sz w:val="24"/>
                <w:szCs w:val="24"/>
              </w:rPr>
              <w:t xml:space="preserve">Зона </w:t>
            </w:r>
            <w:r w:rsidR="00734632" w:rsidRPr="00734632">
              <w:rPr>
                <w:rFonts w:eastAsia="Calibri"/>
                <w:sz w:val="24"/>
                <w:szCs w:val="24"/>
              </w:rPr>
              <w:t>рекреационного назначения</w:t>
            </w:r>
            <w:r w:rsidRPr="006914D1">
              <w:rPr>
                <w:rFonts w:eastAsia="HiddenHorzOCR"/>
                <w:sz w:val="24"/>
                <w:szCs w:val="24"/>
              </w:rPr>
              <w:t xml:space="preserve"> (Р1) установлена для обеспечения правовых условий использования территорий, предназначенных</w:t>
            </w:r>
            <w:r w:rsidR="00C92B2B">
              <w:rPr>
                <w:rFonts w:eastAsia="HiddenHorzOCR"/>
                <w:sz w:val="24"/>
                <w:szCs w:val="24"/>
              </w:rPr>
              <w:t xml:space="preserve"> </w:t>
            </w:r>
            <w:r w:rsidR="00C92B2B" w:rsidRPr="006914D1">
              <w:rPr>
                <w:rFonts w:eastAsia="Calibri"/>
                <w:sz w:val="24"/>
                <w:szCs w:val="24"/>
              </w:rPr>
              <w:t>для активного отдыха, проведения досуга, размещения рекреационных, курортных объектов</w:t>
            </w:r>
            <w:r w:rsidR="00C92B2B">
              <w:rPr>
                <w:rFonts w:eastAsia="Calibri"/>
                <w:sz w:val="24"/>
                <w:szCs w:val="24"/>
              </w:rPr>
              <w:t>;</w:t>
            </w:r>
            <w:r w:rsidRPr="006914D1">
              <w:rPr>
                <w:rFonts w:eastAsia="HiddenHorzOCR"/>
                <w:sz w:val="24"/>
                <w:szCs w:val="24"/>
              </w:rPr>
              <w:t xml:space="preserve"> </w:t>
            </w:r>
            <w:r w:rsidR="00C92B2B" w:rsidRPr="006914D1">
              <w:rPr>
                <w:rFonts w:eastAsia="Calibri"/>
                <w:sz w:val="24"/>
                <w:szCs w:val="24"/>
              </w:rPr>
              <w:t>занятий физической культурой и спортом</w:t>
            </w:r>
            <w:r w:rsidR="00C92B2B">
              <w:rPr>
                <w:rFonts w:eastAsia="Calibri"/>
                <w:sz w:val="24"/>
                <w:szCs w:val="24"/>
              </w:rPr>
              <w:t xml:space="preserve">; </w:t>
            </w:r>
            <w:r w:rsidR="00C92B2B" w:rsidRPr="006914D1">
              <w:rPr>
                <w:rFonts w:eastAsia="HiddenHorzOCR"/>
                <w:sz w:val="24"/>
                <w:szCs w:val="24"/>
                <w:shd w:val="clear" w:color="auto" w:fill="DAEEF3"/>
              </w:rPr>
              <w:t>лесо</w:t>
            </w:r>
            <w:r w:rsidR="00C92B2B" w:rsidRPr="006914D1">
              <w:rPr>
                <w:rFonts w:eastAsia="Calibri"/>
                <w:sz w:val="24"/>
                <w:szCs w:val="24"/>
                <w:shd w:val="clear" w:color="auto" w:fill="DAEEF3"/>
              </w:rPr>
              <w:t>парков с рекреационными функциями</w:t>
            </w:r>
            <w:r w:rsidR="00C92B2B">
              <w:rPr>
                <w:rFonts w:eastAsia="HiddenHorzOCR"/>
                <w:sz w:val="24"/>
                <w:szCs w:val="24"/>
              </w:rPr>
              <w:t xml:space="preserve">; </w:t>
            </w:r>
            <w:r w:rsidR="00C92B2B" w:rsidRPr="006914D1">
              <w:rPr>
                <w:rFonts w:eastAsia="Calibri"/>
                <w:sz w:val="24"/>
                <w:szCs w:val="24"/>
              </w:rPr>
              <w:t>скверов, бульваров, площадей, проездов, малых архитектурных форм благоустройства</w:t>
            </w:r>
            <w:r w:rsidR="00C92B2B">
              <w:rPr>
                <w:rFonts w:eastAsia="Calibri"/>
                <w:sz w:val="24"/>
                <w:szCs w:val="24"/>
              </w:rPr>
              <w:t xml:space="preserve">, </w:t>
            </w:r>
            <w:r w:rsidR="00C92B2B">
              <w:rPr>
                <w:rFonts w:eastAsia="HiddenHorzOCR"/>
                <w:sz w:val="24"/>
                <w:szCs w:val="24"/>
              </w:rPr>
              <w:t>а также</w:t>
            </w:r>
            <w:r w:rsidR="00C92B2B" w:rsidRPr="006914D1">
              <w:rPr>
                <w:rFonts w:eastAsia="HiddenHorzOCR"/>
                <w:sz w:val="24"/>
                <w:szCs w:val="24"/>
              </w:rPr>
              <w:t xml:space="preserve"> сохранения окружающей среды</w:t>
            </w:r>
            <w:r w:rsidR="00C92B2B">
              <w:rPr>
                <w:rFonts w:eastAsia="HiddenHorzOCR"/>
                <w:sz w:val="24"/>
                <w:szCs w:val="24"/>
              </w:rPr>
              <w:t>.</w:t>
            </w:r>
          </w:p>
        </w:tc>
      </w:tr>
    </w:tbl>
    <w:p w:rsidR="005759A7" w:rsidRPr="006914D1" w:rsidRDefault="005759A7" w:rsidP="003D3DAF">
      <w:pPr>
        <w:tabs>
          <w:tab w:val="left" w:pos="1320"/>
        </w:tabs>
        <w:jc w:val="center"/>
        <w:rPr>
          <w:b/>
          <w:iCs/>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134"/>
        <w:gridCol w:w="142"/>
        <w:gridCol w:w="1842"/>
      </w:tblGrid>
      <w:tr w:rsidR="00B02B28" w:rsidRPr="006914D1" w:rsidTr="000E0082">
        <w:trPr>
          <w:trHeight w:val="232"/>
          <w:tblHeader/>
        </w:trPr>
        <w:tc>
          <w:tcPr>
            <w:tcW w:w="15026" w:type="dxa"/>
            <w:gridSpan w:val="10"/>
            <w:shd w:val="clear" w:color="auto" w:fill="C6D9F1"/>
            <w:vAlign w:val="center"/>
          </w:tcPr>
          <w:p w:rsidR="00B02B28" w:rsidRDefault="00B02B28" w:rsidP="000E0082">
            <w:pPr>
              <w:jc w:val="center"/>
              <w:rPr>
                <w:b/>
              </w:rPr>
            </w:pPr>
            <w:r w:rsidRPr="006914D1">
              <w:rPr>
                <w:b/>
                <w:sz w:val="24"/>
                <w:szCs w:val="24"/>
              </w:rPr>
              <w:t>Основные виды разрешенного использования</w:t>
            </w:r>
          </w:p>
        </w:tc>
      </w:tr>
      <w:tr w:rsidR="00B02B28" w:rsidRPr="006914D1" w:rsidTr="00085953">
        <w:trPr>
          <w:trHeight w:val="232"/>
          <w:tblHeader/>
        </w:trPr>
        <w:tc>
          <w:tcPr>
            <w:tcW w:w="1560" w:type="dxa"/>
            <w:vMerge w:val="restart"/>
            <w:shd w:val="clear" w:color="auto" w:fill="EAF1DD"/>
            <w:vAlign w:val="center"/>
          </w:tcPr>
          <w:p w:rsidR="00B02B28" w:rsidRPr="006914D1" w:rsidRDefault="00B02B28" w:rsidP="000E0082">
            <w:pPr>
              <w:autoSpaceDE/>
              <w:jc w:val="center"/>
              <w:rPr>
                <w:b/>
              </w:rPr>
            </w:pPr>
            <w:r w:rsidRPr="006914D1">
              <w:rPr>
                <w:b/>
              </w:rPr>
              <w:t>Наименование и код ВРИ</w:t>
            </w:r>
          </w:p>
        </w:tc>
        <w:tc>
          <w:tcPr>
            <w:tcW w:w="4111" w:type="dxa"/>
            <w:vMerge w:val="restart"/>
            <w:shd w:val="clear" w:color="auto" w:fill="EAF1DD"/>
            <w:noWrap/>
            <w:vAlign w:val="center"/>
          </w:tcPr>
          <w:p w:rsidR="00B02B28" w:rsidRPr="006914D1" w:rsidRDefault="00B02B28" w:rsidP="000E0082">
            <w:pPr>
              <w:autoSpaceDE/>
              <w:jc w:val="center"/>
              <w:rPr>
                <w:b/>
              </w:rPr>
            </w:pPr>
            <w:r w:rsidRPr="006914D1">
              <w:rPr>
                <w:b/>
              </w:rPr>
              <w:t>Описание ВРИ</w:t>
            </w:r>
          </w:p>
        </w:tc>
        <w:tc>
          <w:tcPr>
            <w:tcW w:w="3119" w:type="dxa"/>
            <w:gridSpan w:val="3"/>
            <w:shd w:val="clear" w:color="auto" w:fill="EAF1DD"/>
            <w:vAlign w:val="center"/>
          </w:tcPr>
          <w:p w:rsidR="00B02B28" w:rsidRPr="006914D1" w:rsidRDefault="00B02B28" w:rsidP="000E008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B02B28" w:rsidRPr="006914D1" w:rsidRDefault="00B02B28" w:rsidP="000E0082">
            <w:pPr>
              <w:autoSpaceDE/>
              <w:jc w:val="center"/>
              <w:rPr>
                <w:b/>
              </w:rPr>
            </w:pPr>
            <w:r w:rsidRPr="006914D1">
              <w:rPr>
                <w:b/>
              </w:rPr>
              <w:t>Предельное количество этажей. Предельная высота.</w:t>
            </w:r>
          </w:p>
          <w:p w:rsidR="00B02B28" w:rsidRPr="006914D1" w:rsidRDefault="00B02B28" w:rsidP="000E0082">
            <w:pPr>
              <w:autoSpaceDE/>
              <w:jc w:val="center"/>
              <w:rPr>
                <w:b/>
              </w:rPr>
            </w:pPr>
            <w:r w:rsidRPr="006914D1">
              <w:rPr>
                <w:b/>
              </w:rPr>
              <w:t>(эт./м.)</w:t>
            </w:r>
          </w:p>
        </w:tc>
        <w:tc>
          <w:tcPr>
            <w:tcW w:w="1701" w:type="dxa"/>
            <w:vMerge w:val="restart"/>
            <w:shd w:val="clear" w:color="auto" w:fill="EAF1DD"/>
            <w:noWrap/>
            <w:vAlign w:val="center"/>
          </w:tcPr>
          <w:p w:rsidR="00B02B28" w:rsidRPr="006914D1" w:rsidRDefault="00B02B28" w:rsidP="000E0082">
            <w:pPr>
              <w:autoSpaceDE/>
              <w:jc w:val="center"/>
              <w:rPr>
                <w:b/>
              </w:rPr>
            </w:pPr>
            <w:r w:rsidRPr="006914D1">
              <w:rPr>
                <w:b/>
              </w:rPr>
              <w:t xml:space="preserve">Максимальный процент застройки </w:t>
            </w:r>
            <w:r>
              <w:rPr>
                <w:b/>
              </w:rPr>
              <w:t>в границах земельного участка</w:t>
            </w:r>
          </w:p>
        </w:tc>
        <w:tc>
          <w:tcPr>
            <w:tcW w:w="1134" w:type="dxa"/>
            <w:vMerge w:val="restart"/>
            <w:shd w:val="clear" w:color="auto" w:fill="EAF1DD"/>
            <w:noWrap/>
            <w:vAlign w:val="center"/>
          </w:tcPr>
          <w:p w:rsidR="00B02B28" w:rsidRPr="006914D1" w:rsidRDefault="00B02B28" w:rsidP="000E0082">
            <w:pPr>
              <w:autoSpaceDE/>
              <w:jc w:val="center"/>
              <w:rPr>
                <w:b/>
              </w:rPr>
            </w:pPr>
            <w:r w:rsidRPr="006914D1">
              <w:rPr>
                <w:b/>
              </w:rPr>
              <w:t>Min отступы от границ земельного участка (м.)</w:t>
            </w:r>
          </w:p>
        </w:tc>
        <w:tc>
          <w:tcPr>
            <w:tcW w:w="1984" w:type="dxa"/>
            <w:gridSpan w:val="2"/>
            <w:vMerge w:val="restart"/>
            <w:shd w:val="clear" w:color="auto" w:fill="EAF1DD"/>
            <w:vAlign w:val="center"/>
          </w:tcPr>
          <w:p w:rsidR="00B02B28" w:rsidRPr="006914D1" w:rsidRDefault="00E06A48" w:rsidP="000E0082">
            <w:pPr>
              <w:jc w:val="center"/>
              <w:rPr>
                <w:b/>
              </w:rPr>
            </w:pPr>
            <w:r w:rsidRPr="00795D39">
              <w:rPr>
                <w:b/>
              </w:rPr>
              <w:t>Наименование ВРИ объекта капитального строительства</w:t>
            </w:r>
          </w:p>
        </w:tc>
      </w:tr>
      <w:tr w:rsidR="00B02B28" w:rsidRPr="006914D1" w:rsidTr="00085953">
        <w:trPr>
          <w:trHeight w:val="182"/>
          <w:tblHeader/>
        </w:trPr>
        <w:tc>
          <w:tcPr>
            <w:tcW w:w="1560" w:type="dxa"/>
            <w:vMerge/>
            <w:shd w:val="clear" w:color="auto" w:fill="auto"/>
            <w:vAlign w:val="center"/>
          </w:tcPr>
          <w:p w:rsidR="00B02B28" w:rsidRPr="006914D1" w:rsidRDefault="00B02B28" w:rsidP="000E0082">
            <w:pPr>
              <w:autoSpaceDE/>
            </w:pPr>
          </w:p>
        </w:tc>
        <w:tc>
          <w:tcPr>
            <w:tcW w:w="4111" w:type="dxa"/>
            <w:vMerge/>
            <w:shd w:val="clear" w:color="auto" w:fill="auto"/>
            <w:vAlign w:val="center"/>
          </w:tcPr>
          <w:p w:rsidR="00B02B28" w:rsidRPr="006914D1" w:rsidRDefault="00B02B28" w:rsidP="000E0082">
            <w:pPr>
              <w:autoSpaceDE/>
            </w:pPr>
          </w:p>
        </w:tc>
        <w:tc>
          <w:tcPr>
            <w:tcW w:w="1985" w:type="dxa"/>
            <w:gridSpan w:val="2"/>
            <w:shd w:val="clear" w:color="auto" w:fill="EAF1DD"/>
            <w:noWrap/>
            <w:vAlign w:val="center"/>
          </w:tcPr>
          <w:p w:rsidR="00B02B28" w:rsidRPr="006914D1" w:rsidRDefault="00B02B28" w:rsidP="000E0082">
            <w:pPr>
              <w:autoSpaceDE/>
              <w:jc w:val="center"/>
              <w:rPr>
                <w:b/>
              </w:rPr>
            </w:pPr>
            <w:r w:rsidRPr="006914D1">
              <w:rPr>
                <w:b/>
              </w:rPr>
              <w:t>Площадь (кв. м.)</w:t>
            </w:r>
          </w:p>
        </w:tc>
        <w:tc>
          <w:tcPr>
            <w:tcW w:w="1134" w:type="dxa"/>
            <w:shd w:val="clear" w:color="auto" w:fill="EAF1DD"/>
            <w:noWrap/>
            <w:vAlign w:val="center"/>
          </w:tcPr>
          <w:p w:rsidR="00B02B28" w:rsidRPr="006914D1" w:rsidRDefault="00B02B28" w:rsidP="000E0082">
            <w:pPr>
              <w:autoSpaceDE/>
              <w:jc w:val="center"/>
              <w:rPr>
                <w:b/>
              </w:rPr>
            </w:pPr>
            <w:r w:rsidRPr="006914D1">
              <w:rPr>
                <w:b/>
              </w:rPr>
              <w:t xml:space="preserve">Размер (м.) </w:t>
            </w:r>
          </w:p>
        </w:tc>
        <w:tc>
          <w:tcPr>
            <w:tcW w:w="1417" w:type="dxa"/>
            <w:vMerge/>
            <w:shd w:val="clear" w:color="auto" w:fill="auto"/>
            <w:vAlign w:val="center"/>
          </w:tcPr>
          <w:p w:rsidR="00B02B28" w:rsidRPr="006914D1" w:rsidRDefault="00B02B28" w:rsidP="000E0082">
            <w:pPr>
              <w:autoSpaceDE/>
            </w:pPr>
          </w:p>
        </w:tc>
        <w:tc>
          <w:tcPr>
            <w:tcW w:w="1701" w:type="dxa"/>
            <w:vMerge/>
            <w:shd w:val="clear" w:color="auto" w:fill="auto"/>
            <w:vAlign w:val="center"/>
          </w:tcPr>
          <w:p w:rsidR="00B02B28" w:rsidRPr="006914D1" w:rsidRDefault="00B02B28" w:rsidP="000E0082">
            <w:pPr>
              <w:autoSpaceDE/>
            </w:pPr>
          </w:p>
        </w:tc>
        <w:tc>
          <w:tcPr>
            <w:tcW w:w="1134" w:type="dxa"/>
            <w:vMerge/>
            <w:shd w:val="clear" w:color="auto" w:fill="auto"/>
            <w:vAlign w:val="center"/>
          </w:tcPr>
          <w:p w:rsidR="00B02B28" w:rsidRPr="006914D1" w:rsidRDefault="00B02B28" w:rsidP="000E0082">
            <w:pPr>
              <w:autoSpaceDE/>
            </w:pPr>
          </w:p>
        </w:tc>
        <w:tc>
          <w:tcPr>
            <w:tcW w:w="1984" w:type="dxa"/>
            <w:gridSpan w:val="2"/>
            <w:vMerge/>
          </w:tcPr>
          <w:p w:rsidR="00B02B28" w:rsidRPr="006914D1" w:rsidRDefault="00B02B28" w:rsidP="000E0082">
            <w:pPr>
              <w:autoSpaceDE/>
            </w:pPr>
          </w:p>
        </w:tc>
      </w:tr>
      <w:tr w:rsidR="00B02B28" w:rsidRPr="006914D1" w:rsidTr="00085953">
        <w:trPr>
          <w:trHeight w:val="77"/>
          <w:tblHeader/>
        </w:trPr>
        <w:tc>
          <w:tcPr>
            <w:tcW w:w="1560" w:type="dxa"/>
            <w:vMerge/>
            <w:shd w:val="clear" w:color="auto" w:fill="auto"/>
            <w:vAlign w:val="center"/>
          </w:tcPr>
          <w:p w:rsidR="00B02B28" w:rsidRPr="006914D1" w:rsidRDefault="00B02B28" w:rsidP="000E0082">
            <w:pPr>
              <w:autoSpaceDE/>
            </w:pPr>
          </w:p>
        </w:tc>
        <w:tc>
          <w:tcPr>
            <w:tcW w:w="4111" w:type="dxa"/>
            <w:vMerge/>
            <w:shd w:val="clear" w:color="auto" w:fill="auto"/>
            <w:vAlign w:val="center"/>
          </w:tcPr>
          <w:p w:rsidR="00B02B28" w:rsidRPr="006914D1" w:rsidRDefault="00B02B28" w:rsidP="000E0082">
            <w:pPr>
              <w:autoSpaceDE/>
            </w:pPr>
          </w:p>
        </w:tc>
        <w:tc>
          <w:tcPr>
            <w:tcW w:w="992" w:type="dxa"/>
            <w:shd w:val="clear" w:color="auto" w:fill="EAF1DD"/>
            <w:noWrap/>
            <w:vAlign w:val="center"/>
          </w:tcPr>
          <w:p w:rsidR="00B02B28" w:rsidRPr="006914D1" w:rsidRDefault="00B02B28" w:rsidP="000E0082">
            <w:pPr>
              <w:autoSpaceDE/>
              <w:jc w:val="center"/>
              <w:rPr>
                <w:b/>
              </w:rPr>
            </w:pPr>
            <w:r w:rsidRPr="006914D1">
              <w:rPr>
                <w:b/>
                <w:lang w:val="en-US"/>
              </w:rPr>
              <w:t>m</w:t>
            </w:r>
            <w:r w:rsidRPr="006914D1">
              <w:rPr>
                <w:b/>
              </w:rPr>
              <w:t>in</w:t>
            </w:r>
          </w:p>
        </w:tc>
        <w:tc>
          <w:tcPr>
            <w:tcW w:w="993" w:type="dxa"/>
            <w:shd w:val="clear" w:color="auto" w:fill="EAF1DD"/>
            <w:vAlign w:val="center"/>
          </w:tcPr>
          <w:p w:rsidR="00B02B28" w:rsidRPr="006914D1" w:rsidRDefault="00B02B28" w:rsidP="000E0082">
            <w:pPr>
              <w:autoSpaceDE/>
              <w:jc w:val="center"/>
              <w:rPr>
                <w:b/>
              </w:rPr>
            </w:pPr>
            <w:r w:rsidRPr="006914D1">
              <w:rPr>
                <w:b/>
                <w:lang w:val="en-US"/>
              </w:rPr>
              <w:t>m</w:t>
            </w:r>
            <w:r w:rsidRPr="006914D1">
              <w:rPr>
                <w:b/>
              </w:rPr>
              <w:t>ax</w:t>
            </w:r>
          </w:p>
        </w:tc>
        <w:tc>
          <w:tcPr>
            <w:tcW w:w="1134" w:type="dxa"/>
            <w:shd w:val="clear" w:color="auto" w:fill="EAF1DD"/>
            <w:vAlign w:val="center"/>
          </w:tcPr>
          <w:p w:rsidR="00B02B28" w:rsidRPr="006914D1" w:rsidRDefault="00B02B28" w:rsidP="000E008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B02B28" w:rsidRPr="006914D1" w:rsidRDefault="00B02B28" w:rsidP="000E0082">
            <w:pPr>
              <w:autoSpaceDE/>
            </w:pPr>
          </w:p>
        </w:tc>
        <w:tc>
          <w:tcPr>
            <w:tcW w:w="1701" w:type="dxa"/>
            <w:vMerge/>
            <w:shd w:val="clear" w:color="auto" w:fill="auto"/>
            <w:vAlign w:val="center"/>
          </w:tcPr>
          <w:p w:rsidR="00B02B28" w:rsidRPr="006914D1" w:rsidRDefault="00B02B28" w:rsidP="000E0082">
            <w:pPr>
              <w:autoSpaceDE/>
              <w:jc w:val="center"/>
            </w:pPr>
          </w:p>
        </w:tc>
        <w:tc>
          <w:tcPr>
            <w:tcW w:w="1134" w:type="dxa"/>
            <w:vMerge/>
            <w:shd w:val="clear" w:color="auto" w:fill="auto"/>
            <w:vAlign w:val="center"/>
          </w:tcPr>
          <w:p w:rsidR="00B02B28" w:rsidRPr="006914D1" w:rsidRDefault="00B02B28" w:rsidP="000E0082">
            <w:pPr>
              <w:autoSpaceDE/>
              <w:jc w:val="center"/>
            </w:pPr>
          </w:p>
        </w:tc>
        <w:tc>
          <w:tcPr>
            <w:tcW w:w="1984" w:type="dxa"/>
            <w:gridSpan w:val="2"/>
            <w:vMerge/>
          </w:tcPr>
          <w:p w:rsidR="00B02B28" w:rsidRPr="006914D1" w:rsidRDefault="00B02B28" w:rsidP="000E0082">
            <w:pPr>
              <w:autoSpaceDE/>
              <w:jc w:val="center"/>
            </w:pPr>
          </w:p>
        </w:tc>
      </w:tr>
      <w:tr w:rsidR="00085953" w:rsidRPr="006914D1" w:rsidTr="00085953">
        <w:trPr>
          <w:trHeight w:val="1269"/>
        </w:trPr>
        <w:tc>
          <w:tcPr>
            <w:tcW w:w="1560"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t>10</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1</w:t>
            </w:r>
          </w:p>
        </w:tc>
        <w:tc>
          <w:tcPr>
            <w:tcW w:w="1984" w:type="dxa"/>
            <w:gridSpan w:val="2"/>
            <w:vMerge w:val="restart"/>
            <w:tcBorders>
              <w:top w:val="single" w:sz="4" w:space="0" w:color="auto"/>
              <w:left w:val="single" w:sz="4" w:space="0" w:color="auto"/>
              <w:right w:val="single" w:sz="4" w:space="0" w:color="auto"/>
            </w:tcBorders>
            <w:vAlign w:val="center"/>
          </w:tcPr>
          <w:p w:rsidR="00085953" w:rsidRDefault="00085953" w:rsidP="00085953">
            <w:pPr>
              <w:jc w:val="center"/>
              <w:rPr>
                <w:bCs/>
                <w:lang w:bidi="ru-RU"/>
              </w:rPr>
            </w:pPr>
            <w:r>
              <w:rPr>
                <w:bCs/>
                <w:lang w:bidi="ru-RU"/>
              </w:rPr>
              <w:t>- Стадион;</w:t>
            </w:r>
          </w:p>
          <w:p w:rsidR="00085953" w:rsidRDefault="00085953" w:rsidP="00085953">
            <w:pPr>
              <w:jc w:val="center"/>
              <w:rPr>
                <w:bCs/>
                <w:lang w:bidi="ru-RU"/>
              </w:rPr>
            </w:pPr>
            <w:r>
              <w:rPr>
                <w:bCs/>
                <w:lang w:bidi="ru-RU"/>
              </w:rPr>
              <w:t>- Физкультурно – оздоровительный комплекс;</w:t>
            </w:r>
          </w:p>
          <w:p w:rsidR="00085953" w:rsidRDefault="00085953" w:rsidP="00085953">
            <w:pPr>
              <w:jc w:val="center"/>
              <w:rPr>
                <w:bCs/>
                <w:lang w:bidi="ru-RU"/>
              </w:rPr>
            </w:pPr>
            <w:r>
              <w:rPr>
                <w:bCs/>
                <w:lang w:bidi="ru-RU"/>
              </w:rPr>
              <w:t>- Физкультурно – спортивное сооружение;</w:t>
            </w:r>
          </w:p>
          <w:p w:rsidR="00085953" w:rsidRDefault="00085953" w:rsidP="00085953">
            <w:pPr>
              <w:jc w:val="center"/>
              <w:rPr>
                <w:bCs/>
                <w:lang w:bidi="ru-RU"/>
              </w:rPr>
            </w:pPr>
            <w:r>
              <w:rPr>
                <w:bCs/>
                <w:lang w:bidi="ru-RU"/>
              </w:rPr>
              <w:t>- Спортивный комплекс;</w:t>
            </w:r>
          </w:p>
          <w:p w:rsidR="00085953" w:rsidRDefault="00085953" w:rsidP="00085953">
            <w:pPr>
              <w:jc w:val="center"/>
              <w:rPr>
                <w:bCs/>
                <w:lang w:bidi="ru-RU"/>
              </w:rPr>
            </w:pPr>
            <w:r>
              <w:rPr>
                <w:bCs/>
                <w:lang w:bidi="ru-RU"/>
              </w:rPr>
              <w:t>- Оздоровительный комплекс;</w:t>
            </w:r>
          </w:p>
          <w:p w:rsidR="00085953" w:rsidRDefault="00085953" w:rsidP="00085953">
            <w:pPr>
              <w:jc w:val="center"/>
              <w:rPr>
                <w:bCs/>
                <w:lang w:bidi="ru-RU"/>
              </w:rPr>
            </w:pPr>
            <w:r>
              <w:rPr>
                <w:bCs/>
                <w:lang w:bidi="ru-RU"/>
              </w:rPr>
              <w:t>- Спортивный клуб;</w:t>
            </w:r>
          </w:p>
          <w:p w:rsidR="00085953" w:rsidRDefault="00085953" w:rsidP="00085953">
            <w:pPr>
              <w:jc w:val="center"/>
              <w:rPr>
                <w:bCs/>
                <w:lang w:bidi="ru-RU"/>
              </w:rPr>
            </w:pPr>
            <w:r>
              <w:rPr>
                <w:bCs/>
                <w:lang w:bidi="ru-RU"/>
              </w:rPr>
              <w:t>- Спортивный зал;</w:t>
            </w:r>
          </w:p>
          <w:p w:rsidR="00085953" w:rsidRDefault="00085953" w:rsidP="00085953">
            <w:pPr>
              <w:jc w:val="center"/>
              <w:rPr>
                <w:bCs/>
                <w:lang w:bidi="ru-RU"/>
              </w:rPr>
            </w:pPr>
            <w:r>
              <w:rPr>
                <w:bCs/>
                <w:lang w:bidi="ru-RU"/>
              </w:rPr>
              <w:t>- Бассейн;</w:t>
            </w:r>
          </w:p>
          <w:p w:rsidR="00085953" w:rsidRDefault="00085953" w:rsidP="00085953">
            <w:pPr>
              <w:jc w:val="center"/>
              <w:rPr>
                <w:bCs/>
                <w:lang w:bidi="ru-RU"/>
              </w:rPr>
            </w:pPr>
            <w:r>
              <w:rPr>
                <w:bCs/>
                <w:lang w:bidi="ru-RU"/>
              </w:rPr>
              <w:t>- Ледовая арена;</w:t>
            </w:r>
          </w:p>
          <w:p w:rsidR="00085953" w:rsidRPr="006914D1" w:rsidRDefault="00085953" w:rsidP="00085953">
            <w:pPr>
              <w:jc w:val="center"/>
            </w:pPr>
            <w:r>
              <w:rPr>
                <w:bCs/>
                <w:lang w:bidi="ru-RU"/>
              </w:rPr>
              <w:t>- Площадка для занятия спортом</w:t>
            </w:r>
            <w:r>
              <w:rPr>
                <w:bCs/>
                <w:lang w:val="en-US" w:bidi="ru-RU"/>
              </w:rPr>
              <w:t>;</w:t>
            </w:r>
          </w:p>
        </w:tc>
      </w:tr>
      <w:tr w:rsidR="00085953" w:rsidRPr="006914D1" w:rsidTr="00085953">
        <w:trPr>
          <w:trHeight w:val="1702"/>
        </w:trPr>
        <w:tc>
          <w:tcPr>
            <w:tcW w:w="1560"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085953" w:rsidRDefault="00085953" w:rsidP="000E0082">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085953" w:rsidRDefault="00085953" w:rsidP="000E0082">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Для плоскостных сооружений -</w:t>
            </w:r>
          </w:p>
          <w:p w:rsidR="00085953" w:rsidRDefault="00085953">
            <w:pPr>
              <w:jc w:val="center"/>
            </w:pPr>
            <w:r>
              <w:t>75 %</w:t>
            </w:r>
          </w:p>
        </w:tc>
        <w:tc>
          <w:tcPr>
            <w:tcW w:w="1134"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1984" w:type="dxa"/>
            <w:gridSpan w:val="2"/>
            <w:vMerge/>
            <w:tcBorders>
              <w:left w:val="single" w:sz="4" w:space="0" w:color="auto"/>
              <w:bottom w:val="single" w:sz="4" w:space="0" w:color="auto"/>
              <w:right w:val="single" w:sz="4" w:space="0" w:color="auto"/>
            </w:tcBorders>
            <w:vAlign w:val="center"/>
          </w:tcPr>
          <w:p w:rsidR="00085953" w:rsidRPr="006914D1" w:rsidRDefault="00085953" w:rsidP="000E0082">
            <w:pPr>
              <w:jc w:val="center"/>
            </w:pP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Природно-познавательный туризм 5.2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осуществление необходимых природоохранных и природовосстановительных мероприятий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EC67D7" w:rsidRPr="006914D1" w:rsidRDefault="00BA3D11" w:rsidP="000E0082">
            <w:pPr>
              <w:jc w:val="center"/>
            </w:pPr>
            <w:r>
              <w:rPr>
                <w:lang w:eastAsia="ru-RU"/>
              </w:rPr>
              <w:t>-Базы</w:t>
            </w:r>
            <w:r w:rsidR="00E37537">
              <w:rPr>
                <w:lang w:eastAsia="ru-RU"/>
              </w:rPr>
              <w:t xml:space="preserve"> отдыха</w:t>
            </w:r>
            <w:r>
              <w:rPr>
                <w:lang w:val="en-US" w:eastAsia="ru-RU"/>
              </w:rPr>
              <w:t>;</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Туристическое обслуживание 5.2.1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A3D11" w:rsidRDefault="00BA3D11" w:rsidP="00BA3D11">
            <w:pPr>
              <w:widowControl/>
              <w:suppressAutoHyphens w:val="0"/>
              <w:overflowPunct/>
              <w:autoSpaceDE/>
              <w:autoSpaceDN w:val="0"/>
              <w:jc w:val="center"/>
              <w:rPr>
                <w:lang w:eastAsia="ru-RU"/>
              </w:rPr>
            </w:pPr>
            <w:r>
              <w:rPr>
                <w:lang w:eastAsia="ru-RU"/>
              </w:rPr>
              <w:t>- Пансионаты;</w:t>
            </w:r>
          </w:p>
          <w:p w:rsidR="00BA3D11" w:rsidRDefault="00BA3D11" w:rsidP="00BA3D11">
            <w:pPr>
              <w:widowControl/>
              <w:suppressAutoHyphens w:val="0"/>
              <w:overflowPunct/>
              <w:autoSpaceDE/>
              <w:autoSpaceDN w:val="0"/>
              <w:jc w:val="center"/>
              <w:rPr>
                <w:lang w:eastAsia="ru-RU"/>
              </w:rPr>
            </w:pPr>
            <w:r>
              <w:rPr>
                <w:lang w:eastAsia="ru-RU"/>
              </w:rPr>
              <w:t>- Туристические гостиницы;</w:t>
            </w:r>
          </w:p>
          <w:p w:rsidR="00BA3D11" w:rsidRDefault="00BA3D11" w:rsidP="00BA3D11">
            <w:pPr>
              <w:widowControl/>
              <w:suppressAutoHyphens w:val="0"/>
              <w:overflowPunct/>
              <w:autoSpaceDE/>
              <w:autoSpaceDN w:val="0"/>
              <w:jc w:val="center"/>
              <w:rPr>
                <w:lang w:eastAsia="ru-RU"/>
              </w:rPr>
            </w:pPr>
            <w:r>
              <w:rPr>
                <w:lang w:eastAsia="ru-RU"/>
              </w:rPr>
              <w:t>-Кемпинги;</w:t>
            </w:r>
          </w:p>
          <w:p w:rsidR="00BA3D11" w:rsidRDefault="00BA3D11" w:rsidP="00BA3D11">
            <w:pPr>
              <w:widowControl/>
              <w:suppressAutoHyphens w:val="0"/>
              <w:overflowPunct/>
              <w:autoSpaceDE/>
              <w:autoSpaceDN w:val="0"/>
              <w:jc w:val="center"/>
              <w:rPr>
                <w:lang w:eastAsia="ru-RU"/>
              </w:rPr>
            </w:pPr>
            <w:r>
              <w:rPr>
                <w:lang w:eastAsia="ru-RU"/>
              </w:rPr>
              <w:t>- Дома отдыха;</w:t>
            </w:r>
          </w:p>
          <w:p w:rsidR="00EC67D7" w:rsidRPr="006914D1" w:rsidRDefault="00BA3D11" w:rsidP="00BA3D11">
            <w:pPr>
              <w:jc w:val="center"/>
            </w:pPr>
            <w:r>
              <w:rPr>
                <w:lang w:eastAsia="ru-RU"/>
              </w:rPr>
              <w:t>- Детские лагеря;</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Охота и рыбалка 5.3</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lang w:eastAsia="ru-RU"/>
              </w:rPr>
            </w:pPr>
            <w:r>
              <w:rPr>
                <w:lang w:eastAsia="ru-RU"/>
              </w:rPr>
              <w:t>-Дом охотника или рыболова;</w:t>
            </w:r>
          </w:p>
          <w:p w:rsidR="00EC67D7" w:rsidRPr="006914D1" w:rsidRDefault="00281F99" w:rsidP="00281F99">
            <w:pPr>
              <w:jc w:val="center"/>
            </w:pPr>
            <w:r>
              <w:rPr>
                <w:lang w:eastAsia="ru-RU"/>
              </w:rPr>
              <w:t>-Технологическое здание;</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Причалы для маломерных судов 5.4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сооружений, предназначенных для причаливания, хранения и обслуживания яхт, катеров, лодок и других маломерных судов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EC67D7" w:rsidRPr="006914D1" w:rsidRDefault="00BA3D11" w:rsidP="000E0082">
            <w:pPr>
              <w:jc w:val="center"/>
            </w:pPr>
            <w:r>
              <w:rPr>
                <w:lang w:eastAsia="ru-RU"/>
              </w:rPr>
              <w:t>- Причал</w:t>
            </w:r>
            <w:r>
              <w:rPr>
                <w:lang w:val="en-US" w:eastAsia="ru-RU"/>
              </w:rPr>
              <w:t>;</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Поля для гольфа или конных прогулок 5.5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100000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EC67D7" w:rsidRPr="006914D1" w:rsidRDefault="00BA3D11" w:rsidP="000E0082">
            <w:pPr>
              <w:jc w:val="center"/>
            </w:pPr>
            <w:r>
              <w:rPr>
                <w:szCs w:val="24"/>
                <w:lang w:eastAsia="ru-RU"/>
              </w:rPr>
              <w:t>- Конноспортивный манеж</w:t>
            </w:r>
            <w:r>
              <w:rPr>
                <w:szCs w:val="24"/>
                <w:lang w:val="en-US" w:eastAsia="ru-RU"/>
              </w:rPr>
              <w:t>;</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rsidRPr="006914D1">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EC67D7" w:rsidRPr="006914D1" w:rsidRDefault="00DA4224" w:rsidP="00DA4224">
            <w:pPr>
              <w:autoSpaceDE/>
              <w:jc w:val="center"/>
            </w:pPr>
            <w:r>
              <w:t>- Гараж</w:t>
            </w:r>
            <w:r>
              <w:rPr>
                <w:lang w:val="en-US"/>
              </w:rPr>
              <w:t>;</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Деятельность по особой охране и изучению природы 9.0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Курортная деятельность 9.2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3</w:t>
            </w:r>
          </w:p>
        </w:tc>
        <w:tc>
          <w:tcPr>
            <w:tcW w:w="1842" w:type="dxa"/>
            <w:tcBorders>
              <w:top w:val="single" w:sz="4" w:space="0" w:color="auto"/>
              <w:left w:val="single" w:sz="4" w:space="0" w:color="auto"/>
              <w:bottom w:val="single" w:sz="4" w:space="0" w:color="auto"/>
              <w:right w:val="single" w:sz="4" w:space="0" w:color="auto"/>
            </w:tcBorders>
            <w:vAlign w:val="center"/>
          </w:tcPr>
          <w:p w:rsidR="00882224" w:rsidRDefault="00882224" w:rsidP="00882224">
            <w:pPr>
              <w:widowControl/>
              <w:suppressAutoHyphens w:val="0"/>
              <w:overflowPunct/>
              <w:autoSpaceDE/>
              <w:autoSpaceDN w:val="0"/>
              <w:jc w:val="center"/>
              <w:rPr>
                <w:szCs w:val="24"/>
                <w:lang w:eastAsia="ru-RU"/>
              </w:rPr>
            </w:pPr>
            <w:r>
              <w:rPr>
                <w:szCs w:val="24"/>
                <w:lang w:eastAsia="ru-RU"/>
              </w:rPr>
              <w:t>- Санатории;</w:t>
            </w:r>
          </w:p>
          <w:p w:rsidR="00EC67D7" w:rsidRDefault="00882224" w:rsidP="00882224">
            <w:pPr>
              <w:spacing w:line="276" w:lineRule="auto"/>
              <w:jc w:val="center"/>
              <w:rPr>
                <w:szCs w:val="24"/>
                <w:lang w:eastAsia="ru-RU"/>
              </w:rPr>
            </w:pPr>
            <w:r>
              <w:rPr>
                <w:szCs w:val="24"/>
                <w:lang w:eastAsia="ru-RU"/>
              </w:rPr>
              <w:t>-Профилактории;</w:t>
            </w:r>
          </w:p>
          <w:p w:rsidR="00882224" w:rsidRDefault="00882224" w:rsidP="00882224">
            <w:pPr>
              <w:widowControl/>
              <w:suppressAutoHyphens w:val="0"/>
              <w:overflowPunct/>
              <w:autoSpaceDE/>
              <w:autoSpaceDN w:val="0"/>
              <w:jc w:val="center"/>
              <w:rPr>
                <w:szCs w:val="24"/>
                <w:lang w:eastAsia="ru-RU"/>
              </w:rPr>
            </w:pPr>
            <w:r>
              <w:rPr>
                <w:szCs w:val="24"/>
                <w:lang w:eastAsia="ru-RU"/>
              </w:rPr>
              <w:t>- Обустройство лечебно-оздоровительных местностей;</w:t>
            </w:r>
          </w:p>
          <w:p w:rsidR="00882224" w:rsidRPr="006914D1" w:rsidRDefault="00882224" w:rsidP="00882224">
            <w:pPr>
              <w:spacing w:line="276" w:lineRule="auto"/>
              <w:jc w:val="center"/>
            </w:pPr>
            <w:r>
              <w:rPr>
                <w:szCs w:val="24"/>
                <w:lang w:eastAsia="ru-RU"/>
              </w:rPr>
              <w:t>- Лечебно-оздоровительные лагеря;</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Санаторная деятельность 9.2.1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санаториев и профилакториев,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485A31" w:rsidRDefault="00485A31" w:rsidP="00485A31">
            <w:pPr>
              <w:widowControl/>
              <w:suppressAutoHyphens w:val="0"/>
              <w:overflowPunct/>
              <w:autoSpaceDE/>
              <w:autoSpaceDN w:val="0"/>
              <w:jc w:val="center"/>
              <w:rPr>
                <w:szCs w:val="24"/>
                <w:lang w:eastAsia="ru-RU"/>
              </w:rPr>
            </w:pPr>
            <w:r>
              <w:rPr>
                <w:szCs w:val="24"/>
                <w:lang w:eastAsia="ru-RU"/>
              </w:rPr>
              <w:t>- Санатории;</w:t>
            </w:r>
          </w:p>
          <w:p w:rsidR="00485A31" w:rsidRDefault="00485A31" w:rsidP="00485A31">
            <w:pPr>
              <w:widowControl/>
              <w:suppressAutoHyphens w:val="0"/>
              <w:overflowPunct/>
              <w:autoSpaceDE/>
              <w:autoSpaceDN w:val="0"/>
              <w:jc w:val="center"/>
              <w:rPr>
                <w:szCs w:val="24"/>
                <w:lang w:eastAsia="ru-RU"/>
              </w:rPr>
            </w:pPr>
            <w:r>
              <w:rPr>
                <w:szCs w:val="24"/>
                <w:lang w:eastAsia="ru-RU"/>
              </w:rPr>
              <w:t>-Профилактории;</w:t>
            </w:r>
          </w:p>
          <w:p w:rsidR="00485A31" w:rsidRDefault="00485A31" w:rsidP="00485A31">
            <w:pPr>
              <w:widowControl/>
              <w:suppressAutoHyphens w:val="0"/>
              <w:overflowPunct/>
              <w:autoSpaceDE/>
              <w:autoSpaceDN w:val="0"/>
              <w:jc w:val="center"/>
              <w:rPr>
                <w:szCs w:val="24"/>
                <w:lang w:eastAsia="ru-RU"/>
              </w:rPr>
            </w:pPr>
            <w:r>
              <w:rPr>
                <w:szCs w:val="24"/>
                <w:lang w:eastAsia="ru-RU"/>
              </w:rPr>
              <w:t>- Обустройство лечебно-оздоровительных местностей;</w:t>
            </w:r>
          </w:p>
          <w:p w:rsidR="00EC67D7" w:rsidRPr="006914D1" w:rsidRDefault="00485A31" w:rsidP="00485A31">
            <w:pPr>
              <w:jc w:val="center"/>
            </w:pPr>
            <w:r>
              <w:rPr>
                <w:szCs w:val="24"/>
                <w:lang w:eastAsia="ru-RU"/>
              </w:rPr>
              <w:t>- Лечебно-оздоровительные лагеря;</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w:t>
            </w:r>
          </w:p>
        </w:tc>
        <w:tc>
          <w:tcPr>
            <w:tcW w:w="1842" w:type="dxa"/>
            <w:tcBorders>
              <w:top w:val="single" w:sz="4" w:space="0" w:color="auto"/>
              <w:left w:val="single" w:sz="4" w:space="0" w:color="auto"/>
              <w:bottom w:val="single" w:sz="4" w:space="0" w:color="auto"/>
              <w:right w:val="single" w:sz="4" w:space="0" w:color="auto"/>
            </w:tcBorders>
            <w:vAlign w:val="center"/>
          </w:tcPr>
          <w:p w:rsidR="00F24DA3" w:rsidRDefault="00F24DA3" w:rsidP="00F24DA3">
            <w:pPr>
              <w:jc w:val="center"/>
            </w:pPr>
            <w:r>
              <w:t>- Объект культурного</w:t>
            </w:r>
          </w:p>
          <w:p w:rsidR="00F24DA3" w:rsidRDefault="00F24DA3" w:rsidP="00F24DA3">
            <w:pPr>
              <w:jc w:val="center"/>
            </w:pPr>
            <w:r>
              <w:t>наследия;</w:t>
            </w:r>
          </w:p>
          <w:p w:rsidR="00F24DA3" w:rsidRDefault="00F24DA3" w:rsidP="00F24DA3">
            <w:pPr>
              <w:jc w:val="center"/>
            </w:pPr>
            <w:r>
              <w:t>- Памятник истории и</w:t>
            </w:r>
          </w:p>
          <w:p w:rsidR="00F24DA3" w:rsidRDefault="00F24DA3" w:rsidP="00F24DA3">
            <w:pPr>
              <w:jc w:val="center"/>
            </w:pPr>
            <w:r>
              <w:t>культуры;</w:t>
            </w:r>
          </w:p>
          <w:p w:rsidR="00EC67D7" w:rsidRPr="006914D1" w:rsidRDefault="00F24DA3" w:rsidP="00F24DA3">
            <w:pPr>
              <w:jc w:val="center"/>
            </w:pPr>
            <w:r>
              <w:t>- Ансамбль</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Передвижное жилье 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40 %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842" w:type="dxa"/>
            <w:tcBorders>
              <w:top w:val="single" w:sz="4" w:space="0" w:color="auto"/>
              <w:left w:val="single" w:sz="4" w:space="0" w:color="auto"/>
              <w:bottom w:val="single" w:sz="4" w:space="0" w:color="auto"/>
              <w:right w:val="single" w:sz="4" w:space="0" w:color="auto"/>
            </w:tcBorders>
            <w:vAlign w:val="center"/>
          </w:tcPr>
          <w:p w:rsidR="00882224" w:rsidRDefault="00882224" w:rsidP="00882224">
            <w:pPr>
              <w:jc w:val="center"/>
            </w:pPr>
            <w:r>
              <w:t>- Палаточные городки;</w:t>
            </w:r>
          </w:p>
          <w:p w:rsidR="00882224" w:rsidRDefault="00882224" w:rsidP="00882224">
            <w:pPr>
              <w:jc w:val="center"/>
            </w:pPr>
            <w:r>
              <w:t>-</w:t>
            </w:r>
            <w:r w:rsidRPr="006914D1">
              <w:t xml:space="preserve"> </w:t>
            </w:r>
            <w:r>
              <w:t>Кемпинги;</w:t>
            </w:r>
          </w:p>
          <w:p w:rsidR="00882224" w:rsidRDefault="00882224" w:rsidP="00882224">
            <w:pPr>
              <w:jc w:val="center"/>
            </w:pPr>
            <w:r>
              <w:t>- Ж</w:t>
            </w:r>
            <w:r w:rsidRPr="006914D1">
              <w:t>илые вагончики</w:t>
            </w:r>
            <w:r>
              <w:t>;</w:t>
            </w:r>
          </w:p>
          <w:p w:rsidR="00EC67D7" w:rsidRPr="006914D1" w:rsidRDefault="00882224" w:rsidP="00882224">
            <w:pPr>
              <w:jc w:val="center"/>
            </w:pPr>
            <w:r>
              <w:t>- Ж</w:t>
            </w:r>
            <w:r w:rsidRPr="006914D1">
              <w:t>илые прицепы</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1029C7" w:rsidP="000E0082">
            <w:pPr>
              <w:jc w:val="center"/>
            </w:pPr>
            <w:r>
              <w:t>2</w:t>
            </w:r>
            <w:r w:rsidR="00EC67D7"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rPr>
                <w:bCs/>
                <w:lang w:bidi="ru-RU"/>
              </w:rPr>
            </w:pPr>
            <w:r>
              <w:rPr>
                <w:bCs/>
                <w:lang w:bidi="ru-RU"/>
              </w:rPr>
              <w:t>- Ресторан;</w:t>
            </w:r>
          </w:p>
          <w:p w:rsidR="009E2F65" w:rsidRDefault="009E2F65" w:rsidP="009E2F65">
            <w:pPr>
              <w:jc w:val="center"/>
              <w:rPr>
                <w:bCs/>
                <w:lang w:bidi="ru-RU"/>
              </w:rPr>
            </w:pPr>
            <w:r>
              <w:rPr>
                <w:bCs/>
                <w:lang w:bidi="ru-RU"/>
              </w:rPr>
              <w:t>- Кафе;</w:t>
            </w:r>
          </w:p>
          <w:p w:rsidR="009E2F65" w:rsidRDefault="009E2F65" w:rsidP="009E2F65">
            <w:pPr>
              <w:jc w:val="center"/>
              <w:rPr>
                <w:bCs/>
                <w:lang w:bidi="ru-RU"/>
              </w:rPr>
            </w:pPr>
            <w:r>
              <w:rPr>
                <w:bCs/>
                <w:lang w:bidi="ru-RU"/>
              </w:rPr>
              <w:t>- Столовая</w:t>
            </w:r>
          </w:p>
          <w:p w:rsidR="00EC67D7" w:rsidRPr="006914D1" w:rsidRDefault="00EC67D7" w:rsidP="000E0082">
            <w:pPr>
              <w:jc w:val="center"/>
            </w:pP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rPr>
                <w:lang w:val="en-US"/>
              </w:rPr>
            </w:pPr>
            <w:r w:rsidRPr="006914D1">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9864E9" w:rsidP="000E0082">
            <w:pPr>
              <w:jc w:val="center"/>
            </w:pPr>
            <w:r>
              <w:t>50</w:t>
            </w:r>
            <w:r w:rsidR="00EC67D7"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jc w:val="center"/>
            </w:pPr>
            <w:r>
              <w:t>- Гостиница;</w:t>
            </w:r>
          </w:p>
          <w:p w:rsidR="00EC67D7" w:rsidRPr="006914D1" w:rsidRDefault="00DA4224" w:rsidP="00DA4224">
            <w:pPr>
              <w:jc w:val="center"/>
            </w:pPr>
            <w:r>
              <w:t>- Гостевой дом</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Развлечения 4.8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B432C2" w:rsidP="000E0082">
            <w:pPr>
              <w:jc w:val="center"/>
            </w:pPr>
            <w:r>
              <w:t>1</w:t>
            </w:r>
            <w:r w:rsidR="00EC67D7"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53 %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485A31" w:rsidRDefault="00485A31" w:rsidP="00485A31">
            <w:pPr>
              <w:jc w:val="center"/>
            </w:pPr>
            <w:r>
              <w:t>- Дискотека;</w:t>
            </w:r>
          </w:p>
          <w:p w:rsidR="00485A31" w:rsidRDefault="00485A31" w:rsidP="00485A31">
            <w:pPr>
              <w:jc w:val="center"/>
            </w:pPr>
            <w:r>
              <w:t>- Ночной клуб;</w:t>
            </w:r>
          </w:p>
          <w:p w:rsidR="00485A31" w:rsidRDefault="00485A31" w:rsidP="00485A31">
            <w:pPr>
              <w:jc w:val="center"/>
            </w:pPr>
            <w:r>
              <w:t>- Аквапарк;</w:t>
            </w:r>
          </w:p>
          <w:p w:rsidR="00485A31" w:rsidRDefault="00485A31" w:rsidP="00485A31">
            <w:pPr>
              <w:jc w:val="center"/>
            </w:pPr>
            <w:r>
              <w:t>- Боулинг;</w:t>
            </w:r>
          </w:p>
          <w:p w:rsidR="00485A31" w:rsidRDefault="00485A31" w:rsidP="00485A31">
            <w:pPr>
              <w:jc w:val="center"/>
            </w:pPr>
            <w:r>
              <w:t>-Аттракцион;</w:t>
            </w:r>
          </w:p>
          <w:p w:rsidR="00EC67D7" w:rsidRPr="006914D1" w:rsidRDefault="00485A31" w:rsidP="00485A31">
            <w:pPr>
              <w:jc w:val="center"/>
            </w:pPr>
            <w:r>
              <w:t>- Ипподром</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Водные объекты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r w:rsidRPr="006914D1">
              <w:t>Ледники, снежники, ручьи, реки, озера, болота, территориальные моря и другие поверхностные водные объекты</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rsidRPr="006914D1">
              <w:t>не подлежат установлению</w:t>
            </w:r>
          </w:p>
        </w:tc>
      </w:tr>
      <w:tr w:rsidR="0073399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3399F" w:rsidP="000E0082">
            <w:pPr>
              <w:autoSpaceDE/>
              <w:jc w:val="center"/>
            </w:pPr>
            <w:r w:rsidRPr="006914D1">
              <w:t>Общее пользование водными объектами 11.1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73399F" w:rsidRPr="006914D1" w:rsidRDefault="0073399F" w:rsidP="000E0082">
            <w:pPr>
              <w:pStyle w:val="ConsPlusNormal"/>
              <w:jc w:val="center"/>
              <w:rPr>
                <w:rFonts w:ascii="Times New Roman" w:hAnsi="Times New Roman" w:cs="Times New Roman"/>
              </w:rPr>
            </w:pPr>
            <w:r w:rsidRPr="006914D1">
              <w:rPr>
                <w:rFonts w:ascii="Times New Roman" w:hAnsi="Times New Roman"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3399F" w:rsidP="000E0082">
            <w:pPr>
              <w:autoSpaceDE/>
              <w:jc w:val="center"/>
            </w:pPr>
            <w:r w:rsidRPr="006914D1">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399F" w:rsidRDefault="0073399F" w:rsidP="0073399F">
            <w:pPr>
              <w:spacing w:line="276" w:lineRule="auto"/>
              <w:jc w:val="center"/>
              <w:rPr>
                <w:bCs/>
                <w:lang w:bidi="ru-RU"/>
              </w:rPr>
            </w:pPr>
            <w:r>
              <w:rPr>
                <w:bCs/>
                <w:lang w:bidi="ru-RU"/>
              </w:rPr>
              <w:t>- Причал;</w:t>
            </w:r>
          </w:p>
          <w:p w:rsidR="0073399F" w:rsidRPr="006914D1" w:rsidRDefault="0073399F" w:rsidP="0073399F">
            <w:pPr>
              <w:autoSpaceDE/>
              <w:jc w:val="center"/>
            </w:pPr>
            <w:r>
              <w:rPr>
                <w:bCs/>
                <w:lang w:bidi="ru-RU"/>
              </w:rPr>
              <w:t>- Пляж</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Специальное пользование водными объектами 11.2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Запас 12.3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Отсутствие хозяйственной деятельности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6B306C"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0082">
            <w:pPr>
              <w:jc w:val="center"/>
            </w:pPr>
            <w: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0082">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2634C0" w:rsidRDefault="006B306C" w:rsidP="000E0082">
            <w:pPr>
              <w:autoSpaceDE/>
              <w:jc w:val="center"/>
              <w:rPr>
                <w:rStyle w:val="FontStyle102"/>
                <w:rFonts w:eastAsia="SimSun"/>
                <w:b w:val="0"/>
                <w:sz w:val="20"/>
                <w:szCs w:val="20"/>
              </w:rPr>
            </w:pPr>
            <w:r>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2634C0" w:rsidRDefault="006B306C" w:rsidP="006B306C">
            <w:pPr>
              <w:autoSpaceDE/>
              <w:jc w:val="center"/>
              <w:rPr>
                <w:rStyle w:val="FontStyle102"/>
                <w:rFonts w:eastAsia="SimSun"/>
                <w:b w:val="0"/>
                <w:sz w:val="20"/>
                <w:szCs w:val="20"/>
              </w:rPr>
            </w:pPr>
            <w:r>
              <w:rPr>
                <w:rFonts w:eastAsia="SimSun"/>
                <w:bCs/>
                <w:szCs w:val="22"/>
              </w:rPr>
              <w:t>- Мемориал;</w:t>
            </w:r>
          </w:p>
        </w:tc>
      </w:tr>
    </w:tbl>
    <w:p w:rsidR="003D3DAF" w:rsidRDefault="003D3DAF" w:rsidP="003D3DAF">
      <w:pPr>
        <w:jc w:val="center"/>
        <w:rPr>
          <w:b/>
          <w:sz w:val="24"/>
          <w:szCs w:val="24"/>
        </w:rPr>
      </w:pPr>
    </w:p>
    <w:p w:rsidR="003D3DAF" w:rsidRPr="006914D1" w:rsidRDefault="003D3DAF" w:rsidP="003D3DAF">
      <w:pPr>
        <w:jc w:val="center"/>
        <w:rPr>
          <w:b/>
          <w:sz w:val="24"/>
          <w:szCs w:val="24"/>
          <w:shd w:val="clear" w:color="auto" w:fill="FFFFFF"/>
        </w:rPr>
      </w:pPr>
      <w:r w:rsidRPr="006914D1">
        <w:rPr>
          <w:b/>
          <w:sz w:val="24"/>
          <w:szCs w:val="24"/>
          <w:shd w:val="clear" w:color="auto" w:fill="FFFFFF"/>
        </w:rPr>
        <w:t>Условно разрешенные виды использования</w:t>
      </w:r>
    </w:p>
    <w:p w:rsidR="00FD116A" w:rsidRPr="006914D1" w:rsidRDefault="00FD116A" w:rsidP="00712185">
      <w:pPr>
        <w:ind w:firstLine="567"/>
        <w:rPr>
          <w:sz w:val="24"/>
          <w:szCs w:val="24"/>
        </w:rPr>
      </w:pPr>
    </w:p>
    <w:p w:rsidR="003D3DAF" w:rsidRPr="0006170A" w:rsidRDefault="00712185" w:rsidP="00712185">
      <w:pPr>
        <w:ind w:firstLine="567"/>
        <w:rPr>
          <w:sz w:val="24"/>
          <w:szCs w:val="24"/>
        </w:rPr>
      </w:pPr>
      <w:r w:rsidRPr="0006170A">
        <w:rPr>
          <w:sz w:val="24"/>
          <w:szCs w:val="24"/>
        </w:rPr>
        <w:t xml:space="preserve">- </w:t>
      </w:r>
      <w:r w:rsidR="0006170A" w:rsidRPr="0006170A">
        <w:rPr>
          <w:sz w:val="24"/>
          <w:szCs w:val="24"/>
        </w:rPr>
        <w:t>Не подлежат установлению</w:t>
      </w:r>
      <w:r w:rsidR="00B02B28">
        <w:rPr>
          <w:sz w:val="24"/>
          <w:szCs w:val="24"/>
        </w:rPr>
        <w:t>.</w:t>
      </w:r>
    </w:p>
    <w:p w:rsidR="00FD116A" w:rsidRPr="006914D1" w:rsidRDefault="00FD116A" w:rsidP="00712185">
      <w:pPr>
        <w:ind w:firstLine="567"/>
        <w:rPr>
          <w:sz w:val="24"/>
          <w:szCs w:val="24"/>
        </w:rPr>
      </w:pPr>
    </w:p>
    <w:p w:rsidR="00FD116A" w:rsidRPr="006914D1" w:rsidRDefault="00FD116A" w:rsidP="00FD116A">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FD116A" w:rsidRPr="006914D1" w:rsidRDefault="00FD116A" w:rsidP="00FD116A">
      <w:pPr>
        <w:jc w:val="center"/>
        <w:rPr>
          <w:b/>
          <w:sz w:val="24"/>
          <w:szCs w:val="24"/>
          <w:shd w:val="clear" w:color="auto" w:fill="FFFFFF"/>
        </w:rPr>
      </w:pPr>
    </w:p>
    <w:p w:rsidR="00FD116A" w:rsidRDefault="00F912D4" w:rsidP="00FD116A">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06170A" w:rsidRDefault="0006170A" w:rsidP="00FD116A">
      <w:pPr>
        <w:ind w:firstLine="567"/>
        <w:rPr>
          <w:b/>
          <w:sz w:val="24"/>
          <w:szCs w:val="24"/>
          <w:shd w:val="clear" w:color="auto" w:fill="FFFFFF"/>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709"/>
        <w:jc w:val="both"/>
      </w:pPr>
    </w:p>
    <w:p w:rsidR="00565FDC" w:rsidRPr="00565FDC" w:rsidRDefault="00565FDC" w:rsidP="00565FDC">
      <w:pPr>
        <w:ind w:firstLine="567"/>
        <w:jc w:val="both"/>
        <w:rPr>
          <w:sz w:val="22"/>
          <w:szCs w:val="22"/>
        </w:rPr>
      </w:pPr>
      <w:r w:rsidRPr="00565FDC">
        <w:rPr>
          <w:sz w:val="22"/>
          <w:szCs w:val="22"/>
        </w:rPr>
        <w:t xml:space="preserve">Не допускается размещать ландшафтно-рекреационные зоны, зоны отдыха, </w:t>
      </w:r>
      <w:r w:rsidRPr="00565FDC">
        <w:rPr>
          <w:rFonts w:eastAsia="Calibri"/>
          <w:sz w:val="22"/>
          <w:szCs w:val="22"/>
        </w:rPr>
        <w:t>спортивные сооружения</w:t>
      </w:r>
      <w:r w:rsidRPr="00565FDC">
        <w:rPr>
          <w:sz w:val="22"/>
          <w:szCs w:val="22"/>
        </w:rPr>
        <w:t xml:space="preserve"> в санитарно-защитных зонах, установленных в предусмотренном действующим законодательством порядке.</w:t>
      </w:r>
    </w:p>
    <w:p w:rsidR="00565FDC" w:rsidRPr="00565FDC" w:rsidRDefault="00565FDC" w:rsidP="00565FDC">
      <w:pPr>
        <w:ind w:firstLine="567"/>
        <w:jc w:val="both"/>
        <w:rPr>
          <w:sz w:val="22"/>
          <w:szCs w:val="22"/>
        </w:rPr>
      </w:pPr>
      <w:r w:rsidRPr="00565FDC">
        <w:rPr>
          <w:sz w:val="22"/>
          <w:szCs w:val="22"/>
        </w:rPr>
        <w:t xml:space="preserve">Запрещается </w:t>
      </w:r>
      <w:r w:rsidRPr="00565FDC">
        <w:rPr>
          <w:rFonts w:eastAsia="Calibri"/>
          <w:sz w:val="22"/>
          <w:szCs w:val="22"/>
        </w:rPr>
        <w:t>использование токсичных химических препаратов для охраны и защиты лесов, в том числе в научных целях.</w:t>
      </w:r>
    </w:p>
    <w:p w:rsidR="00565FDC" w:rsidRPr="00565FDC" w:rsidRDefault="00565FDC" w:rsidP="00565FDC">
      <w:pPr>
        <w:ind w:firstLine="567"/>
        <w:jc w:val="both"/>
        <w:rPr>
          <w:sz w:val="22"/>
          <w:szCs w:val="22"/>
        </w:rPr>
      </w:pPr>
      <w:r w:rsidRPr="00565FDC">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Pr="006914D1" w:rsidRDefault="00E37537" w:rsidP="00565FDC">
      <w:pPr>
        <w:ind w:firstLine="567"/>
        <w:rPr>
          <w:b/>
          <w:sz w:val="24"/>
          <w:szCs w:val="24"/>
          <w:shd w:val="clear" w:color="auto" w:fill="FFFFFF"/>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3D3DAF" w:rsidRPr="006914D1" w:rsidRDefault="003D3DAF" w:rsidP="003D3DAF">
      <w:pPr>
        <w:jc w:val="center"/>
        <w:rPr>
          <w:sz w:val="24"/>
          <w:szCs w:val="24"/>
          <w:shd w:val="clear" w:color="auto" w:fill="FFFFFF"/>
        </w:rPr>
      </w:pPr>
    </w:p>
    <w:p w:rsidR="009D56D0" w:rsidRPr="006914D1" w:rsidRDefault="0003646D" w:rsidP="003D3DAF">
      <w:pPr>
        <w:tabs>
          <w:tab w:val="left" w:pos="1320"/>
        </w:tabs>
        <w:jc w:val="center"/>
        <w:rPr>
          <w:b/>
          <w:iCs/>
          <w:sz w:val="24"/>
          <w:szCs w:val="24"/>
        </w:rPr>
      </w:pPr>
      <w:bookmarkStart w:id="365" w:name="СТАТЬЯ42"/>
      <w:r w:rsidRPr="006914D1">
        <w:rPr>
          <w:b/>
          <w:iCs/>
          <w:sz w:val="28"/>
          <w:szCs w:val="24"/>
        </w:rPr>
        <w:t>СТАТЬЯ 42. ГРАДОСТРОИТЕЛЬНЫЕ РЕГЛАМЕНТЫ ДЛЯ ЗОН СПЕЦИАЛЬНОГО НАЗНАЧЕНИЯ</w:t>
      </w:r>
      <w:bookmarkEnd w:id="365"/>
    </w:p>
    <w:p w:rsidR="009D56D0" w:rsidRPr="006914D1" w:rsidRDefault="009D56D0"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38004B" w:rsidRPr="006914D1" w:rsidTr="00EE7E4F">
        <w:tc>
          <w:tcPr>
            <w:tcW w:w="14275" w:type="dxa"/>
            <w:shd w:val="clear" w:color="auto" w:fill="DAEEF3"/>
          </w:tcPr>
          <w:p w:rsidR="0038004B" w:rsidRPr="006914D1" w:rsidRDefault="0038004B" w:rsidP="00AC24F2">
            <w:pPr>
              <w:tabs>
                <w:tab w:val="left" w:pos="1320"/>
              </w:tabs>
              <w:jc w:val="center"/>
              <w:rPr>
                <w:rFonts w:eastAsia="Calibri"/>
                <w:b/>
                <w:sz w:val="24"/>
                <w:szCs w:val="24"/>
              </w:rPr>
            </w:pPr>
            <w:r w:rsidRPr="006914D1">
              <w:rPr>
                <w:rFonts w:eastAsia="Calibri"/>
                <w:b/>
                <w:iCs/>
                <w:sz w:val="24"/>
                <w:szCs w:val="24"/>
              </w:rPr>
              <w:t>Сп1.</w:t>
            </w:r>
            <w:r w:rsidRPr="006914D1">
              <w:rPr>
                <w:rFonts w:eastAsia="Calibri"/>
                <w:b/>
                <w:sz w:val="24"/>
                <w:szCs w:val="24"/>
              </w:rPr>
              <w:t xml:space="preserve"> ЗОНА КЛАДБИЩ</w:t>
            </w:r>
          </w:p>
          <w:p w:rsidR="0038004B" w:rsidRPr="006914D1" w:rsidRDefault="0038004B" w:rsidP="00AC24F2">
            <w:pPr>
              <w:tabs>
                <w:tab w:val="left" w:pos="1320"/>
              </w:tabs>
              <w:jc w:val="center"/>
              <w:rPr>
                <w:rFonts w:eastAsia="Calibri"/>
                <w:b/>
                <w:iCs/>
                <w:sz w:val="24"/>
                <w:szCs w:val="24"/>
              </w:rPr>
            </w:pPr>
            <w:r w:rsidRPr="006914D1">
              <w:rPr>
                <w:rFonts w:eastAsia="Calibri"/>
                <w:sz w:val="24"/>
                <w:szCs w:val="24"/>
              </w:rPr>
              <w:t>Зона кладбищ</w:t>
            </w:r>
            <w:r w:rsidRPr="006914D1">
              <w:rPr>
                <w:rFonts w:eastAsia="HiddenHorzOCR"/>
                <w:sz w:val="24"/>
                <w:szCs w:val="24"/>
              </w:rPr>
              <w:t xml:space="preserve"> (Сп1) выделена для обеспечения правовых условий использования территорий, связанных с </w:t>
            </w:r>
            <w:r w:rsidRPr="006914D1">
              <w:rPr>
                <w:rFonts w:eastAsia="Calibri"/>
                <w:sz w:val="24"/>
                <w:szCs w:val="24"/>
              </w:rPr>
              <w:t>ритуальной деятельностью и размещением объектов капитального строительства, предназначенных для отправления религиозных обрядов</w:t>
            </w:r>
            <w:r w:rsidRPr="006914D1">
              <w:rPr>
                <w:rFonts w:eastAsia="HiddenHorzOCR"/>
                <w:sz w:val="24"/>
                <w:szCs w:val="24"/>
              </w:rPr>
              <w:t>.</w:t>
            </w:r>
          </w:p>
        </w:tc>
      </w:tr>
    </w:tbl>
    <w:p w:rsidR="0038004B" w:rsidRPr="006914D1" w:rsidRDefault="0038004B"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EE7E4F" w:rsidRPr="006914D1" w:rsidTr="00EE7E4F">
        <w:trPr>
          <w:trHeight w:val="92"/>
          <w:tblHeader/>
        </w:trPr>
        <w:tc>
          <w:tcPr>
            <w:tcW w:w="15026" w:type="dxa"/>
            <w:gridSpan w:val="9"/>
            <w:shd w:val="clear" w:color="auto" w:fill="C6D9F1"/>
            <w:vAlign w:val="center"/>
          </w:tcPr>
          <w:p w:rsidR="00EE7E4F" w:rsidRDefault="00EE7E4F" w:rsidP="003D019C">
            <w:pPr>
              <w:jc w:val="center"/>
              <w:rPr>
                <w:b/>
              </w:rPr>
            </w:pPr>
            <w:r w:rsidRPr="006914D1">
              <w:rPr>
                <w:b/>
                <w:sz w:val="24"/>
                <w:szCs w:val="24"/>
              </w:rPr>
              <w:t>Основные виды разрешенного использования</w:t>
            </w:r>
          </w:p>
        </w:tc>
      </w:tr>
      <w:tr w:rsidR="00EE7E4F" w:rsidRPr="006914D1" w:rsidTr="00E06A48">
        <w:trPr>
          <w:trHeight w:val="92"/>
          <w:tblHeader/>
        </w:trPr>
        <w:tc>
          <w:tcPr>
            <w:tcW w:w="1560" w:type="dxa"/>
            <w:vMerge w:val="restart"/>
            <w:shd w:val="clear" w:color="auto" w:fill="EAF1DD"/>
            <w:vAlign w:val="center"/>
          </w:tcPr>
          <w:p w:rsidR="00EE7E4F" w:rsidRPr="006914D1" w:rsidRDefault="00EE7E4F"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EE7E4F" w:rsidRPr="006914D1" w:rsidRDefault="00EE7E4F" w:rsidP="00AC24F2">
            <w:pPr>
              <w:autoSpaceDE/>
              <w:jc w:val="center"/>
              <w:rPr>
                <w:b/>
              </w:rPr>
            </w:pPr>
            <w:r w:rsidRPr="006914D1">
              <w:rPr>
                <w:b/>
              </w:rPr>
              <w:t>Описание ВРИ</w:t>
            </w:r>
          </w:p>
        </w:tc>
        <w:tc>
          <w:tcPr>
            <w:tcW w:w="3119" w:type="dxa"/>
            <w:gridSpan w:val="3"/>
            <w:shd w:val="clear" w:color="auto" w:fill="EAF1DD"/>
            <w:vAlign w:val="center"/>
          </w:tcPr>
          <w:p w:rsidR="00EE7E4F" w:rsidRPr="006914D1" w:rsidRDefault="00EE7E4F"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EE7E4F" w:rsidRPr="006914D1" w:rsidRDefault="00EE7E4F" w:rsidP="00AC24F2">
            <w:pPr>
              <w:autoSpaceDE/>
              <w:jc w:val="center"/>
              <w:rPr>
                <w:b/>
              </w:rPr>
            </w:pPr>
            <w:r w:rsidRPr="006914D1">
              <w:rPr>
                <w:b/>
              </w:rPr>
              <w:t>Предельное количество этажей. Предельная высота.</w:t>
            </w:r>
          </w:p>
          <w:p w:rsidR="00EE7E4F" w:rsidRPr="006914D1" w:rsidRDefault="00EE7E4F" w:rsidP="00AC24F2">
            <w:pPr>
              <w:autoSpaceDE/>
              <w:jc w:val="center"/>
              <w:rPr>
                <w:b/>
              </w:rPr>
            </w:pPr>
            <w:r w:rsidRPr="006914D1">
              <w:rPr>
                <w:b/>
              </w:rPr>
              <w:t>(эт./м.)</w:t>
            </w:r>
          </w:p>
        </w:tc>
        <w:tc>
          <w:tcPr>
            <w:tcW w:w="1701" w:type="dxa"/>
            <w:vMerge w:val="restart"/>
            <w:shd w:val="clear" w:color="auto" w:fill="EAF1DD"/>
            <w:noWrap/>
            <w:vAlign w:val="center"/>
          </w:tcPr>
          <w:p w:rsidR="00EE7E4F" w:rsidRPr="006914D1" w:rsidRDefault="00EE7E4F"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EE7E4F" w:rsidRPr="006914D1" w:rsidRDefault="00EE7E4F"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EE7E4F" w:rsidRPr="006914D1" w:rsidRDefault="00E06A48" w:rsidP="003D019C">
            <w:pPr>
              <w:jc w:val="center"/>
              <w:rPr>
                <w:b/>
              </w:rPr>
            </w:pPr>
            <w:r w:rsidRPr="00795D39">
              <w:rPr>
                <w:b/>
              </w:rPr>
              <w:t>Наименование ВРИ объекта капитального строительства</w:t>
            </w: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1985" w:type="dxa"/>
            <w:gridSpan w:val="2"/>
            <w:shd w:val="clear" w:color="auto" w:fill="EAF1DD"/>
            <w:noWrap/>
            <w:vAlign w:val="center"/>
          </w:tcPr>
          <w:p w:rsidR="00EE7E4F" w:rsidRPr="006914D1" w:rsidRDefault="00EE7E4F" w:rsidP="00AC24F2">
            <w:pPr>
              <w:autoSpaceDE/>
              <w:jc w:val="center"/>
              <w:rPr>
                <w:b/>
              </w:rPr>
            </w:pPr>
            <w:r w:rsidRPr="006914D1">
              <w:rPr>
                <w:b/>
              </w:rPr>
              <w:t>Площадь (кв. м.)</w:t>
            </w:r>
          </w:p>
        </w:tc>
        <w:tc>
          <w:tcPr>
            <w:tcW w:w="1134" w:type="dxa"/>
            <w:shd w:val="clear" w:color="auto" w:fill="EAF1DD"/>
            <w:noWrap/>
            <w:vAlign w:val="center"/>
          </w:tcPr>
          <w:p w:rsidR="00EE7E4F" w:rsidRPr="006914D1" w:rsidRDefault="00EE7E4F" w:rsidP="00AC24F2">
            <w:pPr>
              <w:autoSpaceDE/>
              <w:jc w:val="center"/>
              <w:rPr>
                <w:b/>
              </w:rPr>
            </w:pPr>
            <w:r w:rsidRPr="006914D1">
              <w:rPr>
                <w:b/>
              </w:rPr>
              <w:t xml:space="preserve">Размер (м.) </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pPr>
          </w:p>
        </w:tc>
        <w:tc>
          <w:tcPr>
            <w:tcW w:w="1276" w:type="dxa"/>
            <w:vMerge/>
            <w:shd w:val="clear" w:color="auto" w:fill="auto"/>
            <w:vAlign w:val="center"/>
          </w:tcPr>
          <w:p w:rsidR="00EE7E4F" w:rsidRPr="006914D1" w:rsidRDefault="00EE7E4F" w:rsidP="00360EC1">
            <w:pPr>
              <w:autoSpaceDE/>
            </w:pPr>
          </w:p>
        </w:tc>
        <w:tc>
          <w:tcPr>
            <w:tcW w:w="1842" w:type="dxa"/>
            <w:vMerge/>
          </w:tcPr>
          <w:p w:rsidR="00EE7E4F" w:rsidRPr="006914D1" w:rsidRDefault="00EE7E4F" w:rsidP="00360EC1">
            <w:pPr>
              <w:autoSpaceDE/>
            </w:pP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992" w:type="dxa"/>
            <w:shd w:val="clear" w:color="auto" w:fill="EAF1DD"/>
            <w:noWrap/>
            <w:vAlign w:val="center"/>
          </w:tcPr>
          <w:p w:rsidR="00EE7E4F" w:rsidRPr="006914D1" w:rsidRDefault="00EE7E4F" w:rsidP="00AC24F2">
            <w:pPr>
              <w:autoSpaceDE/>
              <w:jc w:val="center"/>
              <w:rPr>
                <w:b/>
              </w:rPr>
            </w:pPr>
            <w:r w:rsidRPr="006914D1">
              <w:rPr>
                <w:b/>
                <w:lang w:val="en-US"/>
              </w:rPr>
              <w:t>m</w:t>
            </w:r>
            <w:r w:rsidRPr="006914D1">
              <w:rPr>
                <w:b/>
              </w:rPr>
              <w:t>in</w:t>
            </w:r>
          </w:p>
        </w:tc>
        <w:tc>
          <w:tcPr>
            <w:tcW w:w="993" w:type="dxa"/>
            <w:shd w:val="clear" w:color="auto" w:fill="EAF1DD"/>
            <w:vAlign w:val="center"/>
          </w:tcPr>
          <w:p w:rsidR="00EE7E4F" w:rsidRPr="006914D1" w:rsidRDefault="00EE7E4F" w:rsidP="00AC24F2">
            <w:pPr>
              <w:autoSpaceDE/>
              <w:jc w:val="center"/>
              <w:rPr>
                <w:b/>
              </w:rPr>
            </w:pPr>
            <w:r w:rsidRPr="006914D1">
              <w:rPr>
                <w:b/>
                <w:lang w:val="en-US"/>
              </w:rPr>
              <w:t>m</w:t>
            </w:r>
            <w:r w:rsidRPr="006914D1">
              <w:rPr>
                <w:b/>
              </w:rPr>
              <w:t>ax</w:t>
            </w:r>
          </w:p>
        </w:tc>
        <w:tc>
          <w:tcPr>
            <w:tcW w:w="1134" w:type="dxa"/>
            <w:shd w:val="clear" w:color="auto" w:fill="EAF1DD"/>
            <w:vAlign w:val="center"/>
          </w:tcPr>
          <w:p w:rsidR="00EE7E4F"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jc w:val="center"/>
            </w:pPr>
          </w:p>
        </w:tc>
        <w:tc>
          <w:tcPr>
            <w:tcW w:w="1276" w:type="dxa"/>
            <w:vMerge/>
            <w:shd w:val="clear" w:color="auto" w:fill="auto"/>
            <w:vAlign w:val="center"/>
          </w:tcPr>
          <w:p w:rsidR="00EE7E4F" w:rsidRPr="006914D1" w:rsidRDefault="00EE7E4F" w:rsidP="00360EC1">
            <w:pPr>
              <w:autoSpaceDE/>
              <w:jc w:val="center"/>
            </w:pPr>
          </w:p>
        </w:tc>
        <w:tc>
          <w:tcPr>
            <w:tcW w:w="1842" w:type="dxa"/>
            <w:vMerge/>
          </w:tcPr>
          <w:p w:rsidR="00EE7E4F" w:rsidRPr="006914D1" w:rsidRDefault="00EE7E4F" w:rsidP="00360EC1">
            <w:pPr>
              <w:autoSpaceDE/>
              <w:jc w:val="center"/>
            </w:pPr>
          </w:p>
        </w:tc>
      </w:tr>
      <w:tr w:rsidR="00F26EC4" w:rsidRPr="006914D1" w:rsidTr="00F26EC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Ритуальная деятельность 12.1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Размещение кладбищ, крематориев и мест захоронения; размещение соответствующих культовых сооружений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7B199D">
            <w:pPr>
              <w:jc w:val="center"/>
            </w:pPr>
            <w:r w:rsidRPr="006914D1">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 xml:space="preserve">-/20, для культовых сооружений </w:t>
            </w:r>
          </w:p>
          <w:p w:rsidR="00F26EC4" w:rsidRPr="006914D1" w:rsidRDefault="00F26EC4" w:rsidP="00360EC1">
            <w:pPr>
              <w:jc w:val="center"/>
            </w:pPr>
            <w:r w:rsidRPr="006914D1">
              <w:t>-/50</w:t>
            </w:r>
          </w:p>
        </w:tc>
        <w:tc>
          <w:tcPr>
            <w:tcW w:w="29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EC3423">
            <w:pPr>
              <w:jc w:val="center"/>
            </w:pPr>
            <w:r w:rsidRPr="006914D1">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Default="00F26EC4" w:rsidP="00F26EC4">
            <w:pPr>
              <w:autoSpaceDE/>
              <w:autoSpaceDN w:val="0"/>
              <w:jc w:val="center"/>
            </w:pPr>
            <w:r>
              <w:t>- Кладбище;</w:t>
            </w:r>
          </w:p>
          <w:p w:rsidR="00F26EC4" w:rsidRDefault="00F26EC4" w:rsidP="00F26EC4">
            <w:pPr>
              <w:autoSpaceDE/>
              <w:autoSpaceDN w:val="0"/>
              <w:jc w:val="center"/>
            </w:pPr>
            <w:r>
              <w:t>- Крематорий;</w:t>
            </w:r>
          </w:p>
          <w:p w:rsidR="00F26EC4" w:rsidRPr="006914D1" w:rsidRDefault="00F26EC4" w:rsidP="00F26EC4">
            <w:pPr>
              <w:jc w:val="center"/>
            </w:pPr>
            <w:r>
              <w:t>- Культовое сооружение</w:t>
            </w:r>
          </w:p>
        </w:tc>
      </w:tr>
      <w:tr w:rsidR="00E15822" w:rsidRPr="006914D1" w:rsidTr="00DA4224">
        <w:trPr>
          <w:trHeight w:val="692"/>
        </w:trPr>
        <w:tc>
          <w:tcPr>
            <w:tcW w:w="1560"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rsidRPr="006914D1">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rsidRPr="006914D1">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jc w:val="center"/>
            </w:pPr>
            <w:r>
              <w:t>1</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rsidRPr="006914D1">
              <w:t>1</w:t>
            </w:r>
          </w:p>
        </w:tc>
        <w:tc>
          <w:tcPr>
            <w:tcW w:w="1842" w:type="dxa"/>
            <w:vMerge w:val="restart"/>
            <w:tcBorders>
              <w:top w:val="single" w:sz="4" w:space="0" w:color="auto"/>
              <w:left w:val="single" w:sz="4" w:space="0" w:color="auto"/>
              <w:right w:val="single" w:sz="4" w:space="0" w:color="auto"/>
            </w:tcBorders>
            <w:vAlign w:val="center"/>
          </w:tcPr>
          <w:p w:rsidR="00E15822" w:rsidRDefault="00E15822" w:rsidP="00E15822">
            <w:pPr>
              <w:autoSpaceDE/>
              <w:autoSpaceDN w:val="0"/>
              <w:jc w:val="center"/>
            </w:pPr>
            <w:r>
              <w:t>- Церковь;</w:t>
            </w:r>
          </w:p>
          <w:p w:rsidR="00E15822" w:rsidRDefault="00E15822" w:rsidP="00E15822">
            <w:pPr>
              <w:autoSpaceDE/>
              <w:autoSpaceDN w:val="0"/>
              <w:jc w:val="center"/>
            </w:pPr>
            <w:r>
              <w:t>- Собор;</w:t>
            </w:r>
          </w:p>
          <w:p w:rsidR="00E15822" w:rsidRDefault="00E15822" w:rsidP="00E15822">
            <w:pPr>
              <w:autoSpaceDE/>
              <w:autoSpaceDN w:val="0"/>
              <w:jc w:val="center"/>
            </w:pPr>
            <w:r>
              <w:t>- Храм;</w:t>
            </w:r>
          </w:p>
          <w:p w:rsidR="00E15822" w:rsidRDefault="00E15822" w:rsidP="00E15822">
            <w:pPr>
              <w:autoSpaceDE/>
              <w:autoSpaceDN w:val="0"/>
              <w:jc w:val="center"/>
            </w:pPr>
            <w:r>
              <w:t>- Часовня;</w:t>
            </w:r>
          </w:p>
          <w:p w:rsidR="00E15822" w:rsidRDefault="00E15822" w:rsidP="00E15822">
            <w:pPr>
              <w:autoSpaceDE/>
              <w:autoSpaceDN w:val="0"/>
              <w:jc w:val="center"/>
            </w:pPr>
            <w:r>
              <w:t>- Монастырь;</w:t>
            </w:r>
          </w:p>
          <w:p w:rsidR="00E15822" w:rsidRDefault="00E15822" w:rsidP="00E15822">
            <w:pPr>
              <w:autoSpaceDE/>
              <w:autoSpaceDN w:val="0"/>
              <w:jc w:val="center"/>
            </w:pPr>
            <w:r>
              <w:t>- Воскресная школа;</w:t>
            </w:r>
          </w:p>
          <w:p w:rsidR="00E15822" w:rsidRDefault="00E15822" w:rsidP="00E15822">
            <w:pPr>
              <w:autoSpaceDE/>
              <w:autoSpaceDN w:val="0"/>
              <w:jc w:val="center"/>
            </w:pPr>
            <w:r>
              <w:t>- Семинария;</w:t>
            </w:r>
          </w:p>
          <w:p w:rsidR="00E15822" w:rsidRDefault="00E15822" w:rsidP="00E15822">
            <w:pPr>
              <w:autoSpaceDE/>
              <w:autoSpaceDN w:val="0"/>
              <w:jc w:val="center"/>
            </w:pPr>
            <w:r>
              <w:t>- Духовное училище</w:t>
            </w:r>
          </w:p>
          <w:p w:rsidR="00E15822" w:rsidRPr="006914D1" w:rsidRDefault="00E15822" w:rsidP="00EC3423">
            <w:pPr>
              <w:autoSpaceDE/>
              <w:jc w:val="center"/>
            </w:pPr>
          </w:p>
        </w:tc>
      </w:tr>
      <w:tr w:rsidR="00E15822" w:rsidRPr="006914D1" w:rsidTr="00DA4224">
        <w:trPr>
          <w:trHeight w:val="2739"/>
        </w:trPr>
        <w:tc>
          <w:tcPr>
            <w:tcW w:w="1560"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E15822" w:rsidRDefault="00E15822" w:rsidP="00AC24F2">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E15822" w:rsidRDefault="00E15822" w:rsidP="00AC24F2">
            <w:pPr>
              <w:autoSpaceDE/>
              <w:jc w:val="center"/>
            </w:pP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p>
        </w:tc>
        <w:tc>
          <w:tcPr>
            <w:tcW w:w="1842" w:type="dxa"/>
            <w:vMerge/>
            <w:tcBorders>
              <w:left w:val="single" w:sz="4" w:space="0" w:color="auto"/>
              <w:bottom w:val="single" w:sz="4" w:space="0" w:color="auto"/>
              <w:right w:val="single" w:sz="4" w:space="0" w:color="auto"/>
            </w:tcBorders>
            <w:vAlign w:val="center"/>
          </w:tcPr>
          <w:p w:rsidR="00E15822" w:rsidRPr="006914D1" w:rsidRDefault="00E15822" w:rsidP="00EC3423">
            <w:pPr>
              <w:autoSpaceDE/>
              <w:jc w:val="center"/>
            </w:pP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EE7E4F" w:rsidRPr="006914D1" w:rsidTr="00EE7E4F">
        <w:trPr>
          <w:trHeight w:val="86"/>
          <w:tblHeader/>
        </w:trPr>
        <w:tc>
          <w:tcPr>
            <w:tcW w:w="15026" w:type="dxa"/>
            <w:gridSpan w:val="9"/>
            <w:shd w:val="clear" w:color="auto" w:fill="C6D9F1"/>
            <w:vAlign w:val="center"/>
          </w:tcPr>
          <w:p w:rsidR="00EE7E4F" w:rsidRDefault="00EE7E4F" w:rsidP="003D019C">
            <w:pPr>
              <w:jc w:val="center"/>
              <w:rPr>
                <w:b/>
              </w:rPr>
            </w:pPr>
            <w:r w:rsidRPr="00BD573B">
              <w:rPr>
                <w:b/>
                <w:sz w:val="24"/>
                <w:szCs w:val="24"/>
                <w:shd w:val="clear" w:color="auto" w:fill="C6D9F1"/>
              </w:rPr>
              <w:t>Условно разрешенные виды использования</w:t>
            </w:r>
          </w:p>
        </w:tc>
      </w:tr>
      <w:tr w:rsidR="00EE7E4F" w:rsidRPr="006914D1" w:rsidTr="00E06A48">
        <w:trPr>
          <w:trHeight w:val="86"/>
          <w:tblHeader/>
        </w:trPr>
        <w:tc>
          <w:tcPr>
            <w:tcW w:w="1560" w:type="dxa"/>
            <w:vMerge w:val="restart"/>
            <w:shd w:val="clear" w:color="auto" w:fill="EAF1DD"/>
            <w:vAlign w:val="center"/>
          </w:tcPr>
          <w:p w:rsidR="00EE7E4F" w:rsidRPr="006914D1" w:rsidRDefault="00EE7E4F"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EE7E4F" w:rsidRPr="006914D1" w:rsidRDefault="00EE7E4F" w:rsidP="00AC24F2">
            <w:pPr>
              <w:autoSpaceDE/>
              <w:jc w:val="center"/>
              <w:rPr>
                <w:b/>
              </w:rPr>
            </w:pPr>
            <w:r w:rsidRPr="006914D1">
              <w:rPr>
                <w:b/>
              </w:rPr>
              <w:t>Описание ВРИ</w:t>
            </w:r>
          </w:p>
        </w:tc>
        <w:tc>
          <w:tcPr>
            <w:tcW w:w="3119" w:type="dxa"/>
            <w:gridSpan w:val="3"/>
            <w:shd w:val="clear" w:color="auto" w:fill="EAF1DD"/>
            <w:vAlign w:val="center"/>
          </w:tcPr>
          <w:p w:rsidR="00EE7E4F" w:rsidRPr="006914D1" w:rsidRDefault="00EE7E4F"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EE7E4F" w:rsidRPr="006914D1" w:rsidRDefault="00EE7E4F" w:rsidP="00AC24F2">
            <w:pPr>
              <w:autoSpaceDE/>
              <w:jc w:val="center"/>
              <w:rPr>
                <w:b/>
              </w:rPr>
            </w:pPr>
            <w:r w:rsidRPr="006914D1">
              <w:rPr>
                <w:b/>
              </w:rPr>
              <w:t>Предельное количество этажей. Предельная высота.</w:t>
            </w:r>
          </w:p>
          <w:p w:rsidR="00EE7E4F" w:rsidRPr="006914D1" w:rsidRDefault="00EE7E4F" w:rsidP="00AC24F2">
            <w:pPr>
              <w:autoSpaceDE/>
              <w:jc w:val="center"/>
              <w:rPr>
                <w:b/>
              </w:rPr>
            </w:pPr>
            <w:r w:rsidRPr="006914D1">
              <w:rPr>
                <w:b/>
              </w:rPr>
              <w:t>(эт./м.)</w:t>
            </w:r>
          </w:p>
        </w:tc>
        <w:tc>
          <w:tcPr>
            <w:tcW w:w="1701" w:type="dxa"/>
            <w:vMerge w:val="restart"/>
            <w:shd w:val="clear" w:color="auto" w:fill="EAF1DD"/>
            <w:noWrap/>
            <w:vAlign w:val="center"/>
          </w:tcPr>
          <w:p w:rsidR="00EE7E4F" w:rsidRPr="006914D1" w:rsidRDefault="00EE7E4F"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EE7E4F" w:rsidRPr="006914D1" w:rsidRDefault="00EE7E4F"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EE7E4F" w:rsidRPr="006914D1" w:rsidRDefault="00E06A48" w:rsidP="003D019C">
            <w:pPr>
              <w:jc w:val="center"/>
              <w:rPr>
                <w:b/>
              </w:rPr>
            </w:pPr>
            <w:r w:rsidRPr="00795D39">
              <w:rPr>
                <w:b/>
              </w:rPr>
              <w:t>Наименование ВРИ объекта капитального строительства</w:t>
            </w: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1985" w:type="dxa"/>
            <w:gridSpan w:val="2"/>
            <w:shd w:val="clear" w:color="auto" w:fill="EAF1DD"/>
            <w:noWrap/>
            <w:vAlign w:val="center"/>
          </w:tcPr>
          <w:p w:rsidR="00EE7E4F" w:rsidRPr="006914D1" w:rsidRDefault="00EE7E4F" w:rsidP="00AC24F2">
            <w:pPr>
              <w:autoSpaceDE/>
              <w:jc w:val="center"/>
              <w:rPr>
                <w:b/>
              </w:rPr>
            </w:pPr>
            <w:r w:rsidRPr="006914D1">
              <w:rPr>
                <w:b/>
              </w:rPr>
              <w:t>Площадь (кв. м.)</w:t>
            </w:r>
          </w:p>
        </w:tc>
        <w:tc>
          <w:tcPr>
            <w:tcW w:w="1134" w:type="dxa"/>
            <w:shd w:val="clear" w:color="auto" w:fill="EAF1DD"/>
            <w:noWrap/>
            <w:vAlign w:val="center"/>
          </w:tcPr>
          <w:p w:rsidR="00EE7E4F" w:rsidRPr="006914D1" w:rsidRDefault="00EE7E4F" w:rsidP="00AC24F2">
            <w:pPr>
              <w:autoSpaceDE/>
              <w:jc w:val="center"/>
              <w:rPr>
                <w:b/>
              </w:rPr>
            </w:pPr>
            <w:r w:rsidRPr="006914D1">
              <w:rPr>
                <w:b/>
              </w:rPr>
              <w:t xml:space="preserve">Размер (м.) </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pPr>
          </w:p>
        </w:tc>
        <w:tc>
          <w:tcPr>
            <w:tcW w:w="1276" w:type="dxa"/>
            <w:vMerge/>
            <w:shd w:val="clear" w:color="auto" w:fill="auto"/>
            <w:vAlign w:val="center"/>
          </w:tcPr>
          <w:p w:rsidR="00EE7E4F" w:rsidRPr="006914D1" w:rsidRDefault="00EE7E4F" w:rsidP="00360EC1">
            <w:pPr>
              <w:autoSpaceDE/>
            </w:pPr>
          </w:p>
        </w:tc>
        <w:tc>
          <w:tcPr>
            <w:tcW w:w="1842" w:type="dxa"/>
            <w:vMerge/>
          </w:tcPr>
          <w:p w:rsidR="00EE7E4F" w:rsidRPr="006914D1" w:rsidRDefault="00EE7E4F" w:rsidP="00360EC1">
            <w:pPr>
              <w:autoSpaceDE/>
            </w:pP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992" w:type="dxa"/>
            <w:shd w:val="clear" w:color="auto" w:fill="EAF1DD"/>
            <w:noWrap/>
            <w:vAlign w:val="center"/>
          </w:tcPr>
          <w:p w:rsidR="00EE7E4F" w:rsidRPr="006914D1" w:rsidRDefault="00EE7E4F" w:rsidP="00AC24F2">
            <w:pPr>
              <w:autoSpaceDE/>
              <w:jc w:val="center"/>
              <w:rPr>
                <w:b/>
              </w:rPr>
            </w:pPr>
            <w:r w:rsidRPr="006914D1">
              <w:rPr>
                <w:b/>
                <w:lang w:val="en-US"/>
              </w:rPr>
              <w:t>m</w:t>
            </w:r>
            <w:r w:rsidRPr="006914D1">
              <w:rPr>
                <w:b/>
              </w:rPr>
              <w:t>in</w:t>
            </w:r>
          </w:p>
        </w:tc>
        <w:tc>
          <w:tcPr>
            <w:tcW w:w="993" w:type="dxa"/>
            <w:shd w:val="clear" w:color="auto" w:fill="EAF1DD"/>
            <w:vAlign w:val="center"/>
          </w:tcPr>
          <w:p w:rsidR="00EE7E4F" w:rsidRPr="006914D1" w:rsidRDefault="00EE7E4F" w:rsidP="00AC24F2">
            <w:pPr>
              <w:autoSpaceDE/>
              <w:jc w:val="center"/>
              <w:rPr>
                <w:b/>
              </w:rPr>
            </w:pPr>
            <w:r w:rsidRPr="006914D1">
              <w:rPr>
                <w:b/>
                <w:lang w:val="en-US"/>
              </w:rPr>
              <w:t>m</w:t>
            </w:r>
            <w:r w:rsidRPr="006914D1">
              <w:rPr>
                <w:b/>
              </w:rPr>
              <w:t>ax</w:t>
            </w:r>
          </w:p>
        </w:tc>
        <w:tc>
          <w:tcPr>
            <w:tcW w:w="1134" w:type="dxa"/>
            <w:shd w:val="clear" w:color="auto" w:fill="EAF1DD"/>
            <w:noWrap/>
            <w:vAlign w:val="center"/>
          </w:tcPr>
          <w:p w:rsidR="00EE7E4F"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pPr>
          </w:p>
        </w:tc>
        <w:tc>
          <w:tcPr>
            <w:tcW w:w="1276" w:type="dxa"/>
            <w:vMerge/>
            <w:shd w:val="clear" w:color="auto" w:fill="auto"/>
            <w:vAlign w:val="center"/>
          </w:tcPr>
          <w:p w:rsidR="00EE7E4F" w:rsidRPr="006914D1" w:rsidRDefault="00EE7E4F" w:rsidP="00360EC1">
            <w:pPr>
              <w:autoSpaceDE/>
            </w:pPr>
          </w:p>
        </w:tc>
        <w:tc>
          <w:tcPr>
            <w:tcW w:w="1842" w:type="dxa"/>
            <w:vMerge/>
          </w:tcPr>
          <w:p w:rsidR="00EE7E4F" w:rsidRPr="006914D1" w:rsidRDefault="00EE7E4F" w:rsidP="00360EC1">
            <w:pPr>
              <w:autoSpaceDE/>
            </w:pPr>
          </w:p>
        </w:tc>
      </w:tr>
      <w:tr w:rsidR="00EE7E4F" w:rsidRPr="006914D1" w:rsidTr="00E06A48">
        <w:trPr>
          <w:trHeight w:val="365"/>
        </w:trPr>
        <w:tc>
          <w:tcPr>
            <w:tcW w:w="1560" w:type="dxa"/>
            <w:shd w:val="clear" w:color="auto" w:fill="auto"/>
            <w:vAlign w:val="center"/>
          </w:tcPr>
          <w:p w:rsidR="00EE7E4F" w:rsidRPr="006914D1" w:rsidRDefault="00EE7E4F" w:rsidP="00AC24F2">
            <w:pPr>
              <w:jc w:val="center"/>
            </w:pPr>
            <w:r w:rsidRPr="006914D1">
              <w:t>Обеспечение внутреннего правопорядка 8.3</w:t>
            </w:r>
          </w:p>
        </w:tc>
        <w:tc>
          <w:tcPr>
            <w:tcW w:w="4111" w:type="dxa"/>
            <w:shd w:val="clear" w:color="auto" w:fill="auto"/>
            <w:vAlign w:val="center"/>
          </w:tcPr>
          <w:p w:rsidR="00EE7E4F" w:rsidRPr="006914D1" w:rsidRDefault="00EE7E4F" w:rsidP="00AC24F2">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536" w:type="dxa"/>
            <w:gridSpan w:val="4"/>
            <w:shd w:val="clear" w:color="auto" w:fill="auto"/>
            <w:vAlign w:val="center"/>
          </w:tcPr>
          <w:p w:rsidR="00EE7E4F" w:rsidRPr="006914D1" w:rsidRDefault="00EE7E4F" w:rsidP="00AC24F2">
            <w:pPr>
              <w:autoSpaceDE/>
              <w:jc w:val="center"/>
            </w:pPr>
            <w:r w:rsidRPr="006914D1">
              <w:t>не подлежат установлению</w:t>
            </w:r>
          </w:p>
        </w:tc>
        <w:tc>
          <w:tcPr>
            <w:tcW w:w="2977" w:type="dxa"/>
            <w:gridSpan w:val="2"/>
            <w:shd w:val="clear" w:color="auto" w:fill="auto"/>
            <w:vAlign w:val="center"/>
          </w:tcPr>
          <w:p w:rsidR="00EE7E4F" w:rsidRPr="006914D1" w:rsidRDefault="00EE7E4F" w:rsidP="00AC24F2">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EE7E4F" w:rsidRPr="006914D1" w:rsidRDefault="00DA4224" w:rsidP="00DA4224">
            <w:pPr>
              <w:autoSpaceDE/>
              <w:jc w:val="center"/>
            </w:pPr>
            <w:r>
              <w:t>- Гараж</w:t>
            </w:r>
            <w:r>
              <w:rPr>
                <w:lang w:val="en-US"/>
              </w:rPr>
              <w:t>;</w:t>
            </w:r>
          </w:p>
        </w:tc>
      </w:tr>
      <w:tr w:rsidR="00F26EC4" w:rsidRPr="006914D1" w:rsidTr="00F26EC4">
        <w:trPr>
          <w:trHeight w:val="365"/>
        </w:trPr>
        <w:tc>
          <w:tcPr>
            <w:tcW w:w="1560" w:type="dxa"/>
            <w:shd w:val="clear" w:color="auto" w:fill="auto"/>
            <w:vAlign w:val="center"/>
          </w:tcPr>
          <w:p w:rsidR="00F26EC4" w:rsidRPr="006914D1" w:rsidRDefault="00F26EC4" w:rsidP="00360EC1">
            <w:pPr>
              <w:jc w:val="center"/>
            </w:pPr>
            <w:r w:rsidRPr="006914D1">
              <w:t>Специальная деятельность 12.2</w:t>
            </w:r>
          </w:p>
        </w:tc>
        <w:tc>
          <w:tcPr>
            <w:tcW w:w="4111" w:type="dxa"/>
            <w:shd w:val="clear" w:color="auto" w:fill="auto"/>
          </w:tcPr>
          <w:p w:rsidR="00F26EC4" w:rsidRPr="006914D1" w:rsidRDefault="00F26EC4" w:rsidP="00360EC1">
            <w:pPr>
              <w:pStyle w:val="ConsPlusNormal"/>
              <w:jc w:val="center"/>
              <w:rPr>
                <w:rFonts w:ascii="Times New Roman" w:hAnsi="Times New Roman" w:cs="Times New Roman"/>
              </w:rPr>
            </w:pPr>
            <w:r w:rsidRPr="006914D1">
              <w:rPr>
                <w:rFonts w:ascii="Times New Roman" w:hAnsi="Times New Roman" w:cs="Times New Roman"/>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shd w:val="clear" w:color="auto" w:fill="auto"/>
            <w:vAlign w:val="center"/>
          </w:tcPr>
          <w:p w:rsidR="00F26EC4" w:rsidRPr="006914D1" w:rsidRDefault="00F26EC4" w:rsidP="007B199D">
            <w:pPr>
              <w:jc w:val="center"/>
            </w:pPr>
            <w:r w:rsidRPr="006914D1">
              <w:t>2500</w:t>
            </w:r>
          </w:p>
        </w:tc>
        <w:tc>
          <w:tcPr>
            <w:tcW w:w="993" w:type="dxa"/>
            <w:shd w:val="clear" w:color="auto" w:fill="auto"/>
            <w:vAlign w:val="center"/>
          </w:tcPr>
          <w:p w:rsidR="00F26EC4" w:rsidRPr="006914D1" w:rsidRDefault="00F26EC4" w:rsidP="007B199D">
            <w:pPr>
              <w:jc w:val="center"/>
            </w:pPr>
            <w:r w:rsidRPr="006914D1">
              <w:t>500000</w:t>
            </w:r>
          </w:p>
        </w:tc>
        <w:tc>
          <w:tcPr>
            <w:tcW w:w="1134" w:type="dxa"/>
            <w:shd w:val="clear" w:color="auto" w:fill="auto"/>
            <w:vAlign w:val="center"/>
          </w:tcPr>
          <w:p w:rsidR="00F26EC4" w:rsidRPr="006914D1" w:rsidRDefault="00F26EC4" w:rsidP="00360EC1">
            <w:pPr>
              <w:jc w:val="center"/>
            </w:pPr>
            <w:r>
              <w:t>не подлежат установлению</w:t>
            </w:r>
          </w:p>
        </w:tc>
        <w:tc>
          <w:tcPr>
            <w:tcW w:w="1417" w:type="dxa"/>
            <w:shd w:val="clear" w:color="auto" w:fill="auto"/>
            <w:vAlign w:val="center"/>
          </w:tcPr>
          <w:p w:rsidR="00F26EC4" w:rsidRPr="006914D1" w:rsidRDefault="00F26EC4" w:rsidP="00360EC1">
            <w:pPr>
              <w:jc w:val="center"/>
            </w:pPr>
            <w:r w:rsidRPr="006914D1">
              <w:t>-/30, для труб -/50</w:t>
            </w:r>
          </w:p>
        </w:tc>
        <w:tc>
          <w:tcPr>
            <w:tcW w:w="2974" w:type="dxa"/>
            <w:gridSpan w:val="2"/>
            <w:shd w:val="clear" w:color="auto" w:fill="auto"/>
            <w:vAlign w:val="center"/>
          </w:tcPr>
          <w:p w:rsidR="00F26EC4" w:rsidRPr="006914D1" w:rsidRDefault="00F26EC4" w:rsidP="00EC3423">
            <w:pPr>
              <w:spacing w:line="276" w:lineRule="auto"/>
              <w:jc w:val="center"/>
            </w:pPr>
            <w:r w:rsidRPr="006914D1">
              <w:t>не подлежат установлению</w:t>
            </w:r>
          </w:p>
        </w:tc>
        <w:tc>
          <w:tcPr>
            <w:tcW w:w="1845" w:type="dxa"/>
            <w:shd w:val="clear" w:color="auto" w:fill="auto"/>
            <w:vAlign w:val="center"/>
          </w:tcPr>
          <w:p w:rsidR="00F26EC4" w:rsidRDefault="00F26EC4" w:rsidP="00F26EC4">
            <w:pPr>
              <w:autoSpaceDE/>
              <w:autoSpaceDN w:val="0"/>
              <w:jc w:val="center"/>
              <w:rPr>
                <w:rFonts w:eastAsia="SimSun"/>
                <w:bCs/>
                <w:szCs w:val="22"/>
              </w:rPr>
            </w:pPr>
            <w:r>
              <w:rPr>
                <w:rFonts w:eastAsia="SimSun"/>
                <w:bCs/>
                <w:szCs w:val="22"/>
              </w:rPr>
              <w:t>- Полигон ТКО;</w:t>
            </w:r>
          </w:p>
          <w:p w:rsidR="00F26EC4" w:rsidRDefault="00F26EC4" w:rsidP="00F26EC4">
            <w:pPr>
              <w:autoSpaceDE/>
              <w:autoSpaceDN w:val="0"/>
              <w:jc w:val="center"/>
              <w:rPr>
                <w:rFonts w:eastAsia="SimSun"/>
                <w:bCs/>
                <w:szCs w:val="22"/>
              </w:rPr>
            </w:pPr>
            <w:r>
              <w:rPr>
                <w:rFonts w:eastAsia="SimSun"/>
                <w:bCs/>
                <w:szCs w:val="22"/>
              </w:rPr>
              <w:t>- Колодец для сбора фильтрата;</w:t>
            </w:r>
          </w:p>
          <w:p w:rsidR="00F26EC4" w:rsidRDefault="00F26EC4" w:rsidP="00F26EC4">
            <w:pPr>
              <w:autoSpaceDE/>
              <w:autoSpaceDN w:val="0"/>
              <w:jc w:val="center"/>
              <w:rPr>
                <w:rFonts w:eastAsia="SimSun"/>
                <w:bCs/>
                <w:szCs w:val="22"/>
              </w:rPr>
            </w:pPr>
            <w:r>
              <w:rPr>
                <w:rFonts w:eastAsia="SimSun"/>
                <w:bCs/>
                <w:szCs w:val="22"/>
              </w:rPr>
              <w:t>- Мусоросортировочное завод;</w:t>
            </w:r>
          </w:p>
          <w:p w:rsidR="00F26EC4" w:rsidRDefault="00F26EC4" w:rsidP="00F26EC4">
            <w:pPr>
              <w:autoSpaceDE/>
              <w:autoSpaceDN w:val="0"/>
              <w:jc w:val="center"/>
              <w:rPr>
                <w:rFonts w:eastAsia="SimSun"/>
                <w:bCs/>
                <w:szCs w:val="22"/>
              </w:rPr>
            </w:pPr>
            <w:r>
              <w:rPr>
                <w:rFonts w:eastAsia="SimSun"/>
                <w:bCs/>
                <w:szCs w:val="22"/>
              </w:rPr>
              <w:t>- Мусороперерабатывающий завод;</w:t>
            </w:r>
          </w:p>
          <w:p w:rsidR="00F26EC4" w:rsidRDefault="00F26EC4" w:rsidP="00F26EC4">
            <w:pPr>
              <w:autoSpaceDE/>
              <w:autoSpaceDN w:val="0"/>
              <w:jc w:val="center"/>
              <w:rPr>
                <w:rFonts w:eastAsia="SimSun"/>
                <w:bCs/>
                <w:szCs w:val="22"/>
              </w:rPr>
            </w:pPr>
            <w:r>
              <w:rPr>
                <w:rFonts w:eastAsia="SimSun"/>
                <w:bCs/>
                <w:szCs w:val="22"/>
              </w:rPr>
              <w:t>- Биотермическая яма;</w:t>
            </w:r>
          </w:p>
          <w:p w:rsidR="00F26EC4" w:rsidRDefault="00F26EC4" w:rsidP="00F26EC4">
            <w:pPr>
              <w:autoSpaceDE/>
              <w:autoSpaceDN w:val="0"/>
              <w:jc w:val="center"/>
              <w:rPr>
                <w:rFonts w:eastAsia="SimSun"/>
                <w:bCs/>
                <w:szCs w:val="22"/>
              </w:rPr>
            </w:pPr>
            <w:r>
              <w:rPr>
                <w:rFonts w:eastAsia="SimSun"/>
                <w:bCs/>
                <w:szCs w:val="22"/>
              </w:rPr>
              <w:t>- Площадка для сбора мусора;</w:t>
            </w:r>
          </w:p>
          <w:p w:rsidR="00F26EC4" w:rsidRPr="006914D1" w:rsidRDefault="00F26EC4" w:rsidP="00F26EC4">
            <w:pPr>
              <w:spacing w:line="276" w:lineRule="auto"/>
              <w:jc w:val="center"/>
            </w:pPr>
            <w:r>
              <w:rPr>
                <w:rFonts w:eastAsia="SimSun"/>
                <w:bCs/>
                <w:szCs w:val="22"/>
              </w:rPr>
              <w:t>- Приходная</w:t>
            </w:r>
          </w:p>
        </w:tc>
      </w:tr>
    </w:tbl>
    <w:p w:rsidR="003D3DAF" w:rsidRPr="006914D1" w:rsidRDefault="003D3DAF" w:rsidP="003D3DAF">
      <w:pPr>
        <w:jc w:val="center"/>
        <w:rPr>
          <w:sz w:val="24"/>
          <w:szCs w:val="24"/>
          <w:shd w:val="clear" w:color="auto" w:fill="FFFFFF"/>
        </w:rPr>
      </w:pPr>
    </w:p>
    <w:p w:rsidR="007B199D" w:rsidRPr="006914D1" w:rsidRDefault="007B199D" w:rsidP="007B199D">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7B199D" w:rsidRPr="006914D1" w:rsidRDefault="007B199D" w:rsidP="007B199D">
      <w:pPr>
        <w:jc w:val="center"/>
        <w:rPr>
          <w:b/>
          <w:sz w:val="24"/>
          <w:szCs w:val="24"/>
          <w:shd w:val="clear" w:color="auto" w:fill="FFFFFF"/>
        </w:rPr>
      </w:pPr>
    </w:p>
    <w:p w:rsidR="007B199D" w:rsidRDefault="00F912D4" w:rsidP="007B199D">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F5243C" w:rsidRDefault="00F5243C" w:rsidP="007B199D">
      <w:pPr>
        <w:ind w:firstLine="567"/>
        <w:rPr>
          <w:sz w:val="24"/>
          <w:szCs w:val="24"/>
          <w:shd w:val="clear" w:color="auto" w:fill="FFFFFF"/>
        </w:rPr>
      </w:pPr>
    </w:p>
    <w:p w:rsidR="00614A2B" w:rsidRDefault="00614A2B" w:rsidP="00565FDC">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614A2B" w:rsidRDefault="00614A2B" w:rsidP="00565FDC">
      <w:pPr>
        <w:ind w:firstLine="567"/>
        <w:jc w:val="both"/>
        <w:rPr>
          <w:b/>
          <w:sz w:val="24"/>
          <w:szCs w:val="24"/>
          <w:lang w:eastAsia="ru-RU"/>
        </w:rPr>
      </w:pP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Кладбища с погребением путем предания тела (останков) умершего земле (захоронение в могилу, склеп) размещают на расстоянии:</w:t>
      </w:r>
    </w:p>
    <w:p w:rsidR="00614A2B" w:rsidRPr="00D924B7" w:rsidRDefault="00614A2B" w:rsidP="00614A2B">
      <w:pPr>
        <w:widowControl/>
        <w:numPr>
          <w:ilvl w:val="0"/>
          <w:numId w:val="36"/>
        </w:numPr>
        <w:suppressAutoHyphens w:val="0"/>
        <w:overflowPunct/>
        <w:autoSpaceDE/>
        <w:ind w:left="0" w:firstLine="709"/>
        <w:jc w:val="both"/>
        <w:rPr>
          <w:rFonts w:eastAsia="SimSun"/>
          <w:sz w:val="24"/>
          <w:szCs w:val="24"/>
          <w:lang w:eastAsia="zh-CN"/>
        </w:rPr>
      </w:pPr>
      <w:r w:rsidRPr="00D924B7">
        <w:rPr>
          <w:rFonts w:eastAsia="SimSun"/>
          <w:sz w:val="24"/>
          <w:szCs w:val="24"/>
          <w:lang w:eastAsia="zh-CN"/>
        </w:rPr>
        <w:t>от жилых, общественных зданий, спортивно-оздоровительных и санаторно-курортных зон:</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- 50 м - для сельских, закрытых кладбищ и мемориальных комплексов, кладбищ с погребением после кремации;</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водоисточника и времени фильтрации;</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На кладбищах, в крематориях и других зданиях и помещениях похоронного назначения следует предусматривать систему водоснабжения.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Размер санитарно-защитных зон после переноса кладбищ, а также закрытых кладбищ для новых погребений остается неизменным.</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614A2B" w:rsidRDefault="00614A2B" w:rsidP="00614A2B">
      <w:pPr>
        <w:ind w:firstLine="567"/>
        <w:jc w:val="both"/>
        <w:rPr>
          <w:b/>
          <w:sz w:val="24"/>
          <w:szCs w:val="24"/>
        </w:rPr>
      </w:pPr>
      <w:r w:rsidRPr="00D924B7">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14A2B" w:rsidRDefault="00614A2B" w:rsidP="00565FDC">
      <w:pPr>
        <w:ind w:firstLine="567"/>
        <w:jc w:val="both"/>
        <w:rPr>
          <w:b/>
          <w:sz w:val="24"/>
          <w:szCs w:val="24"/>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709"/>
        <w:jc w:val="both"/>
      </w:pPr>
    </w:p>
    <w:p w:rsidR="00565FDC" w:rsidRDefault="00565FDC" w:rsidP="00565FDC">
      <w:pPr>
        <w:ind w:firstLine="567"/>
        <w:jc w:val="both"/>
        <w:rPr>
          <w:sz w:val="22"/>
          <w:szCs w:val="22"/>
        </w:rPr>
      </w:pPr>
      <w:r w:rsidRPr="00895609">
        <w:rPr>
          <w:sz w:val="22"/>
          <w:szCs w:val="22"/>
        </w:rPr>
        <w:t>Использование земельных участков осуществлять в соответствии с требованиями Федерального закона от 12.01.1996 №8 «О погребении и похоронном деле», Постановления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565FDC" w:rsidRPr="00565FDC" w:rsidRDefault="00565FDC" w:rsidP="00565FDC">
      <w:pPr>
        <w:ind w:firstLine="567"/>
        <w:jc w:val="both"/>
        <w:rPr>
          <w:sz w:val="22"/>
          <w:szCs w:val="22"/>
        </w:rPr>
      </w:pPr>
      <w:r w:rsidRPr="00565FDC">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Default="00E37537" w:rsidP="00565FDC">
      <w:pPr>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Pr="006914D1" w:rsidRDefault="00DC123B" w:rsidP="00565FDC">
      <w:pPr>
        <w:ind w:firstLine="567"/>
        <w:rPr>
          <w:sz w:val="24"/>
          <w:szCs w:val="24"/>
          <w:shd w:val="clear" w:color="auto" w:fill="FFFFFF"/>
        </w:rPr>
      </w:pPr>
    </w:p>
    <w:p w:rsidR="007B199D" w:rsidRPr="006914D1" w:rsidRDefault="007B199D" w:rsidP="003D3DAF">
      <w:pPr>
        <w:jc w:val="center"/>
        <w:rPr>
          <w:sz w:val="24"/>
          <w:szCs w:val="24"/>
          <w:shd w:val="clear" w:color="auto" w:fill="FFFFFF"/>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21618A" w:rsidRPr="006914D1" w:rsidTr="00F5243C">
        <w:tc>
          <w:tcPr>
            <w:tcW w:w="14275" w:type="dxa"/>
            <w:shd w:val="clear" w:color="auto" w:fill="DAEEF3"/>
          </w:tcPr>
          <w:p w:rsidR="0021618A" w:rsidRPr="00780BE1" w:rsidRDefault="00780BE1" w:rsidP="00AC24F2">
            <w:pPr>
              <w:tabs>
                <w:tab w:val="left" w:pos="1320"/>
              </w:tabs>
              <w:jc w:val="center"/>
              <w:rPr>
                <w:rFonts w:eastAsia="Calibri"/>
                <w:b/>
                <w:sz w:val="24"/>
                <w:szCs w:val="24"/>
              </w:rPr>
            </w:pPr>
            <w:r w:rsidRPr="00780BE1">
              <w:rPr>
                <w:rFonts w:eastAsia="Calibri"/>
                <w:b/>
                <w:iCs/>
                <w:sz w:val="24"/>
                <w:szCs w:val="24"/>
              </w:rPr>
              <w:t>СП2.</w:t>
            </w:r>
            <w:r w:rsidRPr="00780BE1">
              <w:rPr>
                <w:rFonts w:eastAsia="Calibri"/>
                <w:b/>
                <w:sz w:val="24"/>
                <w:szCs w:val="24"/>
              </w:rPr>
              <w:t xml:space="preserve"> </w:t>
            </w:r>
            <w:r w:rsidRPr="00780BE1">
              <w:rPr>
                <w:rFonts w:eastAsia="Calibri"/>
                <w:b/>
                <w:bCs/>
                <w:sz w:val="24"/>
                <w:szCs w:val="24"/>
                <w:lang w:eastAsia="en-US"/>
              </w:rPr>
              <w:t>ЗОНА СКЛАДИРОВАНИЯ И ЗАХОРОНЕНИЯ ОТХОДОВ</w:t>
            </w:r>
          </w:p>
          <w:p w:rsidR="0021618A" w:rsidRPr="006914D1" w:rsidRDefault="00780BE1" w:rsidP="00AC24F2">
            <w:pPr>
              <w:tabs>
                <w:tab w:val="left" w:pos="1320"/>
              </w:tabs>
              <w:jc w:val="center"/>
              <w:rPr>
                <w:rFonts w:eastAsia="Calibri"/>
                <w:b/>
                <w:iCs/>
                <w:sz w:val="24"/>
                <w:szCs w:val="24"/>
              </w:rPr>
            </w:pPr>
            <w:r w:rsidRPr="00780BE1">
              <w:rPr>
                <w:rFonts w:eastAsia="Calibri"/>
                <w:bCs/>
                <w:sz w:val="24"/>
                <w:szCs w:val="24"/>
                <w:lang w:eastAsia="en-US"/>
              </w:rPr>
              <w:t>Зона складирования и захоронения отходов</w:t>
            </w:r>
            <w:r w:rsidR="0021618A" w:rsidRPr="006914D1">
              <w:rPr>
                <w:rFonts w:eastAsia="HiddenHorzOCR"/>
                <w:sz w:val="24"/>
                <w:szCs w:val="24"/>
              </w:rPr>
              <w:t xml:space="preserve"> (Сп2) выделена для обеспечения правовых условий формирования территорий, предназначенных для </w:t>
            </w:r>
            <w:r w:rsidR="0021618A" w:rsidRPr="006914D1">
              <w:rPr>
                <w:rFonts w:eastAsia="Calibri"/>
                <w:sz w:val="24"/>
                <w:szCs w:val="24"/>
              </w:rPr>
              <w:t>хранения, захоронения, утилизации, накопления, обработки, обезвреживания отходов, а также скотомогильников, мусоросжигательных и мусороперерабатывающих заводов, полигонов по захоронению и сортировке бытового мусора и отходов</w:t>
            </w:r>
            <w:r w:rsidR="0021618A" w:rsidRPr="006914D1">
              <w:rPr>
                <w:rFonts w:eastAsia="HiddenHorzOCR"/>
                <w:sz w:val="24"/>
                <w:szCs w:val="24"/>
              </w:rPr>
              <w:t>.</w:t>
            </w:r>
          </w:p>
        </w:tc>
      </w:tr>
    </w:tbl>
    <w:p w:rsidR="003D3DAF" w:rsidRPr="006914D1" w:rsidRDefault="003D3DAF" w:rsidP="003D3DAF">
      <w:pPr>
        <w:jc w:val="center"/>
        <w:rPr>
          <w:b/>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34"/>
        <w:gridCol w:w="8"/>
        <w:gridCol w:w="1800"/>
      </w:tblGrid>
      <w:tr w:rsidR="00F5243C" w:rsidRPr="006914D1" w:rsidTr="00F5243C">
        <w:trPr>
          <w:trHeight w:val="291"/>
          <w:tblHeader/>
        </w:trPr>
        <w:tc>
          <w:tcPr>
            <w:tcW w:w="15026" w:type="dxa"/>
            <w:gridSpan w:val="11"/>
            <w:shd w:val="clear" w:color="auto" w:fill="C6D9F1"/>
            <w:vAlign w:val="center"/>
          </w:tcPr>
          <w:p w:rsidR="00F5243C" w:rsidRDefault="00F5243C" w:rsidP="003D019C">
            <w:pPr>
              <w:jc w:val="center"/>
              <w:rPr>
                <w:b/>
              </w:rPr>
            </w:pPr>
            <w:r w:rsidRPr="006914D1">
              <w:rPr>
                <w:b/>
                <w:sz w:val="24"/>
                <w:szCs w:val="24"/>
              </w:rPr>
              <w:t>Основные виды разрешенного использования</w:t>
            </w:r>
          </w:p>
        </w:tc>
      </w:tr>
      <w:tr w:rsidR="00F5243C" w:rsidRPr="006914D1" w:rsidTr="00E06A48">
        <w:trPr>
          <w:trHeight w:val="291"/>
          <w:tblHeader/>
        </w:trPr>
        <w:tc>
          <w:tcPr>
            <w:tcW w:w="1560" w:type="dxa"/>
            <w:vMerge w:val="restart"/>
            <w:shd w:val="clear" w:color="auto" w:fill="EAF1DD"/>
            <w:vAlign w:val="center"/>
          </w:tcPr>
          <w:p w:rsidR="00F5243C" w:rsidRPr="006914D1" w:rsidRDefault="00F5243C"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F5243C" w:rsidRPr="006914D1" w:rsidRDefault="00F5243C" w:rsidP="00AC24F2">
            <w:pPr>
              <w:autoSpaceDE/>
              <w:jc w:val="center"/>
              <w:rPr>
                <w:b/>
              </w:rPr>
            </w:pPr>
            <w:r w:rsidRPr="006914D1">
              <w:rPr>
                <w:b/>
              </w:rPr>
              <w:t>Описание ВРИ</w:t>
            </w:r>
          </w:p>
        </w:tc>
        <w:tc>
          <w:tcPr>
            <w:tcW w:w="3119" w:type="dxa"/>
            <w:gridSpan w:val="3"/>
            <w:shd w:val="clear" w:color="auto" w:fill="EAF1DD"/>
            <w:vAlign w:val="center"/>
          </w:tcPr>
          <w:p w:rsidR="00F5243C" w:rsidRPr="006914D1" w:rsidRDefault="00F5243C"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5243C" w:rsidRPr="006914D1" w:rsidRDefault="00F5243C" w:rsidP="00AC24F2">
            <w:pPr>
              <w:autoSpaceDE/>
              <w:jc w:val="center"/>
              <w:rPr>
                <w:b/>
              </w:rPr>
            </w:pPr>
            <w:r w:rsidRPr="006914D1">
              <w:rPr>
                <w:b/>
              </w:rPr>
              <w:t>Предельное количество этажей. Предельная высота.</w:t>
            </w:r>
          </w:p>
          <w:p w:rsidR="00F5243C" w:rsidRPr="006914D1" w:rsidRDefault="00F5243C" w:rsidP="00AC24F2">
            <w:pPr>
              <w:autoSpaceDE/>
              <w:jc w:val="center"/>
              <w:rPr>
                <w:b/>
              </w:rPr>
            </w:pPr>
            <w:r w:rsidRPr="006914D1">
              <w:rPr>
                <w:b/>
              </w:rPr>
              <w:t>(эт./м.)</w:t>
            </w:r>
          </w:p>
        </w:tc>
        <w:tc>
          <w:tcPr>
            <w:tcW w:w="1701" w:type="dxa"/>
            <w:vMerge w:val="restart"/>
            <w:shd w:val="clear" w:color="auto" w:fill="EAF1DD"/>
            <w:noWrap/>
            <w:vAlign w:val="center"/>
          </w:tcPr>
          <w:p w:rsidR="00F5243C" w:rsidRPr="006914D1" w:rsidRDefault="00F5243C"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F5243C" w:rsidRPr="006914D1" w:rsidRDefault="00F5243C" w:rsidP="003D019C">
            <w:pPr>
              <w:autoSpaceDE/>
              <w:jc w:val="center"/>
              <w:rPr>
                <w:b/>
              </w:rPr>
            </w:pPr>
            <w:r w:rsidRPr="006914D1">
              <w:rPr>
                <w:b/>
              </w:rPr>
              <w:t>Min отступы от границ земельного участка (м.)</w:t>
            </w:r>
          </w:p>
        </w:tc>
        <w:tc>
          <w:tcPr>
            <w:tcW w:w="1842" w:type="dxa"/>
            <w:gridSpan w:val="3"/>
            <w:vMerge w:val="restart"/>
            <w:shd w:val="clear" w:color="auto" w:fill="EAF1DD"/>
            <w:vAlign w:val="center"/>
          </w:tcPr>
          <w:p w:rsidR="00F5243C" w:rsidRPr="006914D1" w:rsidRDefault="00E06A48" w:rsidP="003D019C">
            <w:pPr>
              <w:jc w:val="center"/>
              <w:rPr>
                <w:b/>
              </w:rPr>
            </w:pPr>
            <w:r w:rsidRPr="00795D39">
              <w:rPr>
                <w:b/>
              </w:rPr>
              <w:t>Наименование ВРИ объекта капитального строительства</w:t>
            </w: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1985" w:type="dxa"/>
            <w:gridSpan w:val="2"/>
            <w:shd w:val="clear" w:color="auto" w:fill="EAF1DD"/>
            <w:noWrap/>
            <w:vAlign w:val="center"/>
          </w:tcPr>
          <w:p w:rsidR="00F5243C" w:rsidRPr="006914D1" w:rsidRDefault="00F5243C" w:rsidP="00AC24F2">
            <w:pPr>
              <w:autoSpaceDE/>
              <w:jc w:val="center"/>
              <w:rPr>
                <w:b/>
              </w:rPr>
            </w:pPr>
            <w:r w:rsidRPr="006914D1">
              <w:rPr>
                <w:b/>
              </w:rPr>
              <w:t>Площадь (кв. м.)</w:t>
            </w:r>
          </w:p>
        </w:tc>
        <w:tc>
          <w:tcPr>
            <w:tcW w:w="1134" w:type="dxa"/>
            <w:shd w:val="clear" w:color="auto" w:fill="EAF1DD"/>
            <w:noWrap/>
            <w:vAlign w:val="center"/>
          </w:tcPr>
          <w:p w:rsidR="00F5243C" w:rsidRPr="006914D1" w:rsidRDefault="00F5243C" w:rsidP="00AC24F2">
            <w:pPr>
              <w:autoSpaceDE/>
              <w:jc w:val="center"/>
              <w:rPr>
                <w:b/>
              </w:rPr>
            </w:pPr>
            <w:r w:rsidRPr="006914D1">
              <w:rPr>
                <w:b/>
              </w:rPr>
              <w:t xml:space="preserve">Размер (м.) </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pPr>
          </w:p>
        </w:tc>
        <w:tc>
          <w:tcPr>
            <w:tcW w:w="1276" w:type="dxa"/>
            <w:vMerge/>
            <w:shd w:val="clear" w:color="auto" w:fill="auto"/>
            <w:vAlign w:val="center"/>
          </w:tcPr>
          <w:p w:rsidR="00F5243C" w:rsidRPr="006914D1" w:rsidRDefault="00F5243C" w:rsidP="00360EC1">
            <w:pPr>
              <w:autoSpaceDE/>
            </w:pPr>
          </w:p>
        </w:tc>
        <w:tc>
          <w:tcPr>
            <w:tcW w:w="1842" w:type="dxa"/>
            <w:gridSpan w:val="3"/>
            <w:vMerge/>
          </w:tcPr>
          <w:p w:rsidR="00F5243C" w:rsidRPr="006914D1" w:rsidRDefault="00F5243C" w:rsidP="00360EC1">
            <w:pPr>
              <w:autoSpaceDE/>
            </w:pP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992" w:type="dxa"/>
            <w:shd w:val="clear" w:color="auto" w:fill="EAF1DD"/>
            <w:noWrap/>
            <w:vAlign w:val="center"/>
          </w:tcPr>
          <w:p w:rsidR="00F5243C" w:rsidRPr="006914D1" w:rsidRDefault="00F5243C" w:rsidP="00AC24F2">
            <w:pPr>
              <w:autoSpaceDE/>
              <w:jc w:val="center"/>
              <w:rPr>
                <w:b/>
              </w:rPr>
            </w:pPr>
            <w:r w:rsidRPr="006914D1">
              <w:rPr>
                <w:b/>
                <w:lang w:val="en-US"/>
              </w:rPr>
              <w:t>m</w:t>
            </w:r>
            <w:r w:rsidRPr="006914D1">
              <w:rPr>
                <w:b/>
              </w:rPr>
              <w:t>in</w:t>
            </w:r>
          </w:p>
        </w:tc>
        <w:tc>
          <w:tcPr>
            <w:tcW w:w="993" w:type="dxa"/>
            <w:shd w:val="clear" w:color="auto" w:fill="EAF1DD"/>
            <w:vAlign w:val="center"/>
          </w:tcPr>
          <w:p w:rsidR="00F5243C" w:rsidRPr="006914D1" w:rsidRDefault="00F5243C" w:rsidP="00AC24F2">
            <w:pPr>
              <w:autoSpaceDE/>
              <w:jc w:val="center"/>
              <w:rPr>
                <w:b/>
              </w:rPr>
            </w:pPr>
            <w:r w:rsidRPr="006914D1">
              <w:rPr>
                <w:b/>
                <w:lang w:val="en-US"/>
              </w:rPr>
              <w:t>m</w:t>
            </w:r>
            <w:r w:rsidRPr="006914D1">
              <w:rPr>
                <w:b/>
              </w:rPr>
              <w:t>ax</w:t>
            </w:r>
          </w:p>
        </w:tc>
        <w:tc>
          <w:tcPr>
            <w:tcW w:w="1134" w:type="dxa"/>
            <w:shd w:val="clear" w:color="auto" w:fill="EAF1DD"/>
            <w:vAlign w:val="center"/>
          </w:tcPr>
          <w:p w:rsidR="00F5243C"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jc w:val="center"/>
            </w:pPr>
          </w:p>
        </w:tc>
        <w:tc>
          <w:tcPr>
            <w:tcW w:w="1276" w:type="dxa"/>
            <w:vMerge/>
            <w:shd w:val="clear" w:color="auto" w:fill="auto"/>
            <w:vAlign w:val="center"/>
          </w:tcPr>
          <w:p w:rsidR="00F5243C" w:rsidRPr="006914D1" w:rsidRDefault="00F5243C" w:rsidP="00360EC1">
            <w:pPr>
              <w:autoSpaceDE/>
              <w:jc w:val="center"/>
            </w:pPr>
          </w:p>
        </w:tc>
        <w:tc>
          <w:tcPr>
            <w:tcW w:w="1842" w:type="dxa"/>
            <w:gridSpan w:val="3"/>
            <w:vMerge/>
          </w:tcPr>
          <w:p w:rsidR="00F5243C" w:rsidRPr="006914D1" w:rsidRDefault="00F5243C" w:rsidP="00360EC1">
            <w:pPr>
              <w:autoSpaceDE/>
              <w:jc w:val="center"/>
            </w:pPr>
          </w:p>
        </w:tc>
      </w:tr>
      <w:tr w:rsidR="00F26EC4" w:rsidRPr="006914D1" w:rsidTr="00F26EC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Специальная деятельность 12.2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F26EC4" w:rsidRPr="006914D1" w:rsidRDefault="00F26EC4" w:rsidP="00AC24F2">
            <w:pPr>
              <w:pStyle w:val="ConsPlusNormal"/>
              <w:jc w:val="center"/>
              <w:rPr>
                <w:rFonts w:ascii="Times New Roman" w:hAnsi="Times New Roman" w:cs="Times New Roman"/>
              </w:rPr>
            </w:pPr>
            <w:r w:rsidRPr="006914D1">
              <w:rPr>
                <w:rFonts w:ascii="Times New Roman" w:hAnsi="Times New Roman" w:cs="Times New Roman"/>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-/30, для труб -/50</w:t>
            </w:r>
          </w:p>
        </w:tc>
        <w:tc>
          <w:tcPr>
            <w:tcW w:w="301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EC3423">
            <w:pPr>
              <w:spacing w:line="276" w:lineRule="auto"/>
              <w:jc w:val="center"/>
            </w:pPr>
            <w:r w:rsidRPr="006914D1">
              <w:t>не подлежат установлению</w:t>
            </w:r>
          </w:p>
        </w:tc>
        <w:tc>
          <w:tcPr>
            <w:tcW w:w="1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26EC4" w:rsidRDefault="00F26EC4" w:rsidP="00F26EC4">
            <w:pPr>
              <w:autoSpaceDE/>
              <w:autoSpaceDN w:val="0"/>
              <w:jc w:val="center"/>
              <w:rPr>
                <w:rFonts w:eastAsia="SimSun"/>
                <w:bCs/>
                <w:szCs w:val="22"/>
              </w:rPr>
            </w:pPr>
            <w:r>
              <w:rPr>
                <w:rFonts w:eastAsia="SimSun"/>
                <w:bCs/>
                <w:szCs w:val="22"/>
              </w:rPr>
              <w:t>- Полигон ТКО;</w:t>
            </w:r>
          </w:p>
          <w:p w:rsidR="00F26EC4" w:rsidRDefault="00F26EC4" w:rsidP="00F26EC4">
            <w:pPr>
              <w:autoSpaceDE/>
              <w:autoSpaceDN w:val="0"/>
              <w:jc w:val="center"/>
              <w:rPr>
                <w:rFonts w:eastAsia="SimSun"/>
                <w:bCs/>
                <w:szCs w:val="22"/>
              </w:rPr>
            </w:pPr>
            <w:r>
              <w:rPr>
                <w:rFonts w:eastAsia="SimSun"/>
                <w:bCs/>
                <w:szCs w:val="22"/>
              </w:rPr>
              <w:t>- Колодец для сбора фильтрата;</w:t>
            </w:r>
          </w:p>
          <w:p w:rsidR="00F26EC4" w:rsidRDefault="00F26EC4" w:rsidP="00F26EC4">
            <w:pPr>
              <w:autoSpaceDE/>
              <w:autoSpaceDN w:val="0"/>
              <w:jc w:val="center"/>
              <w:rPr>
                <w:rFonts w:eastAsia="SimSun"/>
                <w:bCs/>
                <w:szCs w:val="22"/>
              </w:rPr>
            </w:pPr>
            <w:r>
              <w:rPr>
                <w:rFonts w:eastAsia="SimSun"/>
                <w:bCs/>
                <w:szCs w:val="22"/>
              </w:rPr>
              <w:t>- Мусоросортировочное завод;</w:t>
            </w:r>
          </w:p>
          <w:p w:rsidR="00F26EC4" w:rsidRDefault="00F26EC4" w:rsidP="00F26EC4">
            <w:pPr>
              <w:autoSpaceDE/>
              <w:autoSpaceDN w:val="0"/>
              <w:jc w:val="center"/>
              <w:rPr>
                <w:rFonts w:eastAsia="SimSun"/>
                <w:bCs/>
                <w:szCs w:val="22"/>
              </w:rPr>
            </w:pPr>
            <w:r>
              <w:rPr>
                <w:rFonts w:eastAsia="SimSun"/>
                <w:bCs/>
                <w:szCs w:val="22"/>
              </w:rPr>
              <w:t>- Мусороперерабатывающий завод;</w:t>
            </w:r>
          </w:p>
          <w:p w:rsidR="00F26EC4" w:rsidRDefault="00F26EC4" w:rsidP="00F26EC4">
            <w:pPr>
              <w:autoSpaceDE/>
              <w:autoSpaceDN w:val="0"/>
              <w:jc w:val="center"/>
              <w:rPr>
                <w:rFonts w:eastAsia="SimSun"/>
                <w:bCs/>
                <w:szCs w:val="22"/>
              </w:rPr>
            </w:pPr>
            <w:r>
              <w:rPr>
                <w:rFonts w:eastAsia="SimSun"/>
                <w:bCs/>
                <w:szCs w:val="22"/>
              </w:rPr>
              <w:t>- Биотермическая яма;</w:t>
            </w:r>
          </w:p>
          <w:p w:rsidR="00F26EC4" w:rsidRDefault="00F26EC4" w:rsidP="00F26EC4">
            <w:pPr>
              <w:autoSpaceDE/>
              <w:autoSpaceDN w:val="0"/>
              <w:jc w:val="center"/>
              <w:rPr>
                <w:rFonts w:eastAsia="SimSun"/>
                <w:bCs/>
                <w:szCs w:val="22"/>
              </w:rPr>
            </w:pPr>
            <w:r>
              <w:rPr>
                <w:rFonts w:eastAsia="SimSun"/>
                <w:bCs/>
                <w:szCs w:val="22"/>
              </w:rPr>
              <w:t>- Площадка для сбора мусора;</w:t>
            </w:r>
          </w:p>
          <w:p w:rsidR="00F26EC4" w:rsidRPr="006914D1" w:rsidRDefault="00F26EC4" w:rsidP="00F26EC4">
            <w:pPr>
              <w:spacing w:line="276" w:lineRule="auto"/>
              <w:jc w:val="center"/>
            </w:pPr>
            <w:r>
              <w:rPr>
                <w:rFonts w:eastAsia="SimSun"/>
                <w:bCs/>
                <w:szCs w:val="22"/>
              </w:rPr>
              <w:t>- Приходная</w:t>
            </w: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4D3B44" w:rsidRPr="006914D1" w:rsidRDefault="004D3B44" w:rsidP="003D3DAF">
      <w:pPr>
        <w:jc w:val="center"/>
        <w:rPr>
          <w:b/>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F5243C" w:rsidRPr="006914D1" w:rsidTr="00F5243C">
        <w:trPr>
          <w:trHeight w:val="77"/>
          <w:tblHeader/>
        </w:trPr>
        <w:tc>
          <w:tcPr>
            <w:tcW w:w="15026" w:type="dxa"/>
            <w:gridSpan w:val="9"/>
            <w:shd w:val="clear" w:color="auto" w:fill="C6D9F1"/>
            <w:vAlign w:val="center"/>
          </w:tcPr>
          <w:p w:rsidR="00F5243C" w:rsidRDefault="00F5243C" w:rsidP="003D019C">
            <w:pPr>
              <w:jc w:val="center"/>
              <w:rPr>
                <w:b/>
              </w:rPr>
            </w:pPr>
            <w:r w:rsidRPr="00BD573B">
              <w:rPr>
                <w:b/>
                <w:sz w:val="24"/>
                <w:szCs w:val="24"/>
                <w:shd w:val="clear" w:color="auto" w:fill="C6D9F1"/>
              </w:rPr>
              <w:t>Условно разрешенные виды использования</w:t>
            </w:r>
          </w:p>
        </w:tc>
      </w:tr>
      <w:tr w:rsidR="00F5243C" w:rsidRPr="006914D1" w:rsidTr="00E06A48">
        <w:trPr>
          <w:trHeight w:val="77"/>
          <w:tblHeader/>
        </w:trPr>
        <w:tc>
          <w:tcPr>
            <w:tcW w:w="1560" w:type="dxa"/>
            <w:vMerge w:val="restart"/>
            <w:shd w:val="clear" w:color="auto" w:fill="EAF1DD"/>
            <w:vAlign w:val="center"/>
          </w:tcPr>
          <w:p w:rsidR="00F5243C" w:rsidRPr="006914D1" w:rsidRDefault="00F5243C"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F5243C" w:rsidRPr="006914D1" w:rsidRDefault="00F5243C" w:rsidP="00AC24F2">
            <w:pPr>
              <w:autoSpaceDE/>
              <w:jc w:val="center"/>
              <w:rPr>
                <w:b/>
              </w:rPr>
            </w:pPr>
            <w:r w:rsidRPr="006914D1">
              <w:rPr>
                <w:b/>
              </w:rPr>
              <w:t>Описание ВРИ</w:t>
            </w:r>
          </w:p>
        </w:tc>
        <w:tc>
          <w:tcPr>
            <w:tcW w:w="3119" w:type="dxa"/>
            <w:gridSpan w:val="3"/>
            <w:shd w:val="clear" w:color="auto" w:fill="EAF1DD"/>
            <w:vAlign w:val="center"/>
          </w:tcPr>
          <w:p w:rsidR="00F5243C" w:rsidRPr="006914D1" w:rsidRDefault="00F5243C"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5243C" w:rsidRPr="006914D1" w:rsidRDefault="00F5243C" w:rsidP="00AC24F2">
            <w:pPr>
              <w:autoSpaceDE/>
              <w:jc w:val="center"/>
              <w:rPr>
                <w:b/>
              </w:rPr>
            </w:pPr>
            <w:r w:rsidRPr="006914D1">
              <w:rPr>
                <w:b/>
              </w:rPr>
              <w:t>Предельное количество этажей. Предельная высота.</w:t>
            </w:r>
          </w:p>
          <w:p w:rsidR="00F5243C" w:rsidRPr="006914D1" w:rsidRDefault="00F5243C" w:rsidP="00AC24F2">
            <w:pPr>
              <w:autoSpaceDE/>
              <w:jc w:val="center"/>
              <w:rPr>
                <w:b/>
              </w:rPr>
            </w:pPr>
            <w:r w:rsidRPr="006914D1">
              <w:rPr>
                <w:b/>
              </w:rPr>
              <w:t>(эт./м.)</w:t>
            </w:r>
          </w:p>
        </w:tc>
        <w:tc>
          <w:tcPr>
            <w:tcW w:w="1701" w:type="dxa"/>
            <w:vMerge w:val="restart"/>
            <w:shd w:val="clear" w:color="auto" w:fill="EAF1DD"/>
            <w:noWrap/>
            <w:vAlign w:val="center"/>
          </w:tcPr>
          <w:p w:rsidR="00F5243C" w:rsidRPr="006914D1" w:rsidRDefault="00F5243C"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F5243C" w:rsidRPr="006914D1" w:rsidRDefault="00F5243C"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F5243C" w:rsidRPr="006914D1" w:rsidRDefault="00E06A48" w:rsidP="003D019C">
            <w:pPr>
              <w:jc w:val="center"/>
              <w:rPr>
                <w:b/>
              </w:rPr>
            </w:pPr>
            <w:r w:rsidRPr="00795D39">
              <w:rPr>
                <w:b/>
              </w:rPr>
              <w:t>Наименование ВРИ объекта капитального строительства</w:t>
            </w: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1985" w:type="dxa"/>
            <w:gridSpan w:val="2"/>
            <w:shd w:val="clear" w:color="auto" w:fill="EAF1DD"/>
            <w:noWrap/>
            <w:vAlign w:val="center"/>
          </w:tcPr>
          <w:p w:rsidR="00F5243C" w:rsidRPr="006914D1" w:rsidRDefault="00F5243C" w:rsidP="00AC24F2">
            <w:pPr>
              <w:autoSpaceDE/>
              <w:jc w:val="center"/>
              <w:rPr>
                <w:b/>
              </w:rPr>
            </w:pPr>
            <w:r w:rsidRPr="006914D1">
              <w:rPr>
                <w:b/>
              </w:rPr>
              <w:t>Площадь (кв. м.)</w:t>
            </w:r>
          </w:p>
        </w:tc>
        <w:tc>
          <w:tcPr>
            <w:tcW w:w="1134" w:type="dxa"/>
            <w:shd w:val="clear" w:color="auto" w:fill="EAF1DD"/>
            <w:noWrap/>
            <w:vAlign w:val="center"/>
          </w:tcPr>
          <w:p w:rsidR="00F5243C" w:rsidRPr="006914D1" w:rsidRDefault="00F5243C" w:rsidP="00AC24F2">
            <w:pPr>
              <w:autoSpaceDE/>
              <w:jc w:val="center"/>
              <w:rPr>
                <w:b/>
              </w:rPr>
            </w:pPr>
            <w:r w:rsidRPr="006914D1">
              <w:rPr>
                <w:b/>
              </w:rPr>
              <w:t xml:space="preserve">Размер (м.) </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pPr>
          </w:p>
        </w:tc>
        <w:tc>
          <w:tcPr>
            <w:tcW w:w="1276" w:type="dxa"/>
            <w:vMerge/>
            <w:shd w:val="clear" w:color="auto" w:fill="auto"/>
            <w:vAlign w:val="center"/>
          </w:tcPr>
          <w:p w:rsidR="00F5243C" w:rsidRPr="006914D1" w:rsidRDefault="00F5243C" w:rsidP="00360EC1">
            <w:pPr>
              <w:autoSpaceDE/>
            </w:pPr>
          </w:p>
        </w:tc>
        <w:tc>
          <w:tcPr>
            <w:tcW w:w="1842" w:type="dxa"/>
            <w:vMerge/>
          </w:tcPr>
          <w:p w:rsidR="00F5243C" w:rsidRPr="006914D1" w:rsidRDefault="00F5243C" w:rsidP="00360EC1">
            <w:pPr>
              <w:autoSpaceDE/>
            </w:pP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992" w:type="dxa"/>
            <w:shd w:val="clear" w:color="auto" w:fill="EAF1DD"/>
            <w:noWrap/>
            <w:vAlign w:val="center"/>
          </w:tcPr>
          <w:p w:rsidR="00F5243C" w:rsidRPr="006914D1" w:rsidRDefault="00F5243C" w:rsidP="00AC24F2">
            <w:pPr>
              <w:autoSpaceDE/>
              <w:jc w:val="center"/>
              <w:rPr>
                <w:b/>
              </w:rPr>
            </w:pPr>
            <w:r w:rsidRPr="006914D1">
              <w:rPr>
                <w:b/>
                <w:lang w:val="en-US"/>
              </w:rPr>
              <w:t>m</w:t>
            </w:r>
            <w:r w:rsidRPr="006914D1">
              <w:rPr>
                <w:b/>
              </w:rPr>
              <w:t>in</w:t>
            </w:r>
          </w:p>
        </w:tc>
        <w:tc>
          <w:tcPr>
            <w:tcW w:w="993" w:type="dxa"/>
            <w:shd w:val="clear" w:color="auto" w:fill="EAF1DD"/>
            <w:vAlign w:val="center"/>
          </w:tcPr>
          <w:p w:rsidR="00F5243C" w:rsidRPr="006914D1" w:rsidRDefault="00F5243C" w:rsidP="00AC24F2">
            <w:pPr>
              <w:autoSpaceDE/>
              <w:jc w:val="center"/>
              <w:rPr>
                <w:b/>
              </w:rPr>
            </w:pPr>
            <w:r w:rsidRPr="006914D1">
              <w:rPr>
                <w:b/>
                <w:lang w:val="en-US"/>
              </w:rPr>
              <w:t>m</w:t>
            </w:r>
            <w:r w:rsidRPr="006914D1">
              <w:rPr>
                <w:b/>
              </w:rPr>
              <w:t>ax</w:t>
            </w:r>
          </w:p>
        </w:tc>
        <w:tc>
          <w:tcPr>
            <w:tcW w:w="1134" w:type="dxa"/>
            <w:shd w:val="clear" w:color="auto" w:fill="EAF1DD"/>
            <w:noWrap/>
            <w:vAlign w:val="center"/>
          </w:tcPr>
          <w:p w:rsidR="00F5243C"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pPr>
          </w:p>
        </w:tc>
        <w:tc>
          <w:tcPr>
            <w:tcW w:w="1276" w:type="dxa"/>
            <w:vMerge/>
            <w:shd w:val="clear" w:color="auto" w:fill="auto"/>
            <w:vAlign w:val="center"/>
          </w:tcPr>
          <w:p w:rsidR="00F5243C" w:rsidRPr="006914D1" w:rsidRDefault="00F5243C" w:rsidP="00360EC1">
            <w:pPr>
              <w:autoSpaceDE/>
            </w:pPr>
          </w:p>
        </w:tc>
        <w:tc>
          <w:tcPr>
            <w:tcW w:w="1842" w:type="dxa"/>
            <w:vMerge/>
          </w:tcPr>
          <w:p w:rsidR="00F5243C" w:rsidRPr="006914D1" w:rsidRDefault="00F5243C" w:rsidP="00360EC1">
            <w:pPr>
              <w:autoSpaceDE/>
            </w:pPr>
          </w:p>
        </w:tc>
      </w:tr>
      <w:tr w:rsidR="00F26EC4" w:rsidRPr="006914D1" w:rsidTr="00F26EC4">
        <w:trPr>
          <w:trHeight w:val="365"/>
        </w:trPr>
        <w:tc>
          <w:tcPr>
            <w:tcW w:w="1560" w:type="dxa"/>
            <w:shd w:val="clear" w:color="auto" w:fill="auto"/>
            <w:vAlign w:val="center"/>
          </w:tcPr>
          <w:p w:rsidR="00F26EC4" w:rsidRPr="006914D1" w:rsidRDefault="00F26EC4" w:rsidP="00AC24F2">
            <w:pPr>
              <w:jc w:val="center"/>
            </w:pPr>
            <w:r w:rsidRPr="006914D1">
              <w:t>Ритуальная деятельность 12.1</w:t>
            </w:r>
          </w:p>
        </w:tc>
        <w:tc>
          <w:tcPr>
            <w:tcW w:w="4111" w:type="dxa"/>
            <w:shd w:val="clear" w:color="auto" w:fill="auto"/>
            <w:vAlign w:val="center"/>
          </w:tcPr>
          <w:p w:rsidR="00F26EC4" w:rsidRPr="006914D1" w:rsidRDefault="00F26EC4" w:rsidP="00AC24F2">
            <w:pPr>
              <w:jc w:val="center"/>
            </w:pPr>
            <w:r w:rsidRPr="006914D1">
              <w:t>Размещение кладбищ, крематориев и мест захоронения; размещение соответствующих культовых сооружений</w:t>
            </w:r>
          </w:p>
        </w:tc>
        <w:tc>
          <w:tcPr>
            <w:tcW w:w="992" w:type="dxa"/>
            <w:shd w:val="clear" w:color="auto" w:fill="auto"/>
            <w:vAlign w:val="center"/>
          </w:tcPr>
          <w:p w:rsidR="00F26EC4" w:rsidRPr="006914D1" w:rsidRDefault="00F26EC4" w:rsidP="00AC24F2">
            <w:pPr>
              <w:jc w:val="center"/>
            </w:pPr>
            <w:r w:rsidRPr="006914D1">
              <w:t>2500</w:t>
            </w:r>
          </w:p>
        </w:tc>
        <w:tc>
          <w:tcPr>
            <w:tcW w:w="993" w:type="dxa"/>
            <w:shd w:val="clear" w:color="auto" w:fill="auto"/>
            <w:vAlign w:val="center"/>
          </w:tcPr>
          <w:p w:rsidR="00F26EC4" w:rsidRPr="006914D1" w:rsidRDefault="00F26EC4" w:rsidP="00AC24F2">
            <w:pPr>
              <w:jc w:val="center"/>
            </w:pPr>
            <w:r w:rsidRPr="006914D1">
              <w:t>500000</w:t>
            </w:r>
          </w:p>
        </w:tc>
        <w:tc>
          <w:tcPr>
            <w:tcW w:w="1134" w:type="dxa"/>
            <w:shd w:val="clear" w:color="auto" w:fill="auto"/>
            <w:vAlign w:val="center"/>
          </w:tcPr>
          <w:p w:rsidR="00F26EC4" w:rsidRPr="006914D1" w:rsidRDefault="00F26EC4" w:rsidP="00AC24F2">
            <w:pPr>
              <w:jc w:val="center"/>
            </w:pPr>
            <w:r>
              <w:t>не подлежат установлению</w:t>
            </w:r>
          </w:p>
        </w:tc>
        <w:tc>
          <w:tcPr>
            <w:tcW w:w="1417" w:type="dxa"/>
            <w:shd w:val="clear" w:color="auto" w:fill="auto"/>
            <w:vAlign w:val="center"/>
          </w:tcPr>
          <w:p w:rsidR="00F26EC4" w:rsidRPr="006914D1" w:rsidRDefault="00F26EC4" w:rsidP="00AC24F2">
            <w:pPr>
              <w:jc w:val="center"/>
            </w:pPr>
            <w:r w:rsidRPr="006914D1">
              <w:t xml:space="preserve">-/20, для культовых сооружений </w:t>
            </w:r>
          </w:p>
          <w:p w:rsidR="00F26EC4" w:rsidRPr="006914D1" w:rsidRDefault="00F26EC4" w:rsidP="00AC24F2">
            <w:pPr>
              <w:jc w:val="center"/>
            </w:pPr>
            <w:r w:rsidRPr="006914D1">
              <w:t>-/50</w:t>
            </w:r>
          </w:p>
        </w:tc>
        <w:tc>
          <w:tcPr>
            <w:tcW w:w="2974" w:type="dxa"/>
            <w:gridSpan w:val="2"/>
            <w:shd w:val="clear" w:color="auto" w:fill="auto"/>
            <w:vAlign w:val="center"/>
          </w:tcPr>
          <w:p w:rsidR="00F26EC4" w:rsidRPr="006914D1" w:rsidRDefault="00F26EC4" w:rsidP="00EC3423">
            <w:pPr>
              <w:jc w:val="center"/>
            </w:pPr>
            <w:r w:rsidRPr="006914D1">
              <w:t>не подлежат установлению</w:t>
            </w:r>
          </w:p>
        </w:tc>
        <w:tc>
          <w:tcPr>
            <w:tcW w:w="1845" w:type="dxa"/>
            <w:shd w:val="clear" w:color="auto" w:fill="auto"/>
            <w:vAlign w:val="center"/>
          </w:tcPr>
          <w:p w:rsidR="00F26EC4" w:rsidRDefault="00F26EC4" w:rsidP="00F26EC4">
            <w:pPr>
              <w:autoSpaceDE/>
              <w:autoSpaceDN w:val="0"/>
              <w:jc w:val="center"/>
            </w:pPr>
            <w:r>
              <w:t>- Кладбище;</w:t>
            </w:r>
          </w:p>
          <w:p w:rsidR="00F26EC4" w:rsidRDefault="00F26EC4" w:rsidP="00F26EC4">
            <w:pPr>
              <w:autoSpaceDE/>
              <w:autoSpaceDN w:val="0"/>
              <w:jc w:val="center"/>
            </w:pPr>
            <w:r>
              <w:t>- Крематорий;</w:t>
            </w:r>
          </w:p>
          <w:p w:rsidR="00F26EC4" w:rsidRPr="006914D1" w:rsidRDefault="00F26EC4" w:rsidP="00F26EC4">
            <w:pPr>
              <w:jc w:val="center"/>
            </w:pPr>
            <w:r>
              <w:t>- Культовое сооружение</w:t>
            </w:r>
          </w:p>
        </w:tc>
      </w:tr>
      <w:tr w:rsidR="00F5243C" w:rsidRPr="006914D1" w:rsidTr="00E06A48">
        <w:trPr>
          <w:trHeight w:val="365"/>
        </w:trPr>
        <w:tc>
          <w:tcPr>
            <w:tcW w:w="1560" w:type="dxa"/>
            <w:shd w:val="clear" w:color="auto" w:fill="auto"/>
            <w:vAlign w:val="center"/>
          </w:tcPr>
          <w:p w:rsidR="00F5243C" w:rsidRPr="006914D1" w:rsidRDefault="00F5243C" w:rsidP="00AC24F2">
            <w:pPr>
              <w:jc w:val="center"/>
            </w:pPr>
            <w:r w:rsidRPr="006914D1">
              <w:t>Обеспечение внутреннего правопорядка 8.3</w:t>
            </w:r>
          </w:p>
        </w:tc>
        <w:tc>
          <w:tcPr>
            <w:tcW w:w="4111" w:type="dxa"/>
            <w:shd w:val="clear" w:color="auto" w:fill="auto"/>
            <w:vAlign w:val="center"/>
          </w:tcPr>
          <w:p w:rsidR="00F5243C" w:rsidRPr="006914D1" w:rsidRDefault="00F5243C" w:rsidP="00AC24F2">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F5243C" w:rsidRPr="006914D1" w:rsidRDefault="00F5243C" w:rsidP="00AC24F2">
            <w:pPr>
              <w:autoSpaceDE/>
              <w:jc w:val="center"/>
            </w:pPr>
            <w:r w:rsidRPr="006914D1">
              <w:t>не подлежат установлению</w:t>
            </w:r>
          </w:p>
        </w:tc>
        <w:tc>
          <w:tcPr>
            <w:tcW w:w="1276" w:type="dxa"/>
            <w:shd w:val="clear" w:color="auto" w:fill="auto"/>
            <w:vAlign w:val="center"/>
          </w:tcPr>
          <w:p w:rsidR="00F5243C" w:rsidRPr="006914D1" w:rsidRDefault="00F5243C" w:rsidP="00AC24F2">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F5243C" w:rsidRPr="006914D1" w:rsidRDefault="00DA4224" w:rsidP="00DA4224">
            <w:pPr>
              <w:autoSpaceDE/>
              <w:jc w:val="center"/>
            </w:pPr>
            <w:r>
              <w:t>- Гараж</w:t>
            </w:r>
            <w:r>
              <w:rPr>
                <w:lang w:val="en-US"/>
              </w:rPr>
              <w:t>;</w:t>
            </w:r>
          </w:p>
        </w:tc>
      </w:tr>
    </w:tbl>
    <w:p w:rsidR="003D3DAF" w:rsidRPr="006914D1" w:rsidRDefault="003D3DAF" w:rsidP="003D3DAF">
      <w:pPr>
        <w:jc w:val="center"/>
        <w:rPr>
          <w:sz w:val="24"/>
          <w:szCs w:val="24"/>
          <w:shd w:val="clear" w:color="auto" w:fill="FFFFFF"/>
        </w:rPr>
      </w:pPr>
    </w:p>
    <w:p w:rsidR="008D7268" w:rsidRPr="006914D1" w:rsidRDefault="008D7268" w:rsidP="008D7268">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8D7268" w:rsidRPr="006914D1" w:rsidRDefault="008D7268" w:rsidP="008D7268">
      <w:pPr>
        <w:jc w:val="center"/>
        <w:rPr>
          <w:b/>
          <w:sz w:val="24"/>
          <w:szCs w:val="24"/>
          <w:shd w:val="clear" w:color="auto" w:fill="FFFFFF"/>
        </w:rPr>
      </w:pPr>
    </w:p>
    <w:p w:rsidR="008D7268" w:rsidRPr="006914D1" w:rsidRDefault="00F912D4" w:rsidP="008D7268">
      <w:pPr>
        <w:ind w:firstLine="567"/>
        <w:rPr>
          <w:sz w:val="24"/>
          <w:szCs w:val="24"/>
          <w:shd w:val="clear" w:color="auto" w:fill="FFFFFF"/>
        </w:rPr>
      </w:pPr>
      <w:r w:rsidRPr="006914D1">
        <w:rPr>
          <w:sz w:val="24"/>
          <w:szCs w:val="24"/>
        </w:rPr>
        <w:t xml:space="preserve">- </w:t>
      </w:r>
      <w:r w:rsidRPr="004152B7">
        <w:rPr>
          <w:sz w:val="24"/>
          <w:szCs w:val="24"/>
        </w:rPr>
        <w:t>Не подлежат установлению</w:t>
      </w:r>
      <w:r>
        <w:rPr>
          <w:sz w:val="24"/>
          <w:szCs w:val="24"/>
        </w:rPr>
        <w:t>.</w:t>
      </w:r>
    </w:p>
    <w:p w:rsidR="008D7268" w:rsidRDefault="008D7268" w:rsidP="003D3DAF">
      <w:pPr>
        <w:jc w:val="center"/>
        <w:rPr>
          <w:sz w:val="24"/>
          <w:szCs w:val="24"/>
          <w:shd w:val="clear" w:color="auto" w:fill="FFFFFF"/>
        </w:rPr>
      </w:pPr>
    </w:p>
    <w:p w:rsidR="00614A2B" w:rsidRDefault="00614A2B" w:rsidP="00C132E6">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614A2B" w:rsidRDefault="00614A2B" w:rsidP="00C132E6">
      <w:pPr>
        <w:ind w:firstLine="567"/>
        <w:jc w:val="both"/>
        <w:rPr>
          <w:b/>
          <w:sz w:val="24"/>
          <w:szCs w:val="24"/>
          <w:lang w:eastAsia="ru-RU"/>
        </w:rPr>
      </w:pP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Полигоны ТБО проектируются в соответствии с требованиями:</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СанПиН 2.1.7.1322-03 «Инструкции по проектированию, эксплуатации и рекультивации полигонов для твердых бытовых отходов», утв. Минстроем России от 02.11.1996 г.;</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СП 2.1.7.1038-01 "Гигиенические требования к устройству и содержанию полигонов для твердых бытовых отходов";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проектной документацией;</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размер санитарно-защитной зоны следует принимать в соответствии с требованиями СанПиН 2.2.1/2.1.1.1200-03 (новая редакция), при  этом  размеры санитарно-защитных зон  следует принимать не менее:</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мусоросжигательные и  мусороперерабатывающие объекты - 500 - 1000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полигонов - 500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участков компостирования - 500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полей ассенизации - 1000;</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сливных станций - 500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мусороперегрузочных станций - 100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полей складирования и захоронения  обезвреженных осадков (по сухому  веществу) - 100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2. Полигоны ТБО размещаются за пределами жилой зоны, на обособленных территориях с обеспечением нормативных санитарно-защитных зон;</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3. При отводе земельного участка определяется срок эксплуатации полигона и мероприятия по возвращению данной территории в состояние пригодное для хозяйственного использования (рекультивация);</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4. Не допускается размещение полигонов: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зонах санитарной охраны источников питьевого водоснабжения в соответствии с требованиями СанПиН 2.1.4.1110-02;</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зонах охраны лечебно-оздоровительных местностей и курортов;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местах выхода на поверхность трещиноватых пород;</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местах выклинивания водоносных горизонтов;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местах массового отдыха населения и размещения оздоровительных учреждений;</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5. Полигоны ТБО размещаются на основании документации о проведении геологических изысканий.</w:t>
      </w:r>
    </w:p>
    <w:p w:rsidR="00614A2B" w:rsidRDefault="00614A2B" w:rsidP="00614A2B">
      <w:pPr>
        <w:ind w:firstLine="567"/>
        <w:jc w:val="both"/>
        <w:rPr>
          <w:b/>
          <w:sz w:val="24"/>
          <w:szCs w:val="24"/>
        </w:rPr>
      </w:pPr>
      <w:r w:rsidRPr="00D924B7">
        <w:rPr>
          <w:bCs/>
          <w:sz w:val="24"/>
          <w:szCs w:val="28"/>
          <w:lang w:eastAsia="ru-RU"/>
        </w:rPr>
        <w:t>По периметру всей территории полигона ТБО проектируется ограждение или осушительная траншея глубиной более 2 м или вал высотой не более 2 м</w:t>
      </w:r>
      <w:r>
        <w:rPr>
          <w:bCs/>
          <w:sz w:val="24"/>
          <w:szCs w:val="28"/>
          <w:lang w:eastAsia="ru-RU"/>
        </w:rPr>
        <w:t>.</w:t>
      </w:r>
    </w:p>
    <w:p w:rsidR="00614A2B" w:rsidRDefault="00614A2B" w:rsidP="00C132E6">
      <w:pPr>
        <w:ind w:firstLine="567"/>
        <w:jc w:val="both"/>
        <w:rPr>
          <w:b/>
          <w:sz w:val="24"/>
          <w:szCs w:val="24"/>
        </w:rPr>
      </w:pPr>
    </w:p>
    <w:p w:rsidR="00C132E6" w:rsidRPr="00F76C48" w:rsidRDefault="00C132E6" w:rsidP="00C132E6">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C132E6" w:rsidRDefault="00C132E6" w:rsidP="00C132E6">
      <w:pPr>
        <w:ind w:firstLine="709"/>
        <w:jc w:val="both"/>
      </w:pPr>
    </w:p>
    <w:p w:rsidR="00C132E6" w:rsidRDefault="00C132E6" w:rsidP="00C132E6">
      <w:pPr>
        <w:ind w:firstLine="567"/>
        <w:jc w:val="both"/>
        <w:rPr>
          <w:sz w:val="22"/>
          <w:szCs w:val="22"/>
        </w:rPr>
      </w:pPr>
      <w:r w:rsidRPr="00895609">
        <w:rPr>
          <w:sz w:val="22"/>
          <w:szCs w:val="22"/>
        </w:rPr>
        <w:t xml:space="preserve">Использование земельных участков осуществлять в соответствии с требованиями </w:t>
      </w:r>
      <w:r w:rsidRPr="00895609">
        <w:rPr>
          <w:rFonts w:eastAsia="Calibri"/>
          <w:sz w:val="22"/>
          <w:szCs w:val="22"/>
        </w:rPr>
        <w:t>СП 2.1.7.1038-01. 2.1.7.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w:t>
      </w:r>
    </w:p>
    <w:p w:rsidR="00C132E6" w:rsidRPr="00565FDC" w:rsidRDefault="00C132E6" w:rsidP="00C132E6">
      <w:pPr>
        <w:ind w:firstLine="567"/>
        <w:jc w:val="both"/>
        <w:rPr>
          <w:sz w:val="22"/>
          <w:szCs w:val="22"/>
        </w:rPr>
      </w:pPr>
      <w:r w:rsidRPr="00565FDC">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132E6" w:rsidRDefault="00E37537" w:rsidP="00C132E6">
      <w:pPr>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4"/>
          <w:szCs w:val="24"/>
          <w:shd w:val="clear" w:color="auto" w:fill="FFFFFF"/>
        </w:rPr>
      </w:pPr>
    </w:p>
    <w:p w:rsidR="00F5243C" w:rsidRPr="006914D1" w:rsidRDefault="00F5243C" w:rsidP="003D3DAF">
      <w:pPr>
        <w:jc w:val="center"/>
        <w:rPr>
          <w:sz w:val="24"/>
          <w:szCs w:val="24"/>
          <w:shd w:val="clear" w:color="auto" w:fill="FFFFFF"/>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A4470E" w:rsidRPr="006914D1" w:rsidTr="00694A05">
        <w:tc>
          <w:tcPr>
            <w:tcW w:w="14275" w:type="dxa"/>
            <w:shd w:val="clear" w:color="auto" w:fill="DAEEF3"/>
          </w:tcPr>
          <w:p w:rsidR="00A4470E" w:rsidRPr="009E4528" w:rsidRDefault="009E4528" w:rsidP="00AC24F2">
            <w:pPr>
              <w:tabs>
                <w:tab w:val="left" w:pos="1320"/>
              </w:tabs>
              <w:jc w:val="center"/>
              <w:rPr>
                <w:rFonts w:eastAsia="Calibri"/>
                <w:b/>
                <w:sz w:val="24"/>
                <w:szCs w:val="24"/>
              </w:rPr>
            </w:pPr>
            <w:r w:rsidRPr="009E4528">
              <w:rPr>
                <w:rFonts w:eastAsia="Calibri"/>
                <w:b/>
                <w:iCs/>
                <w:sz w:val="24"/>
                <w:szCs w:val="24"/>
              </w:rPr>
              <w:t>СП3.</w:t>
            </w:r>
            <w:r w:rsidRPr="009E4528">
              <w:rPr>
                <w:rFonts w:eastAsia="Calibri"/>
                <w:b/>
                <w:sz w:val="24"/>
                <w:szCs w:val="24"/>
              </w:rPr>
              <w:t xml:space="preserve"> </w:t>
            </w:r>
            <w:r w:rsidRPr="009E4528">
              <w:rPr>
                <w:rFonts w:eastAsia="Calibri"/>
                <w:b/>
                <w:bCs/>
                <w:sz w:val="24"/>
                <w:szCs w:val="24"/>
                <w:lang w:eastAsia="en-US"/>
              </w:rPr>
              <w:t>ЗОНА ОЗЕЛЕНЕННЫХ ТЕРРИТОРИЙ СПЕЦИАЛЬНОГО НАЗНАЧЕНИЯ</w:t>
            </w:r>
          </w:p>
          <w:p w:rsidR="00A4470E" w:rsidRPr="006914D1" w:rsidRDefault="009E4528" w:rsidP="00AC24F2">
            <w:pPr>
              <w:tabs>
                <w:tab w:val="left" w:pos="1320"/>
              </w:tabs>
              <w:jc w:val="center"/>
              <w:rPr>
                <w:rFonts w:eastAsia="Calibri"/>
                <w:b/>
                <w:iCs/>
                <w:sz w:val="24"/>
                <w:szCs w:val="24"/>
              </w:rPr>
            </w:pPr>
            <w:r w:rsidRPr="009E4528">
              <w:rPr>
                <w:rFonts w:eastAsia="Calibri"/>
                <w:bCs/>
                <w:sz w:val="24"/>
                <w:szCs w:val="24"/>
                <w:lang w:eastAsia="en-US"/>
              </w:rPr>
              <w:t>Зона озелененных территорий специального назначения</w:t>
            </w:r>
            <w:r w:rsidR="00A4470E" w:rsidRPr="006914D1">
              <w:rPr>
                <w:rFonts w:eastAsia="HiddenHorzOCR"/>
                <w:sz w:val="24"/>
                <w:szCs w:val="24"/>
              </w:rPr>
              <w:t xml:space="preserve"> (Сп3) выделена для организации и благоустройства санитарно-защитных зон в соответствии с действующими нормативами, создания лесополос вдоль железных, автомобильных дорог.</w:t>
            </w:r>
          </w:p>
        </w:tc>
      </w:tr>
    </w:tbl>
    <w:p w:rsidR="003D3DAF" w:rsidRDefault="003D3DAF" w:rsidP="003D3DAF">
      <w:pPr>
        <w:jc w:val="center"/>
        <w:rPr>
          <w:b/>
          <w:sz w:val="24"/>
          <w:szCs w:val="24"/>
        </w:rPr>
      </w:pPr>
    </w:p>
    <w:p w:rsidR="008F3754" w:rsidRPr="006914D1" w:rsidRDefault="008F3754"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62"/>
        <w:gridCol w:w="14"/>
        <w:gridCol w:w="1842"/>
      </w:tblGrid>
      <w:tr w:rsidR="008F3754" w:rsidRPr="006914D1" w:rsidTr="008F3754">
        <w:trPr>
          <w:trHeight w:val="85"/>
          <w:tblHeader/>
        </w:trPr>
        <w:tc>
          <w:tcPr>
            <w:tcW w:w="15026" w:type="dxa"/>
            <w:gridSpan w:val="10"/>
            <w:shd w:val="clear" w:color="auto" w:fill="C6D9F1"/>
            <w:vAlign w:val="center"/>
          </w:tcPr>
          <w:p w:rsidR="008F3754" w:rsidRDefault="008F3754" w:rsidP="003D019C">
            <w:pPr>
              <w:jc w:val="center"/>
              <w:rPr>
                <w:b/>
              </w:rPr>
            </w:pPr>
            <w:r w:rsidRPr="006914D1">
              <w:rPr>
                <w:b/>
                <w:sz w:val="24"/>
                <w:szCs w:val="24"/>
              </w:rPr>
              <w:t>Основные виды разрешенного использования</w:t>
            </w:r>
          </w:p>
        </w:tc>
      </w:tr>
      <w:tr w:rsidR="00694A05" w:rsidRPr="006914D1" w:rsidTr="00E06A48">
        <w:trPr>
          <w:trHeight w:val="333"/>
          <w:tblHeader/>
        </w:trPr>
        <w:tc>
          <w:tcPr>
            <w:tcW w:w="1560" w:type="dxa"/>
            <w:vMerge w:val="restart"/>
            <w:shd w:val="clear" w:color="auto" w:fill="EAF1DD"/>
            <w:vAlign w:val="center"/>
          </w:tcPr>
          <w:p w:rsidR="00694A05" w:rsidRPr="006914D1" w:rsidRDefault="00694A05"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694A05" w:rsidRPr="006914D1" w:rsidRDefault="00694A05" w:rsidP="00AC24F2">
            <w:pPr>
              <w:autoSpaceDE/>
              <w:jc w:val="center"/>
              <w:rPr>
                <w:b/>
              </w:rPr>
            </w:pPr>
            <w:r w:rsidRPr="006914D1">
              <w:rPr>
                <w:b/>
              </w:rPr>
              <w:t>Описание ВРИ</w:t>
            </w:r>
          </w:p>
        </w:tc>
        <w:tc>
          <w:tcPr>
            <w:tcW w:w="3119" w:type="dxa"/>
            <w:gridSpan w:val="3"/>
            <w:shd w:val="clear" w:color="auto" w:fill="EAF1DD"/>
            <w:vAlign w:val="center"/>
          </w:tcPr>
          <w:p w:rsidR="00694A05" w:rsidRPr="006914D1" w:rsidRDefault="00694A05"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694A05" w:rsidRPr="006914D1" w:rsidRDefault="00694A05" w:rsidP="00AC24F2">
            <w:pPr>
              <w:autoSpaceDE/>
              <w:jc w:val="center"/>
              <w:rPr>
                <w:b/>
              </w:rPr>
            </w:pPr>
            <w:r w:rsidRPr="006914D1">
              <w:rPr>
                <w:b/>
              </w:rPr>
              <w:t>Предельное количество этажей. Предельная высота.</w:t>
            </w:r>
          </w:p>
          <w:p w:rsidR="00694A05" w:rsidRPr="006914D1" w:rsidRDefault="00694A05" w:rsidP="00AC24F2">
            <w:pPr>
              <w:autoSpaceDE/>
              <w:jc w:val="center"/>
              <w:rPr>
                <w:b/>
              </w:rPr>
            </w:pPr>
            <w:r w:rsidRPr="006914D1">
              <w:rPr>
                <w:b/>
              </w:rPr>
              <w:t>(эт./м.)</w:t>
            </w:r>
          </w:p>
        </w:tc>
        <w:tc>
          <w:tcPr>
            <w:tcW w:w="1701" w:type="dxa"/>
            <w:vMerge w:val="restart"/>
            <w:shd w:val="clear" w:color="auto" w:fill="EAF1DD"/>
            <w:noWrap/>
            <w:vAlign w:val="center"/>
          </w:tcPr>
          <w:p w:rsidR="00694A05" w:rsidRPr="006914D1" w:rsidRDefault="00694A05"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gridSpan w:val="2"/>
            <w:vMerge w:val="restart"/>
            <w:shd w:val="clear" w:color="auto" w:fill="EAF1DD"/>
            <w:noWrap/>
            <w:vAlign w:val="center"/>
          </w:tcPr>
          <w:p w:rsidR="00694A05" w:rsidRPr="006914D1" w:rsidRDefault="00694A05"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694A05" w:rsidRPr="006914D1" w:rsidRDefault="00E06A48" w:rsidP="003D019C">
            <w:pPr>
              <w:jc w:val="center"/>
              <w:rPr>
                <w:b/>
              </w:rPr>
            </w:pPr>
            <w:r w:rsidRPr="00795D39">
              <w:rPr>
                <w:b/>
              </w:rPr>
              <w:t>Наименование ВРИ объекта капитального строительства</w:t>
            </w:r>
          </w:p>
        </w:tc>
      </w:tr>
      <w:tr w:rsidR="00694A05" w:rsidRPr="006914D1" w:rsidTr="00E06A48">
        <w:trPr>
          <w:trHeight w:val="77"/>
          <w:tblHeader/>
        </w:trPr>
        <w:tc>
          <w:tcPr>
            <w:tcW w:w="1560" w:type="dxa"/>
            <w:vMerge/>
            <w:shd w:val="clear" w:color="auto" w:fill="auto"/>
            <w:vAlign w:val="center"/>
          </w:tcPr>
          <w:p w:rsidR="00694A05" w:rsidRPr="006914D1" w:rsidRDefault="00694A05" w:rsidP="00360EC1">
            <w:pPr>
              <w:autoSpaceDE/>
            </w:pPr>
          </w:p>
        </w:tc>
        <w:tc>
          <w:tcPr>
            <w:tcW w:w="4111" w:type="dxa"/>
            <w:vMerge/>
            <w:shd w:val="clear" w:color="auto" w:fill="auto"/>
            <w:vAlign w:val="center"/>
          </w:tcPr>
          <w:p w:rsidR="00694A05" w:rsidRPr="006914D1" w:rsidRDefault="00694A05" w:rsidP="00360EC1">
            <w:pPr>
              <w:autoSpaceDE/>
            </w:pPr>
          </w:p>
        </w:tc>
        <w:tc>
          <w:tcPr>
            <w:tcW w:w="1985" w:type="dxa"/>
            <w:gridSpan w:val="2"/>
            <w:shd w:val="clear" w:color="auto" w:fill="EAF1DD"/>
            <w:noWrap/>
            <w:vAlign w:val="center"/>
          </w:tcPr>
          <w:p w:rsidR="00694A05" w:rsidRPr="006914D1" w:rsidRDefault="00694A05" w:rsidP="00AC24F2">
            <w:pPr>
              <w:autoSpaceDE/>
              <w:jc w:val="center"/>
              <w:rPr>
                <w:b/>
              </w:rPr>
            </w:pPr>
            <w:r w:rsidRPr="006914D1">
              <w:rPr>
                <w:b/>
              </w:rPr>
              <w:t>Площадь (кв. м.)</w:t>
            </w:r>
          </w:p>
        </w:tc>
        <w:tc>
          <w:tcPr>
            <w:tcW w:w="1134" w:type="dxa"/>
            <w:shd w:val="clear" w:color="auto" w:fill="EAF1DD"/>
            <w:noWrap/>
            <w:vAlign w:val="center"/>
          </w:tcPr>
          <w:p w:rsidR="00694A05" w:rsidRPr="006914D1" w:rsidRDefault="00694A05" w:rsidP="00AC24F2">
            <w:pPr>
              <w:autoSpaceDE/>
              <w:jc w:val="center"/>
              <w:rPr>
                <w:b/>
              </w:rPr>
            </w:pPr>
            <w:r w:rsidRPr="006914D1">
              <w:rPr>
                <w:b/>
              </w:rPr>
              <w:t xml:space="preserve">Размер (м.) </w:t>
            </w:r>
          </w:p>
        </w:tc>
        <w:tc>
          <w:tcPr>
            <w:tcW w:w="1417" w:type="dxa"/>
            <w:vMerge/>
            <w:shd w:val="clear" w:color="auto" w:fill="auto"/>
            <w:vAlign w:val="center"/>
          </w:tcPr>
          <w:p w:rsidR="00694A05" w:rsidRPr="006914D1" w:rsidRDefault="00694A05" w:rsidP="00360EC1">
            <w:pPr>
              <w:autoSpaceDE/>
            </w:pPr>
          </w:p>
        </w:tc>
        <w:tc>
          <w:tcPr>
            <w:tcW w:w="1701" w:type="dxa"/>
            <w:vMerge/>
            <w:shd w:val="clear" w:color="auto" w:fill="auto"/>
            <w:vAlign w:val="center"/>
          </w:tcPr>
          <w:p w:rsidR="00694A05" w:rsidRPr="006914D1" w:rsidRDefault="00694A05" w:rsidP="00360EC1">
            <w:pPr>
              <w:autoSpaceDE/>
            </w:pPr>
          </w:p>
        </w:tc>
        <w:tc>
          <w:tcPr>
            <w:tcW w:w="1276" w:type="dxa"/>
            <w:gridSpan w:val="2"/>
            <w:vMerge/>
            <w:shd w:val="clear" w:color="auto" w:fill="auto"/>
            <w:vAlign w:val="center"/>
          </w:tcPr>
          <w:p w:rsidR="00694A05" w:rsidRPr="006914D1" w:rsidRDefault="00694A05" w:rsidP="00360EC1">
            <w:pPr>
              <w:autoSpaceDE/>
            </w:pPr>
          </w:p>
        </w:tc>
        <w:tc>
          <w:tcPr>
            <w:tcW w:w="1842" w:type="dxa"/>
            <w:vMerge/>
          </w:tcPr>
          <w:p w:rsidR="00694A05" w:rsidRPr="006914D1" w:rsidRDefault="00694A05" w:rsidP="00360EC1">
            <w:pPr>
              <w:autoSpaceDE/>
            </w:pPr>
          </w:p>
        </w:tc>
      </w:tr>
      <w:tr w:rsidR="00694A05" w:rsidRPr="006914D1" w:rsidTr="00E06A48">
        <w:trPr>
          <w:trHeight w:val="106"/>
          <w:tblHeader/>
        </w:trPr>
        <w:tc>
          <w:tcPr>
            <w:tcW w:w="1560" w:type="dxa"/>
            <w:vMerge/>
            <w:shd w:val="clear" w:color="auto" w:fill="auto"/>
            <w:vAlign w:val="center"/>
          </w:tcPr>
          <w:p w:rsidR="00694A05" w:rsidRPr="006914D1" w:rsidRDefault="00694A05" w:rsidP="00360EC1">
            <w:pPr>
              <w:autoSpaceDE/>
            </w:pPr>
          </w:p>
        </w:tc>
        <w:tc>
          <w:tcPr>
            <w:tcW w:w="4111" w:type="dxa"/>
            <w:vMerge/>
            <w:shd w:val="clear" w:color="auto" w:fill="auto"/>
            <w:vAlign w:val="center"/>
          </w:tcPr>
          <w:p w:rsidR="00694A05" w:rsidRPr="006914D1" w:rsidRDefault="00694A05" w:rsidP="00360EC1">
            <w:pPr>
              <w:autoSpaceDE/>
            </w:pPr>
          </w:p>
        </w:tc>
        <w:tc>
          <w:tcPr>
            <w:tcW w:w="992" w:type="dxa"/>
            <w:shd w:val="clear" w:color="auto" w:fill="EAF1DD"/>
            <w:noWrap/>
            <w:vAlign w:val="center"/>
          </w:tcPr>
          <w:p w:rsidR="00694A05" w:rsidRPr="006914D1" w:rsidRDefault="00694A05" w:rsidP="00AC24F2">
            <w:pPr>
              <w:autoSpaceDE/>
              <w:jc w:val="center"/>
              <w:rPr>
                <w:b/>
              </w:rPr>
            </w:pPr>
            <w:r w:rsidRPr="006914D1">
              <w:rPr>
                <w:b/>
                <w:lang w:val="en-US"/>
              </w:rPr>
              <w:t>m</w:t>
            </w:r>
            <w:r w:rsidRPr="006914D1">
              <w:rPr>
                <w:b/>
              </w:rPr>
              <w:t>in</w:t>
            </w:r>
          </w:p>
        </w:tc>
        <w:tc>
          <w:tcPr>
            <w:tcW w:w="993" w:type="dxa"/>
            <w:shd w:val="clear" w:color="auto" w:fill="EAF1DD"/>
            <w:vAlign w:val="center"/>
          </w:tcPr>
          <w:p w:rsidR="00694A05" w:rsidRPr="006914D1" w:rsidRDefault="00694A05" w:rsidP="00AC24F2">
            <w:pPr>
              <w:autoSpaceDE/>
              <w:jc w:val="center"/>
              <w:rPr>
                <w:b/>
              </w:rPr>
            </w:pPr>
            <w:r w:rsidRPr="006914D1">
              <w:rPr>
                <w:b/>
                <w:lang w:val="en-US"/>
              </w:rPr>
              <w:t>m</w:t>
            </w:r>
            <w:r w:rsidRPr="006914D1">
              <w:rPr>
                <w:b/>
              </w:rPr>
              <w:t>ax</w:t>
            </w:r>
          </w:p>
        </w:tc>
        <w:tc>
          <w:tcPr>
            <w:tcW w:w="1134" w:type="dxa"/>
            <w:shd w:val="clear" w:color="auto" w:fill="EAF1DD"/>
            <w:vAlign w:val="center"/>
          </w:tcPr>
          <w:p w:rsidR="00694A05"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694A05" w:rsidRPr="006914D1" w:rsidRDefault="00694A05" w:rsidP="00360EC1">
            <w:pPr>
              <w:autoSpaceDE/>
            </w:pPr>
          </w:p>
        </w:tc>
        <w:tc>
          <w:tcPr>
            <w:tcW w:w="1701" w:type="dxa"/>
            <w:vMerge/>
            <w:shd w:val="clear" w:color="auto" w:fill="auto"/>
            <w:vAlign w:val="center"/>
          </w:tcPr>
          <w:p w:rsidR="00694A05" w:rsidRPr="006914D1" w:rsidRDefault="00694A05" w:rsidP="00360EC1">
            <w:pPr>
              <w:autoSpaceDE/>
              <w:jc w:val="center"/>
            </w:pPr>
          </w:p>
        </w:tc>
        <w:tc>
          <w:tcPr>
            <w:tcW w:w="1276" w:type="dxa"/>
            <w:gridSpan w:val="2"/>
            <w:vMerge/>
            <w:shd w:val="clear" w:color="auto" w:fill="auto"/>
            <w:vAlign w:val="center"/>
          </w:tcPr>
          <w:p w:rsidR="00694A05" w:rsidRPr="006914D1" w:rsidRDefault="00694A05" w:rsidP="00360EC1">
            <w:pPr>
              <w:autoSpaceDE/>
              <w:jc w:val="center"/>
            </w:pPr>
          </w:p>
        </w:tc>
        <w:tc>
          <w:tcPr>
            <w:tcW w:w="1842" w:type="dxa"/>
            <w:vMerge/>
          </w:tcPr>
          <w:p w:rsidR="00694A05" w:rsidRPr="006914D1" w:rsidRDefault="00694A05" w:rsidP="00360EC1">
            <w:pPr>
              <w:autoSpaceDE/>
              <w:jc w:val="center"/>
            </w:pPr>
          </w:p>
        </w:tc>
      </w:tr>
      <w:tr w:rsidR="004152B7"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AC24F2">
            <w:pPr>
              <w:jc w:val="center"/>
            </w:pPr>
            <w:r w:rsidRPr="006914D1">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AC24F2">
            <w:pPr>
              <w:jc w:val="center"/>
            </w:pPr>
            <w:r w:rsidRPr="006914D1">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4152B7"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360EC1">
            <w:pPr>
              <w:jc w:val="center"/>
            </w:pPr>
            <w:r w:rsidRPr="006914D1">
              <w:t>Резервные леса 10.4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AE29D7">
            <w:pPr>
              <w:pStyle w:val="ConsPlusNormal"/>
              <w:jc w:val="center"/>
              <w:rPr>
                <w:rFonts w:ascii="Times New Roman" w:hAnsi="Times New Roman" w:cs="Times New Roman"/>
              </w:rPr>
            </w:pPr>
            <w:r w:rsidRPr="006914D1">
              <w:rPr>
                <w:rFonts w:ascii="Times New Roman" w:hAnsi="Times New Roman" w:cs="Times New Roman"/>
              </w:rPr>
              <w:t>Деятельность, связанная с охраной лесов</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49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3D3DAF" w:rsidRPr="006914D1" w:rsidRDefault="003D3DAF" w:rsidP="003D3DAF">
      <w:pPr>
        <w:rPr>
          <w:sz w:val="24"/>
          <w:szCs w:val="24"/>
          <w:shd w:val="clear" w:color="auto" w:fill="FFFFFF"/>
        </w:rPr>
      </w:pPr>
    </w:p>
    <w:p w:rsidR="009434B4" w:rsidRPr="006914D1" w:rsidRDefault="009434B4" w:rsidP="009434B4">
      <w:pPr>
        <w:jc w:val="center"/>
        <w:rPr>
          <w:b/>
          <w:sz w:val="24"/>
          <w:szCs w:val="24"/>
          <w:shd w:val="clear" w:color="auto" w:fill="FFFFFF"/>
        </w:rPr>
      </w:pPr>
      <w:r w:rsidRPr="006914D1">
        <w:rPr>
          <w:b/>
          <w:sz w:val="24"/>
          <w:szCs w:val="24"/>
          <w:shd w:val="clear" w:color="auto" w:fill="FFFFFF"/>
        </w:rPr>
        <w:t>Условно разрешенные виды использования</w:t>
      </w:r>
    </w:p>
    <w:p w:rsidR="009434B4" w:rsidRPr="006914D1" w:rsidRDefault="009434B4" w:rsidP="009434B4">
      <w:pPr>
        <w:tabs>
          <w:tab w:val="left" w:pos="1320"/>
        </w:tabs>
        <w:jc w:val="center"/>
        <w:rPr>
          <w:sz w:val="24"/>
          <w:szCs w:val="24"/>
        </w:rPr>
      </w:pPr>
    </w:p>
    <w:p w:rsidR="009434B4" w:rsidRPr="006914D1" w:rsidRDefault="009434B4" w:rsidP="009434B4">
      <w:pPr>
        <w:tabs>
          <w:tab w:val="left" w:pos="1320"/>
        </w:tabs>
        <w:ind w:firstLine="567"/>
        <w:rPr>
          <w:sz w:val="24"/>
          <w:szCs w:val="24"/>
        </w:rPr>
      </w:pPr>
      <w:r w:rsidRPr="006914D1">
        <w:rPr>
          <w:sz w:val="24"/>
          <w:szCs w:val="24"/>
        </w:rPr>
        <w:t xml:space="preserve">- </w:t>
      </w:r>
      <w:r w:rsidR="004152B7" w:rsidRPr="004152B7">
        <w:rPr>
          <w:sz w:val="24"/>
          <w:szCs w:val="24"/>
        </w:rPr>
        <w:t>Не подлежат установлению</w:t>
      </w:r>
      <w:r w:rsidR="004152B7">
        <w:rPr>
          <w:sz w:val="24"/>
          <w:szCs w:val="24"/>
        </w:rPr>
        <w:t>.</w:t>
      </w:r>
    </w:p>
    <w:p w:rsidR="00AE29D7" w:rsidRPr="006914D1" w:rsidRDefault="00AE29D7" w:rsidP="009434B4">
      <w:pPr>
        <w:tabs>
          <w:tab w:val="left" w:pos="1320"/>
        </w:tabs>
        <w:ind w:firstLine="567"/>
        <w:rPr>
          <w:sz w:val="24"/>
          <w:szCs w:val="24"/>
        </w:rPr>
      </w:pPr>
    </w:p>
    <w:p w:rsidR="00AE29D7" w:rsidRPr="006914D1" w:rsidRDefault="00AE29D7" w:rsidP="00AE29D7">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AE29D7" w:rsidRPr="006914D1" w:rsidRDefault="00AE29D7" w:rsidP="00AE29D7">
      <w:pPr>
        <w:jc w:val="center"/>
        <w:rPr>
          <w:b/>
          <w:sz w:val="24"/>
          <w:szCs w:val="24"/>
          <w:shd w:val="clear" w:color="auto" w:fill="FFFFFF"/>
        </w:rPr>
      </w:pPr>
    </w:p>
    <w:p w:rsidR="00AE29D7" w:rsidRDefault="00F912D4" w:rsidP="00AE29D7">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8F3754" w:rsidRDefault="008F3754" w:rsidP="00AE29D7">
      <w:pPr>
        <w:tabs>
          <w:tab w:val="left" w:pos="1320"/>
        </w:tabs>
        <w:ind w:firstLine="567"/>
        <w:rPr>
          <w:b/>
          <w:iCs/>
          <w:sz w:val="24"/>
          <w:szCs w:val="24"/>
        </w:rPr>
      </w:pPr>
    </w:p>
    <w:p w:rsidR="00C132E6" w:rsidRPr="00F76C48" w:rsidRDefault="00C132E6" w:rsidP="00C132E6">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C132E6" w:rsidRDefault="00C132E6" w:rsidP="00C132E6">
      <w:pPr>
        <w:ind w:firstLine="709"/>
        <w:jc w:val="both"/>
      </w:pPr>
    </w:p>
    <w:p w:rsidR="00C132E6" w:rsidRPr="00C132E6" w:rsidRDefault="00C132E6" w:rsidP="00C132E6">
      <w:pPr>
        <w:ind w:firstLine="567"/>
        <w:jc w:val="both"/>
        <w:rPr>
          <w:sz w:val="22"/>
          <w:szCs w:val="22"/>
        </w:rPr>
      </w:pPr>
      <w:r w:rsidRPr="00C132E6">
        <w:rPr>
          <w:sz w:val="22"/>
          <w:szCs w:val="22"/>
        </w:rPr>
        <w:t xml:space="preserve">Запрещается </w:t>
      </w:r>
      <w:r w:rsidRPr="00C132E6">
        <w:rPr>
          <w:rFonts w:eastAsia="Calibri"/>
          <w:sz w:val="22"/>
          <w:szCs w:val="22"/>
        </w:rPr>
        <w:t>использование токсичных химических препаратов для охраны и защиты лесов, в том числе в научных целях.</w:t>
      </w:r>
    </w:p>
    <w:p w:rsidR="00C132E6" w:rsidRPr="00C132E6" w:rsidRDefault="00C132E6" w:rsidP="00C132E6">
      <w:pPr>
        <w:ind w:firstLine="567"/>
        <w:jc w:val="both"/>
        <w:rPr>
          <w:sz w:val="22"/>
          <w:szCs w:val="22"/>
        </w:rPr>
      </w:pPr>
      <w:r w:rsidRPr="00C132E6">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132E6" w:rsidRDefault="00E37537" w:rsidP="00C132E6">
      <w:pPr>
        <w:tabs>
          <w:tab w:val="left" w:pos="1320"/>
        </w:tabs>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C132E6">
      <w:pPr>
        <w:tabs>
          <w:tab w:val="left" w:pos="1320"/>
        </w:tabs>
        <w:ind w:firstLine="567"/>
        <w:rPr>
          <w:sz w:val="22"/>
          <w:szCs w:val="22"/>
        </w:rPr>
      </w:pPr>
    </w:p>
    <w:p w:rsidR="00DC123B" w:rsidRDefault="00DC123B" w:rsidP="00C132E6">
      <w:pPr>
        <w:tabs>
          <w:tab w:val="left" w:pos="1320"/>
        </w:tabs>
        <w:ind w:firstLine="567"/>
        <w:rPr>
          <w:sz w:val="22"/>
          <w:szCs w:val="22"/>
        </w:rPr>
      </w:pPr>
    </w:p>
    <w:p w:rsidR="00DC123B" w:rsidRDefault="00DC123B" w:rsidP="00C132E6">
      <w:pPr>
        <w:tabs>
          <w:tab w:val="left" w:pos="1320"/>
        </w:tabs>
        <w:ind w:firstLine="567"/>
        <w:rPr>
          <w:sz w:val="22"/>
          <w:szCs w:val="22"/>
        </w:rPr>
      </w:pPr>
    </w:p>
    <w:p w:rsidR="00DC123B" w:rsidRDefault="00DC123B" w:rsidP="00C132E6">
      <w:pPr>
        <w:tabs>
          <w:tab w:val="left" w:pos="1320"/>
        </w:tabs>
        <w:ind w:firstLine="567"/>
        <w:rPr>
          <w:sz w:val="22"/>
          <w:szCs w:val="22"/>
        </w:rPr>
      </w:pPr>
    </w:p>
    <w:p w:rsidR="00DC123B" w:rsidRPr="006914D1" w:rsidRDefault="00DC123B" w:rsidP="00C132E6">
      <w:pPr>
        <w:tabs>
          <w:tab w:val="left" w:pos="1320"/>
        </w:tabs>
        <w:ind w:firstLine="567"/>
        <w:rPr>
          <w:b/>
          <w:iCs/>
          <w:sz w:val="24"/>
          <w:szCs w:val="24"/>
        </w:rPr>
      </w:pPr>
    </w:p>
    <w:p w:rsidR="009434B4" w:rsidRPr="006914D1" w:rsidRDefault="009434B4"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0B49D6" w:rsidRPr="006914D1" w:rsidTr="008F3754">
        <w:tc>
          <w:tcPr>
            <w:tcW w:w="14275" w:type="dxa"/>
            <w:shd w:val="clear" w:color="auto" w:fill="DAEEF3"/>
          </w:tcPr>
          <w:p w:rsidR="000B49D6" w:rsidRPr="006914D1" w:rsidRDefault="000B49D6" w:rsidP="00AC24F2">
            <w:pPr>
              <w:tabs>
                <w:tab w:val="left" w:pos="1320"/>
              </w:tabs>
              <w:jc w:val="center"/>
              <w:rPr>
                <w:rFonts w:eastAsia="Calibri"/>
                <w:b/>
                <w:sz w:val="24"/>
                <w:szCs w:val="24"/>
              </w:rPr>
            </w:pPr>
            <w:r w:rsidRPr="006914D1">
              <w:rPr>
                <w:rFonts w:eastAsia="Calibri"/>
                <w:b/>
                <w:iCs/>
                <w:sz w:val="24"/>
                <w:szCs w:val="24"/>
              </w:rPr>
              <w:t>Сп4.</w:t>
            </w:r>
            <w:r w:rsidRPr="006914D1">
              <w:rPr>
                <w:rFonts w:eastAsia="Calibri"/>
                <w:b/>
                <w:sz w:val="24"/>
                <w:szCs w:val="24"/>
              </w:rPr>
              <w:t xml:space="preserve"> ЗОНА РЕЖИМНЫХ ТЕРРИТОРИЙ</w:t>
            </w:r>
          </w:p>
          <w:p w:rsidR="000B49D6" w:rsidRPr="006914D1" w:rsidRDefault="000B49D6" w:rsidP="00AC24F2">
            <w:pPr>
              <w:tabs>
                <w:tab w:val="left" w:pos="1320"/>
              </w:tabs>
              <w:jc w:val="center"/>
              <w:rPr>
                <w:rFonts w:eastAsia="Calibri"/>
                <w:b/>
                <w:iCs/>
                <w:sz w:val="24"/>
                <w:szCs w:val="24"/>
              </w:rPr>
            </w:pPr>
            <w:r w:rsidRPr="006914D1">
              <w:rPr>
                <w:rFonts w:eastAsia="Calibri"/>
                <w:sz w:val="24"/>
                <w:szCs w:val="24"/>
              </w:rPr>
              <w:t>Зона режимных территорий</w:t>
            </w:r>
            <w:r w:rsidRPr="006914D1">
              <w:rPr>
                <w:rFonts w:eastAsia="HiddenHorzOCR"/>
                <w:sz w:val="24"/>
                <w:szCs w:val="24"/>
              </w:rPr>
              <w:t xml:space="preserve"> (Сп4) предназначена для размещения территорий, в отношении которых устанавливается особый режим; порядок использования территорий определяется федеральными органами исполнительной власти и органами исполнительной власти субъекта Российской Федерации по согласованию с органами местного самоуправления.</w:t>
            </w:r>
          </w:p>
        </w:tc>
      </w:tr>
    </w:tbl>
    <w:p w:rsidR="000B49D6" w:rsidRPr="006914D1" w:rsidRDefault="000B49D6"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1"/>
        <w:gridCol w:w="4110"/>
        <w:gridCol w:w="994"/>
        <w:gridCol w:w="994"/>
        <w:gridCol w:w="1135"/>
        <w:gridCol w:w="1418"/>
        <w:gridCol w:w="1704"/>
        <w:gridCol w:w="1278"/>
        <w:gridCol w:w="1843"/>
      </w:tblGrid>
      <w:tr w:rsidR="008F3754" w:rsidRPr="006914D1" w:rsidTr="008F3754">
        <w:trPr>
          <w:trHeight w:val="213"/>
          <w:tblHeader/>
        </w:trPr>
        <w:tc>
          <w:tcPr>
            <w:tcW w:w="15027" w:type="dxa"/>
            <w:gridSpan w:val="9"/>
            <w:shd w:val="clear" w:color="auto" w:fill="C6D9F1"/>
            <w:vAlign w:val="center"/>
          </w:tcPr>
          <w:p w:rsidR="008F3754" w:rsidRDefault="008F3754" w:rsidP="003D019C">
            <w:pPr>
              <w:jc w:val="center"/>
              <w:rPr>
                <w:b/>
              </w:rPr>
            </w:pPr>
            <w:r w:rsidRPr="006914D1">
              <w:rPr>
                <w:b/>
                <w:sz w:val="24"/>
                <w:szCs w:val="24"/>
              </w:rPr>
              <w:t>Основные виды разрешенного использования</w:t>
            </w:r>
          </w:p>
        </w:tc>
      </w:tr>
      <w:tr w:rsidR="008F3754" w:rsidRPr="006914D1" w:rsidTr="00E06A48">
        <w:trPr>
          <w:trHeight w:val="213"/>
          <w:tblHeader/>
        </w:trPr>
        <w:tc>
          <w:tcPr>
            <w:tcW w:w="1551" w:type="dxa"/>
            <w:vMerge w:val="restart"/>
            <w:shd w:val="clear" w:color="auto" w:fill="EAF1DD"/>
            <w:vAlign w:val="center"/>
          </w:tcPr>
          <w:p w:rsidR="008F3754" w:rsidRPr="006914D1" w:rsidRDefault="008F3754" w:rsidP="00AC24F2">
            <w:pPr>
              <w:autoSpaceDE/>
              <w:jc w:val="center"/>
              <w:rPr>
                <w:b/>
              </w:rPr>
            </w:pPr>
            <w:r w:rsidRPr="006914D1">
              <w:rPr>
                <w:b/>
              </w:rPr>
              <w:t>Наименование и код ВРИ</w:t>
            </w:r>
          </w:p>
        </w:tc>
        <w:tc>
          <w:tcPr>
            <w:tcW w:w="4110" w:type="dxa"/>
            <w:vMerge w:val="restart"/>
            <w:shd w:val="clear" w:color="auto" w:fill="EAF1DD"/>
            <w:noWrap/>
            <w:vAlign w:val="center"/>
          </w:tcPr>
          <w:p w:rsidR="008F3754" w:rsidRPr="006914D1" w:rsidRDefault="008F3754" w:rsidP="00AC24F2">
            <w:pPr>
              <w:autoSpaceDE/>
              <w:jc w:val="center"/>
              <w:rPr>
                <w:b/>
              </w:rPr>
            </w:pPr>
            <w:r w:rsidRPr="006914D1">
              <w:rPr>
                <w:b/>
              </w:rPr>
              <w:t>Описание ВРИ</w:t>
            </w:r>
          </w:p>
        </w:tc>
        <w:tc>
          <w:tcPr>
            <w:tcW w:w="3123" w:type="dxa"/>
            <w:gridSpan w:val="3"/>
            <w:shd w:val="clear" w:color="auto" w:fill="EAF1DD"/>
            <w:vAlign w:val="center"/>
          </w:tcPr>
          <w:p w:rsidR="008F3754" w:rsidRPr="006914D1" w:rsidRDefault="008F3754" w:rsidP="00AC24F2">
            <w:pPr>
              <w:autoSpaceDE/>
              <w:jc w:val="center"/>
              <w:rPr>
                <w:b/>
              </w:rPr>
            </w:pPr>
            <w:r w:rsidRPr="006914D1">
              <w:rPr>
                <w:b/>
              </w:rPr>
              <w:t>Предельные размеры земельных участков</w:t>
            </w:r>
          </w:p>
        </w:tc>
        <w:tc>
          <w:tcPr>
            <w:tcW w:w="1418" w:type="dxa"/>
            <w:vMerge w:val="restart"/>
            <w:shd w:val="clear" w:color="auto" w:fill="EAF1DD"/>
            <w:vAlign w:val="center"/>
          </w:tcPr>
          <w:p w:rsidR="008F3754" w:rsidRPr="006914D1" w:rsidRDefault="008F3754" w:rsidP="00AC24F2">
            <w:pPr>
              <w:autoSpaceDE/>
              <w:jc w:val="center"/>
              <w:rPr>
                <w:b/>
              </w:rPr>
            </w:pPr>
            <w:r w:rsidRPr="006914D1">
              <w:rPr>
                <w:b/>
              </w:rPr>
              <w:t>Предельное количество этажей. Предельная высота.</w:t>
            </w:r>
          </w:p>
          <w:p w:rsidR="008F3754" w:rsidRPr="006914D1" w:rsidRDefault="008F3754" w:rsidP="00AC24F2">
            <w:pPr>
              <w:autoSpaceDE/>
              <w:jc w:val="center"/>
              <w:rPr>
                <w:b/>
              </w:rPr>
            </w:pPr>
            <w:r w:rsidRPr="006914D1">
              <w:rPr>
                <w:b/>
              </w:rPr>
              <w:t>(эт./м.)</w:t>
            </w:r>
          </w:p>
        </w:tc>
        <w:tc>
          <w:tcPr>
            <w:tcW w:w="1704" w:type="dxa"/>
            <w:vMerge w:val="restart"/>
            <w:shd w:val="clear" w:color="auto" w:fill="EAF1DD"/>
            <w:noWrap/>
            <w:vAlign w:val="center"/>
          </w:tcPr>
          <w:p w:rsidR="008F3754" w:rsidRPr="006914D1" w:rsidRDefault="008F3754"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8" w:type="dxa"/>
            <w:vMerge w:val="restart"/>
            <w:shd w:val="clear" w:color="auto" w:fill="EAF1DD"/>
            <w:noWrap/>
            <w:vAlign w:val="center"/>
          </w:tcPr>
          <w:p w:rsidR="008F3754" w:rsidRPr="006914D1" w:rsidRDefault="008F3754" w:rsidP="003D019C">
            <w:pPr>
              <w:autoSpaceDE/>
              <w:jc w:val="center"/>
              <w:rPr>
                <w:b/>
              </w:rPr>
            </w:pPr>
            <w:r w:rsidRPr="006914D1">
              <w:rPr>
                <w:b/>
              </w:rPr>
              <w:t>Min отступы от границ земельного участка (м.)</w:t>
            </w:r>
          </w:p>
        </w:tc>
        <w:tc>
          <w:tcPr>
            <w:tcW w:w="1843" w:type="dxa"/>
            <w:vMerge w:val="restart"/>
            <w:shd w:val="clear" w:color="auto" w:fill="EAF1DD"/>
            <w:vAlign w:val="center"/>
          </w:tcPr>
          <w:p w:rsidR="008F3754" w:rsidRPr="006914D1" w:rsidRDefault="00E06A48" w:rsidP="003D019C">
            <w:pPr>
              <w:jc w:val="center"/>
              <w:rPr>
                <w:b/>
              </w:rPr>
            </w:pPr>
            <w:r w:rsidRPr="00795D39">
              <w:rPr>
                <w:b/>
              </w:rPr>
              <w:t>Наименование ВРИ объекта капитального строительства</w:t>
            </w:r>
          </w:p>
        </w:tc>
      </w:tr>
      <w:tr w:rsidR="008F3754" w:rsidRPr="006914D1" w:rsidTr="00E06A48">
        <w:trPr>
          <w:trHeight w:val="77"/>
          <w:tblHeader/>
        </w:trPr>
        <w:tc>
          <w:tcPr>
            <w:tcW w:w="1551" w:type="dxa"/>
            <w:vMerge/>
            <w:shd w:val="clear" w:color="auto" w:fill="auto"/>
            <w:vAlign w:val="center"/>
          </w:tcPr>
          <w:p w:rsidR="008F3754" w:rsidRPr="006914D1" w:rsidRDefault="008F3754" w:rsidP="00360EC1">
            <w:pPr>
              <w:autoSpaceDE/>
            </w:pPr>
          </w:p>
        </w:tc>
        <w:tc>
          <w:tcPr>
            <w:tcW w:w="4110" w:type="dxa"/>
            <w:vMerge/>
            <w:shd w:val="clear" w:color="auto" w:fill="auto"/>
            <w:vAlign w:val="center"/>
          </w:tcPr>
          <w:p w:rsidR="008F3754" w:rsidRPr="006914D1" w:rsidRDefault="008F3754" w:rsidP="00360EC1">
            <w:pPr>
              <w:autoSpaceDE/>
            </w:pPr>
          </w:p>
        </w:tc>
        <w:tc>
          <w:tcPr>
            <w:tcW w:w="1988" w:type="dxa"/>
            <w:gridSpan w:val="2"/>
            <w:shd w:val="clear" w:color="auto" w:fill="EAF1DD"/>
            <w:noWrap/>
            <w:vAlign w:val="center"/>
          </w:tcPr>
          <w:p w:rsidR="008F3754" w:rsidRPr="006914D1" w:rsidRDefault="008F3754" w:rsidP="00AC24F2">
            <w:pPr>
              <w:autoSpaceDE/>
              <w:jc w:val="center"/>
              <w:rPr>
                <w:b/>
              </w:rPr>
            </w:pPr>
            <w:r w:rsidRPr="006914D1">
              <w:rPr>
                <w:b/>
              </w:rPr>
              <w:t>Площадь (кв. м.)</w:t>
            </w:r>
          </w:p>
        </w:tc>
        <w:tc>
          <w:tcPr>
            <w:tcW w:w="1135" w:type="dxa"/>
            <w:shd w:val="clear" w:color="auto" w:fill="EAF1DD"/>
            <w:noWrap/>
            <w:vAlign w:val="center"/>
          </w:tcPr>
          <w:p w:rsidR="008F3754" w:rsidRPr="006914D1" w:rsidRDefault="008F3754" w:rsidP="00AC24F2">
            <w:pPr>
              <w:autoSpaceDE/>
              <w:jc w:val="center"/>
              <w:rPr>
                <w:b/>
              </w:rPr>
            </w:pPr>
            <w:r w:rsidRPr="006914D1">
              <w:rPr>
                <w:b/>
              </w:rPr>
              <w:t xml:space="preserve">Размер (м.) </w:t>
            </w:r>
          </w:p>
        </w:tc>
        <w:tc>
          <w:tcPr>
            <w:tcW w:w="1418" w:type="dxa"/>
            <w:vMerge/>
            <w:shd w:val="clear" w:color="auto" w:fill="auto"/>
            <w:vAlign w:val="center"/>
          </w:tcPr>
          <w:p w:rsidR="008F3754" w:rsidRPr="006914D1" w:rsidRDefault="008F3754" w:rsidP="00360EC1">
            <w:pPr>
              <w:autoSpaceDE/>
            </w:pPr>
          </w:p>
        </w:tc>
        <w:tc>
          <w:tcPr>
            <w:tcW w:w="1704" w:type="dxa"/>
            <w:vMerge/>
            <w:shd w:val="clear" w:color="auto" w:fill="auto"/>
            <w:vAlign w:val="center"/>
          </w:tcPr>
          <w:p w:rsidR="008F3754" w:rsidRPr="006914D1" w:rsidRDefault="008F3754" w:rsidP="00360EC1">
            <w:pPr>
              <w:autoSpaceDE/>
            </w:pPr>
          </w:p>
        </w:tc>
        <w:tc>
          <w:tcPr>
            <w:tcW w:w="1278" w:type="dxa"/>
            <w:vMerge/>
            <w:shd w:val="clear" w:color="auto" w:fill="auto"/>
            <w:vAlign w:val="center"/>
          </w:tcPr>
          <w:p w:rsidR="008F3754" w:rsidRPr="006914D1" w:rsidRDefault="008F3754" w:rsidP="00360EC1">
            <w:pPr>
              <w:autoSpaceDE/>
            </w:pPr>
          </w:p>
        </w:tc>
        <w:tc>
          <w:tcPr>
            <w:tcW w:w="1843" w:type="dxa"/>
            <w:vMerge/>
          </w:tcPr>
          <w:p w:rsidR="008F3754" w:rsidRPr="006914D1" w:rsidRDefault="008F3754" w:rsidP="00360EC1">
            <w:pPr>
              <w:autoSpaceDE/>
            </w:pPr>
          </w:p>
        </w:tc>
      </w:tr>
      <w:tr w:rsidR="008F3754" w:rsidRPr="006914D1" w:rsidTr="00E06A48">
        <w:trPr>
          <w:trHeight w:val="77"/>
          <w:tblHeader/>
        </w:trPr>
        <w:tc>
          <w:tcPr>
            <w:tcW w:w="1551" w:type="dxa"/>
            <w:vMerge/>
            <w:shd w:val="clear" w:color="auto" w:fill="auto"/>
            <w:vAlign w:val="center"/>
          </w:tcPr>
          <w:p w:rsidR="008F3754" w:rsidRPr="006914D1" w:rsidRDefault="008F3754" w:rsidP="00360EC1">
            <w:pPr>
              <w:autoSpaceDE/>
            </w:pPr>
          </w:p>
        </w:tc>
        <w:tc>
          <w:tcPr>
            <w:tcW w:w="4110" w:type="dxa"/>
            <w:vMerge/>
            <w:shd w:val="clear" w:color="auto" w:fill="auto"/>
            <w:vAlign w:val="center"/>
          </w:tcPr>
          <w:p w:rsidR="008F3754" w:rsidRPr="006914D1" w:rsidRDefault="008F3754" w:rsidP="00360EC1">
            <w:pPr>
              <w:autoSpaceDE/>
            </w:pPr>
          </w:p>
        </w:tc>
        <w:tc>
          <w:tcPr>
            <w:tcW w:w="994" w:type="dxa"/>
            <w:shd w:val="clear" w:color="auto" w:fill="EAF1DD"/>
            <w:noWrap/>
            <w:vAlign w:val="center"/>
          </w:tcPr>
          <w:p w:rsidR="008F3754" w:rsidRPr="006914D1" w:rsidRDefault="008F3754" w:rsidP="00AC24F2">
            <w:pPr>
              <w:autoSpaceDE/>
              <w:jc w:val="center"/>
              <w:rPr>
                <w:b/>
              </w:rPr>
            </w:pPr>
            <w:r w:rsidRPr="006914D1">
              <w:rPr>
                <w:b/>
                <w:lang w:val="en-US"/>
              </w:rPr>
              <w:t>m</w:t>
            </w:r>
            <w:r w:rsidRPr="006914D1">
              <w:rPr>
                <w:b/>
              </w:rPr>
              <w:t>in</w:t>
            </w:r>
          </w:p>
        </w:tc>
        <w:tc>
          <w:tcPr>
            <w:tcW w:w="994" w:type="dxa"/>
            <w:shd w:val="clear" w:color="auto" w:fill="EAF1DD"/>
            <w:vAlign w:val="center"/>
          </w:tcPr>
          <w:p w:rsidR="008F3754" w:rsidRPr="006914D1" w:rsidRDefault="008F3754" w:rsidP="00AC24F2">
            <w:pPr>
              <w:autoSpaceDE/>
              <w:jc w:val="center"/>
              <w:rPr>
                <w:b/>
              </w:rPr>
            </w:pPr>
            <w:r w:rsidRPr="006914D1">
              <w:rPr>
                <w:b/>
                <w:lang w:val="en-US"/>
              </w:rPr>
              <w:t>m</w:t>
            </w:r>
            <w:r w:rsidRPr="006914D1">
              <w:rPr>
                <w:b/>
              </w:rPr>
              <w:t>ax</w:t>
            </w:r>
          </w:p>
        </w:tc>
        <w:tc>
          <w:tcPr>
            <w:tcW w:w="1135" w:type="dxa"/>
            <w:shd w:val="clear" w:color="auto" w:fill="EAF1DD"/>
            <w:vAlign w:val="center"/>
          </w:tcPr>
          <w:p w:rsidR="008F3754"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8" w:type="dxa"/>
            <w:vMerge/>
            <w:shd w:val="clear" w:color="auto" w:fill="auto"/>
            <w:vAlign w:val="center"/>
          </w:tcPr>
          <w:p w:rsidR="008F3754" w:rsidRPr="006914D1" w:rsidRDefault="008F3754" w:rsidP="00360EC1">
            <w:pPr>
              <w:autoSpaceDE/>
            </w:pPr>
          </w:p>
        </w:tc>
        <w:tc>
          <w:tcPr>
            <w:tcW w:w="1704" w:type="dxa"/>
            <w:vMerge/>
            <w:shd w:val="clear" w:color="auto" w:fill="auto"/>
            <w:vAlign w:val="center"/>
          </w:tcPr>
          <w:p w:rsidR="008F3754" w:rsidRPr="006914D1" w:rsidRDefault="008F3754" w:rsidP="00360EC1">
            <w:pPr>
              <w:autoSpaceDE/>
              <w:jc w:val="center"/>
            </w:pPr>
          </w:p>
        </w:tc>
        <w:tc>
          <w:tcPr>
            <w:tcW w:w="1278" w:type="dxa"/>
            <w:vMerge/>
            <w:shd w:val="clear" w:color="auto" w:fill="auto"/>
            <w:vAlign w:val="center"/>
          </w:tcPr>
          <w:p w:rsidR="008F3754" w:rsidRPr="006914D1" w:rsidRDefault="008F3754" w:rsidP="00360EC1">
            <w:pPr>
              <w:autoSpaceDE/>
              <w:jc w:val="center"/>
            </w:pPr>
          </w:p>
        </w:tc>
        <w:tc>
          <w:tcPr>
            <w:tcW w:w="1843" w:type="dxa"/>
            <w:vMerge/>
          </w:tcPr>
          <w:p w:rsidR="008F3754" w:rsidRPr="006914D1" w:rsidRDefault="008F3754" w:rsidP="00360EC1">
            <w:pPr>
              <w:autoSpaceDE/>
              <w:jc w:val="center"/>
            </w:pPr>
          </w:p>
        </w:tc>
      </w:tr>
      <w:tr w:rsidR="004152B7" w:rsidRPr="006914D1" w:rsidTr="004152B7">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360EC1">
            <w:pPr>
              <w:jc w:val="center"/>
            </w:pPr>
            <w:r w:rsidRPr="006914D1">
              <w:t>Обеспечение обороны и безопасности 8.0</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jc w:val="center"/>
              <w:rPr>
                <w:rFonts w:ascii="Times New Roman" w:hAnsi="Times New Roman" w:cs="Times New Roman"/>
              </w:rPr>
            </w:pPr>
            <w:r w:rsidRPr="006914D1">
              <w:rPr>
                <w:rFonts w:ascii="Times New Roman" w:hAnsi="Times New Roman" w:cs="Times New Roman"/>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4152B7" w:rsidRPr="006914D1" w:rsidTr="00B30B3B">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360EC1">
            <w:pPr>
              <w:jc w:val="center"/>
            </w:pPr>
            <w:r w:rsidRPr="006914D1">
              <w:t>Обеспечение вооруженных сил 8.1</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jc w:val="center"/>
              <w:rPr>
                <w:rFonts w:ascii="Times New Roman" w:hAnsi="Times New Roman" w:cs="Times New Roman"/>
              </w:rPr>
            </w:pPr>
            <w:r w:rsidRPr="006914D1">
              <w:rPr>
                <w:rFonts w:ascii="Times New Roman" w:hAnsi="Times New Roman" w:cs="Times New Roman"/>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4152B7" w:rsidRPr="006914D1" w:rsidRDefault="004152B7" w:rsidP="00360EC1">
            <w:pPr>
              <w:pStyle w:val="ConsPlusNormal"/>
              <w:jc w:val="center"/>
              <w:rPr>
                <w:rFonts w:ascii="Times New Roman" w:hAnsi="Times New Roman" w:cs="Times New Roman"/>
              </w:rPr>
            </w:pPr>
            <w:r w:rsidRPr="006914D1">
              <w:rPr>
                <w:rFonts w:ascii="Times New Roman" w:hAnsi="Times New Roman" w:cs="Times New Roman"/>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4152B7" w:rsidRPr="006914D1" w:rsidTr="00B30B3B">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FC4C9B">
            <w:pPr>
              <w:pStyle w:val="ConsPlusNormal"/>
              <w:ind w:firstLine="0"/>
              <w:jc w:val="center"/>
              <w:rPr>
                <w:rFonts w:ascii="Times New Roman" w:hAnsi="Times New Roman" w:cs="Times New Roman"/>
              </w:rPr>
            </w:pPr>
            <w:r w:rsidRPr="006914D1">
              <w:rPr>
                <w:rFonts w:ascii="Times New Roman" w:hAnsi="Times New Roman" w:cs="Times New Roman"/>
              </w:rPr>
              <w:t>Охрана Государственной границы Российской Федерации 8.2</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ind w:firstLine="0"/>
              <w:jc w:val="center"/>
              <w:rPr>
                <w:rFonts w:ascii="Times New Roman" w:hAnsi="Times New Roman" w:cs="Times New Roman"/>
              </w:rPr>
            </w:pPr>
            <w:r w:rsidRPr="006914D1">
              <w:rPr>
                <w:rFonts w:ascii="Times New Roman" w:hAnsi="Times New Roman" w:cs="Times New Roman"/>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D06E2E" w:rsidRPr="006914D1" w:rsidTr="00E06A48">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D06E2E" w:rsidRPr="006914D1" w:rsidRDefault="00D06E2E" w:rsidP="00360EC1">
            <w:pPr>
              <w:jc w:val="center"/>
            </w:pPr>
            <w:r w:rsidRPr="006914D1">
              <w:t>Обеспечение внутреннего правопорядка 8.3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D06E2E" w:rsidRPr="006914D1" w:rsidRDefault="00D06E2E" w:rsidP="00360EC1">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45" w:type="dxa"/>
            <w:gridSpan w:val="5"/>
            <w:tcBorders>
              <w:top w:val="single" w:sz="4" w:space="0" w:color="auto"/>
              <w:left w:val="single" w:sz="4" w:space="0" w:color="auto"/>
              <w:bottom w:val="single" w:sz="4" w:space="0" w:color="auto"/>
              <w:right w:val="single" w:sz="4" w:space="0" w:color="auto"/>
            </w:tcBorders>
            <w:vAlign w:val="center"/>
          </w:tcPr>
          <w:p w:rsidR="00D06E2E" w:rsidRPr="006914D1" w:rsidRDefault="00D06E2E" w:rsidP="001E7CC8">
            <w:pPr>
              <w:jc w:val="center"/>
            </w:pPr>
            <w:r w:rsidRPr="006914D1">
              <w:t>не подлежат установлению</w:t>
            </w:r>
          </w:p>
        </w:tc>
        <w:tc>
          <w:tcPr>
            <w:tcW w:w="1278" w:type="dxa"/>
            <w:tcBorders>
              <w:top w:val="single" w:sz="4" w:space="0" w:color="auto"/>
              <w:left w:val="single" w:sz="4" w:space="0" w:color="auto"/>
              <w:bottom w:val="single" w:sz="4" w:space="0" w:color="auto"/>
              <w:right w:val="single" w:sz="4" w:space="0" w:color="auto"/>
            </w:tcBorders>
            <w:vAlign w:val="center"/>
          </w:tcPr>
          <w:p w:rsidR="00D06E2E" w:rsidRPr="006914D1" w:rsidRDefault="00D06E2E" w:rsidP="001E7CC8">
            <w:pPr>
              <w:jc w:val="center"/>
            </w:pPr>
            <w:r w:rsidRPr="006914D1">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D06E2E" w:rsidRPr="006914D1" w:rsidRDefault="00DA4224" w:rsidP="00DA4224">
            <w:pPr>
              <w:jc w:val="center"/>
            </w:pPr>
            <w:r>
              <w:t>- Гараж</w:t>
            </w:r>
            <w:r>
              <w:rPr>
                <w:lang w:val="en-US"/>
              </w:rPr>
              <w:t>;</w:t>
            </w:r>
          </w:p>
        </w:tc>
      </w:tr>
      <w:tr w:rsidR="004152B7" w:rsidRPr="006914D1" w:rsidTr="00B30B3B">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ind w:firstLine="0"/>
              <w:jc w:val="center"/>
              <w:rPr>
                <w:rFonts w:ascii="Times New Roman" w:hAnsi="Times New Roman" w:cs="Times New Roman"/>
              </w:rPr>
            </w:pPr>
            <w:r w:rsidRPr="006914D1">
              <w:rPr>
                <w:rFonts w:ascii="Times New Roman" w:hAnsi="Times New Roman" w:cs="Times New Roman"/>
              </w:rPr>
              <w:t>Обеспечение деятельности по исполнению наказаний 8.4</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FC4C9B">
            <w:pPr>
              <w:pStyle w:val="ConsPlusNormal"/>
              <w:ind w:firstLine="0"/>
              <w:jc w:val="center"/>
              <w:rPr>
                <w:rFonts w:ascii="Times New Roman" w:hAnsi="Times New Roman" w:cs="Times New Roman"/>
              </w:rPr>
            </w:pPr>
            <w:r w:rsidRPr="006914D1">
              <w:rPr>
                <w:rFonts w:ascii="Times New Roman" w:hAnsi="Times New Roman" w:cs="Times New Roman"/>
              </w:rPr>
              <w:t>Размещение объектов капитального строительства для создания мест лишения свободы (следственные изоляторы, тюрьмы, поселения)</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8F3754" w:rsidRPr="006914D1" w:rsidTr="006B306C">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Коммунальное обслуживание 3.1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rPr>
                <w:lang w:val="en-US"/>
              </w:rPr>
            </w:pPr>
            <w:r w:rsidRPr="006914D1">
              <w:rPr>
                <w:lang w:val="en-US"/>
              </w:rPr>
              <w:t>1</w:t>
            </w:r>
            <w:r w:rsidRPr="006914D1">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100000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284CB7" w:rsidP="00AC24F2">
            <w:pPr>
              <w:autoSpaceDE/>
              <w:jc w:val="center"/>
            </w:pPr>
            <w:r>
              <w:t>не подлежат установлению</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5/20</w:t>
            </w:r>
          </w:p>
        </w:tc>
        <w:tc>
          <w:tcPr>
            <w:tcW w:w="1704" w:type="dxa"/>
            <w:tcBorders>
              <w:top w:val="single" w:sz="4" w:space="0" w:color="auto"/>
              <w:left w:val="single" w:sz="4" w:space="0" w:color="auto"/>
              <w:bottom w:val="single" w:sz="4" w:space="0" w:color="auto"/>
              <w:right w:val="single" w:sz="4" w:space="0" w:color="auto"/>
            </w:tcBorders>
            <w:vAlign w:val="center"/>
          </w:tcPr>
          <w:p w:rsidR="008F3754" w:rsidRPr="006914D1" w:rsidRDefault="008F3754" w:rsidP="003D019C">
            <w:pPr>
              <w:jc w:val="center"/>
            </w:pPr>
            <w:r w:rsidRPr="006914D1">
              <w:t>75 %</w:t>
            </w:r>
          </w:p>
        </w:tc>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517893" w:rsidP="003D019C">
            <w:pPr>
              <w:jc w:val="center"/>
            </w:pPr>
            <w: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8F3754"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Здание ресурсоснабжающей организации;</w:t>
            </w:r>
          </w:p>
          <w:p w:rsidR="00517893" w:rsidRPr="006914D1" w:rsidRDefault="00517893" w:rsidP="00517893">
            <w:pPr>
              <w:jc w:val="center"/>
            </w:pPr>
            <w:r>
              <w:t>- Площадка для сбора мусора;</w:t>
            </w:r>
          </w:p>
        </w:tc>
      </w:tr>
      <w:tr w:rsidR="006B306C" w:rsidRPr="006914D1" w:rsidTr="006B306C">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Земельные участки (территории) общего пользования 12.0</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2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8F3754" w:rsidRPr="006914D1" w:rsidTr="008F3754">
        <w:trPr>
          <w:trHeight w:val="78"/>
          <w:tblHeader/>
        </w:trPr>
        <w:tc>
          <w:tcPr>
            <w:tcW w:w="15026" w:type="dxa"/>
            <w:gridSpan w:val="9"/>
            <w:shd w:val="clear" w:color="auto" w:fill="C6D9F1"/>
            <w:vAlign w:val="center"/>
          </w:tcPr>
          <w:p w:rsidR="008F3754" w:rsidRDefault="008F3754" w:rsidP="003D019C">
            <w:pPr>
              <w:jc w:val="center"/>
              <w:rPr>
                <w:b/>
              </w:rPr>
            </w:pPr>
            <w:r w:rsidRPr="00BD573B">
              <w:rPr>
                <w:b/>
                <w:sz w:val="24"/>
                <w:szCs w:val="24"/>
                <w:shd w:val="clear" w:color="auto" w:fill="C6D9F1"/>
              </w:rPr>
              <w:t>Условно разрешенные виды использования</w:t>
            </w:r>
          </w:p>
        </w:tc>
      </w:tr>
      <w:tr w:rsidR="008F3754" w:rsidRPr="006914D1" w:rsidTr="00E06A48">
        <w:trPr>
          <w:trHeight w:val="78"/>
          <w:tblHeader/>
        </w:trPr>
        <w:tc>
          <w:tcPr>
            <w:tcW w:w="1560" w:type="dxa"/>
            <w:vMerge w:val="restart"/>
            <w:shd w:val="clear" w:color="auto" w:fill="EAF1DD"/>
            <w:vAlign w:val="center"/>
          </w:tcPr>
          <w:p w:rsidR="008F3754" w:rsidRPr="006914D1" w:rsidRDefault="008F3754"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8F3754" w:rsidRPr="006914D1" w:rsidRDefault="008F3754" w:rsidP="00AC24F2">
            <w:pPr>
              <w:autoSpaceDE/>
              <w:jc w:val="center"/>
              <w:rPr>
                <w:b/>
              </w:rPr>
            </w:pPr>
            <w:r w:rsidRPr="006914D1">
              <w:rPr>
                <w:b/>
              </w:rPr>
              <w:t>Описание ВРИ</w:t>
            </w:r>
          </w:p>
        </w:tc>
        <w:tc>
          <w:tcPr>
            <w:tcW w:w="3119" w:type="dxa"/>
            <w:gridSpan w:val="3"/>
            <w:shd w:val="clear" w:color="auto" w:fill="EAF1DD"/>
            <w:vAlign w:val="center"/>
          </w:tcPr>
          <w:p w:rsidR="008F3754" w:rsidRPr="006914D1" w:rsidRDefault="008F3754"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8F3754" w:rsidRPr="006914D1" w:rsidRDefault="008F3754" w:rsidP="00AC24F2">
            <w:pPr>
              <w:autoSpaceDE/>
              <w:jc w:val="center"/>
              <w:rPr>
                <w:b/>
              </w:rPr>
            </w:pPr>
            <w:r w:rsidRPr="006914D1">
              <w:rPr>
                <w:b/>
              </w:rPr>
              <w:t>Предельное количество этажей. Предельная высота.</w:t>
            </w:r>
          </w:p>
          <w:p w:rsidR="008F3754" w:rsidRPr="006914D1" w:rsidRDefault="008F3754" w:rsidP="00AC24F2">
            <w:pPr>
              <w:autoSpaceDE/>
              <w:jc w:val="center"/>
              <w:rPr>
                <w:b/>
              </w:rPr>
            </w:pPr>
            <w:r w:rsidRPr="006914D1">
              <w:rPr>
                <w:b/>
              </w:rPr>
              <w:t>(эт./м.)</w:t>
            </w:r>
          </w:p>
        </w:tc>
        <w:tc>
          <w:tcPr>
            <w:tcW w:w="1701" w:type="dxa"/>
            <w:vMerge w:val="restart"/>
            <w:shd w:val="clear" w:color="auto" w:fill="EAF1DD"/>
            <w:noWrap/>
            <w:vAlign w:val="center"/>
          </w:tcPr>
          <w:p w:rsidR="008F3754" w:rsidRPr="006914D1" w:rsidRDefault="008F3754"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8F3754" w:rsidRPr="006914D1" w:rsidRDefault="008F3754"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8F3754" w:rsidRPr="006914D1" w:rsidRDefault="00E06A48" w:rsidP="003D019C">
            <w:pPr>
              <w:jc w:val="center"/>
              <w:rPr>
                <w:b/>
              </w:rPr>
            </w:pPr>
            <w:r w:rsidRPr="00795D39">
              <w:rPr>
                <w:b/>
              </w:rPr>
              <w:t>Наименование ВРИ объекта капитального строительства</w:t>
            </w:r>
          </w:p>
        </w:tc>
      </w:tr>
      <w:tr w:rsidR="008F3754" w:rsidRPr="006914D1" w:rsidTr="00E06A48">
        <w:trPr>
          <w:trHeight w:val="77"/>
          <w:tblHeader/>
        </w:trPr>
        <w:tc>
          <w:tcPr>
            <w:tcW w:w="1560" w:type="dxa"/>
            <w:vMerge/>
            <w:shd w:val="clear" w:color="auto" w:fill="auto"/>
            <w:vAlign w:val="center"/>
          </w:tcPr>
          <w:p w:rsidR="008F3754" w:rsidRPr="006914D1" w:rsidRDefault="008F3754" w:rsidP="00360EC1">
            <w:pPr>
              <w:autoSpaceDE/>
            </w:pPr>
          </w:p>
        </w:tc>
        <w:tc>
          <w:tcPr>
            <w:tcW w:w="4111" w:type="dxa"/>
            <w:vMerge/>
            <w:shd w:val="clear" w:color="auto" w:fill="auto"/>
            <w:vAlign w:val="center"/>
          </w:tcPr>
          <w:p w:rsidR="008F3754" w:rsidRPr="006914D1" w:rsidRDefault="008F3754" w:rsidP="00360EC1">
            <w:pPr>
              <w:autoSpaceDE/>
            </w:pPr>
          </w:p>
        </w:tc>
        <w:tc>
          <w:tcPr>
            <w:tcW w:w="1985" w:type="dxa"/>
            <w:gridSpan w:val="2"/>
            <w:shd w:val="clear" w:color="auto" w:fill="EAF1DD"/>
            <w:noWrap/>
            <w:vAlign w:val="center"/>
          </w:tcPr>
          <w:p w:rsidR="008F3754" w:rsidRPr="006914D1" w:rsidRDefault="008F3754" w:rsidP="00AC24F2">
            <w:pPr>
              <w:autoSpaceDE/>
              <w:jc w:val="center"/>
              <w:rPr>
                <w:b/>
              </w:rPr>
            </w:pPr>
            <w:r w:rsidRPr="006914D1">
              <w:rPr>
                <w:b/>
              </w:rPr>
              <w:t>Площадь (кв. м.)</w:t>
            </w:r>
          </w:p>
        </w:tc>
        <w:tc>
          <w:tcPr>
            <w:tcW w:w="1134" w:type="dxa"/>
            <w:shd w:val="clear" w:color="auto" w:fill="EAF1DD"/>
            <w:noWrap/>
            <w:vAlign w:val="center"/>
          </w:tcPr>
          <w:p w:rsidR="008F3754" w:rsidRPr="006914D1" w:rsidRDefault="008F3754" w:rsidP="00AC24F2">
            <w:pPr>
              <w:autoSpaceDE/>
              <w:jc w:val="center"/>
              <w:rPr>
                <w:b/>
              </w:rPr>
            </w:pPr>
            <w:r w:rsidRPr="006914D1">
              <w:rPr>
                <w:b/>
              </w:rPr>
              <w:t xml:space="preserve">Размер (м.) </w:t>
            </w:r>
          </w:p>
        </w:tc>
        <w:tc>
          <w:tcPr>
            <w:tcW w:w="1417" w:type="dxa"/>
            <w:vMerge/>
            <w:shd w:val="clear" w:color="auto" w:fill="auto"/>
            <w:vAlign w:val="center"/>
          </w:tcPr>
          <w:p w:rsidR="008F3754" w:rsidRPr="006914D1" w:rsidRDefault="008F3754" w:rsidP="00360EC1">
            <w:pPr>
              <w:autoSpaceDE/>
            </w:pPr>
          </w:p>
        </w:tc>
        <w:tc>
          <w:tcPr>
            <w:tcW w:w="1701" w:type="dxa"/>
            <w:vMerge/>
            <w:shd w:val="clear" w:color="auto" w:fill="auto"/>
            <w:vAlign w:val="center"/>
          </w:tcPr>
          <w:p w:rsidR="008F3754" w:rsidRPr="006914D1" w:rsidRDefault="008F3754" w:rsidP="00360EC1">
            <w:pPr>
              <w:autoSpaceDE/>
            </w:pPr>
          </w:p>
        </w:tc>
        <w:tc>
          <w:tcPr>
            <w:tcW w:w="1276" w:type="dxa"/>
            <w:vMerge/>
            <w:shd w:val="clear" w:color="auto" w:fill="auto"/>
            <w:vAlign w:val="center"/>
          </w:tcPr>
          <w:p w:rsidR="008F3754" w:rsidRPr="006914D1" w:rsidRDefault="008F3754" w:rsidP="00360EC1">
            <w:pPr>
              <w:autoSpaceDE/>
            </w:pPr>
          </w:p>
        </w:tc>
        <w:tc>
          <w:tcPr>
            <w:tcW w:w="1842" w:type="dxa"/>
            <w:vMerge/>
          </w:tcPr>
          <w:p w:rsidR="008F3754" w:rsidRPr="006914D1" w:rsidRDefault="008F3754" w:rsidP="00360EC1">
            <w:pPr>
              <w:autoSpaceDE/>
            </w:pPr>
          </w:p>
        </w:tc>
      </w:tr>
      <w:tr w:rsidR="008F3754" w:rsidRPr="006914D1" w:rsidTr="00E06A48">
        <w:trPr>
          <w:trHeight w:val="77"/>
          <w:tblHeader/>
        </w:trPr>
        <w:tc>
          <w:tcPr>
            <w:tcW w:w="1560" w:type="dxa"/>
            <w:vMerge/>
            <w:shd w:val="clear" w:color="auto" w:fill="auto"/>
            <w:vAlign w:val="center"/>
          </w:tcPr>
          <w:p w:rsidR="008F3754" w:rsidRPr="006914D1" w:rsidRDefault="008F3754" w:rsidP="00360EC1">
            <w:pPr>
              <w:autoSpaceDE/>
            </w:pPr>
          </w:p>
        </w:tc>
        <w:tc>
          <w:tcPr>
            <w:tcW w:w="4111" w:type="dxa"/>
            <w:vMerge/>
            <w:shd w:val="clear" w:color="auto" w:fill="auto"/>
            <w:vAlign w:val="center"/>
          </w:tcPr>
          <w:p w:rsidR="008F3754" w:rsidRPr="006914D1" w:rsidRDefault="008F3754" w:rsidP="00360EC1">
            <w:pPr>
              <w:autoSpaceDE/>
            </w:pPr>
          </w:p>
        </w:tc>
        <w:tc>
          <w:tcPr>
            <w:tcW w:w="992" w:type="dxa"/>
            <w:shd w:val="clear" w:color="auto" w:fill="EAF1DD"/>
            <w:noWrap/>
            <w:vAlign w:val="center"/>
          </w:tcPr>
          <w:p w:rsidR="008F3754" w:rsidRPr="006914D1" w:rsidRDefault="008F3754" w:rsidP="00AC24F2">
            <w:pPr>
              <w:autoSpaceDE/>
              <w:jc w:val="center"/>
              <w:rPr>
                <w:b/>
              </w:rPr>
            </w:pPr>
            <w:r w:rsidRPr="006914D1">
              <w:rPr>
                <w:b/>
                <w:lang w:val="en-US"/>
              </w:rPr>
              <w:t>m</w:t>
            </w:r>
            <w:r w:rsidRPr="006914D1">
              <w:rPr>
                <w:b/>
              </w:rPr>
              <w:t>in</w:t>
            </w:r>
          </w:p>
        </w:tc>
        <w:tc>
          <w:tcPr>
            <w:tcW w:w="993" w:type="dxa"/>
            <w:shd w:val="clear" w:color="auto" w:fill="EAF1DD"/>
            <w:vAlign w:val="center"/>
          </w:tcPr>
          <w:p w:rsidR="008F3754" w:rsidRPr="006914D1" w:rsidRDefault="008F3754" w:rsidP="00AC24F2">
            <w:pPr>
              <w:autoSpaceDE/>
              <w:jc w:val="center"/>
              <w:rPr>
                <w:b/>
              </w:rPr>
            </w:pPr>
            <w:r w:rsidRPr="006914D1">
              <w:rPr>
                <w:b/>
                <w:lang w:val="en-US"/>
              </w:rPr>
              <w:t>m</w:t>
            </w:r>
            <w:r w:rsidRPr="006914D1">
              <w:rPr>
                <w:b/>
              </w:rPr>
              <w:t>ax</w:t>
            </w:r>
          </w:p>
        </w:tc>
        <w:tc>
          <w:tcPr>
            <w:tcW w:w="1134" w:type="dxa"/>
            <w:shd w:val="clear" w:color="auto" w:fill="EAF1DD"/>
            <w:noWrap/>
            <w:vAlign w:val="center"/>
          </w:tcPr>
          <w:p w:rsidR="008F3754"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8F3754" w:rsidRPr="006914D1" w:rsidRDefault="008F3754" w:rsidP="00360EC1">
            <w:pPr>
              <w:autoSpaceDE/>
            </w:pPr>
          </w:p>
        </w:tc>
        <w:tc>
          <w:tcPr>
            <w:tcW w:w="1701" w:type="dxa"/>
            <w:vMerge/>
            <w:shd w:val="clear" w:color="auto" w:fill="auto"/>
            <w:vAlign w:val="center"/>
          </w:tcPr>
          <w:p w:rsidR="008F3754" w:rsidRPr="006914D1" w:rsidRDefault="008F3754" w:rsidP="00360EC1">
            <w:pPr>
              <w:autoSpaceDE/>
            </w:pPr>
          </w:p>
        </w:tc>
        <w:tc>
          <w:tcPr>
            <w:tcW w:w="1276" w:type="dxa"/>
            <w:vMerge/>
            <w:shd w:val="clear" w:color="auto" w:fill="auto"/>
            <w:vAlign w:val="center"/>
          </w:tcPr>
          <w:p w:rsidR="008F3754" w:rsidRPr="006914D1" w:rsidRDefault="008F3754" w:rsidP="00360EC1">
            <w:pPr>
              <w:autoSpaceDE/>
            </w:pPr>
          </w:p>
        </w:tc>
        <w:tc>
          <w:tcPr>
            <w:tcW w:w="1842" w:type="dxa"/>
            <w:vMerge/>
          </w:tcPr>
          <w:p w:rsidR="008F3754" w:rsidRPr="006914D1" w:rsidRDefault="008F3754" w:rsidP="00360EC1">
            <w:pPr>
              <w:autoSpaceDE/>
            </w:pPr>
          </w:p>
        </w:tc>
      </w:tr>
      <w:tr w:rsidR="009E2F65" w:rsidRPr="006914D1" w:rsidTr="009E2F65">
        <w:trPr>
          <w:trHeight w:val="729"/>
        </w:trPr>
        <w:tc>
          <w:tcPr>
            <w:tcW w:w="1560" w:type="dxa"/>
            <w:vMerge w:val="restart"/>
            <w:shd w:val="clear" w:color="auto" w:fill="auto"/>
            <w:vAlign w:val="center"/>
          </w:tcPr>
          <w:p w:rsidR="009E2F65" w:rsidRPr="006914D1" w:rsidRDefault="009E2F65" w:rsidP="00AC24F2">
            <w:pPr>
              <w:autoSpaceDE/>
              <w:jc w:val="center"/>
            </w:pPr>
            <w:r w:rsidRPr="006914D1">
              <w:t>Религиозное использование 3.7</w:t>
            </w:r>
          </w:p>
        </w:tc>
        <w:tc>
          <w:tcPr>
            <w:tcW w:w="4111" w:type="dxa"/>
            <w:vMerge w:val="restart"/>
            <w:shd w:val="clear" w:color="auto" w:fill="auto"/>
            <w:vAlign w:val="center"/>
          </w:tcPr>
          <w:p w:rsidR="009E2F65" w:rsidRPr="006914D1" w:rsidRDefault="009E2F65" w:rsidP="00AC24F2">
            <w:pPr>
              <w:autoSpaceDE/>
              <w:jc w:val="center"/>
            </w:pPr>
            <w:r w:rsidRPr="006914D1">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shd w:val="clear" w:color="auto" w:fill="auto"/>
            <w:vAlign w:val="center"/>
          </w:tcPr>
          <w:p w:rsidR="009E2F65" w:rsidRPr="006914D1" w:rsidRDefault="009E2F65" w:rsidP="00AC24F2">
            <w:pPr>
              <w:jc w:val="center"/>
            </w:pPr>
            <w:r>
              <w:t>1</w:t>
            </w:r>
            <w:r w:rsidRPr="006914D1">
              <w:t xml:space="preserve">00 </w:t>
            </w:r>
          </w:p>
        </w:tc>
        <w:tc>
          <w:tcPr>
            <w:tcW w:w="993" w:type="dxa"/>
            <w:vMerge w:val="restart"/>
            <w:shd w:val="clear" w:color="auto" w:fill="auto"/>
            <w:vAlign w:val="center"/>
          </w:tcPr>
          <w:p w:rsidR="009E2F65" w:rsidRPr="006914D1" w:rsidRDefault="009E2F65" w:rsidP="00AC24F2">
            <w:pPr>
              <w:jc w:val="center"/>
            </w:pPr>
            <w:r w:rsidRPr="006914D1">
              <w:t>100000</w:t>
            </w:r>
          </w:p>
        </w:tc>
        <w:tc>
          <w:tcPr>
            <w:tcW w:w="1134" w:type="dxa"/>
            <w:vMerge w:val="restart"/>
            <w:shd w:val="clear" w:color="auto" w:fill="auto"/>
            <w:vAlign w:val="center"/>
          </w:tcPr>
          <w:p w:rsidR="009E2F65" w:rsidRPr="006914D1" w:rsidRDefault="009E2F65" w:rsidP="00AC24F2">
            <w:pPr>
              <w:autoSpaceDE/>
              <w:jc w:val="center"/>
            </w:pPr>
            <w:r>
              <w:t>не подлежат установлению</w:t>
            </w:r>
          </w:p>
        </w:tc>
        <w:tc>
          <w:tcPr>
            <w:tcW w:w="1417" w:type="dxa"/>
            <w:shd w:val="clear" w:color="auto" w:fill="auto"/>
            <w:vAlign w:val="center"/>
          </w:tcPr>
          <w:p w:rsidR="009E2F65" w:rsidRDefault="009E2F65">
            <w:pPr>
              <w:autoSpaceDE/>
              <w:autoSpaceDN w:val="0"/>
              <w:jc w:val="center"/>
            </w:pPr>
            <w:r>
              <w:t>3/12*</w:t>
            </w:r>
          </w:p>
        </w:tc>
        <w:tc>
          <w:tcPr>
            <w:tcW w:w="1701" w:type="dxa"/>
            <w:shd w:val="clear" w:color="auto" w:fill="auto"/>
            <w:vAlign w:val="center"/>
          </w:tcPr>
          <w:p w:rsidR="009E2F65" w:rsidRDefault="009E2F65">
            <w:pPr>
              <w:autoSpaceDE/>
              <w:autoSpaceDN w:val="0"/>
              <w:jc w:val="center"/>
            </w:pPr>
            <w:r>
              <w:t>50 %*</w:t>
            </w:r>
          </w:p>
        </w:tc>
        <w:tc>
          <w:tcPr>
            <w:tcW w:w="1276" w:type="dxa"/>
            <w:vMerge w:val="restart"/>
            <w:shd w:val="clear" w:color="auto" w:fill="auto"/>
            <w:vAlign w:val="center"/>
          </w:tcPr>
          <w:p w:rsidR="009E2F65" w:rsidRPr="006914D1" w:rsidRDefault="009E2F65" w:rsidP="00AC24F2">
            <w:pPr>
              <w:autoSpaceDE/>
              <w:jc w:val="center"/>
            </w:pPr>
            <w:r w:rsidRPr="006914D1">
              <w:t>1</w:t>
            </w:r>
          </w:p>
        </w:tc>
        <w:tc>
          <w:tcPr>
            <w:tcW w:w="1842" w:type="dxa"/>
            <w:vMerge w:val="restart"/>
            <w:vAlign w:val="center"/>
          </w:tcPr>
          <w:p w:rsidR="009E2F65" w:rsidRDefault="009E2F65" w:rsidP="009E2F65">
            <w:pPr>
              <w:autoSpaceDE/>
              <w:autoSpaceDN w:val="0"/>
              <w:jc w:val="center"/>
            </w:pPr>
            <w:r>
              <w:t>- Церковь;</w:t>
            </w:r>
          </w:p>
          <w:p w:rsidR="009E2F65" w:rsidRDefault="009E2F65" w:rsidP="009E2F65">
            <w:pPr>
              <w:autoSpaceDE/>
              <w:autoSpaceDN w:val="0"/>
              <w:jc w:val="center"/>
            </w:pPr>
            <w:r>
              <w:t>- Собор;</w:t>
            </w:r>
          </w:p>
          <w:p w:rsidR="009E2F65" w:rsidRDefault="009E2F65" w:rsidP="009E2F65">
            <w:pPr>
              <w:autoSpaceDE/>
              <w:autoSpaceDN w:val="0"/>
              <w:jc w:val="center"/>
            </w:pPr>
            <w:r>
              <w:t>- Храм;</w:t>
            </w:r>
          </w:p>
          <w:p w:rsidR="009E2F65" w:rsidRDefault="009E2F65" w:rsidP="009E2F65">
            <w:pPr>
              <w:autoSpaceDE/>
              <w:autoSpaceDN w:val="0"/>
              <w:jc w:val="center"/>
            </w:pPr>
            <w:r>
              <w:t>- Часовня;</w:t>
            </w:r>
          </w:p>
          <w:p w:rsidR="009E2F65" w:rsidRDefault="009E2F65" w:rsidP="009E2F65">
            <w:pPr>
              <w:autoSpaceDE/>
              <w:autoSpaceDN w:val="0"/>
              <w:jc w:val="center"/>
            </w:pPr>
            <w:r>
              <w:t>- Монастырь;</w:t>
            </w:r>
          </w:p>
          <w:p w:rsidR="009E2F65" w:rsidRDefault="009E2F65" w:rsidP="009E2F65">
            <w:pPr>
              <w:autoSpaceDE/>
              <w:autoSpaceDN w:val="0"/>
              <w:jc w:val="center"/>
            </w:pPr>
            <w:r>
              <w:t>- Воскресная школа;</w:t>
            </w:r>
          </w:p>
          <w:p w:rsidR="009E2F65" w:rsidRDefault="009E2F65" w:rsidP="009E2F65">
            <w:pPr>
              <w:autoSpaceDE/>
              <w:autoSpaceDN w:val="0"/>
              <w:jc w:val="center"/>
            </w:pPr>
            <w:r>
              <w:t>- Семинария;</w:t>
            </w:r>
          </w:p>
          <w:p w:rsidR="009E2F65" w:rsidRDefault="009E2F65" w:rsidP="009E2F65">
            <w:pPr>
              <w:autoSpaceDE/>
              <w:autoSpaceDN w:val="0"/>
              <w:jc w:val="center"/>
            </w:pPr>
            <w:r>
              <w:t>- Духовное училище</w:t>
            </w:r>
          </w:p>
          <w:p w:rsidR="009E2F65" w:rsidRPr="006914D1" w:rsidRDefault="009E2F65" w:rsidP="00EC3423">
            <w:pPr>
              <w:autoSpaceDE/>
              <w:jc w:val="center"/>
            </w:pPr>
          </w:p>
        </w:tc>
      </w:tr>
      <w:tr w:rsidR="009E2F65" w:rsidRPr="006914D1" w:rsidTr="00DA4224">
        <w:trPr>
          <w:trHeight w:val="2702"/>
        </w:trPr>
        <w:tc>
          <w:tcPr>
            <w:tcW w:w="1560" w:type="dxa"/>
            <w:vMerge/>
            <w:shd w:val="clear" w:color="auto" w:fill="auto"/>
            <w:vAlign w:val="center"/>
          </w:tcPr>
          <w:p w:rsidR="009E2F65" w:rsidRPr="006914D1" w:rsidRDefault="009E2F65" w:rsidP="00AC24F2">
            <w:pPr>
              <w:autoSpaceDE/>
              <w:jc w:val="center"/>
            </w:pPr>
          </w:p>
        </w:tc>
        <w:tc>
          <w:tcPr>
            <w:tcW w:w="4111" w:type="dxa"/>
            <w:vMerge/>
            <w:shd w:val="clear" w:color="auto" w:fill="auto"/>
            <w:vAlign w:val="center"/>
          </w:tcPr>
          <w:p w:rsidR="009E2F65" w:rsidRPr="006914D1" w:rsidRDefault="009E2F65" w:rsidP="00AC24F2">
            <w:pPr>
              <w:autoSpaceDE/>
              <w:jc w:val="center"/>
            </w:pPr>
          </w:p>
        </w:tc>
        <w:tc>
          <w:tcPr>
            <w:tcW w:w="992" w:type="dxa"/>
            <w:vMerge/>
            <w:shd w:val="clear" w:color="auto" w:fill="auto"/>
            <w:vAlign w:val="center"/>
          </w:tcPr>
          <w:p w:rsidR="009E2F65" w:rsidRDefault="009E2F65" w:rsidP="00AC24F2">
            <w:pPr>
              <w:jc w:val="center"/>
            </w:pPr>
          </w:p>
        </w:tc>
        <w:tc>
          <w:tcPr>
            <w:tcW w:w="993" w:type="dxa"/>
            <w:vMerge/>
            <w:shd w:val="clear" w:color="auto" w:fill="auto"/>
            <w:vAlign w:val="center"/>
          </w:tcPr>
          <w:p w:rsidR="009E2F65" w:rsidRPr="006914D1" w:rsidRDefault="009E2F65" w:rsidP="00AC24F2">
            <w:pPr>
              <w:jc w:val="center"/>
            </w:pPr>
          </w:p>
        </w:tc>
        <w:tc>
          <w:tcPr>
            <w:tcW w:w="1134" w:type="dxa"/>
            <w:vMerge/>
            <w:shd w:val="clear" w:color="auto" w:fill="auto"/>
            <w:vAlign w:val="center"/>
          </w:tcPr>
          <w:p w:rsidR="009E2F65" w:rsidRDefault="009E2F65" w:rsidP="00AC24F2">
            <w:pPr>
              <w:autoSpaceDE/>
              <w:jc w:val="center"/>
            </w:pPr>
          </w:p>
        </w:tc>
        <w:tc>
          <w:tcPr>
            <w:tcW w:w="3118" w:type="dxa"/>
            <w:gridSpan w:val="2"/>
            <w:shd w:val="clear" w:color="auto" w:fill="auto"/>
            <w:vAlign w:val="center"/>
          </w:tcPr>
          <w:p w:rsidR="009E2F65" w:rsidRPr="006914D1" w:rsidRDefault="009E2F65" w:rsidP="00AC24F2">
            <w:pPr>
              <w:autoSpaceDE/>
              <w:jc w:val="cente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shd w:val="clear" w:color="auto" w:fill="auto"/>
            <w:vAlign w:val="center"/>
          </w:tcPr>
          <w:p w:rsidR="009E2F65" w:rsidRPr="006914D1" w:rsidRDefault="009E2F65" w:rsidP="00AC24F2">
            <w:pPr>
              <w:autoSpaceDE/>
              <w:jc w:val="center"/>
            </w:pPr>
          </w:p>
        </w:tc>
        <w:tc>
          <w:tcPr>
            <w:tcW w:w="1842" w:type="dxa"/>
            <w:vMerge/>
            <w:vAlign w:val="center"/>
          </w:tcPr>
          <w:p w:rsidR="009E2F65" w:rsidRDefault="009E2F65" w:rsidP="009E2F65">
            <w:pPr>
              <w:autoSpaceDE/>
              <w:autoSpaceDN w:val="0"/>
              <w:jc w:val="center"/>
            </w:pPr>
          </w:p>
        </w:tc>
      </w:tr>
      <w:tr w:rsidR="0073399F" w:rsidRPr="006914D1" w:rsidTr="0073399F">
        <w:trPr>
          <w:trHeight w:val="359"/>
        </w:trPr>
        <w:tc>
          <w:tcPr>
            <w:tcW w:w="1560" w:type="dxa"/>
            <w:vMerge w:val="restart"/>
            <w:shd w:val="clear" w:color="auto" w:fill="auto"/>
            <w:vAlign w:val="center"/>
          </w:tcPr>
          <w:p w:rsidR="0073399F" w:rsidRPr="006914D1" w:rsidRDefault="0073399F" w:rsidP="00AC24F2">
            <w:pPr>
              <w:jc w:val="center"/>
            </w:pPr>
            <w:r w:rsidRPr="006914D1">
              <w:t>Магазины 4.4</w:t>
            </w:r>
          </w:p>
        </w:tc>
        <w:tc>
          <w:tcPr>
            <w:tcW w:w="4111" w:type="dxa"/>
            <w:vMerge w:val="restart"/>
            <w:shd w:val="clear" w:color="auto" w:fill="auto"/>
            <w:vAlign w:val="center"/>
          </w:tcPr>
          <w:p w:rsidR="0073399F" w:rsidRPr="006914D1" w:rsidRDefault="0073399F" w:rsidP="00AC24F2">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shd w:val="clear" w:color="auto" w:fill="auto"/>
            <w:vAlign w:val="center"/>
          </w:tcPr>
          <w:p w:rsidR="0073399F" w:rsidRPr="006914D1" w:rsidRDefault="0073399F" w:rsidP="00AC24F2">
            <w:pPr>
              <w:spacing w:line="276" w:lineRule="auto"/>
              <w:jc w:val="center"/>
            </w:pPr>
            <w:r>
              <w:t>8</w:t>
            </w:r>
            <w:r w:rsidRPr="006914D1">
              <w:t xml:space="preserve">0 </w:t>
            </w:r>
          </w:p>
        </w:tc>
        <w:tc>
          <w:tcPr>
            <w:tcW w:w="993" w:type="dxa"/>
            <w:vMerge w:val="restart"/>
            <w:shd w:val="clear" w:color="auto" w:fill="auto"/>
            <w:vAlign w:val="center"/>
          </w:tcPr>
          <w:p w:rsidR="0073399F" w:rsidRPr="006914D1" w:rsidRDefault="0073399F" w:rsidP="00AC24F2">
            <w:pPr>
              <w:spacing w:line="276" w:lineRule="auto"/>
              <w:jc w:val="center"/>
            </w:pPr>
            <w:r>
              <w:t>1</w:t>
            </w:r>
            <w:r w:rsidRPr="006914D1">
              <w:t>0000</w:t>
            </w:r>
          </w:p>
        </w:tc>
        <w:tc>
          <w:tcPr>
            <w:tcW w:w="1134" w:type="dxa"/>
            <w:vMerge w:val="restart"/>
            <w:shd w:val="clear" w:color="auto" w:fill="auto"/>
            <w:vAlign w:val="center"/>
          </w:tcPr>
          <w:p w:rsidR="0073399F" w:rsidRPr="006914D1" w:rsidRDefault="0073399F" w:rsidP="00AC24F2">
            <w:pPr>
              <w:autoSpaceDE/>
              <w:jc w:val="center"/>
            </w:pPr>
            <w:r>
              <w:t>не подлежат установлению</w:t>
            </w:r>
          </w:p>
        </w:tc>
        <w:tc>
          <w:tcPr>
            <w:tcW w:w="1417" w:type="dxa"/>
            <w:vMerge w:val="restart"/>
            <w:shd w:val="clear" w:color="auto" w:fill="auto"/>
            <w:vAlign w:val="center"/>
          </w:tcPr>
          <w:p w:rsidR="0073399F" w:rsidRPr="006914D1" w:rsidRDefault="007D3F27" w:rsidP="007D3F27">
            <w:pPr>
              <w:spacing w:line="276" w:lineRule="auto"/>
              <w:jc w:val="center"/>
            </w:pPr>
            <w:r>
              <w:t>2</w:t>
            </w:r>
            <w:r w:rsidR="0073399F" w:rsidRPr="006914D1">
              <w:t>/</w:t>
            </w:r>
            <w:r>
              <w:t>8</w:t>
            </w:r>
          </w:p>
        </w:tc>
        <w:tc>
          <w:tcPr>
            <w:tcW w:w="1701" w:type="dxa"/>
            <w:vMerge w:val="restart"/>
            <w:shd w:val="clear" w:color="auto" w:fill="auto"/>
            <w:vAlign w:val="center"/>
          </w:tcPr>
          <w:p w:rsidR="0073399F" w:rsidRPr="006914D1" w:rsidRDefault="007D3F27" w:rsidP="00AC24F2">
            <w:pPr>
              <w:spacing w:line="276" w:lineRule="auto"/>
              <w:jc w:val="center"/>
            </w:pPr>
            <w:r>
              <w:t>60</w:t>
            </w:r>
            <w:r w:rsidR="0073399F" w:rsidRPr="006914D1">
              <w:t xml:space="preserve"> %</w:t>
            </w:r>
          </w:p>
        </w:tc>
        <w:tc>
          <w:tcPr>
            <w:tcW w:w="1276" w:type="dxa"/>
            <w:shd w:val="clear" w:color="auto" w:fill="auto"/>
            <w:vAlign w:val="center"/>
          </w:tcPr>
          <w:p w:rsidR="0073399F" w:rsidRPr="006914D1" w:rsidRDefault="007D3F27" w:rsidP="00AC24F2">
            <w:pPr>
              <w:spacing w:line="276" w:lineRule="auto"/>
              <w:jc w:val="center"/>
            </w:pPr>
            <w:r>
              <w:t>3</w:t>
            </w:r>
          </w:p>
        </w:tc>
        <w:tc>
          <w:tcPr>
            <w:tcW w:w="1842" w:type="dxa"/>
            <w:vMerge w:val="restart"/>
            <w:vAlign w:val="center"/>
          </w:tcPr>
          <w:p w:rsidR="0073399F" w:rsidRDefault="0073399F" w:rsidP="0073399F">
            <w:pPr>
              <w:spacing w:line="276" w:lineRule="auto"/>
              <w:jc w:val="center"/>
              <w:rPr>
                <w:bCs/>
                <w:lang w:bidi="ru-RU"/>
              </w:rPr>
            </w:pPr>
            <w:r>
              <w:rPr>
                <w:bCs/>
                <w:lang w:bidi="ru-RU"/>
              </w:rPr>
              <w:t>- Магазин;</w:t>
            </w:r>
          </w:p>
          <w:p w:rsidR="0073399F" w:rsidRDefault="0073399F" w:rsidP="0073399F">
            <w:pPr>
              <w:spacing w:line="276" w:lineRule="auto"/>
              <w:jc w:val="center"/>
              <w:rPr>
                <w:bCs/>
                <w:lang w:bidi="ru-RU"/>
              </w:rPr>
            </w:pPr>
            <w:r>
              <w:rPr>
                <w:bCs/>
                <w:lang w:bidi="ru-RU"/>
              </w:rPr>
              <w:t xml:space="preserve">- </w:t>
            </w:r>
            <w:r>
              <w:t>Аптека</w:t>
            </w:r>
          </w:p>
          <w:p w:rsidR="0073399F" w:rsidRPr="006914D1" w:rsidRDefault="0073399F" w:rsidP="00EC3423">
            <w:pPr>
              <w:spacing w:line="276" w:lineRule="auto"/>
              <w:jc w:val="center"/>
            </w:pPr>
          </w:p>
        </w:tc>
      </w:tr>
      <w:tr w:rsidR="0073399F" w:rsidRPr="006914D1" w:rsidTr="00E06A48">
        <w:trPr>
          <w:trHeight w:val="542"/>
        </w:trPr>
        <w:tc>
          <w:tcPr>
            <w:tcW w:w="1560" w:type="dxa"/>
            <w:vMerge/>
            <w:shd w:val="clear" w:color="auto" w:fill="auto"/>
            <w:vAlign w:val="center"/>
          </w:tcPr>
          <w:p w:rsidR="0073399F" w:rsidRPr="006914D1" w:rsidRDefault="0073399F" w:rsidP="00AC24F2">
            <w:pPr>
              <w:jc w:val="center"/>
            </w:pPr>
          </w:p>
        </w:tc>
        <w:tc>
          <w:tcPr>
            <w:tcW w:w="4111" w:type="dxa"/>
            <w:vMerge/>
            <w:shd w:val="clear" w:color="auto" w:fill="auto"/>
            <w:vAlign w:val="center"/>
          </w:tcPr>
          <w:p w:rsidR="0073399F" w:rsidRPr="006914D1" w:rsidRDefault="0073399F" w:rsidP="00AC24F2">
            <w:pPr>
              <w:jc w:val="center"/>
            </w:pPr>
          </w:p>
        </w:tc>
        <w:tc>
          <w:tcPr>
            <w:tcW w:w="992" w:type="dxa"/>
            <w:vMerge/>
            <w:shd w:val="clear" w:color="auto" w:fill="auto"/>
            <w:vAlign w:val="center"/>
          </w:tcPr>
          <w:p w:rsidR="0073399F" w:rsidRDefault="0073399F" w:rsidP="00AC24F2">
            <w:pPr>
              <w:spacing w:line="276" w:lineRule="auto"/>
              <w:jc w:val="center"/>
            </w:pPr>
          </w:p>
        </w:tc>
        <w:tc>
          <w:tcPr>
            <w:tcW w:w="993" w:type="dxa"/>
            <w:vMerge/>
            <w:shd w:val="clear" w:color="auto" w:fill="auto"/>
            <w:vAlign w:val="center"/>
          </w:tcPr>
          <w:p w:rsidR="0073399F" w:rsidRDefault="0073399F" w:rsidP="00AC24F2">
            <w:pPr>
              <w:spacing w:line="276" w:lineRule="auto"/>
              <w:jc w:val="center"/>
            </w:pPr>
          </w:p>
        </w:tc>
        <w:tc>
          <w:tcPr>
            <w:tcW w:w="1134" w:type="dxa"/>
            <w:vMerge/>
            <w:shd w:val="clear" w:color="auto" w:fill="auto"/>
            <w:vAlign w:val="center"/>
          </w:tcPr>
          <w:p w:rsidR="0073399F" w:rsidRDefault="0073399F" w:rsidP="00AC24F2">
            <w:pPr>
              <w:autoSpaceDE/>
              <w:jc w:val="center"/>
            </w:pPr>
          </w:p>
        </w:tc>
        <w:tc>
          <w:tcPr>
            <w:tcW w:w="1417" w:type="dxa"/>
            <w:vMerge/>
            <w:shd w:val="clear" w:color="auto" w:fill="auto"/>
            <w:vAlign w:val="center"/>
          </w:tcPr>
          <w:p w:rsidR="0073399F" w:rsidRPr="006914D1" w:rsidRDefault="0073399F" w:rsidP="00AC24F2">
            <w:pPr>
              <w:spacing w:line="276" w:lineRule="auto"/>
              <w:jc w:val="center"/>
            </w:pPr>
          </w:p>
        </w:tc>
        <w:tc>
          <w:tcPr>
            <w:tcW w:w="1701" w:type="dxa"/>
            <w:vMerge/>
            <w:shd w:val="clear" w:color="auto" w:fill="auto"/>
            <w:vAlign w:val="center"/>
          </w:tcPr>
          <w:p w:rsidR="0073399F" w:rsidRPr="006914D1" w:rsidRDefault="0073399F" w:rsidP="00AC24F2">
            <w:pPr>
              <w:spacing w:line="276" w:lineRule="auto"/>
              <w:jc w:val="center"/>
            </w:pPr>
          </w:p>
        </w:tc>
        <w:tc>
          <w:tcPr>
            <w:tcW w:w="1276" w:type="dxa"/>
            <w:shd w:val="clear" w:color="auto" w:fill="auto"/>
            <w:vAlign w:val="center"/>
          </w:tcPr>
          <w:p w:rsidR="0073399F" w:rsidRPr="006914D1" w:rsidRDefault="007D3F27" w:rsidP="00AC24F2">
            <w:pPr>
              <w:spacing w:line="276" w:lineRule="auto"/>
              <w:jc w:val="center"/>
            </w:pPr>
            <w:r w:rsidRPr="00795D39">
              <w:t>минимальный отступ застройки от красной линии улиц - 5 м</w:t>
            </w:r>
          </w:p>
        </w:tc>
        <w:tc>
          <w:tcPr>
            <w:tcW w:w="1842" w:type="dxa"/>
            <w:vMerge/>
            <w:vAlign w:val="center"/>
          </w:tcPr>
          <w:p w:rsidR="0073399F" w:rsidRDefault="0073399F" w:rsidP="0073399F">
            <w:pPr>
              <w:spacing w:line="276" w:lineRule="auto"/>
              <w:jc w:val="center"/>
              <w:rPr>
                <w:bCs/>
                <w:lang w:bidi="ru-RU"/>
              </w:rPr>
            </w:pPr>
          </w:p>
        </w:tc>
      </w:tr>
    </w:tbl>
    <w:p w:rsidR="00F076E5" w:rsidRPr="006914D1" w:rsidRDefault="00F076E5" w:rsidP="00F076E5">
      <w:pPr>
        <w:jc w:val="center"/>
        <w:rPr>
          <w:b/>
          <w:sz w:val="24"/>
          <w:szCs w:val="24"/>
          <w:shd w:val="clear" w:color="auto" w:fill="FFFFFF"/>
        </w:rPr>
      </w:pPr>
    </w:p>
    <w:p w:rsidR="00F076E5" w:rsidRPr="006914D1" w:rsidRDefault="00F076E5" w:rsidP="00F076E5">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F076E5" w:rsidRPr="006914D1" w:rsidRDefault="00F076E5" w:rsidP="00F076E5">
      <w:pPr>
        <w:jc w:val="center"/>
        <w:rPr>
          <w:b/>
          <w:sz w:val="24"/>
          <w:szCs w:val="24"/>
          <w:shd w:val="clear" w:color="auto" w:fill="FFFFFF"/>
        </w:rPr>
      </w:pPr>
    </w:p>
    <w:p w:rsidR="004523CA" w:rsidRDefault="00F912D4" w:rsidP="00E600B9">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C132E6" w:rsidRDefault="00C132E6" w:rsidP="00E600B9">
      <w:pPr>
        <w:ind w:firstLine="567"/>
        <w:rPr>
          <w:sz w:val="24"/>
          <w:szCs w:val="24"/>
        </w:rPr>
      </w:pPr>
    </w:p>
    <w:p w:rsidR="00C132E6" w:rsidRPr="00F76C48" w:rsidRDefault="00C132E6" w:rsidP="00C132E6">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C132E6" w:rsidRDefault="00C132E6" w:rsidP="00C132E6">
      <w:pPr>
        <w:ind w:firstLine="709"/>
        <w:jc w:val="both"/>
      </w:pPr>
    </w:p>
    <w:p w:rsidR="00C132E6" w:rsidRPr="00C132E6" w:rsidRDefault="00C132E6" w:rsidP="00C132E6">
      <w:pPr>
        <w:ind w:firstLine="567"/>
        <w:jc w:val="both"/>
        <w:rPr>
          <w:sz w:val="22"/>
          <w:szCs w:val="22"/>
        </w:rPr>
      </w:pPr>
      <w:r w:rsidRPr="00C132E6">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132E6" w:rsidRPr="00F076E5" w:rsidRDefault="00E6009F" w:rsidP="00C132E6">
      <w:pPr>
        <w:ind w:firstLine="567"/>
        <w:rPr>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sectPr w:rsidR="00C132E6" w:rsidRPr="00F076E5" w:rsidSect="004F7504">
      <w:headerReference w:type="default" r:id="rId126"/>
      <w:headerReference w:type="first" r:id="rId127"/>
      <w:footerReference w:type="first" r:id="rId128"/>
      <w:type w:val="continuous"/>
      <w:pgSz w:w="16840" w:h="11907" w:orient="landscape" w:code="9"/>
      <w:pgMar w:top="1440" w:right="1440" w:bottom="1440" w:left="1800" w:header="0" w:footer="0" w:gutter="0"/>
      <w:pgNumType w:fmt="numberInDash"/>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157F" w:rsidRDefault="0043157F">
      <w:pPr>
        <w:widowControl/>
        <w:suppressAutoHyphens w:val="0"/>
        <w:overflowPunct/>
        <w:autoSpaceDE/>
        <w:rPr>
          <w:rFonts w:eastAsia="SimSun"/>
          <w:sz w:val="24"/>
          <w:szCs w:val="24"/>
          <w:lang w:eastAsia="zh-CN"/>
        </w:rPr>
      </w:pPr>
      <w:r>
        <w:rPr>
          <w:rFonts w:eastAsia="SimSun"/>
          <w:sz w:val="24"/>
          <w:szCs w:val="24"/>
          <w:lang w:eastAsia="zh-CN"/>
        </w:rPr>
        <w:separator/>
      </w:r>
    </w:p>
  </w:endnote>
  <w:endnote w:type="continuationSeparator" w:id="1">
    <w:p w:rsidR="0043157F" w:rsidRDefault="0043157F">
      <w:pPr>
        <w:widowControl/>
        <w:suppressAutoHyphens w:val="0"/>
        <w:overflowPunct/>
        <w:autoSpaceDE/>
        <w:rPr>
          <w:rFonts w:eastAsia="SimSun"/>
          <w:sz w:val="24"/>
          <w:szCs w:val="24"/>
          <w:lang w:eastAsia="zh-CN"/>
        </w:rPr>
      </w:pPr>
      <w:r>
        <w:rPr>
          <w:rFonts w:eastAsia="SimSun"/>
          <w:sz w:val="24"/>
          <w:szCs w:val="24"/>
          <w:lang w:eastAsia="zh-C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cademyACT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Lucida Sans Unicode">
    <w:panose1 w:val="020B0602030504020204"/>
    <w:charset w:val="CC"/>
    <w:family w:val="swiss"/>
    <w:pitch w:val="variable"/>
    <w:sig w:usb0="80000AFF" w:usb1="0000396B" w:usb2="00000000" w:usb3="00000000" w:csb0="000000BF" w:csb1="00000000"/>
  </w:font>
  <w:font w:name="PT Astra Serif">
    <w:altName w:val="Times New Roman"/>
    <w:charset w:val="CC"/>
    <w:family w:val="roman"/>
    <w:pitch w:val="variable"/>
    <w:sig w:usb0="00000203" w:usb1="5000204B" w:usb2="00000020" w:usb3="00000000" w:csb0="00000097"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Default="001C7796">
    <w:pPr>
      <w:pStyle w:val="ad"/>
      <w:jc w:val="center"/>
    </w:pPr>
    <w:fldSimple w:instr=" PAGE   \* MERGEFORMAT ">
      <w:r w:rsidR="00E974EC">
        <w:rPr>
          <w:noProof/>
        </w:rPr>
        <w:t>- 5 -</w:t>
      </w:r>
    </w:fldSimple>
  </w:p>
  <w:p w:rsidR="00E36666" w:rsidRDefault="00E36666">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Pr="00156F90" w:rsidRDefault="00E36666" w:rsidP="00156F90">
    <w:pPr>
      <w:pStyle w:val="ad"/>
      <w:framePr w:wrap="auto" w:hAnchor="text" w:y="-268"/>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Pr="00320200" w:rsidRDefault="00E36666" w:rsidP="00156F90">
    <w:pPr>
      <w:pStyle w:val="ad"/>
      <w:framePr w:wrap="around" w:vAnchor="text" w:hAnchor="page" w:x="8205" w:y="-579"/>
      <w:rPr>
        <w:rStyle w:val="af"/>
      </w:rPr>
    </w:pPr>
  </w:p>
  <w:p w:rsidR="00E36666" w:rsidRPr="00156F90" w:rsidRDefault="00E36666" w:rsidP="006504C1">
    <w:pPr>
      <w:pStyle w:val="ad"/>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157F" w:rsidRDefault="0043157F">
      <w:pPr>
        <w:widowControl/>
        <w:suppressAutoHyphens w:val="0"/>
        <w:overflowPunct/>
        <w:autoSpaceDE/>
        <w:rPr>
          <w:rFonts w:eastAsia="SimSun"/>
          <w:sz w:val="24"/>
          <w:szCs w:val="24"/>
          <w:lang w:eastAsia="zh-CN"/>
        </w:rPr>
      </w:pPr>
      <w:r>
        <w:rPr>
          <w:rFonts w:eastAsia="SimSun"/>
          <w:sz w:val="24"/>
          <w:szCs w:val="24"/>
          <w:lang w:eastAsia="zh-CN"/>
        </w:rPr>
        <w:separator/>
      </w:r>
    </w:p>
  </w:footnote>
  <w:footnote w:type="continuationSeparator" w:id="1">
    <w:p w:rsidR="0043157F" w:rsidRDefault="0043157F">
      <w:pPr>
        <w:widowControl/>
        <w:suppressAutoHyphens w:val="0"/>
        <w:overflowPunct/>
        <w:autoSpaceDE/>
        <w:rPr>
          <w:rFonts w:eastAsia="SimSun"/>
          <w:sz w:val="24"/>
          <w:szCs w:val="24"/>
          <w:lang w:eastAsia="zh-CN"/>
        </w:rPr>
      </w:pPr>
      <w:r>
        <w:rPr>
          <w:rFonts w:eastAsia="SimSun"/>
          <w:sz w:val="24"/>
          <w:szCs w:val="24"/>
          <w:lang w:eastAsia="zh-C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Default="00E36666">
    <w:pPr>
      <w:pStyle w:val="af6"/>
    </w:pPr>
    <w:r>
      <w:rPr>
        <w:noProof/>
      </w:rPr>
      <w:drawing>
        <wp:anchor distT="0" distB="0" distL="114300" distR="114300" simplePos="0" relativeHeight="251659776" behindDoc="1" locked="0" layoutInCell="1" allowOverlap="1">
          <wp:simplePos x="0" y="0"/>
          <wp:positionH relativeFrom="column">
            <wp:posOffset>7308215</wp:posOffset>
          </wp:positionH>
          <wp:positionV relativeFrom="paragraph">
            <wp:posOffset>294005</wp:posOffset>
          </wp:positionV>
          <wp:extent cx="1394460" cy="500380"/>
          <wp:effectExtent l="19050" t="0" r="0" b="0"/>
          <wp:wrapNone/>
          <wp:docPr id="18"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500380"/>
                  </a:xfrm>
                  <a:prstGeom prst="rect">
                    <a:avLst/>
                  </a:prstGeom>
                  <a:noFill/>
                  <a:ln w="9525">
                    <a:noFill/>
                    <a:miter lim="800000"/>
                    <a:headEnd/>
                    <a:tailEnd/>
                  </a:ln>
                </pic:spPr>
              </pic:pic>
            </a:graphicData>
          </a:graphic>
        </wp:anchor>
      </w:drawing>
    </w:r>
    <w:r>
      <w:rPr>
        <w:noProof/>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Default="00E36666">
    <w:pPr>
      <w:pStyle w:val="af6"/>
    </w:pPr>
    <w:r>
      <w:rPr>
        <w:noProof/>
      </w:rPr>
      <w:drawing>
        <wp:anchor distT="0" distB="0" distL="114300" distR="114300" simplePos="0" relativeHeight="251658752" behindDoc="1" locked="0" layoutInCell="1" allowOverlap="1">
          <wp:simplePos x="0" y="0"/>
          <wp:positionH relativeFrom="column">
            <wp:posOffset>4774565</wp:posOffset>
          </wp:positionH>
          <wp:positionV relativeFrom="paragraph">
            <wp:posOffset>92710</wp:posOffset>
          </wp:positionV>
          <wp:extent cx="1394460" cy="367665"/>
          <wp:effectExtent l="19050" t="0" r="0" b="0"/>
          <wp:wrapNone/>
          <wp:docPr id="15"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Pr>
        <w:noProof/>
      </w:rPr>
      <w:drawing>
        <wp:anchor distT="0" distB="0" distL="114300" distR="114300" simplePos="0" relativeHeight="251654656" behindDoc="1" locked="0" layoutInCell="1" allowOverlap="1">
          <wp:simplePos x="0" y="0"/>
          <wp:positionH relativeFrom="column">
            <wp:posOffset>7657465</wp:posOffset>
          </wp:positionH>
          <wp:positionV relativeFrom="paragraph">
            <wp:posOffset>-90805</wp:posOffset>
          </wp:positionV>
          <wp:extent cx="1394460" cy="367665"/>
          <wp:effectExtent l="19050" t="0" r="0" b="0"/>
          <wp:wrapNone/>
          <wp:docPr id="8"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Pr>
        <w:noProof/>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Pr="00655D73" w:rsidRDefault="00E36666">
    <w:pPr>
      <w:pStyle w:val="af6"/>
    </w:pPr>
    <w:r>
      <w:rPr>
        <w:noProof/>
      </w:rPr>
      <w:drawing>
        <wp:anchor distT="0" distB="0" distL="114300" distR="114300" simplePos="0" relativeHeight="251656704" behindDoc="1" locked="0" layoutInCell="1" allowOverlap="1">
          <wp:simplePos x="0" y="0"/>
          <wp:positionH relativeFrom="column">
            <wp:posOffset>4768215</wp:posOffset>
          </wp:positionH>
          <wp:positionV relativeFrom="paragraph">
            <wp:posOffset>-24765</wp:posOffset>
          </wp:positionV>
          <wp:extent cx="1275715" cy="329565"/>
          <wp:effectExtent l="19050" t="0" r="635" b="0"/>
          <wp:wrapNone/>
          <wp:docPr id="12"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Pr>
        <w:noProof/>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Default="00E36666">
    <w:pPr>
      <w:pStyle w:val="af6"/>
    </w:pPr>
    <w:r>
      <w:rPr>
        <w:noProof/>
      </w:rPr>
      <w:drawing>
        <wp:anchor distT="0" distB="0" distL="114300" distR="114300" simplePos="0" relativeHeight="251657728" behindDoc="1" locked="0" layoutInCell="1" allowOverlap="1">
          <wp:simplePos x="0" y="0"/>
          <wp:positionH relativeFrom="column">
            <wp:posOffset>8015605</wp:posOffset>
          </wp:positionH>
          <wp:positionV relativeFrom="paragraph">
            <wp:posOffset>340360</wp:posOffset>
          </wp:positionV>
          <wp:extent cx="1394460" cy="367665"/>
          <wp:effectExtent l="19050" t="0" r="0" b="0"/>
          <wp:wrapNone/>
          <wp:docPr id="14"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Pr>
        <w:noProof/>
      </w:rPr>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666" w:rsidRPr="00655D73" w:rsidRDefault="00E36666">
    <w:pPr>
      <w:pStyle w:val="af6"/>
    </w:pPr>
    <w:r>
      <w:rPr>
        <w:noProof/>
      </w:rPr>
      <w:drawing>
        <wp:anchor distT="0" distB="0" distL="114300" distR="114300" simplePos="0" relativeHeight="251655680" behindDoc="1" locked="0" layoutInCell="1" allowOverlap="1">
          <wp:simplePos x="0" y="0"/>
          <wp:positionH relativeFrom="column">
            <wp:posOffset>7373620</wp:posOffset>
          </wp:positionH>
          <wp:positionV relativeFrom="paragraph">
            <wp:posOffset>329565</wp:posOffset>
          </wp:positionV>
          <wp:extent cx="1275715" cy="329565"/>
          <wp:effectExtent l="19050" t="0" r="635" b="0"/>
          <wp:wrapNone/>
          <wp:docPr id="9"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Pr>
        <w:noProof/>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9708AD6"/>
    <w:name w:val="WW8Num15"/>
    <w:lvl w:ilvl="0">
      <w:start w:val="1"/>
      <w:numFmt w:val="bullet"/>
      <w:lvlText w:val=""/>
      <w:lvlJc w:val="left"/>
      <w:pPr>
        <w:tabs>
          <w:tab w:val="num" w:pos="-331"/>
        </w:tabs>
        <w:ind w:left="928" w:hanging="360"/>
      </w:pPr>
      <w:rPr>
        <w:rFonts w:ascii="Symbol" w:hAnsi="Symbol" w:cs="Symbol" w:hint="default"/>
        <w:b w:val="0"/>
      </w:rPr>
    </w:lvl>
  </w:abstractNum>
  <w:abstractNum w:abstractNumId="1">
    <w:nsid w:val="01472F7F"/>
    <w:multiLevelType w:val="multilevel"/>
    <w:tmpl w:val="0419001D"/>
    <w:styleLink w:val="2"/>
    <w:lvl w:ilvl="0">
      <w:start w:val="1"/>
      <w:numFmt w:val="bullet"/>
      <w:pStyle w:val="2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
    <w:nsid w:val="03852517"/>
    <w:multiLevelType w:val="hybridMultilevel"/>
    <w:tmpl w:val="1FD24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C5539F"/>
    <w:multiLevelType w:val="hybridMultilevel"/>
    <w:tmpl w:val="A9EE9CDC"/>
    <w:lvl w:ilvl="0" w:tplc="9ECEED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5">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6C1F04"/>
    <w:multiLevelType w:val="hybridMultilevel"/>
    <w:tmpl w:val="C220C5FE"/>
    <w:lvl w:ilvl="0" w:tplc="33883004">
      <w:start w:val="1"/>
      <w:numFmt w:val="decimal"/>
      <w:pStyle w:val="4-123"/>
      <w:lvlText w:val="%1."/>
      <w:lvlJc w:val="left"/>
      <w:pPr>
        <w:ind w:left="277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nsid w:val="090412B6"/>
    <w:multiLevelType w:val="hybridMultilevel"/>
    <w:tmpl w:val="1A5EC63C"/>
    <w:lvl w:ilvl="0" w:tplc="98DE19E2">
      <w:start w:val="1"/>
      <w:numFmt w:val="bullet"/>
      <w:pStyle w:val="1"/>
      <w:lvlText w:val="–"/>
      <w:lvlJc w:val="left"/>
      <w:pPr>
        <w:tabs>
          <w:tab w:val="num" w:pos="1134"/>
        </w:tabs>
        <w:ind w:left="1134" w:hanging="425"/>
      </w:pPr>
      <w:rPr>
        <w:rFonts w:ascii="Arial" w:hAnsi="Aria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10802F5C"/>
    <w:multiLevelType w:val="hybridMultilevel"/>
    <w:tmpl w:val="F2D45338"/>
    <w:lvl w:ilvl="0" w:tplc="AABC5A62">
      <w:start w:val="61"/>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nsid w:val="11DC4D58"/>
    <w:multiLevelType w:val="multilevel"/>
    <w:tmpl w:val="4DE6BF8E"/>
    <w:styleLink w:val="4"/>
    <w:lvl w:ilvl="0">
      <w:start w:val="1"/>
      <w:numFmt w:val="bullet"/>
      <w:pStyle w:val="a"/>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1">
    <w:nsid w:val="1FC50C67"/>
    <w:multiLevelType w:val="multilevel"/>
    <w:tmpl w:val="5F9EA79A"/>
    <w:styleLink w:val="123"/>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2">
    <w:nsid w:val="25766991"/>
    <w:multiLevelType w:val="hybridMultilevel"/>
    <w:tmpl w:val="6ECE34FA"/>
    <w:lvl w:ilvl="0" w:tplc="6CD820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7261CC7"/>
    <w:multiLevelType w:val="singleLevel"/>
    <w:tmpl w:val="05B4023E"/>
    <w:lvl w:ilvl="0">
      <w:start w:val="1"/>
      <w:numFmt w:val="bullet"/>
      <w:pStyle w:val="a0"/>
      <w:lvlText w:val=""/>
      <w:lvlJc w:val="left"/>
      <w:pPr>
        <w:tabs>
          <w:tab w:val="num" w:pos="360"/>
        </w:tabs>
        <w:ind w:left="360" w:hanging="360"/>
      </w:pPr>
      <w:rPr>
        <w:rFonts w:ascii="Symbol" w:hAnsi="Symbol" w:hint="default"/>
      </w:rPr>
    </w:lvl>
  </w:abstractNum>
  <w:abstractNum w:abstractNumId="14">
    <w:nsid w:val="274A0509"/>
    <w:multiLevelType w:val="hybridMultilevel"/>
    <w:tmpl w:val="22C4153C"/>
    <w:lvl w:ilvl="0" w:tplc="6094A3A2">
      <w:start w:val="6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8421C77"/>
    <w:multiLevelType w:val="hybridMultilevel"/>
    <w:tmpl w:val="FA88B8B4"/>
    <w:lvl w:ilvl="0" w:tplc="E2B62216">
      <w:start w:val="1"/>
      <w:numFmt w:val="decimal"/>
      <w:pStyle w:val="3-"/>
      <w:lvlText w:val="Статья %1."/>
      <w:lvlJc w:val="left"/>
      <w:pPr>
        <w:ind w:left="1211" w:hanging="360"/>
      </w:pPr>
      <w:rPr>
        <w:rFonts w:cs="Times New Roman"/>
      </w:rPr>
    </w:lvl>
    <w:lvl w:ilvl="1" w:tplc="42EE097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2ACE5174"/>
    <w:multiLevelType w:val="hybridMultilevel"/>
    <w:tmpl w:val="FE5836F8"/>
    <w:lvl w:ilvl="0" w:tplc="04190011">
      <w:start w:val="1"/>
      <w:numFmt w:val="bullet"/>
      <w:pStyle w:val="a1"/>
      <w:lvlText w:val=""/>
      <w:lvlJc w:val="left"/>
      <w:pPr>
        <w:tabs>
          <w:tab w:val="num" w:pos="1211"/>
        </w:tabs>
        <w:ind w:left="1211" w:hanging="360"/>
      </w:pPr>
      <w:rPr>
        <w:rFonts w:ascii="Symbol" w:hAnsi="Symbol" w:hint="default"/>
      </w:rPr>
    </w:lvl>
    <w:lvl w:ilvl="1" w:tplc="04190019">
      <w:start w:val="1"/>
      <w:numFmt w:val="bullet"/>
      <w:lvlText w:val="o"/>
      <w:lvlJc w:val="left"/>
      <w:pPr>
        <w:tabs>
          <w:tab w:val="num" w:pos="1789"/>
        </w:tabs>
        <w:ind w:left="1789" w:hanging="360"/>
      </w:pPr>
      <w:rPr>
        <w:rFonts w:ascii="Courier New" w:hAnsi="Courier New" w:hint="default"/>
      </w:rPr>
    </w:lvl>
    <w:lvl w:ilvl="2" w:tplc="0419001B">
      <w:start w:val="1"/>
      <w:numFmt w:val="bullet"/>
      <w:lvlText w:val=""/>
      <w:lvlJc w:val="left"/>
      <w:pPr>
        <w:tabs>
          <w:tab w:val="num" w:pos="2509"/>
        </w:tabs>
        <w:ind w:left="2509" w:hanging="360"/>
      </w:pPr>
      <w:rPr>
        <w:rFonts w:ascii="Wingdings" w:hAnsi="Wingdings" w:hint="default"/>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7">
    <w:nsid w:val="2ECF7632"/>
    <w:multiLevelType w:val="multilevel"/>
    <w:tmpl w:val="5F9EA79A"/>
    <w:styleLink w:val="a2"/>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8">
    <w:nsid w:val="34281F40"/>
    <w:multiLevelType w:val="hybridMultilevel"/>
    <w:tmpl w:val="2BE2C662"/>
    <w:lvl w:ilvl="0" w:tplc="FD1CBA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381E1A12"/>
    <w:multiLevelType w:val="multilevel"/>
    <w:tmpl w:val="8F5419E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398C60FE"/>
    <w:multiLevelType w:val="hybridMultilevel"/>
    <w:tmpl w:val="67640686"/>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3D1F08F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2">
    <w:nsid w:val="49C375B9"/>
    <w:multiLevelType w:val="multilevel"/>
    <w:tmpl w:val="5B1463E0"/>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3">
    <w:nsid w:val="4B5002E1"/>
    <w:multiLevelType w:val="multilevel"/>
    <w:tmpl w:val="4154AF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4C1B6816"/>
    <w:multiLevelType w:val="hybridMultilevel"/>
    <w:tmpl w:val="91EA36A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CBD22A1"/>
    <w:multiLevelType w:val="hybridMultilevel"/>
    <w:tmpl w:val="66845138"/>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0441509"/>
    <w:multiLevelType w:val="hybridMultilevel"/>
    <w:tmpl w:val="1682BEEA"/>
    <w:lvl w:ilvl="0" w:tplc="FFFFFFFF">
      <w:start w:val="1"/>
      <w:numFmt w:val="bullet"/>
      <w:pStyle w:val="a3"/>
      <w:lvlText w:val=""/>
      <w:lvlJc w:val="left"/>
      <w:pPr>
        <w:tabs>
          <w:tab w:val="num" w:pos="1429"/>
        </w:tabs>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7">
    <w:nsid w:val="5A1F25AF"/>
    <w:multiLevelType w:val="multilevel"/>
    <w:tmpl w:val="D060ADE6"/>
    <w:lvl w:ilvl="0">
      <w:start w:val="9"/>
      <w:numFmt w:val="decimal"/>
      <w:pStyle w:val="a4"/>
      <w:lvlText w:val="%1."/>
      <w:lvlJc w:val="left"/>
      <w:pPr>
        <w:tabs>
          <w:tab w:val="num" w:pos="540"/>
        </w:tabs>
        <w:ind w:left="540" w:hanging="540"/>
      </w:pPr>
      <w:rPr>
        <w:rFonts w:cs="Times New Roman" w:hint="default"/>
      </w:rPr>
    </w:lvl>
    <w:lvl w:ilvl="1">
      <w:start w:val="1"/>
      <w:numFmt w:val="decimal"/>
      <w:isLgl/>
      <w:lvlText w:val="6.%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nsid w:val="5D1707C1"/>
    <w:multiLevelType w:val="multilevel"/>
    <w:tmpl w:val="C9F8E86A"/>
    <w:lvl w:ilvl="0">
      <w:start w:val="7"/>
      <w:numFmt w:val="decimal"/>
      <w:pStyle w:val="Bullet1"/>
      <w:lvlText w:val="%1"/>
      <w:lvlJc w:val="left"/>
      <w:pPr>
        <w:tabs>
          <w:tab w:val="num" w:pos="360"/>
        </w:tabs>
        <w:ind w:left="360" w:hanging="360"/>
      </w:pPr>
      <w:rPr>
        <w:rFonts w:cs="Times New Roman" w:hint="default"/>
      </w:rPr>
    </w:lvl>
    <w:lvl w:ilvl="1">
      <w:start w:val="1"/>
      <w:numFmt w:val="decimal"/>
      <w:isLgl/>
      <w:lvlText w:val="4.%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nsid w:val="5D27776D"/>
    <w:multiLevelType w:val="hybridMultilevel"/>
    <w:tmpl w:val="5A2A639E"/>
    <w:lvl w:ilvl="0" w:tplc="FFFFFFFF">
      <w:start w:val="1"/>
      <w:numFmt w:val="bullet"/>
      <w:pStyle w:val="21"/>
      <w:lvlText w:val=""/>
      <w:lvlJc w:val="left"/>
      <w:pPr>
        <w:ind w:left="1800" w:hanging="666"/>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0">
    <w:nsid w:val="5DD57ED0"/>
    <w:multiLevelType w:val="hybridMultilevel"/>
    <w:tmpl w:val="BAE2E2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A94484"/>
    <w:multiLevelType w:val="singleLevel"/>
    <w:tmpl w:val="3D207538"/>
    <w:lvl w:ilvl="0">
      <w:start w:val="1"/>
      <w:numFmt w:val="bullet"/>
      <w:pStyle w:val="a5"/>
      <w:lvlText w:val="-"/>
      <w:lvlJc w:val="left"/>
      <w:pPr>
        <w:tabs>
          <w:tab w:val="num" w:pos="1077"/>
        </w:tabs>
        <w:ind w:left="1077" w:hanging="368"/>
      </w:pPr>
      <w:rPr>
        <w:rFonts w:ascii="Times New Roman" w:hAnsi="Times New Roman" w:hint="default"/>
        <w:b/>
        <w:i w:val="0"/>
        <w:sz w:val="24"/>
      </w:rPr>
    </w:lvl>
  </w:abstractNum>
  <w:abstractNum w:abstractNumId="32">
    <w:nsid w:val="604A5270"/>
    <w:multiLevelType w:val="hybridMultilevel"/>
    <w:tmpl w:val="12386C14"/>
    <w:lvl w:ilvl="0" w:tplc="98FED244">
      <w:start w:val="1"/>
      <w:numFmt w:val="decimal"/>
      <w:lvlText w:val="%1)"/>
      <w:lvlJc w:val="left"/>
      <w:pPr>
        <w:ind w:left="959" w:hanging="6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3">
    <w:nsid w:val="64CD6287"/>
    <w:multiLevelType w:val="hybridMultilevel"/>
    <w:tmpl w:val="4D542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6D26412"/>
    <w:multiLevelType w:val="hybridMultilevel"/>
    <w:tmpl w:val="D4B6D334"/>
    <w:styleLink w:val="ArticleSection1"/>
    <w:lvl w:ilvl="0" w:tplc="FFFFFFFF">
      <w:start w:val="1"/>
      <w:numFmt w:val="decimal"/>
      <w:lvlText w:val="%1."/>
      <w:lvlJc w:val="left"/>
      <w:pPr>
        <w:tabs>
          <w:tab w:val="num" w:pos="927"/>
        </w:tabs>
        <w:ind w:left="927"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5">
    <w:nsid w:val="732B1A12"/>
    <w:multiLevelType w:val="hybridMultilevel"/>
    <w:tmpl w:val="AAF89420"/>
    <w:lvl w:ilvl="0" w:tplc="4756151E">
      <w:start w:val="1"/>
      <w:numFmt w:val="bullet"/>
      <w:pStyle w:val="a6"/>
      <w:lvlText w:val=""/>
      <w:lvlJc w:val="left"/>
      <w:pPr>
        <w:tabs>
          <w:tab w:val="num" w:pos="1440"/>
        </w:tabs>
        <w:ind w:left="371" w:firstLine="709"/>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6">
    <w:nsid w:val="734F6627"/>
    <w:multiLevelType w:val="hybridMultilevel"/>
    <w:tmpl w:val="2C9A7D2E"/>
    <w:lvl w:ilvl="0" w:tplc="84B46E7C">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7">
    <w:nsid w:val="7B2D46BD"/>
    <w:multiLevelType w:val="multilevel"/>
    <w:tmpl w:val="F1F87DF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7"/>
  </w:num>
  <w:num w:numId="2">
    <w:abstractNumId w:val="28"/>
  </w:num>
  <w:num w:numId="3">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13"/>
  </w:num>
  <w:num w:numId="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10"/>
  </w:num>
  <w:num w:numId="11">
    <w:abstractNumId w:val="21"/>
  </w:num>
  <w:num w:numId="12">
    <w:abstractNumId w:val="34"/>
  </w:num>
  <w:num w:numId="13">
    <w:abstractNumId w:val="35"/>
  </w:num>
  <w:num w:numId="14">
    <w:abstractNumId w:val="8"/>
  </w:num>
  <w:num w:numId="15">
    <w:abstractNumId w:val="11"/>
  </w:num>
  <w:num w:numId="16">
    <w:abstractNumId w:val="17"/>
  </w:num>
  <w:num w:numId="17">
    <w:abstractNumId w:val="5"/>
  </w:num>
  <w:num w:numId="18">
    <w:abstractNumId w:val="6"/>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33"/>
  </w:num>
  <w:num w:numId="2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22"/>
  </w:num>
  <w:num w:numId="26">
    <w:abstractNumId w:val="19"/>
  </w:num>
  <w:num w:numId="27">
    <w:abstractNumId w:val="24"/>
  </w:num>
  <w:num w:numId="28">
    <w:abstractNumId w:val="18"/>
  </w:num>
  <w:num w:numId="29">
    <w:abstractNumId w:val="36"/>
  </w:num>
  <w:num w:numId="30">
    <w:abstractNumId w:val="23"/>
  </w:num>
  <w:num w:numId="31">
    <w:abstractNumId w:val="37"/>
  </w:num>
  <w:num w:numId="32">
    <w:abstractNumId w:val="30"/>
  </w:num>
  <w:num w:numId="33">
    <w:abstractNumId w:val="2"/>
  </w:num>
  <w:num w:numId="34">
    <w:abstractNumId w:val="3"/>
  </w:num>
  <w:num w:numId="35">
    <w:abstractNumId w:val="12"/>
  </w:num>
  <w:num w:numId="36">
    <w:abstractNumId w:val="32"/>
  </w:num>
  <w:num w:numId="37">
    <w:abstractNumId w:val="14"/>
  </w:num>
  <w:num w:numId="38">
    <w:abstractNumId w:val="9"/>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10"/>
  <w:mirrorMargins/>
  <w:stylePaneFormatFilter w:val="1F08"/>
  <w:defaultTabStop w:val="708"/>
  <w:drawingGridHorizontalSpacing w:val="100"/>
  <w:displayHorizontalDrawingGridEvery w:val="2"/>
  <w:characterSpacingControl w:val="doNotCompress"/>
  <w:hdrShapeDefaults>
    <o:shapedefaults v:ext="edit" spidmax="30722"/>
  </w:hdrShapeDefaults>
  <w:footnotePr>
    <w:footnote w:id="0"/>
    <w:footnote w:id="1"/>
  </w:footnotePr>
  <w:endnotePr>
    <w:endnote w:id="0"/>
    <w:endnote w:id="1"/>
  </w:endnotePr>
  <w:compat/>
  <w:rsids>
    <w:rsidRoot w:val="00D31B72"/>
    <w:rsid w:val="000000A4"/>
    <w:rsid w:val="00000F83"/>
    <w:rsid w:val="00001B75"/>
    <w:rsid w:val="00002307"/>
    <w:rsid w:val="00002899"/>
    <w:rsid w:val="000028E1"/>
    <w:rsid w:val="00002A2A"/>
    <w:rsid w:val="00002C76"/>
    <w:rsid w:val="0000382B"/>
    <w:rsid w:val="00003A04"/>
    <w:rsid w:val="00003E3B"/>
    <w:rsid w:val="00004DAF"/>
    <w:rsid w:val="00004EFD"/>
    <w:rsid w:val="00004F28"/>
    <w:rsid w:val="00005B33"/>
    <w:rsid w:val="00006633"/>
    <w:rsid w:val="00006896"/>
    <w:rsid w:val="00006D80"/>
    <w:rsid w:val="00007057"/>
    <w:rsid w:val="00010127"/>
    <w:rsid w:val="000104FD"/>
    <w:rsid w:val="0001082A"/>
    <w:rsid w:val="00013878"/>
    <w:rsid w:val="00013A1F"/>
    <w:rsid w:val="00014669"/>
    <w:rsid w:val="00014DA4"/>
    <w:rsid w:val="00015AE9"/>
    <w:rsid w:val="00016507"/>
    <w:rsid w:val="00016DB0"/>
    <w:rsid w:val="0001724C"/>
    <w:rsid w:val="000203DE"/>
    <w:rsid w:val="00020947"/>
    <w:rsid w:val="000218A2"/>
    <w:rsid w:val="00021B27"/>
    <w:rsid w:val="00022D4B"/>
    <w:rsid w:val="00022D5B"/>
    <w:rsid w:val="00022DAC"/>
    <w:rsid w:val="00022DE4"/>
    <w:rsid w:val="00023310"/>
    <w:rsid w:val="000233FA"/>
    <w:rsid w:val="00023426"/>
    <w:rsid w:val="00023D60"/>
    <w:rsid w:val="00023F61"/>
    <w:rsid w:val="00024051"/>
    <w:rsid w:val="00024271"/>
    <w:rsid w:val="00024473"/>
    <w:rsid w:val="000245C3"/>
    <w:rsid w:val="000249E1"/>
    <w:rsid w:val="00025202"/>
    <w:rsid w:val="00025FA4"/>
    <w:rsid w:val="00025FCB"/>
    <w:rsid w:val="00026157"/>
    <w:rsid w:val="00026159"/>
    <w:rsid w:val="000263E5"/>
    <w:rsid w:val="00026BC0"/>
    <w:rsid w:val="000272A6"/>
    <w:rsid w:val="0002737A"/>
    <w:rsid w:val="000275FE"/>
    <w:rsid w:val="00027AFB"/>
    <w:rsid w:val="00027E1C"/>
    <w:rsid w:val="00030704"/>
    <w:rsid w:val="00030DBC"/>
    <w:rsid w:val="00030E21"/>
    <w:rsid w:val="00031412"/>
    <w:rsid w:val="00031A92"/>
    <w:rsid w:val="0003237E"/>
    <w:rsid w:val="00032396"/>
    <w:rsid w:val="0003257D"/>
    <w:rsid w:val="00032704"/>
    <w:rsid w:val="00032B58"/>
    <w:rsid w:val="00033762"/>
    <w:rsid w:val="00033DEB"/>
    <w:rsid w:val="0003405E"/>
    <w:rsid w:val="000348BD"/>
    <w:rsid w:val="000348FF"/>
    <w:rsid w:val="000361A3"/>
    <w:rsid w:val="0003646D"/>
    <w:rsid w:val="00036DE7"/>
    <w:rsid w:val="00036E6E"/>
    <w:rsid w:val="00036FF8"/>
    <w:rsid w:val="000377F0"/>
    <w:rsid w:val="000378B3"/>
    <w:rsid w:val="00037C6A"/>
    <w:rsid w:val="00037E9D"/>
    <w:rsid w:val="00037F09"/>
    <w:rsid w:val="000400A1"/>
    <w:rsid w:val="00040561"/>
    <w:rsid w:val="00040C23"/>
    <w:rsid w:val="00041219"/>
    <w:rsid w:val="000415DE"/>
    <w:rsid w:val="00041669"/>
    <w:rsid w:val="0004183E"/>
    <w:rsid w:val="00041AAD"/>
    <w:rsid w:val="000424BC"/>
    <w:rsid w:val="000429BA"/>
    <w:rsid w:val="00043906"/>
    <w:rsid w:val="00043DDB"/>
    <w:rsid w:val="00043FA1"/>
    <w:rsid w:val="000449DB"/>
    <w:rsid w:val="00045770"/>
    <w:rsid w:val="00045873"/>
    <w:rsid w:val="000458CF"/>
    <w:rsid w:val="000461C4"/>
    <w:rsid w:val="000501D7"/>
    <w:rsid w:val="000506A4"/>
    <w:rsid w:val="0005093F"/>
    <w:rsid w:val="00050D55"/>
    <w:rsid w:val="00050FE8"/>
    <w:rsid w:val="0005215B"/>
    <w:rsid w:val="00052B83"/>
    <w:rsid w:val="00052D1C"/>
    <w:rsid w:val="00053329"/>
    <w:rsid w:val="000539C9"/>
    <w:rsid w:val="0005441E"/>
    <w:rsid w:val="00054821"/>
    <w:rsid w:val="000548D5"/>
    <w:rsid w:val="0005563F"/>
    <w:rsid w:val="00055766"/>
    <w:rsid w:val="0005624E"/>
    <w:rsid w:val="000564AB"/>
    <w:rsid w:val="000568E1"/>
    <w:rsid w:val="00056B22"/>
    <w:rsid w:val="00056F1D"/>
    <w:rsid w:val="0005715E"/>
    <w:rsid w:val="00057B75"/>
    <w:rsid w:val="00057EA2"/>
    <w:rsid w:val="00057F5A"/>
    <w:rsid w:val="00060D70"/>
    <w:rsid w:val="000612E1"/>
    <w:rsid w:val="0006170A"/>
    <w:rsid w:val="00061B81"/>
    <w:rsid w:val="00061CB4"/>
    <w:rsid w:val="00062F45"/>
    <w:rsid w:val="000635A6"/>
    <w:rsid w:val="000638C6"/>
    <w:rsid w:val="000638F2"/>
    <w:rsid w:val="00063A18"/>
    <w:rsid w:val="00063B4B"/>
    <w:rsid w:val="00063C61"/>
    <w:rsid w:val="000640B2"/>
    <w:rsid w:val="0006412F"/>
    <w:rsid w:val="000641F6"/>
    <w:rsid w:val="000642D7"/>
    <w:rsid w:val="00065BA3"/>
    <w:rsid w:val="00065E4A"/>
    <w:rsid w:val="0006624C"/>
    <w:rsid w:val="0006699C"/>
    <w:rsid w:val="00067D74"/>
    <w:rsid w:val="00067E20"/>
    <w:rsid w:val="00070566"/>
    <w:rsid w:val="0007060A"/>
    <w:rsid w:val="00070C6C"/>
    <w:rsid w:val="000715DC"/>
    <w:rsid w:val="00071BAA"/>
    <w:rsid w:val="00071C51"/>
    <w:rsid w:val="00072C27"/>
    <w:rsid w:val="000731E2"/>
    <w:rsid w:val="00073395"/>
    <w:rsid w:val="0007382B"/>
    <w:rsid w:val="0007383A"/>
    <w:rsid w:val="00073A01"/>
    <w:rsid w:val="00073F6D"/>
    <w:rsid w:val="0007465E"/>
    <w:rsid w:val="00074702"/>
    <w:rsid w:val="00074E78"/>
    <w:rsid w:val="00075BCA"/>
    <w:rsid w:val="0007654A"/>
    <w:rsid w:val="0007691C"/>
    <w:rsid w:val="000771E4"/>
    <w:rsid w:val="00077587"/>
    <w:rsid w:val="00077667"/>
    <w:rsid w:val="00077981"/>
    <w:rsid w:val="00077E37"/>
    <w:rsid w:val="000801DC"/>
    <w:rsid w:val="0008038E"/>
    <w:rsid w:val="00080454"/>
    <w:rsid w:val="00080C83"/>
    <w:rsid w:val="00080DBF"/>
    <w:rsid w:val="000819CF"/>
    <w:rsid w:val="00081F50"/>
    <w:rsid w:val="00082ED5"/>
    <w:rsid w:val="0008318F"/>
    <w:rsid w:val="000834C8"/>
    <w:rsid w:val="0008396F"/>
    <w:rsid w:val="00085251"/>
    <w:rsid w:val="000854BA"/>
    <w:rsid w:val="00085942"/>
    <w:rsid w:val="00085953"/>
    <w:rsid w:val="00085A96"/>
    <w:rsid w:val="00086335"/>
    <w:rsid w:val="00086AB2"/>
    <w:rsid w:val="000870DC"/>
    <w:rsid w:val="00087516"/>
    <w:rsid w:val="00087624"/>
    <w:rsid w:val="00087960"/>
    <w:rsid w:val="00087FE2"/>
    <w:rsid w:val="00087FE8"/>
    <w:rsid w:val="0009049A"/>
    <w:rsid w:val="000904B9"/>
    <w:rsid w:val="00090BF2"/>
    <w:rsid w:val="00091A19"/>
    <w:rsid w:val="00092678"/>
    <w:rsid w:val="0009292C"/>
    <w:rsid w:val="000933DF"/>
    <w:rsid w:val="000938D5"/>
    <w:rsid w:val="00095155"/>
    <w:rsid w:val="0009556D"/>
    <w:rsid w:val="00095725"/>
    <w:rsid w:val="000958B5"/>
    <w:rsid w:val="00095D75"/>
    <w:rsid w:val="000962F3"/>
    <w:rsid w:val="00096309"/>
    <w:rsid w:val="000967F0"/>
    <w:rsid w:val="00096853"/>
    <w:rsid w:val="00097575"/>
    <w:rsid w:val="0009799E"/>
    <w:rsid w:val="000979B4"/>
    <w:rsid w:val="00097E1F"/>
    <w:rsid w:val="000A0267"/>
    <w:rsid w:val="000A04B5"/>
    <w:rsid w:val="000A0A6D"/>
    <w:rsid w:val="000A1028"/>
    <w:rsid w:val="000A1152"/>
    <w:rsid w:val="000A142D"/>
    <w:rsid w:val="000A1E08"/>
    <w:rsid w:val="000A2033"/>
    <w:rsid w:val="000A2744"/>
    <w:rsid w:val="000A27C1"/>
    <w:rsid w:val="000A291D"/>
    <w:rsid w:val="000A2FFF"/>
    <w:rsid w:val="000A3099"/>
    <w:rsid w:val="000A3963"/>
    <w:rsid w:val="000A3F14"/>
    <w:rsid w:val="000A4528"/>
    <w:rsid w:val="000A4738"/>
    <w:rsid w:val="000A4985"/>
    <w:rsid w:val="000A4C64"/>
    <w:rsid w:val="000A5188"/>
    <w:rsid w:val="000A53CC"/>
    <w:rsid w:val="000A5930"/>
    <w:rsid w:val="000A5CFC"/>
    <w:rsid w:val="000A5D6C"/>
    <w:rsid w:val="000A5ED9"/>
    <w:rsid w:val="000A6182"/>
    <w:rsid w:val="000A6240"/>
    <w:rsid w:val="000A6451"/>
    <w:rsid w:val="000A6968"/>
    <w:rsid w:val="000A786D"/>
    <w:rsid w:val="000A79A1"/>
    <w:rsid w:val="000A79C6"/>
    <w:rsid w:val="000B0024"/>
    <w:rsid w:val="000B00BF"/>
    <w:rsid w:val="000B036D"/>
    <w:rsid w:val="000B08F1"/>
    <w:rsid w:val="000B104C"/>
    <w:rsid w:val="000B19CB"/>
    <w:rsid w:val="000B1A15"/>
    <w:rsid w:val="000B20A1"/>
    <w:rsid w:val="000B213F"/>
    <w:rsid w:val="000B27E1"/>
    <w:rsid w:val="000B28F1"/>
    <w:rsid w:val="000B2F2B"/>
    <w:rsid w:val="000B3825"/>
    <w:rsid w:val="000B3E63"/>
    <w:rsid w:val="000B4356"/>
    <w:rsid w:val="000B49D6"/>
    <w:rsid w:val="000B49E3"/>
    <w:rsid w:val="000B4A26"/>
    <w:rsid w:val="000B4C3A"/>
    <w:rsid w:val="000B4DD0"/>
    <w:rsid w:val="000B4F59"/>
    <w:rsid w:val="000B5722"/>
    <w:rsid w:val="000B57C2"/>
    <w:rsid w:val="000B61E6"/>
    <w:rsid w:val="000B646E"/>
    <w:rsid w:val="000B65A0"/>
    <w:rsid w:val="000B6876"/>
    <w:rsid w:val="000B74D6"/>
    <w:rsid w:val="000B7759"/>
    <w:rsid w:val="000B7D35"/>
    <w:rsid w:val="000B7EF0"/>
    <w:rsid w:val="000C0442"/>
    <w:rsid w:val="000C0B91"/>
    <w:rsid w:val="000C1BBA"/>
    <w:rsid w:val="000C1E9E"/>
    <w:rsid w:val="000C2827"/>
    <w:rsid w:val="000C285C"/>
    <w:rsid w:val="000C309E"/>
    <w:rsid w:val="000C31BD"/>
    <w:rsid w:val="000C3C82"/>
    <w:rsid w:val="000C3E4A"/>
    <w:rsid w:val="000C4459"/>
    <w:rsid w:val="000C4709"/>
    <w:rsid w:val="000C4A9F"/>
    <w:rsid w:val="000C4EF3"/>
    <w:rsid w:val="000C5719"/>
    <w:rsid w:val="000C599B"/>
    <w:rsid w:val="000C5AD4"/>
    <w:rsid w:val="000D0071"/>
    <w:rsid w:val="000D0150"/>
    <w:rsid w:val="000D020D"/>
    <w:rsid w:val="000D0522"/>
    <w:rsid w:val="000D0772"/>
    <w:rsid w:val="000D0975"/>
    <w:rsid w:val="000D09DC"/>
    <w:rsid w:val="000D0DE1"/>
    <w:rsid w:val="000D10EC"/>
    <w:rsid w:val="000D1292"/>
    <w:rsid w:val="000D1B82"/>
    <w:rsid w:val="000D1D52"/>
    <w:rsid w:val="000D1DE2"/>
    <w:rsid w:val="000D1FB9"/>
    <w:rsid w:val="000D291E"/>
    <w:rsid w:val="000D2D36"/>
    <w:rsid w:val="000D30FF"/>
    <w:rsid w:val="000D3F50"/>
    <w:rsid w:val="000D487A"/>
    <w:rsid w:val="000D4EC3"/>
    <w:rsid w:val="000D4F88"/>
    <w:rsid w:val="000D59B5"/>
    <w:rsid w:val="000D6B80"/>
    <w:rsid w:val="000D6C23"/>
    <w:rsid w:val="000D6CEF"/>
    <w:rsid w:val="000D729B"/>
    <w:rsid w:val="000D7622"/>
    <w:rsid w:val="000D76AE"/>
    <w:rsid w:val="000E0082"/>
    <w:rsid w:val="000E0E47"/>
    <w:rsid w:val="000E0F8A"/>
    <w:rsid w:val="000E1E2F"/>
    <w:rsid w:val="000E1EC2"/>
    <w:rsid w:val="000E2C1F"/>
    <w:rsid w:val="000E2DA5"/>
    <w:rsid w:val="000E2DC0"/>
    <w:rsid w:val="000E33A4"/>
    <w:rsid w:val="000E377A"/>
    <w:rsid w:val="000E3A8A"/>
    <w:rsid w:val="000E3B78"/>
    <w:rsid w:val="000E4442"/>
    <w:rsid w:val="000E49F0"/>
    <w:rsid w:val="000E51AA"/>
    <w:rsid w:val="000E6014"/>
    <w:rsid w:val="000E67A5"/>
    <w:rsid w:val="000E6943"/>
    <w:rsid w:val="000E6994"/>
    <w:rsid w:val="000E6A92"/>
    <w:rsid w:val="000E7547"/>
    <w:rsid w:val="000E7A57"/>
    <w:rsid w:val="000F01B5"/>
    <w:rsid w:val="000F0684"/>
    <w:rsid w:val="000F18F6"/>
    <w:rsid w:val="000F276B"/>
    <w:rsid w:val="000F284F"/>
    <w:rsid w:val="000F292A"/>
    <w:rsid w:val="000F2BD2"/>
    <w:rsid w:val="000F3218"/>
    <w:rsid w:val="000F37DD"/>
    <w:rsid w:val="000F42AB"/>
    <w:rsid w:val="000F4372"/>
    <w:rsid w:val="000F44B5"/>
    <w:rsid w:val="000F46D6"/>
    <w:rsid w:val="000F479A"/>
    <w:rsid w:val="000F4A47"/>
    <w:rsid w:val="000F4DA7"/>
    <w:rsid w:val="000F4ED4"/>
    <w:rsid w:val="000F525F"/>
    <w:rsid w:val="000F577D"/>
    <w:rsid w:val="000F5B7B"/>
    <w:rsid w:val="000F5E34"/>
    <w:rsid w:val="000F611B"/>
    <w:rsid w:val="000F62C5"/>
    <w:rsid w:val="000F6536"/>
    <w:rsid w:val="000F7B5D"/>
    <w:rsid w:val="000F7B5E"/>
    <w:rsid w:val="001004E1"/>
    <w:rsid w:val="00100854"/>
    <w:rsid w:val="00100E77"/>
    <w:rsid w:val="001012E3"/>
    <w:rsid w:val="00101962"/>
    <w:rsid w:val="00101A9E"/>
    <w:rsid w:val="00101AD6"/>
    <w:rsid w:val="00102294"/>
    <w:rsid w:val="00102369"/>
    <w:rsid w:val="001023A4"/>
    <w:rsid w:val="001029C7"/>
    <w:rsid w:val="00102B32"/>
    <w:rsid w:val="00102BFB"/>
    <w:rsid w:val="00102FF1"/>
    <w:rsid w:val="00103255"/>
    <w:rsid w:val="0010330C"/>
    <w:rsid w:val="00103798"/>
    <w:rsid w:val="00103A3B"/>
    <w:rsid w:val="00104611"/>
    <w:rsid w:val="001049AE"/>
    <w:rsid w:val="00104A25"/>
    <w:rsid w:val="00104BE0"/>
    <w:rsid w:val="00105217"/>
    <w:rsid w:val="0010528A"/>
    <w:rsid w:val="00105641"/>
    <w:rsid w:val="00105C5C"/>
    <w:rsid w:val="00105CD0"/>
    <w:rsid w:val="0010623F"/>
    <w:rsid w:val="0010637B"/>
    <w:rsid w:val="00106563"/>
    <w:rsid w:val="001066FC"/>
    <w:rsid w:val="00110598"/>
    <w:rsid w:val="001105B0"/>
    <w:rsid w:val="001107FF"/>
    <w:rsid w:val="001109A2"/>
    <w:rsid w:val="00110F0F"/>
    <w:rsid w:val="00111453"/>
    <w:rsid w:val="001115EB"/>
    <w:rsid w:val="00111BB1"/>
    <w:rsid w:val="0011204C"/>
    <w:rsid w:val="0011223B"/>
    <w:rsid w:val="001125BC"/>
    <w:rsid w:val="00112645"/>
    <w:rsid w:val="0011275E"/>
    <w:rsid w:val="001129C4"/>
    <w:rsid w:val="00112AA9"/>
    <w:rsid w:val="00112C13"/>
    <w:rsid w:val="00112E6E"/>
    <w:rsid w:val="00113FBE"/>
    <w:rsid w:val="00114FC8"/>
    <w:rsid w:val="0011508D"/>
    <w:rsid w:val="0011512A"/>
    <w:rsid w:val="001151AF"/>
    <w:rsid w:val="001151C2"/>
    <w:rsid w:val="0011535C"/>
    <w:rsid w:val="001156E9"/>
    <w:rsid w:val="00115760"/>
    <w:rsid w:val="00115878"/>
    <w:rsid w:val="00115A2C"/>
    <w:rsid w:val="00115ED6"/>
    <w:rsid w:val="00116336"/>
    <w:rsid w:val="00117EA3"/>
    <w:rsid w:val="00120895"/>
    <w:rsid w:val="00120C67"/>
    <w:rsid w:val="00120F7E"/>
    <w:rsid w:val="00120FDC"/>
    <w:rsid w:val="001213A2"/>
    <w:rsid w:val="001227D5"/>
    <w:rsid w:val="0012286D"/>
    <w:rsid w:val="00122B28"/>
    <w:rsid w:val="00123165"/>
    <w:rsid w:val="00123ADC"/>
    <w:rsid w:val="0012424E"/>
    <w:rsid w:val="001242F5"/>
    <w:rsid w:val="00124DD7"/>
    <w:rsid w:val="00124DF1"/>
    <w:rsid w:val="00124F56"/>
    <w:rsid w:val="00125092"/>
    <w:rsid w:val="0012518A"/>
    <w:rsid w:val="00125660"/>
    <w:rsid w:val="001260B5"/>
    <w:rsid w:val="0012632B"/>
    <w:rsid w:val="00126918"/>
    <w:rsid w:val="0012699A"/>
    <w:rsid w:val="001269B7"/>
    <w:rsid w:val="00126DB9"/>
    <w:rsid w:val="00130A2D"/>
    <w:rsid w:val="00130E37"/>
    <w:rsid w:val="001313D3"/>
    <w:rsid w:val="0013245F"/>
    <w:rsid w:val="0013252D"/>
    <w:rsid w:val="00132A17"/>
    <w:rsid w:val="0013328A"/>
    <w:rsid w:val="00134383"/>
    <w:rsid w:val="00134898"/>
    <w:rsid w:val="00134A2B"/>
    <w:rsid w:val="00134DA4"/>
    <w:rsid w:val="00135532"/>
    <w:rsid w:val="00135B5F"/>
    <w:rsid w:val="00135E64"/>
    <w:rsid w:val="00136267"/>
    <w:rsid w:val="0013643E"/>
    <w:rsid w:val="0013696B"/>
    <w:rsid w:val="00136987"/>
    <w:rsid w:val="00137938"/>
    <w:rsid w:val="001400C4"/>
    <w:rsid w:val="00140783"/>
    <w:rsid w:val="00140DDD"/>
    <w:rsid w:val="00140E8A"/>
    <w:rsid w:val="00141A44"/>
    <w:rsid w:val="00141DA4"/>
    <w:rsid w:val="00142027"/>
    <w:rsid w:val="0014259A"/>
    <w:rsid w:val="00142781"/>
    <w:rsid w:val="00142C23"/>
    <w:rsid w:val="001432BE"/>
    <w:rsid w:val="001436E3"/>
    <w:rsid w:val="00143885"/>
    <w:rsid w:val="00143F0F"/>
    <w:rsid w:val="001441EF"/>
    <w:rsid w:val="0014457D"/>
    <w:rsid w:val="00144A4A"/>
    <w:rsid w:val="00145898"/>
    <w:rsid w:val="001463AB"/>
    <w:rsid w:val="001464C0"/>
    <w:rsid w:val="00146955"/>
    <w:rsid w:val="00146E9E"/>
    <w:rsid w:val="00150DE2"/>
    <w:rsid w:val="00151A12"/>
    <w:rsid w:val="00151E3B"/>
    <w:rsid w:val="00152189"/>
    <w:rsid w:val="0015229F"/>
    <w:rsid w:val="00152AD0"/>
    <w:rsid w:val="0015343E"/>
    <w:rsid w:val="001537B2"/>
    <w:rsid w:val="00153B61"/>
    <w:rsid w:val="00153D50"/>
    <w:rsid w:val="001549FE"/>
    <w:rsid w:val="001553FB"/>
    <w:rsid w:val="001556DE"/>
    <w:rsid w:val="00155E12"/>
    <w:rsid w:val="001562C2"/>
    <w:rsid w:val="001562F9"/>
    <w:rsid w:val="001566FB"/>
    <w:rsid w:val="0015677A"/>
    <w:rsid w:val="00156F90"/>
    <w:rsid w:val="00157014"/>
    <w:rsid w:val="0015718A"/>
    <w:rsid w:val="001572DB"/>
    <w:rsid w:val="0015758B"/>
    <w:rsid w:val="00157636"/>
    <w:rsid w:val="00157DB2"/>
    <w:rsid w:val="00157EFE"/>
    <w:rsid w:val="00160F29"/>
    <w:rsid w:val="0016147A"/>
    <w:rsid w:val="00161AB9"/>
    <w:rsid w:val="00161B25"/>
    <w:rsid w:val="00161EDC"/>
    <w:rsid w:val="0016279A"/>
    <w:rsid w:val="00162DA1"/>
    <w:rsid w:val="00164020"/>
    <w:rsid w:val="00165345"/>
    <w:rsid w:val="0016564C"/>
    <w:rsid w:val="001656EA"/>
    <w:rsid w:val="001657FC"/>
    <w:rsid w:val="00165B60"/>
    <w:rsid w:val="00165B6F"/>
    <w:rsid w:val="00165BD2"/>
    <w:rsid w:val="00165FF6"/>
    <w:rsid w:val="001660EA"/>
    <w:rsid w:val="0016618C"/>
    <w:rsid w:val="00166BD0"/>
    <w:rsid w:val="00166E8D"/>
    <w:rsid w:val="00167833"/>
    <w:rsid w:val="00167A14"/>
    <w:rsid w:val="00167A16"/>
    <w:rsid w:val="00167D2A"/>
    <w:rsid w:val="00171097"/>
    <w:rsid w:val="00172264"/>
    <w:rsid w:val="001726BD"/>
    <w:rsid w:val="00172BEF"/>
    <w:rsid w:val="0017304C"/>
    <w:rsid w:val="0017305A"/>
    <w:rsid w:val="00173971"/>
    <w:rsid w:val="00173D7C"/>
    <w:rsid w:val="00174070"/>
    <w:rsid w:val="00174202"/>
    <w:rsid w:val="00174E02"/>
    <w:rsid w:val="00174E07"/>
    <w:rsid w:val="00174E1E"/>
    <w:rsid w:val="001758A1"/>
    <w:rsid w:val="001759E4"/>
    <w:rsid w:val="00176A6B"/>
    <w:rsid w:val="00177B74"/>
    <w:rsid w:val="0018051E"/>
    <w:rsid w:val="00180958"/>
    <w:rsid w:val="00181138"/>
    <w:rsid w:val="00181324"/>
    <w:rsid w:val="001823E8"/>
    <w:rsid w:val="00182535"/>
    <w:rsid w:val="001829BB"/>
    <w:rsid w:val="00182A22"/>
    <w:rsid w:val="00182C1C"/>
    <w:rsid w:val="00183558"/>
    <w:rsid w:val="00183C1E"/>
    <w:rsid w:val="00183F97"/>
    <w:rsid w:val="001841FE"/>
    <w:rsid w:val="00184428"/>
    <w:rsid w:val="001844FB"/>
    <w:rsid w:val="00185147"/>
    <w:rsid w:val="00186423"/>
    <w:rsid w:val="0018649E"/>
    <w:rsid w:val="001869E7"/>
    <w:rsid w:val="00186FF2"/>
    <w:rsid w:val="0018759D"/>
    <w:rsid w:val="00187662"/>
    <w:rsid w:val="0018785C"/>
    <w:rsid w:val="00187B34"/>
    <w:rsid w:val="00187EDD"/>
    <w:rsid w:val="00190695"/>
    <w:rsid w:val="00191620"/>
    <w:rsid w:val="001921EA"/>
    <w:rsid w:val="0019260B"/>
    <w:rsid w:val="0019262C"/>
    <w:rsid w:val="0019263E"/>
    <w:rsid w:val="00192EEC"/>
    <w:rsid w:val="00192F98"/>
    <w:rsid w:val="00193465"/>
    <w:rsid w:val="00195A02"/>
    <w:rsid w:val="00196EDF"/>
    <w:rsid w:val="0019742B"/>
    <w:rsid w:val="0019759E"/>
    <w:rsid w:val="00197713"/>
    <w:rsid w:val="0019777D"/>
    <w:rsid w:val="0019788A"/>
    <w:rsid w:val="00197A90"/>
    <w:rsid w:val="00197DDD"/>
    <w:rsid w:val="001A0B8F"/>
    <w:rsid w:val="001A0F8B"/>
    <w:rsid w:val="001A10F3"/>
    <w:rsid w:val="001A166E"/>
    <w:rsid w:val="001A191E"/>
    <w:rsid w:val="001A1D7E"/>
    <w:rsid w:val="001A2CDD"/>
    <w:rsid w:val="001A303C"/>
    <w:rsid w:val="001A392A"/>
    <w:rsid w:val="001A3BAB"/>
    <w:rsid w:val="001A4273"/>
    <w:rsid w:val="001A447A"/>
    <w:rsid w:val="001A46CB"/>
    <w:rsid w:val="001A49F4"/>
    <w:rsid w:val="001A4EA6"/>
    <w:rsid w:val="001A5AF3"/>
    <w:rsid w:val="001A6D65"/>
    <w:rsid w:val="001A6FBE"/>
    <w:rsid w:val="001B011F"/>
    <w:rsid w:val="001B0B67"/>
    <w:rsid w:val="001B1304"/>
    <w:rsid w:val="001B1537"/>
    <w:rsid w:val="001B18A1"/>
    <w:rsid w:val="001B23AF"/>
    <w:rsid w:val="001B2A8B"/>
    <w:rsid w:val="001B43FB"/>
    <w:rsid w:val="001B4577"/>
    <w:rsid w:val="001B4987"/>
    <w:rsid w:val="001B4BDF"/>
    <w:rsid w:val="001B51E9"/>
    <w:rsid w:val="001B52D1"/>
    <w:rsid w:val="001B5A37"/>
    <w:rsid w:val="001B5B1A"/>
    <w:rsid w:val="001B5CED"/>
    <w:rsid w:val="001B6EC3"/>
    <w:rsid w:val="001B7039"/>
    <w:rsid w:val="001B744E"/>
    <w:rsid w:val="001C060A"/>
    <w:rsid w:val="001C094D"/>
    <w:rsid w:val="001C0F67"/>
    <w:rsid w:val="001C1561"/>
    <w:rsid w:val="001C1582"/>
    <w:rsid w:val="001C1B6D"/>
    <w:rsid w:val="001C231E"/>
    <w:rsid w:val="001C2483"/>
    <w:rsid w:val="001C24EB"/>
    <w:rsid w:val="001C2B5D"/>
    <w:rsid w:val="001C2EDB"/>
    <w:rsid w:val="001C34E4"/>
    <w:rsid w:val="001C3E52"/>
    <w:rsid w:val="001C3E5D"/>
    <w:rsid w:val="001C4168"/>
    <w:rsid w:val="001C451E"/>
    <w:rsid w:val="001C624D"/>
    <w:rsid w:val="001C63E6"/>
    <w:rsid w:val="001C6ED6"/>
    <w:rsid w:val="001C7181"/>
    <w:rsid w:val="001C7796"/>
    <w:rsid w:val="001C7B69"/>
    <w:rsid w:val="001D05BD"/>
    <w:rsid w:val="001D08BF"/>
    <w:rsid w:val="001D0B46"/>
    <w:rsid w:val="001D0D97"/>
    <w:rsid w:val="001D0EDC"/>
    <w:rsid w:val="001D1264"/>
    <w:rsid w:val="001D2110"/>
    <w:rsid w:val="001D2CCE"/>
    <w:rsid w:val="001D2DCF"/>
    <w:rsid w:val="001D340B"/>
    <w:rsid w:val="001D3B51"/>
    <w:rsid w:val="001D4316"/>
    <w:rsid w:val="001D4820"/>
    <w:rsid w:val="001D491D"/>
    <w:rsid w:val="001D5274"/>
    <w:rsid w:val="001D53B2"/>
    <w:rsid w:val="001D56EA"/>
    <w:rsid w:val="001D6429"/>
    <w:rsid w:val="001D6729"/>
    <w:rsid w:val="001D6F01"/>
    <w:rsid w:val="001D726F"/>
    <w:rsid w:val="001D7952"/>
    <w:rsid w:val="001E0A64"/>
    <w:rsid w:val="001E0B05"/>
    <w:rsid w:val="001E0F1B"/>
    <w:rsid w:val="001E10DB"/>
    <w:rsid w:val="001E14C9"/>
    <w:rsid w:val="001E1B4C"/>
    <w:rsid w:val="001E2CE5"/>
    <w:rsid w:val="001E3073"/>
    <w:rsid w:val="001E3179"/>
    <w:rsid w:val="001E352B"/>
    <w:rsid w:val="001E3F89"/>
    <w:rsid w:val="001E3FB8"/>
    <w:rsid w:val="001E4367"/>
    <w:rsid w:val="001E4ACD"/>
    <w:rsid w:val="001E4B7F"/>
    <w:rsid w:val="001E5478"/>
    <w:rsid w:val="001E593A"/>
    <w:rsid w:val="001E5C58"/>
    <w:rsid w:val="001E5ECF"/>
    <w:rsid w:val="001E7391"/>
    <w:rsid w:val="001E7CC8"/>
    <w:rsid w:val="001F0042"/>
    <w:rsid w:val="001F086B"/>
    <w:rsid w:val="001F0ACA"/>
    <w:rsid w:val="001F0F27"/>
    <w:rsid w:val="001F169D"/>
    <w:rsid w:val="001F2669"/>
    <w:rsid w:val="001F26C7"/>
    <w:rsid w:val="001F26E1"/>
    <w:rsid w:val="001F2C65"/>
    <w:rsid w:val="001F2FFD"/>
    <w:rsid w:val="001F310B"/>
    <w:rsid w:val="001F3547"/>
    <w:rsid w:val="001F3588"/>
    <w:rsid w:val="001F4041"/>
    <w:rsid w:val="001F46D3"/>
    <w:rsid w:val="001F471D"/>
    <w:rsid w:val="001F555B"/>
    <w:rsid w:val="001F6121"/>
    <w:rsid w:val="001F621D"/>
    <w:rsid w:val="001F6598"/>
    <w:rsid w:val="001F6817"/>
    <w:rsid w:val="001F6FB6"/>
    <w:rsid w:val="001F70F7"/>
    <w:rsid w:val="001F7A65"/>
    <w:rsid w:val="00200EB6"/>
    <w:rsid w:val="00201251"/>
    <w:rsid w:val="00201857"/>
    <w:rsid w:val="00201AD9"/>
    <w:rsid w:val="00201E06"/>
    <w:rsid w:val="00202959"/>
    <w:rsid w:val="00202AA7"/>
    <w:rsid w:val="00202B78"/>
    <w:rsid w:val="00203AA0"/>
    <w:rsid w:val="002059F2"/>
    <w:rsid w:val="00205BBD"/>
    <w:rsid w:val="00206138"/>
    <w:rsid w:val="00206325"/>
    <w:rsid w:val="002077EE"/>
    <w:rsid w:val="00207ABB"/>
    <w:rsid w:val="002104A5"/>
    <w:rsid w:val="00210D37"/>
    <w:rsid w:val="00211BE7"/>
    <w:rsid w:val="00212264"/>
    <w:rsid w:val="0021245E"/>
    <w:rsid w:val="0021250D"/>
    <w:rsid w:val="00212CD4"/>
    <w:rsid w:val="00213BF0"/>
    <w:rsid w:val="00213C53"/>
    <w:rsid w:val="0021454E"/>
    <w:rsid w:val="002147A0"/>
    <w:rsid w:val="0021512E"/>
    <w:rsid w:val="00215B69"/>
    <w:rsid w:val="00215CE9"/>
    <w:rsid w:val="00215FA5"/>
    <w:rsid w:val="0021618A"/>
    <w:rsid w:val="00216BC9"/>
    <w:rsid w:val="0021716F"/>
    <w:rsid w:val="00217510"/>
    <w:rsid w:val="00217A11"/>
    <w:rsid w:val="00217B63"/>
    <w:rsid w:val="002201F7"/>
    <w:rsid w:val="00220F4B"/>
    <w:rsid w:val="0022107E"/>
    <w:rsid w:val="002212BB"/>
    <w:rsid w:val="002214F1"/>
    <w:rsid w:val="0022233B"/>
    <w:rsid w:val="00222982"/>
    <w:rsid w:val="00222DD8"/>
    <w:rsid w:val="00223123"/>
    <w:rsid w:val="002231DC"/>
    <w:rsid w:val="0022328A"/>
    <w:rsid w:val="00223413"/>
    <w:rsid w:val="00223469"/>
    <w:rsid w:val="002234A0"/>
    <w:rsid w:val="002237C9"/>
    <w:rsid w:val="00223CDB"/>
    <w:rsid w:val="002240DA"/>
    <w:rsid w:val="00225552"/>
    <w:rsid w:val="00226285"/>
    <w:rsid w:val="0022688E"/>
    <w:rsid w:val="00226F83"/>
    <w:rsid w:val="002312A7"/>
    <w:rsid w:val="00231659"/>
    <w:rsid w:val="002316D9"/>
    <w:rsid w:val="0023171A"/>
    <w:rsid w:val="00231AD9"/>
    <w:rsid w:val="00232694"/>
    <w:rsid w:val="00232A74"/>
    <w:rsid w:val="00232F73"/>
    <w:rsid w:val="002331E0"/>
    <w:rsid w:val="0023338B"/>
    <w:rsid w:val="0023342D"/>
    <w:rsid w:val="00233832"/>
    <w:rsid w:val="00233D49"/>
    <w:rsid w:val="0023498D"/>
    <w:rsid w:val="00234C41"/>
    <w:rsid w:val="00235133"/>
    <w:rsid w:val="0023585E"/>
    <w:rsid w:val="00236303"/>
    <w:rsid w:val="00236500"/>
    <w:rsid w:val="002367AF"/>
    <w:rsid w:val="00237008"/>
    <w:rsid w:val="00237532"/>
    <w:rsid w:val="0023775D"/>
    <w:rsid w:val="00237D8E"/>
    <w:rsid w:val="00237E74"/>
    <w:rsid w:val="00240084"/>
    <w:rsid w:val="002401FF"/>
    <w:rsid w:val="002405AD"/>
    <w:rsid w:val="00240FBE"/>
    <w:rsid w:val="00240FC2"/>
    <w:rsid w:val="00241D6E"/>
    <w:rsid w:val="00242380"/>
    <w:rsid w:val="00242673"/>
    <w:rsid w:val="002427B9"/>
    <w:rsid w:val="002427FA"/>
    <w:rsid w:val="00242B72"/>
    <w:rsid w:val="00242EC3"/>
    <w:rsid w:val="00242EEB"/>
    <w:rsid w:val="00244475"/>
    <w:rsid w:val="002448D3"/>
    <w:rsid w:val="00244B43"/>
    <w:rsid w:val="00245051"/>
    <w:rsid w:val="0024560A"/>
    <w:rsid w:val="00246126"/>
    <w:rsid w:val="002468EF"/>
    <w:rsid w:val="00246F2B"/>
    <w:rsid w:val="00247102"/>
    <w:rsid w:val="00247398"/>
    <w:rsid w:val="00247F8A"/>
    <w:rsid w:val="0025030E"/>
    <w:rsid w:val="00250DAD"/>
    <w:rsid w:val="00251277"/>
    <w:rsid w:val="00251A52"/>
    <w:rsid w:val="00251F07"/>
    <w:rsid w:val="0025221F"/>
    <w:rsid w:val="00252429"/>
    <w:rsid w:val="00252B48"/>
    <w:rsid w:val="00252F6F"/>
    <w:rsid w:val="002548AC"/>
    <w:rsid w:val="0025574C"/>
    <w:rsid w:val="00255CBE"/>
    <w:rsid w:val="00255E33"/>
    <w:rsid w:val="00255E55"/>
    <w:rsid w:val="00255E7A"/>
    <w:rsid w:val="00256358"/>
    <w:rsid w:val="002564D9"/>
    <w:rsid w:val="00256709"/>
    <w:rsid w:val="00256F8D"/>
    <w:rsid w:val="00257485"/>
    <w:rsid w:val="0025778D"/>
    <w:rsid w:val="00257B47"/>
    <w:rsid w:val="002608E2"/>
    <w:rsid w:val="00260A2E"/>
    <w:rsid w:val="00260DAF"/>
    <w:rsid w:val="00260EF2"/>
    <w:rsid w:val="00261D81"/>
    <w:rsid w:val="00262115"/>
    <w:rsid w:val="0026242F"/>
    <w:rsid w:val="0026283B"/>
    <w:rsid w:val="002629F3"/>
    <w:rsid w:val="00262CC7"/>
    <w:rsid w:val="00263117"/>
    <w:rsid w:val="002631F4"/>
    <w:rsid w:val="002634C0"/>
    <w:rsid w:val="0026363D"/>
    <w:rsid w:val="002638DB"/>
    <w:rsid w:val="00263BFD"/>
    <w:rsid w:val="00263D59"/>
    <w:rsid w:val="002644CE"/>
    <w:rsid w:val="00264549"/>
    <w:rsid w:val="0026459C"/>
    <w:rsid w:val="00264808"/>
    <w:rsid w:val="002649D7"/>
    <w:rsid w:val="00264C74"/>
    <w:rsid w:val="00264ECD"/>
    <w:rsid w:val="0026501A"/>
    <w:rsid w:val="00265C11"/>
    <w:rsid w:val="00265DA4"/>
    <w:rsid w:val="00266012"/>
    <w:rsid w:val="00266212"/>
    <w:rsid w:val="002665BB"/>
    <w:rsid w:val="00267145"/>
    <w:rsid w:val="002672AE"/>
    <w:rsid w:val="002679CB"/>
    <w:rsid w:val="00267BC6"/>
    <w:rsid w:val="0027002F"/>
    <w:rsid w:val="00270074"/>
    <w:rsid w:val="002704A3"/>
    <w:rsid w:val="00270766"/>
    <w:rsid w:val="00270B3D"/>
    <w:rsid w:val="0027100A"/>
    <w:rsid w:val="00271828"/>
    <w:rsid w:val="00271C10"/>
    <w:rsid w:val="00272052"/>
    <w:rsid w:val="0027214E"/>
    <w:rsid w:val="002726B9"/>
    <w:rsid w:val="0027286C"/>
    <w:rsid w:val="00272D64"/>
    <w:rsid w:val="00273234"/>
    <w:rsid w:val="002748E1"/>
    <w:rsid w:val="00274B41"/>
    <w:rsid w:val="00274BBC"/>
    <w:rsid w:val="00274CF4"/>
    <w:rsid w:val="00274E82"/>
    <w:rsid w:val="0027520B"/>
    <w:rsid w:val="0027584D"/>
    <w:rsid w:val="002768CB"/>
    <w:rsid w:val="00277500"/>
    <w:rsid w:val="0027768A"/>
    <w:rsid w:val="002804B7"/>
    <w:rsid w:val="00280911"/>
    <w:rsid w:val="00281348"/>
    <w:rsid w:val="002813B9"/>
    <w:rsid w:val="0028167A"/>
    <w:rsid w:val="00281F99"/>
    <w:rsid w:val="00282173"/>
    <w:rsid w:val="0028230D"/>
    <w:rsid w:val="00282E35"/>
    <w:rsid w:val="00284CB7"/>
    <w:rsid w:val="00285E04"/>
    <w:rsid w:val="0028641F"/>
    <w:rsid w:val="00286548"/>
    <w:rsid w:val="0028734C"/>
    <w:rsid w:val="002873EF"/>
    <w:rsid w:val="002876AA"/>
    <w:rsid w:val="00287806"/>
    <w:rsid w:val="00287FE6"/>
    <w:rsid w:val="0029004B"/>
    <w:rsid w:val="0029073E"/>
    <w:rsid w:val="00290928"/>
    <w:rsid w:val="00290A2B"/>
    <w:rsid w:val="00290AE9"/>
    <w:rsid w:val="00291173"/>
    <w:rsid w:val="0029265B"/>
    <w:rsid w:val="0029297D"/>
    <w:rsid w:val="00292F87"/>
    <w:rsid w:val="002934CF"/>
    <w:rsid w:val="00293637"/>
    <w:rsid w:val="0029405E"/>
    <w:rsid w:val="002940AC"/>
    <w:rsid w:val="002954AB"/>
    <w:rsid w:val="00295B7E"/>
    <w:rsid w:val="002962D2"/>
    <w:rsid w:val="00296783"/>
    <w:rsid w:val="002A0135"/>
    <w:rsid w:val="002A0DC4"/>
    <w:rsid w:val="002A105B"/>
    <w:rsid w:val="002A10C4"/>
    <w:rsid w:val="002A1159"/>
    <w:rsid w:val="002A1576"/>
    <w:rsid w:val="002A1662"/>
    <w:rsid w:val="002A1B1E"/>
    <w:rsid w:val="002A1F43"/>
    <w:rsid w:val="002A2E9B"/>
    <w:rsid w:val="002A2F93"/>
    <w:rsid w:val="002A355E"/>
    <w:rsid w:val="002A4AA9"/>
    <w:rsid w:val="002A4D8F"/>
    <w:rsid w:val="002A5C6F"/>
    <w:rsid w:val="002A5FF0"/>
    <w:rsid w:val="002A7B54"/>
    <w:rsid w:val="002B03D1"/>
    <w:rsid w:val="002B0613"/>
    <w:rsid w:val="002B0BFA"/>
    <w:rsid w:val="002B11EF"/>
    <w:rsid w:val="002B20D0"/>
    <w:rsid w:val="002B2B49"/>
    <w:rsid w:val="002B3117"/>
    <w:rsid w:val="002B3BFD"/>
    <w:rsid w:val="002B3D18"/>
    <w:rsid w:val="002B41D0"/>
    <w:rsid w:val="002B4239"/>
    <w:rsid w:val="002B42CC"/>
    <w:rsid w:val="002B4534"/>
    <w:rsid w:val="002B5C55"/>
    <w:rsid w:val="002B6471"/>
    <w:rsid w:val="002B65C9"/>
    <w:rsid w:val="002B6923"/>
    <w:rsid w:val="002B6B9E"/>
    <w:rsid w:val="002B6F8D"/>
    <w:rsid w:val="002B710C"/>
    <w:rsid w:val="002C00AF"/>
    <w:rsid w:val="002C04F6"/>
    <w:rsid w:val="002C0851"/>
    <w:rsid w:val="002C0896"/>
    <w:rsid w:val="002C1763"/>
    <w:rsid w:val="002C1A40"/>
    <w:rsid w:val="002C25DB"/>
    <w:rsid w:val="002C2E15"/>
    <w:rsid w:val="002C3E57"/>
    <w:rsid w:val="002C4457"/>
    <w:rsid w:val="002C5506"/>
    <w:rsid w:val="002C6023"/>
    <w:rsid w:val="002C612F"/>
    <w:rsid w:val="002C6319"/>
    <w:rsid w:val="002C6AF9"/>
    <w:rsid w:val="002C7806"/>
    <w:rsid w:val="002C7D6E"/>
    <w:rsid w:val="002C7E1E"/>
    <w:rsid w:val="002C7F65"/>
    <w:rsid w:val="002D0ACA"/>
    <w:rsid w:val="002D1BF9"/>
    <w:rsid w:val="002D1F99"/>
    <w:rsid w:val="002D1FB9"/>
    <w:rsid w:val="002D244A"/>
    <w:rsid w:val="002D30A5"/>
    <w:rsid w:val="002D31BB"/>
    <w:rsid w:val="002D333C"/>
    <w:rsid w:val="002D3DAC"/>
    <w:rsid w:val="002D3FF0"/>
    <w:rsid w:val="002D410E"/>
    <w:rsid w:val="002D4334"/>
    <w:rsid w:val="002D450F"/>
    <w:rsid w:val="002D50A5"/>
    <w:rsid w:val="002D544F"/>
    <w:rsid w:val="002D5770"/>
    <w:rsid w:val="002D78FC"/>
    <w:rsid w:val="002D7A5D"/>
    <w:rsid w:val="002E01DC"/>
    <w:rsid w:val="002E05A0"/>
    <w:rsid w:val="002E0961"/>
    <w:rsid w:val="002E0A1F"/>
    <w:rsid w:val="002E14DB"/>
    <w:rsid w:val="002E189D"/>
    <w:rsid w:val="002E25D1"/>
    <w:rsid w:val="002E272B"/>
    <w:rsid w:val="002E29FE"/>
    <w:rsid w:val="002E3875"/>
    <w:rsid w:val="002E444F"/>
    <w:rsid w:val="002E4B85"/>
    <w:rsid w:val="002E4D09"/>
    <w:rsid w:val="002E5113"/>
    <w:rsid w:val="002E5273"/>
    <w:rsid w:val="002E55C6"/>
    <w:rsid w:val="002E5BCE"/>
    <w:rsid w:val="002E6361"/>
    <w:rsid w:val="002E70CA"/>
    <w:rsid w:val="002E75D7"/>
    <w:rsid w:val="002E7656"/>
    <w:rsid w:val="002E76D9"/>
    <w:rsid w:val="002E7DE8"/>
    <w:rsid w:val="002F064C"/>
    <w:rsid w:val="002F0A91"/>
    <w:rsid w:val="002F0D6C"/>
    <w:rsid w:val="002F1315"/>
    <w:rsid w:val="002F16B0"/>
    <w:rsid w:val="002F180C"/>
    <w:rsid w:val="002F182E"/>
    <w:rsid w:val="002F2715"/>
    <w:rsid w:val="002F332F"/>
    <w:rsid w:val="002F37EC"/>
    <w:rsid w:val="002F3BA5"/>
    <w:rsid w:val="002F472F"/>
    <w:rsid w:val="002F4AE0"/>
    <w:rsid w:val="002F7406"/>
    <w:rsid w:val="002F7A32"/>
    <w:rsid w:val="00300D6F"/>
    <w:rsid w:val="003014E9"/>
    <w:rsid w:val="00301725"/>
    <w:rsid w:val="003018BF"/>
    <w:rsid w:val="0030295A"/>
    <w:rsid w:val="00303BC6"/>
    <w:rsid w:val="003041EA"/>
    <w:rsid w:val="003044D7"/>
    <w:rsid w:val="003047A7"/>
    <w:rsid w:val="00304CC3"/>
    <w:rsid w:val="0030543B"/>
    <w:rsid w:val="003066DF"/>
    <w:rsid w:val="003067B0"/>
    <w:rsid w:val="00306C0A"/>
    <w:rsid w:val="00306F95"/>
    <w:rsid w:val="00307E54"/>
    <w:rsid w:val="00310446"/>
    <w:rsid w:val="00310848"/>
    <w:rsid w:val="00310881"/>
    <w:rsid w:val="0031102B"/>
    <w:rsid w:val="003119A1"/>
    <w:rsid w:val="00312230"/>
    <w:rsid w:val="00312A79"/>
    <w:rsid w:val="00312BC8"/>
    <w:rsid w:val="00312EF0"/>
    <w:rsid w:val="00313070"/>
    <w:rsid w:val="00313279"/>
    <w:rsid w:val="003138F5"/>
    <w:rsid w:val="00314063"/>
    <w:rsid w:val="00314A03"/>
    <w:rsid w:val="00314B9B"/>
    <w:rsid w:val="00314D75"/>
    <w:rsid w:val="00314DF5"/>
    <w:rsid w:val="0031528B"/>
    <w:rsid w:val="0031547F"/>
    <w:rsid w:val="00315548"/>
    <w:rsid w:val="00315C8E"/>
    <w:rsid w:val="00315CFE"/>
    <w:rsid w:val="0031670E"/>
    <w:rsid w:val="00316795"/>
    <w:rsid w:val="00316B46"/>
    <w:rsid w:val="00316BBC"/>
    <w:rsid w:val="0031700C"/>
    <w:rsid w:val="00317101"/>
    <w:rsid w:val="003171F5"/>
    <w:rsid w:val="00317B93"/>
    <w:rsid w:val="00317EDE"/>
    <w:rsid w:val="00320200"/>
    <w:rsid w:val="0032059B"/>
    <w:rsid w:val="003211FC"/>
    <w:rsid w:val="003212D1"/>
    <w:rsid w:val="00321E44"/>
    <w:rsid w:val="00321FE8"/>
    <w:rsid w:val="00322263"/>
    <w:rsid w:val="0032253F"/>
    <w:rsid w:val="00322566"/>
    <w:rsid w:val="003227D7"/>
    <w:rsid w:val="0032337F"/>
    <w:rsid w:val="00323556"/>
    <w:rsid w:val="00323C37"/>
    <w:rsid w:val="003245E9"/>
    <w:rsid w:val="003247A2"/>
    <w:rsid w:val="00325523"/>
    <w:rsid w:val="003256E5"/>
    <w:rsid w:val="0032575A"/>
    <w:rsid w:val="00325C3C"/>
    <w:rsid w:val="00325E63"/>
    <w:rsid w:val="00326233"/>
    <w:rsid w:val="00330169"/>
    <w:rsid w:val="00330960"/>
    <w:rsid w:val="00330F31"/>
    <w:rsid w:val="003312BF"/>
    <w:rsid w:val="003314E9"/>
    <w:rsid w:val="003316AF"/>
    <w:rsid w:val="00332495"/>
    <w:rsid w:val="003325F6"/>
    <w:rsid w:val="0033394C"/>
    <w:rsid w:val="00333A65"/>
    <w:rsid w:val="00333B9E"/>
    <w:rsid w:val="00334687"/>
    <w:rsid w:val="00334944"/>
    <w:rsid w:val="0033498F"/>
    <w:rsid w:val="00334B57"/>
    <w:rsid w:val="00334D53"/>
    <w:rsid w:val="00335051"/>
    <w:rsid w:val="00335937"/>
    <w:rsid w:val="00335F77"/>
    <w:rsid w:val="00337238"/>
    <w:rsid w:val="00337417"/>
    <w:rsid w:val="0033766A"/>
    <w:rsid w:val="003402AB"/>
    <w:rsid w:val="00341049"/>
    <w:rsid w:val="00341202"/>
    <w:rsid w:val="00341284"/>
    <w:rsid w:val="00341395"/>
    <w:rsid w:val="003414F6"/>
    <w:rsid w:val="0034172A"/>
    <w:rsid w:val="003421DD"/>
    <w:rsid w:val="00342D9A"/>
    <w:rsid w:val="00343819"/>
    <w:rsid w:val="00343D06"/>
    <w:rsid w:val="00343D46"/>
    <w:rsid w:val="003440E9"/>
    <w:rsid w:val="0034416B"/>
    <w:rsid w:val="00344718"/>
    <w:rsid w:val="003449D3"/>
    <w:rsid w:val="00344CA9"/>
    <w:rsid w:val="0034578E"/>
    <w:rsid w:val="00345C44"/>
    <w:rsid w:val="0034605B"/>
    <w:rsid w:val="00346154"/>
    <w:rsid w:val="003463DD"/>
    <w:rsid w:val="00346607"/>
    <w:rsid w:val="00346E01"/>
    <w:rsid w:val="00346F50"/>
    <w:rsid w:val="0034774F"/>
    <w:rsid w:val="003507DD"/>
    <w:rsid w:val="003508C3"/>
    <w:rsid w:val="003514EB"/>
    <w:rsid w:val="003515BC"/>
    <w:rsid w:val="003517DB"/>
    <w:rsid w:val="003520AC"/>
    <w:rsid w:val="00352919"/>
    <w:rsid w:val="00352B4E"/>
    <w:rsid w:val="00352E7D"/>
    <w:rsid w:val="00353635"/>
    <w:rsid w:val="003547B6"/>
    <w:rsid w:val="00354DA3"/>
    <w:rsid w:val="003552F1"/>
    <w:rsid w:val="00355722"/>
    <w:rsid w:val="00356BFB"/>
    <w:rsid w:val="003572F0"/>
    <w:rsid w:val="00357AE9"/>
    <w:rsid w:val="00360160"/>
    <w:rsid w:val="00360761"/>
    <w:rsid w:val="00360A08"/>
    <w:rsid w:val="00360DB7"/>
    <w:rsid w:val="00360DDC"/>
    <w:rsid w:val="00360EC1"/>
    <w:rsid w:val="003613ED"/>
    <w:rsid w:val="003618BF"/>
    <w:rsid w:val="00362AF2"/>
    <w:rsid w:val="003632A2"/>
    <w:rsid w:val="003635ED"/>
    <w:rsid w:val="003646B5"/>
    <w:rsid w:val="00364C1D"/>
    <w:rsid w:val="00365A3E"/>
    <w:rsid w:val="00365B8F"/>
    <w:rsid w:val="003664D5"/>
    <w:rsid w:val="00367AA6"/>
    <w:rsid w:val="00367D8F"/>
    <w:rsid w:val="00367EAC"/>
    <w:rsid w:val="00370284"/>
    <w:rsid w:val="003706E3"/>
    <w:rsid w:val="003708EA"/>
    <w:rsid w:val="00370D30"/>
    <w:rsid w:val="0037182A"/>
    <w:rsid w:val="00371A1B"/>
    <w:rsid w:val="00372102"/>
    <w:rsid w:val="00372D52"/>
    <w:rsid w:val="003733DA"/>
    <w:rsid w:val="0037432D"/>
    <w:rsid w:val="003743ED"/>
    <w:rsid w:val="0037448B"/>
    <w:rsid w:val="00375921"/>
    <w:rsid w:val="00376165"/>
    <w:rsid w:val="00376EEC"/>
    <w:rsid w:val="003772C1"/>
    <w:rsid w:val="0038004B"/>
    <w:rsid w:val="00380933"/>
    <w:rsid w:val="003809BA"/>
    <w:rsid w:val="00380B55"/>
    <w:rsid w:val="00380C5E"/>
    <w:rsid w:val="003810D8"/>
    <w:rsid w:val="00381373"/>
    <w:rsid w:val="00381638"/>
    <w:rsid w:val="003816B6"/>
    <w:rsid w:val="0038209E"/>
    <w:rsid w:val="003828BD"/>
    <w:rsid w:val="00383DBE"/>
    <w:rsid w:val="003847E3"/>
    <w:rsid w:val="0038570E"/>
    <w:rsid w:val="003858A9"/>
    <w:rsid w:val="00385928"/>
    <w:rsid w:val="0038611F"/>
    <w:rsid w:val="00387386"/>
    <w:rsid w:val="0038752B"/>
    <w:rsid w:val="00387621"/>
    <w:rsid w:val="00387A56"/>
    <w:rsid w:val="0039002B"/>
    <w:rsid w:val="0039006A"/>
    <w:rsid w:val="003901C7"/>
    <w:rsid w:val="003907E3"/>
    <w:rsid w:val="0039089B"/>
    <w:rsid w:val="00391140"/>
    <w:rsid w:val="00391273"/>
    <w:rsid w:val="0039130C"/>
    <w:rsid w:val="00391430"/>
    <w:rsid w:val="003917CE"/>
    <w:rsid w:val="00391A53"/>
    <w:rsid w:val="0039248E"/>
    <w:rsid w:val="003927CF"/>
    <w:rsid w:val="003929BD"/>
    <w:rsid w:val="00392A9C"/>
    <w:rsid w:val="00392D63"/>
    <w:rsid w:val="00392D9C"/>
    <w:rsid w:val="00393839"/>
    <w:rsid w:val="00393ACD"/>
    <w:rsid w:val="00393DAF"/>
    <w:rsid w:val="00394883"/>
    <w:rsid w:val="00394BF5"/>
    <w:rsid w:val="00394CD1"/>
    <w:rsid w:val="00394E1F"/>
    <w:rsid w:val="00395362"/>
    <w:rsid w:val="003957B8"/>
    <w:rsid w:val="00395979"/>
    <w:rsid w:val="00396BEF"/>
    <w:rsid w:val="00396DF5"/>
    <w:rsid w:val="00397827"/>
    <w:rsid w:val="003A04AD"/>
    <w:rsid w:val="003A0CC6"/>
    <w:rsid w:val="003A1820"/>
    <w:rsid w:val="003A1E33"/>
    <w:rsid w:val="003A1FE5"/>
    <w:rsid w:val="003A2B10"/>
    <w:rsid w:val="003A31A1"/>
    <w:rsid w:val="003A3541"/>
    <w:rsid w:val="003A3A56"/>
    <w:rsid w:val="003A3EBD"/>
    <w:rsid w:val="003A489D"/>
    <w:rsid w:val="003A4D4E"/>
    <w:rsid w:val="003A4E02"/>
    <w:rsid w:val="003A6120"/>
    <w:rsid w:val="003A6E4A"/>
    <w:rsid w:val="003A7248"/>
    <w:rsid w:val="003A7769"/>
    <w:rsid w:val="003A7D83"/>
    <w:rsid w:val="003B0F1C"/>
    <w:rsid w:val="003B1B9B"/>
    <w:rsid w:val="003B1E7D"/>
    <w:rsid w:val="003B20D2"/>
    <w:rsid w:val="003B21A8"/>
    <w:rsid w:val="003B388B"/>
    <w:rsid w:val="003B4231"/>
    <w:rsid w:val="003B5527"/>
    <w:rsid w:val="003B55A1"/>
    <w:rsid w:val="003B581F"/>
    <w:rsid w:val="003B5824"/>
    <w:rsid w:val="003B5C2B"/>
    <w:rsid w:val="003B5FD9"/>
    <w:rsid w:val="003B5FFA"/>
    <w:rsid w:val="003B61E2"/>
    <w:rsid w:val="003B64CF"/>
    <w:rsid w:val="003B6C14"/>
    <w:rsid w:val="003B741E"/>
    <w:rsid w:val="003B74C6"/>
    <w:rsid w:val="003B7E2B"/>
    <w:rsid w:val="003B7E9C"/>
    <w:rsid w:val="003C0D21"/>
    <w:rsid w:val="003C0E9B"/>
    <w:rsid w:val="003C0FDA"/>
    <w:rsid w:val="003C128A"/>
    <w:rsid w:val="003C1322"/>
    <w:rsid w:val="003C25B2"/>
    <w:rsid w:val="003C2606"/>
    <w:rsid w:val="003C3905"/>
    <w:rsid w:val="003C41A8"/>
    <w:rsid w:val="003C420D"/>
    <w:rsid w:val="003C4AC3"/>
    <w:rsid w:val="003C4C5C"/>
    <w:rsid w:val="003C525F"/>
    <w:rsid w:val="003C5AFF"/>
    <w:rsid w:val="003C5D65"/>
    <w:rsid w:val="003C5FCE"/>
    <w:rsid w:val="003C61F8"/>
    <w:rsid w:val="003C65A5"/>
    <w:rsid w:val="003C6641"/>
    <w:rsid w:val="003C6715"/>
    <w:rsid w:val="003C6D51"/>
    <w:rsid w:val="003C733C"/>
    <w:rsid w:val="003C76A7"/>
    <w:rsid w:val="003C780D"/>
    <w:rsid w:val="003C7A31"/>
    <w:rsid w:val="003D019C"/>
    <w:rsid w:val="003D0B77"/>
    <w:rsid w:val="003D0BFF"/>
    <w:rsid w:val="003D0C31"/>
    <w:rsid w:val="003D1665"/>
    <w:rsid w:val="003D1B79"/>
    <w:rsid w:val="003D1EA2"/>
    <w:rsid w:val="003D285D"/>
    <w:rsid w:val="003D290B"/>
    <w:rsid w:val="003D2CAD"/>
    <w:rsid w:val="003D325B"/>
    <w:rsid w:val="003D3481"/>
    <w:rsid w:val="003D3DAF"/>
    <w:rsid w:val="003D4399"/>
    <w:rsid w:val="003D4535"/>
    <w:rsid w:val="003D46F9"/>
    <w:rsid w:val="003D4CE4"/>
    <w:rsid w:val="003D4D7A"/>
    <w:rsid w:val="003D5402"/>
    <w:rsid w:val="003D5E28"/>
    <w:rsid w:val="003D5F00"/>
    <w:rsid w:val="003D6910"/>
    <w:rsid w:val="003D6BD3"/>
    <w:rsid w:val="003D6CA8"/>
    <w:rsid w:val="003D6FC4"/>
    <w:rsid w:val="003D7B55"/>
    <w:rsid w:val="003D7DE7"/>
    <w:rsid w:val="003E06A4"/>
    <w:rsid w:val="003E158D"/>
    <w:rsid w:val="003E160F"/>
    <w:rsid w:val="003E25C3"/>
    <w:rsid w:val="003E265D"/>
    <w:rsid w:val="003E3B9C"/>
    <w:rsid w:val="003E3BF7"/>
    <w:rsid w:val="003E4183"/>
    <w:rsid w:val="003E430A"/>
    <w:rsid w:val="003E443F"/>
    <w:rsid w:val="003E4516"/>
    <w:rsid w:val="003E4795"/>
    <w:rsid w:val="003E4AD6"/>
    <w:rsid w:val="003E673B"/>
    <w:rsid w:val="003E67A1"/>
    <w:rsid w:val="003E692E"/>
    <w:rsid w:val="003E6D52"/>
    <w:rsid w:val="003E6F0B"/>
    <w:rsid w:val="003E6F91"/>
    <w:rsid w:val="003F01FD"/>
    <w:rsid w:val="003F024C"/>
    <w:rsid w:val="003F03FD"/>
    <w:rsid w:val="003F137F"/>
    <w:rsid w:val="003F1428"/>
    <w:rsid w:val="003F1792"/>
    <w:rsid w:val="003F22A9"/>
    <w:rsid w:val="003F234C"/>
    <w:rsid w:val="003F297C"/>
    <w:rsid w:val="003F2AB7"/>
    <w:rsid w:val="003F2CF7"/>
    <w:rsid w:val="003F2E46"/>
    <w:rsid w:val="003F31AC"/>
    <w:rsid w:val="003F3534"/>
    <w:rsid w:val="003F3C54"/>
    <w:rsid w:val="003F4602"/>
    <w:rsid w:val="003F4618"/>
    <w:rsid w:val="003F4ACA"/>
    <w:rsid w:val="003F5B6A"/>
    <w:rsid w:val="003F5E0A"/>
    <w:rsid w:val="003F5E0F"/>
    <w:rsid w:val="003F63FF"/>
    <w:rsid w:val="003F6BBD"/>
    <w:rsid w:val="003F6BFC"/>
    <w:rsid w:val="003F7453"/>
    <w:rsid w:val="003F7A0D"/>
    <w:rsid w:val="003F7EC4"/>
    <w:rsid w:val="004001D6"/>
    <w:rsid w:val="00400D4C"/>
    <w:rsid w:val="004010BE"/>
    <w:rsid w:val="00401623"/>
    <w:rsid w:val="00401BE0"/>
    <w:rsid w:val="00401C8E"/>
    <w:rsid w:val="004020DA"/>
    <w:rsid w:val="00402326"/>
    <w:rsid w:val="00402F6B"/>
    <w:rsid w:val="004038AE"/>
    <w:rsid w:val="00403E55"/>
    <w:rsid w:val="0040401C"/>
    <w:rsid w:val="00404576"/>
    <w:rsid w:val="004051FB"/>
    <w:rsid w:val="00405368"/>
    <w:rsid w:val="004061A5"/>
    <w:rsid w:val="004065A8"/>
    <w:rsid w:val="0040675E"/>
    <w:rsid w:val="00406BBD"/>
    <w:rsid w:val="00406DFD"/>
    <w:rsid w:val="004077E4"/>
    <w:rsid w:val="004077E9"/>
    <w:rsid w:val="004078B3"/>
    <w:rsid w:val="00407EE6"/>
    <w:rsid w:val="00410308"/>
    <w:rsid w:val="00411A26"/>
    <w:rsid w:val="00411A4B"/>
    <w:rsid w:val="00411B37"/>
    <w:rsid w:val="00412215"/>
    <w:rsid w:val="00412513"/>
    <w:rsid w:val="00412FDF"/>
    <w:rsid w:val="004130D8"/>
    <w:rsid w:val="00413480"/>
    <w:rsid w:val="00413B69"/>
    <w:rsid w:val="004140DA"/>
    <w:rsid w:val="004145B0"/>
    <w:rsid w:val="004152B7"/>
    <w:rsid w:val="004153D9"/>
    <w:rsid w:val="0041585D"/>
    <w:rsid w:val="00415AE6"/>
    <w:rsid w:val="00416199"/>
    <w:rsid w:val="004165D7"/>
    <w:rsid w:val="00416A55"/>
    <w:rsid w:val="00416B10"/>
    <w:rsid w:val="00416E0B"/>
    <w:rsid w:val="00417349"/>
    <w:rsid w:val="004173CE"/>
    <w:rsid w:val="004173FE"/>
    <w:rsid w:val="0041772F"/>
    <w:rsid w:val="00417C0F"/>
    <w:rsid w:val="00417D1B"/>
    <w:rsid w:val="0042026D"/>
    <w:rsid w:val="00422590"/>
    <w:rsid w:val="004225D1"/>
    <w:rsid w:val="00422E4A"/>
    <w:rsid w:val="00424248"/>
    <w:rsid w:val="004242AA"/>
    <w:rsid w:val="00425390"/>
    <w:rsid w:val="004258B6"/>
    <w:rsid w:val="004259C7"/>
    <w:rsid w:val="00426D9F"/>
    <w:rsid w:val="00426DE0"/>
    <w:rsid w:val="00426FD6"/>
    <w:rsid w:val="00427054"/>
    <w:rsid w:val="00427B11"/>
    <w:rsid w:val="00427F56"/>
    <w:rsid w:val="004307BB"/>
    <w:rsid w:val="00430D0E"/>
    <w:rsid w:val="00430FAB"/>
    <w:rsid w:val="0043134E"/>
    <w:rsid w:val="00431393"/>
    <w:rsid w:val="0043157F"/>
    <w:rsid w:val="00431669"/>
    <w:rsid w:val="0043261A"/>
    <w:rsid w:val="00433ACF"/>
    <w:rsid w:val="004341DE"/>
    <w:rsid w:val="00434722"/>
    <w:rsid w:val="004354C6"/>
    <w:rsid w:val="00435A88"/>
    <w:rsid w:val="00435FF7"/>
    <w:rsid w:val="0043610F"/>
    <w:rsid w:val="00436573"/>
    <w:rsid w:val="00436DB4"/>
    <w:rsid w:val="00436E05"/>
    <w:rsid w:val="004374DC"/>
    <w:rsid w:val="00437B3E"/>
    <w:rsid w:val="00437BCE"/>
    <w:rsid w:val="00437E17"/>
    <w:rsid w:val="00437F2B"/>
    <w:rsid w:val="00437F6F"/>
    <w:rsid w:val="00437FE9"/>
    <w:rsid w:val="00440627"/>
    <w:rsid w:val="0044189A"/>
    <w:rsid w:val="00441BC2"/>
    <w:rsid w:val="00441C8B"/>
    <w:rsid w:val="0044255A"/>
    <w:rsid w:val="004429C8"/>
    <w:rsid w:val="0044337E"/>
    <w:rsid w:val="00443412"/>
    <w:rsid w:val="0044381D"/>
    <w:rsid w:val="00443C0D"/>
    <w:rsid w:val="00443EDE"/>
    <w:rsid w:val="0044435C"/>
    <w:rsid w:val="004446BE"/>
    <w:rsid w:val="00444C69"/>
    <w:rsid w:val="004454C9"/>
    <w:rsid w:val="004458E0"/>
    <w:rsid w:val="00445919"/>
    <w:rsid w:val="00446A6C"/>
    <w:rsid w:val="00447261"/>
    <w:rsid w:val="00447637"/>
    <w:rsid w:val="00447797"/>
    <w:rsid w:val="00447C93"/>
    <w:rsid w:val="00450057"/>
    <w:rsid w:val="00450084"/>
    <w:rsid w:val="00450145"/>
    <w:rsid w:val="00451021"/>
    <w:rsid w:val="004523AE"/>
    <w:rsid w:val="004523CA"/>
    <w:rsid w:val="004523E9"/>
    <w:rsid w:val="00452928"/>
    <w:rsid w:val="00452942"/>
    <w:rsid w:val="00453281"/>
    <w:rsid w:val="00453466"/>
    <w:rsid w:val="00453630"/>
    <w:rsid w:val="0045385A"/>
    <w:rsid w:val="004539ED"/>
    <w:rsid w:val="00453EAF"/>
    <w:rsid w:val="00454AE1"/>
    <w:rsid w:val="004558C4"/>
    <w:rsid w:val="004559AF"/>
    <w:rsid w:val="00456239"/>
    <w:rsid w:val="004566DD"/>
    <w:rsid w:val="004566EE"/>
    <w:rsid w:val="00456AD3"/>
    <w:rsid w:val="00456B03"/>
    <w:rsid w:val="0045775C"/>
    <w:rsid w:val="00460120"/>
    <w:rsid w:val="004603B6"/>
    <w:rsid w:val="004604CA"/>
    <w:rsid w:val="00460BD1"/>
    <w:rsid w:val="00460D2F"/>
    <w:rsid w:val="0046113B"/>
    <w:rsid w:val="00461221"/>
    <w:rsid w:val="00462102"/>
    <w:rsid w:val="0046239B"/>
    <w:rsid w:val="00462985"/>
    <w:rsid w:val="00462B21"/>
    <w:rsid w:val="00462BCD"/>
    <w:rsid w:val="00462BDB"/>
    <w:rsid w:val="004637AF"/>
    <w:rsid w:val="00463B83"/>
    <w:rsid w:val="00463D5B"/>
    <w:rsid w:val="00463E0D"/>
    <w:rsid w:val="00463F36"/>
    <w:rsid w:val="0046402A"/>
    <w:rsid w:val="00464957"/>
    <w:rsid w:val="004661AD"/>
    <w:rsid w:val="004661B6"/>
    <w:rsid w:val="00467425"/>
    <w:rsid w:val="00467429"/>
    <w:rsid w:val="00467CE0"/>
    <w:rsid w:val="00467DBD"/>
    <w:rsid w:val="00467E45"/>
    <w:rsid w:val="004703D4"/>
    <w:rsid w:val="00470525"/>
    <w:rsid w:val="00470AEA"/>
    <w:rsid w:val="00471004"/>
    <w:rsid w:val="00471BD4"/>
    <w:rsid w:val="00471C04"/>
    <w:rsid w:val="00471F8A"/>
    <w:rsid w:val="004723ED"/>
    <w:rsid w:val="00472567"/>
    <w:rsid w:val="0047365A"/>
    <w:rsid w:val="00474566"/>
    <w:rsid w:val="00474905"/>
    <w:rsid w:val="00474EAE"/>
    <w:rsid w:val="0047504A"/>
    <w:rsid w:val="0047561D"/>
    <w:rsid w:val="00475771"/>
    <w:rsid w:val="0047598A"/>
    <w:rsid w:val="00475FD0"/>
    <w:rsid w:val="004764BD"/>
    <w:rsid w:val="00476B40"/>
    <w:rsid w:val="00476D10"/>
    <w:rsid w:val="00477199"/>
    <w:rsid w:val="00477366"/>
    <w:rsid w:val="00477793"/>
    <w:rsid w:val="0047786A"/>
    <w:rsid w:val="004778BF"/>
    <w:rsid w:val="00477A5F"/>
    <w:rsid w:val="00477BE7"/>
    <w:rsid w:val="00477D93"/>
    <w:rsid w:val="00477FAB"/>
    <w:rsid w:val="00480E84"/>
    <w:rsid w:val="00482707"/>
    <w:rsid w:val="004827F7"/>
    <w:rsid w:val="00483234"/>
    <w:rsid w:val="00483A18"/>
    <w:rsid w:val="00483A89"/>
    <w:rsid w:val="00483E9A"/>
    <w:rsid w:val="00484337"/>
    <w:rsid w:val="004844AA"/>
    <w:rsid w:val="004849FF"/>
    <w:rsid w:val="0048544B"/>
    <w:rsid w:val="00485A31"/>
    <w:rsid w:val="004860C9"/>
    <w:rsid w:val="004861E3"/>
    <w:rsid w:val="0048637E"/>
    <w:rsid w:val="004867B4"/>
    <w:rsid w:val="00487097"/>
    <w:rsid w:val="0048776D"/>
    <w:rsid w:val="00487D64"/>
    <w:rsid w:val="00490003"/>
    <w:rsid w:val="004907EF"/>
    <w:rsid w:val="004909A1"/>
    <w:rsid w:val="00490C55"/>
    <w:rsid w:val="00491629"/>
    <w:rsid w:val="00491947"/>
    <w:rsid w:val="004925DE"/>
    <w:rsid w:val="00492C18"/>
    <w:rsid w:val="00492D07"/>
    <w:rsid w:val="00492DAD"/>
    <w:rsid w:val="00493197"/>
    <w:rsid w:val="00493745"/>
    <w:rsid w:val="004939A8"/>
    <w:rsid w:val="00493E92"/>
    <w:rsid w:val="00494279"/>
    <w:rsid w:val="004942B2"/>
    <w:rsid w:val="0049448C"/>
    <w:rsid w:val="004948C3"/>
    <w:rsid w:val="00494E58"/>
    <w:rsid w:val="00495681"/>
    <w:rsid w:val="00495AB3"/>
    <w:rsid w:val="00495E2A"/>
    <w:rsid w:val="004964C7"/>
    <w:rsid w:val="0049747A"/>
    <w:rsid w:val="004975F5"/>
    <w:rsid w:val="00497835"/>
    <w:rsid w:val="00497F2B"/>
    <w:rsid w:val="004A0226"/>
    <w:rsid w:val="004A0DD3"/>
    <w:rsid w:val="004A1AE8"/>
    <w:rsid w:val="004A1E7D"/>
    <w:rsid w:val="004A23CC"/>
    <w:rsid w:val="004A3186"/>
    <w:rsid w:val="004A3404"/>
    <w:rsid w:val="004A3775"/>
    <w:rsid w:val="004A3A52"/>
    <w:rsid w:val="004A3C25"/>
    <w:rsid w:val="004A40BA"/>
    <w:rsid w:val="004A40CB"/>
    <w:rsid w:val="004A43C2"/>
    <w:rsid w:val="004A51BF"/>
    <w:rsid w:val="004A5D7B"/>
    <w:rsid w:val="004A5E4B"/>
    <w:rsid w:val="004A5E70"/>
    <w:rsid w:val="004A6F61"/>
    <w:rsid w:val="004A7098"/>
    <w:rsid w:val="004A72C5"/>
    <w:rsid w:val="004A7510"/>
    <w:rsid w:val="004A7FB0"/>
    <w:rsid w:val="004B05E4"/>
    <w:rsid w:val="004B07E6"/>
    <w:rsid w:val="004B0FD6"/>
    <w:rsid w:val="004B1850"/>
    <w:rsid w:val="004B18B5"/>
    <w:rsid w:val="004B1A79"/>
    <w:rsid w:val="004B301F"/>
    <w:rsid w:val="004B3362"/>
    <w:rsid w:val="004B394B"/>
    <w:rsid w:val="004B40EE"/>
    <w:rsid w:val="004B46B4"/>
    <w:rsid w:val="004B4703"/>
    <w:rsid w:val="004B4AD2"/>
    <w:rsid w:val="004B566B"/>
    <w:rsid w:val="004B5841"/>
    <w:rsid w:val="004B590B"/>
    <w:rsid w:val="004B5B5E"/>
    <w:rsid w:val="004B5C30"/>
    <w:rsid w:val="004B5E65"/>
    <w:rsid w:val="004B630A"/>
    <w:rsid w:val="004B6754"/>
    <w:rsid w:val="004B67B9"/>
    <w:rsid w:val="004B7193"/>
    <w:rsid w:val="004B75B3"/>
    <w:rsid w:val="004C05BE"/>
    <w:rsid w:val="004C1B0C"/>
    <w:rsid w:val="004C2239"/>
    <w:rsid w:val="004C2B9E"/>
    <w:rsid w:val="004C3908"/>
    <w:rsid w:val="004C48E3"/>
    <w:rsid w:val="004C4ED1"/>
    <w:rsid w:val="004C509F"/>
    <w:rsid w:val="004C50BB"/>
    <w:rsid w:val="004C5415"/>
    <w:rsid w:val="004C58D2"/>
    <w:rsid w:val="004C5BD3"/>
    <w:rsid w:val="004C6272"/>
    <w:rsid w:val="004C6571"/>
    <w:rsid w:val="004C6901"/>
    <w:rsid w:val="004C6DE6"/>
    <w:rsid w:val="004C6E99"/>
    <w:rsid w:val="004C71A4"/>
    <w:rsid w:val="004D0123"/>
    <w:rsid w:val="004D0170"/>
    <w:rsid w:val="004D059F"/>
    <w:rsid w:val="004D0DA2"/>
    <w:rsid w:val="004D1149"/>
    <w:rsid w:val="004D1233"/>
    <w:rsid w:val="004D130B"/>
    <w:rsid w:val="004D25D3"/>
    <w:rsid w:val="004D2DE4"/>
    <w:rsid w:val="004D3B44"/>
    <w:rsid w:val="004D41AD"/>
    <w:rsid w:val="004D43B1"/>
    <w:rsid w:val="004D58FA"/>
    <w:rsid w:val="004D62FC"/>
    <w:rsid w:val="004D66D2"/>
    <w:rsid w:val="004D6829"/>
    <w:rsid w:val="004D6C48"/>
    <w:rsid w:val="004D6D73"/>
    <w:rsid w:val="004E0764"/>
    <w:rsid w:val="004E0783"/>
    <w:rsid w:val="004E07BB"/>
    <w:rsid w:val="004E0945"/>
    <w:rsid w:val="004E0F5A"/>
    <w:rsid w:val="004E1005"/>
    <w:rsid w:val="004E1CB5"/>
    <w:rsid w:val="004E1FC5"/>
    <w:rsid w:val="004E25B3"/>
    <w:rsid w:val="004E298B"/>
    <w:rsid w:val="004E2B95"/>
    <w:rsid w:val="004E364E"/>
    <w:rsid w:val="004E3C85"/>
    <w:rsid w:val="004E3E36"/>
    <w:rsid w:val="004E4058"/>
    <w:rsid w:val="004E46A0"/>
    <w:rsid w:val="004E4CF5"/>
    <w:rsid w:val="004E4FFA"/>
    <w:rsid w:val="004E5410"/>
    <w:rsid w:val="004E6572"/>
    <w:rsid w:val="004E6BE5"/>
    <w:rsid w:val="004E6C78"/>
    <w:rsid w:val="004E76BE"/>
    <w:rsid w:val="004E7904"/>
    <w:rsid w:val="004F027D"/>
    <w:rsid w:val="004F0BC6"/>
    <w:rsid w:val="004F2779"/>
    <w:rsid w:val="004F2A18"/>
    <w:rsid w:val="004F3596"/>
    <w:rsid w:val="004F35C8"/>
    <w:rsid w:val="004F3930"/>
    <w:rsid w:val="004F3B13"/>
    <w:rsid w:val="004F3B35"/>
    <w:rsid w:val="004F3BEC"/>
    <w:rsid w:val="004F3D53"/>
    <w:rsid w:val="004F50B7"/>
    <w:rsid w:val="004F529D"/>
    <w:rsid w:val="004F53BB"/>
    <w:rsid w:val="004F5DA5"/>
    <w:rsid w:val="004F5FCB"/>
    <w:rsid w:val="004F646F"/>
    <w:rsid w:val="004F71B0"/>
    <w:rsid w:val="004F7504"/>
    <w:rsid w:val="004F7811"/>
    <w:rsid w:val="00500701"/>
    <w:rsid w:val="00500D4B"/>
    <w:rsid w:val="0050107C"/>
    <w:rsid w:val="00501DB4"/>
    <w:rsid w:val="005023DC"/>
    <w:rsid w:val="0050286D"/>
    <w:rsid w:val="00502989"/>
    <w:rsid w:val="00502EE2"/>
    <w:rsid w:val="00503F24"/>
    <w:rsid w:val="00504AD1"/>
    <w:rsid w:val="005052EA"/>
    <w:rsid w:val="00505623"/>
    <w:rsid w:val="005059C1"/>
    <w:rsid w:val="00505BEA"/>
    <w:rsid w:val="005063EB"/>
    <w:rsid w:val="00506589"/>
    <w:rsid w:val="0050693C"/>
    <w:rsid w:val="00506FF2"/>
    <w:rsid w:val="005070BD"/>
    <w:rsid w:val="005070F1"/>
    <w:rsid w:val="00507899"/>
    <w:rsid w:val="00507905"/>
    <w:rsid w:val="005104A1"/>
    <w:rsid w:val="005104A2"/>
    <w:rsid w:val="005106B4"/>
    <w:rsid w:val="00510F29"/>
    <w:rsid w:val="00511D21"/>
    <w:rsid w:val="005123AD"/>
    <w:rsid w:val="005126D0"/>
    <w:rsid w:val="0051293E"/>
    <w:rsid w:val="00512956"/>
    <w:rsid w:val="00512D4F"/>
    <w:rsid w:val="005138B0"/>
    <w:rsid w:val="00513940"/>
    <w:rsid w:val="00513D98"/>
    <w:rsid w:val="00514B58"/>
    <w:rsid w:val="00514DED"/>
    <w:rsid w:val="00514FB4"/>
    <w:rsid w:val="0051531B"/>
    <w:rsid w:val="00515CE4"/>
    <w:rsid w:val="00516255"/>
    <w:rsid w:val="00516256"/>
    <w:rsid w:val="0051680C"/>
    <w:rsid w:val="00516D07"/>
    <w:rsid w:val="00517027"/>
    <w:rsid w:val="00517049"/>
    <w:rsid w:val="005171F0"/>
    <w:rsid w:val="00517353"/>
    <w:rsid w:val="00517535"/>
    <w:rsid w:val="00517893"/>
    <w:rsid w:val="005178F7"/>
    <w:rsid w:val="00520E14"/>
    <w:rsid w:val="00520EF6"/>
    <w:rsid w:val="00520F78"/>
    <w:rsid w:val="00521620"/>
    <w:rsid w:val="00521B20"/>
    <w:rsid w:val="005220C1"/>
    <w:rsid w:val="00522368"/>
    <w:rsid w:val="005225D3"/>
    <w:rsid w:val="00522947"/>
    <w:rsid w:val="00522A8E"/>
    <w:rsid w:val="005238B3"/>
    <w:rsid w:val="00523A73"/>
    <w:rsid w:val="00523C60"/>
    <w:rsid w:val="00523EF5"/>
    <w:rsid w:val="00524CAF"/>
    <w:rsid w:val="0052592D"/>
    <w:rsid w:val="00525BB0"/>
    <w:rsid w:val="00525E72"/>
    <w:rsid w:val="0052614C"/>
    <w:rsid w:val="0052617E"/>
    <w:rsid w:val="0052686A"/>
    <w:rsid w:val="00526E9D"/>
    <w:rsid w:val="005270EE"/>
    <w:rsid w:val="0052731B"/>
    <w:rsid w:val="005279E6"/>
    <w:rsid w:val="00530912"/>
    <w:rsid w:val="00531B21"/>
    <w:rsid w:val="00532094"/>
    <w:rsid w:val="0053220B"/>
    <w:rsid w:val="0053225B"/>
    <w:rsid w:val="00532504"/>
    <w:rsid w:val="00532BB0"/>
    <w:rsid w:val="005332E8"/>
    <w:rsid w:val="00533363"/>
    <w:rsid w:val="005333D9"/>
    <w:rsid w:val="0053364F"/>
    <w:rsid w:val="00533AAC"/>
    <w:rsid w:val="00533E61"/>
    <w:rsid w:val="00533F8C"/>
    <w:rsid w:val="00534124"/>
    <w:rsid w:val="00534181"/>
    <w:rsid w:val="00534A28"/>
    <w:rsid w:val="0053528F"/>
    <w:rsid w:val="00535A0C"/>
    <w:rsid w:val="00535B1E"/>
    <w:rsid w:val="00535F6B"/>
    <w:rsid w:val="005364EA"/>
    <w:rsid w:val="00536885"/>
    <w:rsid w:val="00536A7E"/>
    <w:rsid w:val="00536E4F"/>
    <w:rsid w:val="0053751E"/>
    <w:rsid w:val="005377C4"/>
    <w:rsid w:val="005401FA"/>
    <w:rsid w:val="0054134F"/>
    <w:rsid w:val="00541517"/>
    <w:rsid w:val="00541E91"/>
    <w:rsid w:val="00542072"/>
    <w:rsid w:val="00542874"/>
    <w:rsid w:val="00543254"/>
    <w:rsid w:val="00543873"/>
    <w:rsid w:val="005439C0"/>
    <w:rsid w:val="00543B4D"/>
    <w:rsid w:val="00544A3C"/>
    <w:rsid w:val="005457EC"/>
    <w:rsid w:val="005467D3"/>
    <w:rsid w:val="00546992"/>
    <w:rsid w:val="00546A9A"/>
    <w:rsid w:val="00546B9C"/>
    <w:rsid w:val="00546C1A"/>
    <w:rsid w:val="00546FF2"/>
    <w:rsid w:val="00547741"/>
    <w:rsid w:val="00547A06"/>
    <w:rsid w:val="00547A84"/>
    <w:rsid w:val="00547E53"/>
    <w:rsid w:val="00547EA8"/>
    <w:rsid w:val="00550503"/>
    <w:rsid w:val="00550520"/>
    <w:rsid w:val="00551DE7"/>
    <w:rsid w:val="00552ED1"/>
    <w:rsid w:val="005532A0"/>
    <w:rsid w:val="0055386E"/>
    <w:rsid w:val="005539AF"/>
    <w:rsid w:val="00553B77"/>
    <w:rsid w:val="005542EF"/>
    <w:rsid w:val="0055522D"/>
    <w:rsid w:val="00555838"/>
    <w:rsid w:val="00556299"/>
    <w:rsid w:val="00557030"/>
    <w:rsid w:val="00557358"/>
    <w:rsid w:val="005575B2"/>
    <w:rsid w:val="00557959"/>
    <w:rsid w:val="00557D03"/>
    <w:rsid w:val="00560A01"/>
    <w:rsid w:val="00561133"/>
    <w:rsid w:val="0056147B"/>
    <w:rsid w:val="005616D8"/>
    <w:rsid w:val="00561D94"/>
    <w:rsid w:val="00561EB5"/>
    <w:rsid w:val="00562658"/>
    <w:rsid w:val="005627B3"/>
    <w:rsid w:val="00562AB6"/>
    <w:rsid w:val="00562BF0"/>
    <w:rsid w:val="0056338F"/>
    <w:rsid w:val="005635B8"/>
    <w:rsid w:val="00563966"/>
    <w:rsid w:val="005642A6"/>
    <w:rsid w:val="00564627"/>
    <w:rsid w:val="00564AD3"/>
    <w:rsid w:val="00564B25"/>
    <w:rsid w:val="00564B51"/>
    <w:rsid w:val="00564E3E"/>
    <w:rsid w:val="00565B7D"/>
    <w:rsid w:val="00565CB2"/>
    <w:rsid w:val="00565FDC"/>
    <w:rsid w:val="005664BB"/>
    <w:rsid w:val="005667D2"/>
    <w:rsid w:val="00567618"/>
    <w:rsid w:val="00570044"/>
    <w:rsid w:val="0057023F"/>
    <w:rsid w:val="005703E5"/>
    <w:rsid w:val="00570DF8"/>
    <w:rsid w:val="00571379"/>
    <w:rsid w:val="00571E8E"/>
    <w:rsid w:val="00571EF8"/>
    <w:rsid w:val="005723AC"/>
    <w:rsid w:val="00572A0C"/>
    <w:rsid w:val="00572C48"/>
    <w:rsid w:val="00572DEA"/>
    <w:rsid w:val="00573640"/>
    <w:rsid w:val="005743F1"/>
    <w:rsid w:val="00574A73"/>
    <w:rsid w:val="0057513F"/>
    <w:rsid w:val="00575751"/>
    <w:rsid w:val="00575772"/>
    <w:rsid w:val="005759A7"/>
    <w:rsid w:val="005765FF"/>
    <w:rsid w:val="00576B72"/>
    <w:rsid w:val="00576CA5"/>
    <w:rsid w:val="00576D54"/>
    <w:rsid w:val="00576E25"/>
    <w:rsid w:val="00576E47"/>
    <w:rsid w:val="005773B2"/>
    <w:rsid w:val="005774AA"/>
    <w:rsid w:val="005777E9"/>
    <w:rsid w:val="005779E5"/>
    <w:rsid w:val="00577E91"/>
    <w:rsid w:val="00580D0F"/>
    <w:rsid w:val="005815D0"/>
    <w:rsid w:val="005816E9"/>
    <w:rsid w:val="0058172A"/>
    <w:rsid w:val="00581FDB"/>
    <w:rsid w:val="005820E4"/>
    <w:rsid w:val="005821EB"/>
    <w:rsid w:val="0058232E"/>
    <w:rsid w:val="005838A1"/>
    <w:rsid w:val="005839BB"/>
    <w:rsid w:val="00583B60"/>
    <w:rsid w:val="00583EA8"/>
    <w:rsid w:val="005842D1"/>
    <w:rsid w:val="00584D12"/>
    <w:rsid w:val="0058504E"/>
    <w:rsid w:val="005853CE"/>
    <w:rsid w:val="005855FB"/>
    <w:rsid w:val="0058642B"/>
    <w:rsid w:val="00586521"/>
    <w:rsid w:val="0058653A"/>
    <w:rsid w:val="00586992"/>
    <w:rsid w:val="00586F3E"/>
    <w:rsid w:val="00587821"/>
    <w:rsid w:val="00587C80"/>
    <w:rsid w:val="00590CE6"/>
    <w:rsid w:val="00590F9E"/>
    <w:rsid w:val="00591155"/>
    <w:rsid w:val="005917AA"/>
    <w:rsid w:val="00591BDC"/>
    <w:rsid w:val="00591F05"/>
    <w:rsid w:val="00592528"/>
    <w:rsid w:val="00592813"/>
    <w:rsid w:val="00592D3D"/>
    <w:rsid w:val="005934B4"/>
    <w:rsid w:val="00593B5C"/>
    <w:rsid w:val="00594B8D"/>
    <w:rsid w:val="0059515E"/>
    <w:rsid w:val="00595DEB"/>
    <w:rsid w:val="00595E4E"/>
    <w:rsid w:val="00595EEB"/>
    <w:rsid w:val="00595F64"/>
    <w:rsid w:val="00596610"/>
    <w:rsid w:val="00596B2C"/>
    <w:rsid w:val="00596E70"/>
    <w:rsid w:val="005A05F4"/>
    <w:rsid w:val="005A088C"/>
    <w:rsid w:val="005A10D1"/>
    <w:rsid w:val="005A190F"/>
    <w:rsid w:val="005A1A10"/>
    <w:rsid w:val="005A2B4A"/>
    <w:rsid w:val="005A2B7C"/>
    <w:rsid w:val="005A2E87"/>
    <w:rsid w:val="005A3CB2"/>
    <w:rsid w:val="005A404B"/>
    <w:rsid w:val="005A40EA"/>
    <w:rsid w:val="005A4168"/>
    <w:rsid w:val="005A43D5"/>
    <w:rsid w:val="005A4999"/>
    <w:rsid w:val="005A500D"/>
    <w:rsid w:val="005A518A"/>
    <w:rsid w:val="005A5AED"/>
    <w:rsid w:val="005A65AA"/>
    <w:rsid w:val="005A6B7F"/>
    <w:rsid w:val="005A739E"/>
    <w:rsid w:val="005A744D"/>
    <w:rsid w:val="005A7F68"/>
    <w:rsid w:val="005B0305"/>
    <w:rsid w:val="005B071A"/>
    <w:rsid w:val="005B0824"/>
    <w:rsid w:val="005B08E8"/>
    <w:rsid w:val="005B0B31"/>
    <w:rsid w:val="005B0ED7"/>
    <w:rsid w:val="005B118D"/>
    <w:rsid w:val="005B1788"/>
    <w:rsid w:val="005B19F9"/>
    <w:rsid w:val="005B2F68"/>
    <w:rsid w:val="005B3034"/>
    <w:rsid w:val="005B3196"/>
    <w:rsid w:val="005B37AB"/>
    <w:rsid w:val="005B3983"/>
    <w:rsid w:val="005B3BF8"/>
    <w:rsid w:val="005B3E96"/>
    <w:rsid w:val="005B404A"/>
    <w:rsid w:val="005B41B2"/>
    <w:rsid w:val="005B4885"/>
    <w:rsid w:val="005B4C02"/>
    <w:rsid w:val="005B4D12"/>
    <w:rsid w:val="005B60BB"/>
    <w:rsid w:val="005B62B5"/>
    <w:rsid w:val="005B6412"/>
    <w:rsid w:val="005B66C8"/>
    <w:rsid w:val="005B68C1"/>
    <w:rsid w:val="005B74A0"/>
    <w:rsid w:val="005B757E"/>
    <w:rsid w:val="005B77B7"/>
    <w:rsid w:val="005B7A04"/>
    <w:rsid w:val="005C018F"/>
    <w:rsid w:val="005C01C1"/>
    <w:rsid w:val="005C0351"/>
    <w:rsid w:val="005C083B"/>
    <w:rsid w:val="005C0B4C"/>
    <w:rsid w:val="005C0DD6"/>
    <w:rsid w:val="005C118A"/>
    <w:rsid w:val="005C118B"/>
    <w:rsid w:val="005C1B13"/>
    <w:rsid w:val="005C1EF0"/>
    <w:rsid w:val="005C1F68"/>
    <w:rsid w:val="005C2167"/>
    <w:rsid w:val="005C2D82"/>
    <w:rsid w:val="005C2EB8"/>
    <w:rsid w:val="005C3582"/>
    <w:rsid w:val="005C3BB2"/>
    <w:rsid w:val="005C3D05"/>
    <w:rsid w:val="005C3DE1"/>
    <w:rsid w:val="005C3FFD"/>
    <w:rsid w:val="005C41AE"/>
    <w:rsid w:val="005C41FE"/>
    <w:rsid w:val="005C48E6"/>
    <w:rsid w:val="005C52BB"/>
    <w:rsid w:val="005C5679"/>
    <w:rsid w:val="005C5C40"/>
    <w:rsid w:val="005C61E9"/>
    <w:rsid w:val="005C6C9C"/>
    <w:rsid w:val="005C72D3"/>
    <w:rsid w:val="005C7379"/>
    <w:rsid w:val="005C7501"/>
    <w:rsid w:val="005C7DD0"/>
    <w:rsid w:val="005D021B"/>
    <w:rsid w:val="005D04DD"/>
    <w:rsid w:val="005D1880"/>
    <w:rsid w:val="005D193E"/>
    <w:rsid w:val="005D1AAB"/>
    <w:rsid w:val="005D1D66"/>
    <w:rsid w:val="005D202E"/>
    <w:rsid w:val="005D21DE"/>
    <w:rsid w:val="005D30BA"/>
    <w:rsid w:val="005D37EC"/>
    <w:rsid w:val="005D3C33"/>
    <w:rsid w:val="005D3F11"/>
    <w:rsid w:val="005D3F81"/>
    <w:rsid w:val="005D44B2"/>
    <w:rsid w:val="005D4638"/>
    <w:rsid w:val="005D48E0"/>
    <w:rsid w:val="005D4954"/>
    <w:rsid w:val="005D49A7"/>
    <w:rsid w:val="005D4C74"/>
    <w:rsid w:val="005D5043"/>
    <w:rsid w:val="005D53F4"/>
    <w:rsid w:val="005D5A50"/>
    <w:rsid w:val="005D67CA"/>
    <w:rsid w:val="005D725D"/>
    <w:rsid w:val="005D742E"/>
    <w:rsid w:val="005D76EF"/>
    <w:rsid w:val="005D7D2E"/>
    <w:rsid w:val="005D7E03"/>
    <w:rsid w:val="005E0007"/>
    <w:rsid w:val="005E002A"/>
    <w:rsid w:val="005E055D"/>
    <w:rsid w:val="005E08E6"/>
    <w:rsid w:val="005E0E71"/>
    <w:rsid w:val="005E114A"/>
    <w:rsid w:val="005E14D0"/>
    <w:rsid w:val="005E17AE"/>
    <w:rsid w:val="005E1A21"/>
    <w:rsid w:val="005E2D53"/>
    <w:rsid w:val="005E3387"/>
    <w:rsid w:val="005E3392"/>
    <w:rsid w:val="005E4064"/>
    <w:rsid w:val="005E41AC"/>
    <w:rsid w:val="005E4B78"/>
    <w:rsid w:val="005E4C5C"/>
    <w:rsid w:val="005E4E02"/>
    <w:rsid w:val="005E4E59"/>
    <w:rsid w:val="005E53F4"/>
    <w:rsid w:val="005E598F"/>
    <w:rsid w:val="005E5E0A"/>
    <w:rsid w:val="005E6E15"/>
    <w:rsid w:val="005E6EB2"/>
    <w:rsid w:val="005E7ACE"/>
    <w:rsid w:val="005F0709"/>
    <w:rsid w:val="005F1581"/>
    <w:rsid w:val="005F1A38"/>
    <w:rsid w:val="005F2104"/>
    <w:rsid w:val="005F2823"/>
    <w:rsid w:val="005F2B52"/>
    <w:rsid w:val="005F3848"/>
    <w:rsid w:val="005F3D23"/>
    <w:rsid w:val="005F414C"/>
    <w:rsid w:val="005F48C8"/>
    <w:rsid w:val="005F4911"/>
    <w:rsid w:val="005F49D4"/>
    <w:rsid w:val="005F4BD8"/>
    <w:rsid w:val="005F5786"/>
    <w:rsid w:val="005F57E1"/>
    <w:rsid w:val="005F72B6"/>
    <w:rsid w:val="005F7FE2"/>
    <w:rsid w:val="00600AB9"/>
    <w:rsid w:val="00600E97"/>
    <w:rsid w:val="00601590"/>
    <w:rsid w:val="00602329"/>
    <w:rsid w:val="006023AC"/>
    <w:rsid w:val="00602EB8"/>
    <w:rsid w:val="00602F0E"/>
    <w:rsid w:val="006033C2"/>
    <w:rsid w:val="0060418B"/>
    <w:rsid w:val="006048F1"/>
    <w:rsid w:val="00604C44"/>
    <w:rsid w:val="00604C95"/>
    <w:rsid w:val="00605030"/>
    <w:rsid w:val="00605450"/>
    <w:rsid w:val="0060590A"/>
    <w:rsid w:val="00605E61"/>
    <w:rsid w:val="00606FA7"/>
    <w:rsid w:val="0060783C"/>
    <w:rsid w:val="00607BC3"/>
    <w:rsid w:val="00610303"/>
    <w:rsid w:val="006108E0"/>
    <w:rsid w:val="00610B5C"/>
    <w:rsid w:val="006114FB"/>
    <w:rsid w:val="0061192E"/>
    <w:rsid w:val="00611DAC"/>
    <w:rsid w:val="0061212A"/>
    <w:rsid w:val="006123E1"/>
    <w:rsid w:val="00612F5B"/>
    <w:rsid w:val="00613502"/>
    <w:rsid w:val="006146C8"/>
    <w:rsid w:val="00614A2B"/>
    <w:rsid w:val="00614E66"/>
    <w:rsid w:val="0061516F"/>
    <w:rsid w:val="006153C8"/>
    <w:rsid w:val="006154E5"/>
    <w:rsid w:val="00615F98"/>
    <w:rsid w:val="006161D8"/>
    <w:rsid w:val="00616810"/>
    <w:rsid w:val="00616E9C"/>
    <w:rsid w:val="006170E4"/>
    <w:rsid w:val="006178AE"/>
    <w:rsid w:val="00617995"/>
    <w:rsid w:val="00617A6A"/>
    <w:rsid w:val="00617AB1"/>
    <w:rsid w:val="00617DD0"/>
    <w:rsid w:val="006200C0"/>
    <w:rsid w:val="0062041A"/>
    <w:rsid w:val="00620E02"/>
    <w:rsid w:val="00620E6A"/>
    <w:rsid w:val="00621399"/>
    <w:rsid w:val="00621583"/>
    <w:rsid w:val="00622662"/>
    <w:rsid w:val="00624070"/>
    <w:rsid w:val="006250C3"/>
    <w:rsid w:val="00626255"/>
    <w:rsid w:val="00626B8B"/>
    <w:rsid w:val="00626C5B"/>
    <w:rsid w:val="006271CE"/>
    <w:rsid w:val="00627F3C"/>
    <w:rsid w:val="00630007"/>
    <w:rsid w:val="006301FC"/>
    <w:rsid w:val="00630301"/>
    <w:rsid w:val="00630941"/>
    <w:rsid w:val="0063095A"/>
    <w:rsid w:val="00630B70"/>
    <w:rsid w:val="006314DD"/>
    <w:rsid w:val="00631F73"/>
    <w:rsid w:val="0063204C"/>
    <w:rsid w:val="00632435"/>
    <w:rsid w:val="00632917"/>
    <w:rsid w:val="006334BD"/>
    <w:rsid w:val="00633A1C"/>
    <w:rsid w:val="00633ABB"/>
    <w:rsid w:val="00633B04"/>
    <w:rsid w:val="00634B08"/>
    <w:rsid w:val="00635C0A"/>
    <w:rsid w:val="006362D0"/>
    <w:rsid w:val="00636389"/>
    <w:rsid w:val="006365C2"/>
    <w:rsid w:val="00636877"/>
    <w:rsid w:val="006368C5"/>
    <w:rsid w:val="00636BB1"/>
    <w:rsid w:val="00636DE1"/>
    <w:rsid w:val="00637A07"/>
    <w:rsid w:val="00637D60"/>
    <w:rsid w:val="00640356"/>
    <w:rsid w:val="006404E8"/>
    <w:rsid w:val="006405F9"/>
    <w:rsid w:val="0064097B"/>
    <w:rsid w:val="00640A0B"/>
    <w:rsid w:val="00641794"/>
    <w:rsid w:val="00641CB3"/>
    <w:rsid w:val="00642692"/>
    <w:rsid w:val="00642F0B"/>
    <w:rsid w:val="006431BC"/>
    <w:rsid w:val="006434A5"/>
    <w:rsid w:val="00644577"/>
    <w:rsid w:val="00644657"/>
    <w:rsid w:val="006447E1"/>
    <w:rsid w:val="00644901"/>
    <w:rsid w:val="0064577E"/>
    <w:rsid w:val="00646208"/>
    <w:rsid w:val="006462B7"/>
    <w:rsid w:val="00646840"/>
    <w:rsid w:val="00647ED6"/>
    <w:rsid w:val="00650306"/>
    <w:rsid w:val="006504C1"/>
    <w:rsid w:val="0065064A"/>
    <w:rsid w:val="00650689"/>
    <w:rsid w:val="00650962"/>
    <w:rsid w:val="00651557"/>
    <w:rsid w:val="006517FA"/>
    <w:rsid w:val="006518D0"/>
    <w:rsid w:val="00651F0A"/>
    <w:rsid w:val="0065237B"/>
    <w:rsid w:val="00652410"/>
    <w:rsid w:val="006524D6"/>
    <w:rsid w:val="00652CF0"/>
    <w:rsid w:val="00653017"/>
    <w:rsid w:val="00653131"/>
    <w:rsid w:val="00653363"/>
    <w:rsid w:val="0065388E"/>
    <w:rsid w:val="00653D28"/>
    <w:rsid w:val="006544E7"/>
    <w:rsid w:val="00654791"/>
    <w:rsid w:val="00654979"/>
    <w:rsid w:val="00654A8F"/>
    <w:rsid w:val="00654D82"/>
    <w:rsid w:val="006554FC"/>
    <w:rsid w:val="00655D73"/>
    <w:rsid w:val="0065614C"/>
    <w:rsid w:val="00656234"/>
    <w:rsid w:val="006568EF"/>
    <w:rsid w:val="0065711E"/>
    <w:rsid w:val="006572EB"/>
    <w:rsid w:val="00657A18"/>
    <w:rsid w:val="00657C7D"/>
    <w:rsid w:val="006600A2"/>
    <w:rsid w:val="00660184"/>
    <w:rsid w:val="00661127"/>
    <w:rsid w:val="00661640"/>
    <w:rsid w:val="006616C7"/>
    <w:rsid w:val="00663452"/>
    <w:rsid w:val="00663ABB"/>
    <w:rsid w:val="0066408E"/>
    <w:rsid w:val="006641D1"/>
    <w:rsid w:val="006648A9"/>
    <w:rsid w:val="00664A1A"/>
    <w:rsid w:val="00664DCC"/>
    <w:rsid w:val="00665162"/>
    <w:rsid w:val="00665185"/>
    <w:rsid w:val="00665611"/>
    <w:rsid w:val="00665C2A"/>
    <w:rsid w:val="0066606E"/>
    <w:rsid w:val="0066642B"/>
    <w:rsid w:val="006669A2"/>
    <w:rsid w:val="00667073"/>
    <w:rsid w:val="0066721F"/>
    <w:rsid w:val="0066771D"/>
    <w:rsid w:val="006707C2"/>
    <w:rsid w:val="00670CE1"/>
    <w:rsid w:val="00671167"/>
    <w:rsid w:val="00671838"/>
    <w:rsid w:val="00671C21"/>
    <w:rsid w:val="00672D7A"/>
    <w:rsid w:val="00672F47"/>
    <w:rsid w:val="00672F5E"/>
    <w:rsid w:val="00673132"/>
    <w:rsid w:val="0067328E"/>
    <w:rsid w:val="00673E09"/>
    <w:rsid w:val="00674084"/>
    <w:rsid w:val="00674552"/>
    <w:rsid w:val="00674729"/>
    <w:rsid w:val="006759AD"/>
    <w:rsid w:val="00675D2C"/>
    <w:rsid w:val="0067677A"/>
    <w:rsid w:val="0067797B"/>
    <w:rsid w:val="00680181"/>
    <w:rsid w:val="006803E5"/>
    <w:rsid w:val="0068042E"/>
    <w:rsid w:val="00680954"/>
    <w:rsid w:val="0068132F"/>
    <w:rsid w:val="006818B3"/>
    <w:rsid w:val="00681B14"/>
    <w:rsid w:val="00681FC8"/>
    <w:rsid w:val="00681FC9"/>
    <w:rsid w:val="00682122"/>
    <w:rsid w:val="00682AC7"/>
    <w:rsid w:val="006830E5"/>
    <w:rsid w:val="00683131"/>
    <w:rsid w:val="00683542"/>
    <w:rsid w:val="00683936"/>
    <w:rsid w:val="00683B9B"/>
    <w:rsid w:val="00684381"/>
    <w:rsid w:val="0068466B"/>
    <w:rsid w:val="006848EC"/>
    <w:rsid w:val="00684C3A"/>
    <w:rsid w:val="006859B8"/>
    <w:rsid w:val="0068677F"/>
    <w:rsid w:val="00687268"/>
    <w:rsid w:val="00687A40"/>
    <w:rsid w:val="00687DAA"/>
    <w:rsid w:val="00690098"/>
    <w:rsid w:val="006905EC"/>
    <w:rsid w:val="00690C77"/>
    <w:rsid w:val="00691005"/>
    <w:rsid w:val="006914D1"/>
    <w:rsid w:val="0069169C"/>
    <w:rsid w:val="00691EB9"/>
    <w:rsid w:val="0069221A"/>
    <w:rsid w:val="006922C9"/>
    <w:rsid w:val="00692320"/>
    <w:rsid w:val="006924F0"/>
    <w:rsid w:val="0069254B"/>
    <w:rsid w:val="00692A35"/>
    <w:rsid w:val="00692E08"/>
    <w:rsid w:val="00693136"/>
    <w:rsid w:val="0069345B"/>
    <w:rsid w:val="006944C0"/>
    <w:rsid w:val="00694A05"/>
    <w:rsid w:val="006953F3"/>
    <w:rsid w:val="00695A63"/>
    <w:rsid w:val="006966E4"/>
    <w:rsid w:val="00696A19"/>
    <w:rsid w:val="00696A9A"/>
    <w:rsid w:val="00696CDE"/>
    <w:rsid w:val="00696EDC"/>
    <w:rsid w:val="00697539"/>
    <w:rsid w:val="00697E11"/>
    <w:rsid w:val="006A010A"/>
    <w:rsid w:val="006A069B"/>
    <w:rsid w:val="006A12F1"/>
    <w:rsid w:val="006A17D9"/>
    <w:rsid w:val="006A1BE2"/>
    <w:rsid w:val="006A1DC6"/>
    <w:rsid w:val="006A2045"/>
    <w:rsid w:val="006A2851"/>
    <w:rsid w:val="006A2991"/>
    <w:rsid w:val="006A2F36"/>
    <w:rsid w:val="006A41DE"/>
    <w:rsid w:val="006A4BA0"/>
    <w:rsid w:val="006A5027"/>
    <w:rsid w:val="006A548A"/>
    <w:rsid w:val="006A554C"/>
    <w:rsid w:val="006A5D91"/>
    <w:rsid w:val="006A684C"/>
    <w:rsid w:val="006A73EA"/>
    <w:rsid w:val="006B08EF"/>
    <w:rsid w:val="006B11C0"/>
    <w:rsid w:val="006B1507"/>
    <w:rsid w:val="006B159A"/>
    <w:rsid w:val="006B1732"/>
    <w:rsid w:val="006B1A07"/>
    <w:rsid w:val="006B1B2E"/>
    <w:rsid w:val="006B1DF7"/>
    <w:rsid w:val="006B1EA4"/>
    <w:rsid w:val="006B236F"/>
    <w:rsid w:val="006B23E7"/>
    <w:rsid w:val="006B306C"/>
    <w:rsid w:val="006B31DA"/>
    <w:rsid w:val="006B32C9"/>
    <w:rsid w:val="006B35CF"/>
    <w:rsid w:val="006B369C"/>
    <w:rsid w:val="006B385A"/>
    <w:rsid w:val="006B39DB"/>
    <w:rsid w:val="006B3F42"/>
    <w:rsid w:val="006B3FFD"/>
    <w:rsid w:val="006B412D"/>
    <w:rsid w:val="006B4D75"/>
    <w:rsid w:val="006B500A"/>
    <w:rsid w:val="006B5B29"/>
    <w:rsid w:val="006B5B75"/>
    <w:rsid w:val="006B5E65"/>
    <w:rsid w:val="006B6306"/>
    <w:rsid w:val="006B6BD2"/>
    <w:rsid w:val="006B6C99"/>
    <w:rsid w:val="006B6D61"/>
    <w:rsid w:val="006B751E"/>
    <w:rsid w:val="006B7753"/>
    <w:rsid w:val="006B7765"/>
    <w:rsid w:val="006B78AC"/>
    <w:rsid w:val="006B7B1A"/>
    <w:rsid w:val="006B7E6F"/>
    <w:rsid w:val="006B7FE6"/>
    <w:rsid w:val="006C0366"/>
    <w:rsid w:val="006C0F0F"/>
    <w:rsid w:val="006C0F3B"/>
    <w:rsid w:val="006C13D2"/>
    <w:rsid w:val="006C25EE"/>
    <w:rsid w:val="006C27A8"/>
    <w:rsid w:val="006C3CC4"/>
    <w:rsid w:val="006C3FC4"/>
    <w:rsid w:val="006C48EF"/>
    <w:rsid w:val="006C4AAC"/>
    <w:rsid w:val="006C4EC5"/>
    <w:rsid w:val="006C5E6D"/>
    <w:rsid w:val="006C6963"/>
    <w:rsid w:val="006C6AC6"/>
    <w:rsid w:val="006C7216"/>
    <w:rsid w:val="006C7B38"/>
    <w:rsid w:val="006D0241"/>
    <w:rsid w:val="006D07B0"/>
    <w:rsid w:val="006D0820"/>
    <w:rsid w:val="006D131F"/>
    <w:rsid w:val="006D1339"/>
    <w:rsid w:val="006D148C"/>
    <w:rsid w:val="006D2B92"/>
    <w:rsid w:val="006D2B9E"/>
    <w:rsid w:val="006D2CB2"/>
    <w:rsid w:val="006D2D76"/>
    <w:rsid w:val="006D2F04"/>
    <w:rsid w:val="006D30D6"/>
    <w:rsid w:val="006D34D1"/>
    <w:rsid w:val="006D37C8"/>
    <w:rsid w:val="006D4860"/>
    <w:rsid w:val="006D4FFA"/>
    <w:rsid w:val="006D5992"/>
    <w:rsid w:val="006D787F"/>
    <w:rsid w:val="006E027C"/>
    <w:rsid w:val="006E06D1"/>
    <w:rsid w:val="006E0ABE"/>
    <w:rsid w:val="006E0EC0"/>
    <w:rsid w:val="006E153B"/>
    <w:rsid w:val="006E18AD"/>
    <w:rsid w:val="006E1F5F"/>
    <w:rsid w:val="006E1F9F"/>
    <w:rsid w:val="006E21AF"/>
    <w:rsid w:val="006E385D"/>
    <w:rsid w:val="006E3D20"/>
    <w:rsid w:val="006E4641"/>
    <w:rsid w:val="006E4AEE"/>
    <w:rsid w:val="006E4B63"/>
    <w:rsid w:val="006E4DFF"/>
    <w:rsid w:val="006E4F69"/>
    <w:rsid w:val="006E50BE"/>
    <w:rsid w:val="006E674C"/>
    <w:rsid w:val="006E78B2"/>
    <w:rsid w:val="006E7A5A"/>
    <w:rsid w:val="006E7DD7"/>
    <w:rsid w:val="006F0DAD"/>
    <w:rsid w:val="006F13E4"/>
    <w:rsid w:val="006F184F"/>
    <w:rsid w:val="006F1C27"/>
    <w:rsid w:val="006F1E0C"/>
    <w:rsid w:val="006F2733"/>
    <w:rsid w:val="006F2B36"/>
    <w:rsid w:val="006F353D"/>
    <w:rsid w:val="006F3606"/>
    <w:rsid w:val="006F3A71"/>
    <w:rsid w:val="006F3A7C"/>
    <w:rsid w:val="006F413E"/>
    <w:rsid w:val="006F4667"/>
    <w:rsid w:val="006F492A"/>
    <w:rsid w:val="006F56B7"/>
    <w:rsid w:val="006F643D"/>
    <w:rsid w:val="00700C2A"/>
    <w:rsid w:val="00700D16"/>
    <w:rsid w:val="00700FDF"/>
    <w:rsid w:val="0070211D"/>
    <w:rsid w:val="00702885"/>
    <w:rsid w:val="007029EF"/>
    <w:rsid w:val="00703D47"/>
    <w:rsid w:val="007044CF"/>
    <w:rsid w:val="00704A93"/>
    <w:rsid w:val="00704B68"/>
    <w:rsid w:val="0070652C"/>
    <w:rsid w:val="00706D76"/>
    <w:rsid w:val="00706ED0"/>
    <w:rsid w:val="0070714D"/>
    <w:rsid w:val="007072A8"/>
    <w:rsid w:val="00707303"/>
    <w:rsid w:val="007075CE"/>
    <w:rsid w:val="0070783C"/>
    <w:rsid w:val="0071011D"/>
    <w:rsid w:val="00710A27"/>
    <w:rsid w:val="00710B05"/>
    <w:rsid w:val="00710CEE"/>
    <w:rsid w:val="007110BF"/>
    <w:rsid w:val="0071158E"/>
    <w:rsid w:val="00711622"/>
    <w:rsid w:val="0071199C"/>
    <w:rsid w:val="00712185"/>
    <w:rsid w:val="007129B3"/>
    <w:rsid w:val="00713204"/>
    <w:rsid w:val="00713994"/>
    <w:rsid w:val="00713FDB"/>
    <w:rsid w:val="00715708"/>
    <w:rsid w:val="00715F78"/>
    <w:rsid w:val="007163A5"/>
    <w:rsid w:val="00716578"/>
    <w:rsid w:val="00717FA4"/>
    <w:rsid w:val="0072020A"/>
    <w:rsid w:val="00720AC0"/>
    <w:rsid w:val="00720CEE"/>
    <w:rsid w:val="00721E34"/>
    <w:rsid w:val="007222BE"/>
    <w:rsid w:val="00722586"/>
    <w:rsid w:val="0072287F"/>
    <w:rsid w:val="00722B1F"/>
    <w:rsid w:val="00723247"/>
    <w:rsid w:val="00723318"/>
    <w:rsid w:val="007242DE"/>
    <w:rsid w:val="00724429"/>
    <w:rsid w:val="007244E8"/>
    <w:rsid w:val="007254F2"/>
    <w:rsid w:val="007255D0"/>
    <w:rsid w:val="0072565D"/>
    <w:rsid w:val="007258B8"/>
    <w:rsid w:val="007259B8"/>
    <w:rsid w:val="007260B3"/>
    <w:rsid w:val="00726103"/>
    <w:rsid w:val="00726892"/>
    <w:rsid w:val="007273D4"/>
    <w:rsid w:val="00727AF0"/>
    <w:rsid w:val="00727EAD"/>
    <w:rsid w:val="00727F71"/>
    <w:rsid w:val="00730043"/>
    <w:rsid w:val="007306D1"/>
    <w:rsid w:val="00730793"/>
    <w:rsid w:val="00730A07"/>
    <w:rsid w:val="00730CDF"/>
    <w:rsid w:val="00730E48"/>
    <w:rsid w:val="00731039"/>
    <w:rsid w:val="007310D1"/>
    <w:rsid w:val="00731436"/>
    <w:rsid w:val="00732A41"/>
    <w:rsid w:val="007334F2"/>
    <w:rsid w:val="0073399F"/>
    <w:rsid w:val="007341FA"/>
    <w:rsid w:val="007343A9"/>
    <w:rsid w:val="0073442A"/>
    <w:rsid w:val="007345BA"/>
    <w:rsid w:val="00734632"/>
    <w:rsid w:val="0073484F"/>
    <w:rsid w:val="00734FCE"/>
    <w:rsid w:val="007355C0"/>
    <w:rsid w:val="00735D59"/>
    <w:rsid w:val="00735EAA"/>
    <w:rsid w:val="00735FE7"/>
    <w:rsid w:val="007367A0"/>
    <w:rsid w:val="00736B1D"/>
    <w:rsid w:val="00736DD1"/>
    <w:rsid w:val="0073728B"/>
    <w:rsid w:val="00737640"/>
    <w:rsid w:val="00737E6A"/>
    <w:rsid w:val="007400E5"/>
    <w:rsid w:val="00740519"/>
    <w:rsid w:val="00741866"/>
    <w:rsid w:val="00741A6A"/>
    <w:rsid w:val="00741B94"/>
    <w:rsid w:val="0074252D"/>
    <w:rsid w:val="00742B6A"/>
    <w:rsid w:val="00743377"/>
    <w:rsid w:val="0074358E"/>
    <w:rsid w:val="00743CD0"/>
    <w:rsid w:val="007448DF"/>
    <w:rsid w:val="00744CA9"/>
    <w:rsid w:val="00745245"/>
    <w:rsid w:val="00745447"/>
    <w:rsid w:val="0074577C"/>
    <w:rsid w:val="007458E9"/>
    <w:rsid w:val="0074745C"/>
    <w:rsid w:val="0074786C"/>
    <w:rsid w:val="00747A5D"/>
    <w:rsid w:val="00747E14"/>
    <w:rsid w:val="0075037E"/>
    <w:rsid w:val="007506BE"/>
    <w:rsid w:val="0075100A"/>
    <w:rsid w:val="00751B54"/>
    <w:rsid w:val="0075206E"/>
    <w:rsid w:val="00753B99"/>
    <w:rsid w:val="00753C46"/>
    <w:rsid w:val="00754B1E"/>
    <w:rsid w:val="007556A5"/>
    <w:rsid w:val="00755AE5"/>
    <w:rsid w:val="00755B67"/>
    <w:rsid w:val="00755BAD"/>
    <w:rsid w:val="00755F7B"/>
    <w:rsid w:val="0075614D"/>
    <w:rsid w:val="007569A6"/>
    <w:rsid w:val="00756D29"/>
    <w:rsid w:val="00757115"/>
    <w:rsid w:val="0075740E"/>
    <w:rsid w:val="007576EA"/>
    <w:rsid w:val="007600AF"/>
    <w:rsid w:val="00760542"/>
    <w:rsid w:val="00760C8A"/>
    <w:rsid w:val="00760D04"/>
    <w:rsid w:val="00761050"/>
    <w:rsid w:val="00761054"/>
    <w:rsid w:val="007617BF"/>
    <w:rsid w:val="00761B77"/>
    <w:rsid w:val="00761D99"/>
    <w:rsid w:val="00761DFB"/>
    <w:rsid w:val="00762579"/>
    <w:rsid w:val="0076263B"/>
    <w:rsid w:val="00762C05"/>
    <w:rsid w:val="00762F15"/>
    <w:rsid w:val="00763337"/>
    <w:rsid w:val="0076450A"/>
    <w:rsid w:val="007651B7"/>
    <w:rsid w:val="00766210"/>
    <w:rsid w:val="00766C7B"/>
    <w:rsid w:val="00766C7F"/>
    <w:rsid w:val="00767866"/>
    <w:rsid w:val="00767D2E"/>
    <w:rsid w:val="0077094D"/>
    <w:rsid w:val="00771589"/>
    <w:rsid w:val="0077167F"/>
    <w:rsid w:val="007718ED"/>
    <w:rsid w:val="00771AD1"/>
    <w:rsid w:val="00772048"/>
    <w:rsid w:val="0077204A"/>
    <w:rsid w:val="00772190"/>
    <w:rsid w:val="00772CB4"/>
    <w:rsid w:val="00773643"/>
    <w:rsid w:val="00774EB9"/>
    <w:rsid w:val="00775486"/>
    <w:rsid w:val="0077651A"/>
    <w:rsid w:val="0077686F"/>
    <w:rsid w:val="0077693D"/>
    <w:rsid w:val="00776EEC"/>
    <w:rsid w:val="007771AD"/>
    <w:rsid w:val="007772C4"/>
    <w:rsid w:val="007775AA"/>
    <w:rsid w:val="00777647"/>
    <w:rsid w:val="00780BE1"/>
    <w:rsid w:val="00781539"/>
    <w:rsid w:val="00782FC6"/>
    <w:rsid w:val="00784B21"/>
    <w:rsid w:val="0078604A"/>
    <w:rsid w:val="007862A2"/>
    <w:rsid w:val="007869CC"/>
    <w:rsid w:val="00786B50"/>
    <w:rsid w:val="00786CC9"/>
    <w:rsid w:val="00786D44"/>
    <w:rsid w:val="00787787"/>
    <w:rsid w:val="00787F4B"/>
    <w:rsid w:val="0079033B"/>
    <w:rsid w:val="007905B0"/>
    <w:rsid w:val="007905E9"/>
    <w:rsid w:val="00790724"/>
    <w:rsid w:val="007910D5"/>
    <w:rsid w:val="007910FF"/>
    <w:rsid w:val="0079136A"/>
    <w:rsid w:val="007919E7"/>
    <w:rsid w:val="00792A77"/>
    <w:rsid w:val="00792C70"/>
    <w:rsid w:val="007934DF"/>
    <w:rsid w:val="00794422"/>
    <w:rsid w:val="00794B13"/>
    <w:rsid w:val="00794D50"/>
    <w:rsid w:val="0079531B"/>
    <w:rsid w:val="00795C4F"/>
    <w:rsid w:val="00796810"/>
    <w:rsid w:val="007968D8"/>
    <w:rsid w:val="00796CC8"/>
    <w:rsid w:val="00796DC4"/>
    <w:rsid w:val="0079739E"/>
    <w:rsid w:val="00797C21"/>
    <w:rsid w:val="007A0423"/>
    <w:rsid w:val="007A0716"/>
    <w:rsid w:val="007A0ABC"/>
    <w:rsid w:val="007A1B91"/>
    <w:rsid w:val="007A1E4B"/>
    <w:rsid w:val="007A2161"/>
    <w:rsid w:val="007A2B46"/>
    <w:rsid w:val="007A2B70"/>
    <w:rsid w:val="007A3357"/>
    <w:rsid w:val="007A3529"/>
    <w:rsid w:val="007A3969"/>
    <w:rsid w:val="007A3C84"/>
    <w:rsid w:val="007A4337"/>
    <w:rsid w:val="007A4D18"/>
    <w:rsid w:val="007A62D0"/>
    <w:rsid w:val="007A63AD"/>
    <w:rsid w:val="007A693C"/>
    <w:rsid w:val="007A6E06"/>
    <w:rsid w:val="007A6FC6"/>
    <w:rsid w:val="007A7B59"/>
    <w:rsid w:val="007B0074"/>
    <w:rsid w:val="007B090A"/>
    <w:rsid w:val="007B0BC2"/>
    <w:rsid w:val="007B0BEE"/>
    <w:rsid w:val="007B16D6"/>
    <w:rsid w:val="007B199D"/>
    <w:rsid w:val="007B290C"/>
    <w:rsid w:val="007B2A0F"/>
    <w:rsid w:val="007B2B82"/>
    <w:rsid w:val="007B3284"/>
    <w:rsid w:val="007B42F6"/>
    <w:rsid w:val="007B4419"/>
    <w:rsid w:val="007B44DA"/>
    <w:rsid w:val="007B490A"/>
    <w:rsid w:val="007B4BDD"/>
    <w:rsid w:val="007B634B"/>
    <w:rsid w:val="007B6AD0"/>
    <w:rsid w:val="007B6F1A"/>
    <w:rsid w:val="007B72A4"/>
    <w:rsid w:val="007B7786"/>
    <w:rsid w:val="007C00B7"/>
    <w:rsid w:val="007C0B84"/>
    <w:rsid w:val="007C1218"/>
    <w:rsid w:val="007C13BC"/>
    <w:rsid w:val="007C1C17"/>
    <w:rsid w:val="007C1D71"/>
    <w:rsid w:val="007C1F3C"/>
    <w:rsid w:val="007C2577"/>
    <w:rsid w:val="007C2ECD"/>
    <w:rsid w:val="007C357D"/>
    <w:rsid w:val="007C3A14"/>
    <w:rsid w:val="007C3BC4"/>
    <w:rsid w:val="007C482A"/>
    <w:rsid w:val="007C5386"/>
    <w:rsid w:val="007C5C7A"/>
    <w:rsid w:val="007C6751"/>
    <w:rsid w:val="007C6A76"/>
    <w:rsid w:val="007C6AED"/>
    <w:rsid w:val="007C70F3"/>
    <w:rsid w:val="007C7573"/>
    <w:rsid w:val="007C7873"/>
    <w:rsid w:val="007C79FE"/>
    <w:rsid w:val="007D01AB"/>
    <w:rsid w:val="007D09ED"/>
    <w:rsid w:val="007D11A0"/>
    <w:rsid w:val="007D1320"/>
    <w:rsid w:val="007D188E"/>
    <w:rsid w:val="007D1B58"/>
    <w:rsid w:val="007D1B5F"/>
    <w:rsid w:val="007D2767"/>
    <w:rsid w:val="007D298D"/>
    <w:rsid w:val="007D3025"/>
    <w:rsid w:val="007D350D"/>
    <w:rsid w:val="007D3F27"/>
    <w:rsid w:val="007D42CF"/>
    <w:rsid w:val="007D442A"/>
    <w:rsid w:val="007D464C"/>
    <w:rsid w:val="007D4BCA"/>
    <w:rsid w:val="007D54D7"/>
    <w:rsid w:val="007D566C"/>
    <w:rsid w:val="007D5991"/>
    <w:rsid w:val="007E0678"/>
    <w:rsid w:val="007E07C5"/>
    <w:rsid w:val="007E1618"/>
    <w:rsid w:val="007E1EB2"/>
    <w:rsid w:val="007E237D"/>
    <w:rsid w:val="007E2B5B"/>
    <w:rsid w:val="007E38D1"/>
    <w:rsid w:val="007E3B48"/>
    <w:rsid w:val="007E60B3"/>
    <w:rsid w:val="007E69D4"/>
    <w:rsid w:val="007F094A"/>
    <w:rsid w:val="007F0A21"/>
    <w:rsid w:val="007F0D9F"/>
    <w:rsid w:val="007F19FB"/>
    <w:rsid w:val="007F23E7"/>
    <w:rsid w:val="007F24D3"/>
    <w:rsid w:val="007F3160"/>
    <w:rsid w:val="007F34ED"/>
    <w:rsid w:val="007F35E7"/>
    <w:rsid w:val="007F3687"/>
    <w:rsid w:val="007F3926"/>
    <w:rsid w:val="007F3956"/>
    <w:rsid w:val="007F3A3A"/>
    <w:rsid w:val="007F3A5C"/>
    <w:rsid w:val="007F3FDF"/>
    <w:rsid w:val="007F452C"/>
    <w:rsid w:val="007F4557"/>
    <w:rsid w:val="007F4569"/>
    <w:rsid w:val="007F55F4"/>
    <w:rsid w:val="007F5760"/>
    <w:rsid w:val="007F5BF1"/>
    <w:rsid w:val="007F6391"/>
    <w:rsid w:val="007F6425"/>
    <w:rsid w:val="007F64CC"/>
    <w:rsid w:val="007F68A2"/>
    <w:rsid w:val="007F741F"/>
    <w:rsid w:val="007F75C8"/>
    <w:rsid w:val="007F77C1"/>
    <w:rsid w:val="007F7AAF"/>
    <w:rsid w:val="00800F88"/>
    <w:rsid w:val="00802224"/>
    <w:rsid w:val="00802499"/>
    <w:rsid w:val="00802786"/>
    <w:rsid w:val="008028C8"/>
    <w:rsid w:val="00802BB2"/>
    <w:rsid w:val="00802D8A"/>
    <w:rsid w:val="00802DB2"/>
    <w:rsid w:val="00802E98"/>
    <w:rsid w:val="00803159"/>
    <w:rsid w:val="00803EC6"/>
    <w:rsid w:val="008043D9"/>
    <w:rsid w:val="008047EF"/>
    <w:rsid w:val="00804989"/>
    <w:rsid w:val="00804BDD"/>
    <w:rsid w:val="0080558B"/>
    <w:rsid w:val="00805750"/>
    <w:rsid w:val="0080608B"/>
    <w:rsid w:val="00806C14"/>
    <w:rsid w:val="008073EC"/>
    <w:rsid w:val="00807D44"/>
    <w:rsid w:val="00810264"/>
    <w:rsid w:val="008104FE"/>
    <w:rsid w:val="00810A4E"/>
    <w:rsid w:val="00810E96"/>
    <w:rsid w:val="008118CA"/>
    <w:rsid w:val="00811D54"/>
    <w:rsid w:val="00812A04"/>
    <w:rsid w:val="00812B99"/>
    <w:rsid w:val="0081303D"/>
    <w:rsid w:val="0081309D"/>
    <w:rsid w:val="00813876"/>
    <w:rsid w:val="00813CA8"/>
    <w:rsid w:val="0081516D"/>
    <w:rsid w:val="0081524E"/>
    <w:rsid w:val="00815D60"/>
    <w:rsid w:val="00815FBC"/>
    <w:rsid w:val="008165BE"/>
    <w:rsid w:val="00816C24"/>
    <w:rsid w:val="00816C57"/>
    <w:rsid w:val="00816D4C"/>
    <w:rsid w:val="00816FC4"/>
    <w:rsid w:val="00817590"/>
    <w:rsid w:val="008178C8"/>
    <w:rsid w:val="00817A5D"/>
    <w:rsid w:val="00820661"/>
    <w:rsid w:val="00820689"/>
    <w:rsid w:val="008209A7"/>
    <w:rsid w:val="00820AF5"/>
    <w:rsid w:val="00821DBC"/>
    <w:rsid w:val="00821FEB"/>
    <w:rsid w:val="00822582"/>
    <w:rsid w:val="00823134"/>
    <w:rsid w:val="00823F43"/>
    <w:rsid w:val="008240B2"/>
    <w:rsid w:val="00824350"/>
    <w:rsid w:val="0082486D"/>
    <w:rsid w:val="00825106"/>
    <w:rsid w:val="00825430"/>
    <w:rsid w:val="00825447"/>
    <w:rsid w:val="008264F3"/>
    <w:rsid w:val="00826C13"/>
    <w:rsid w:val="00827C9B"/>
    <w:rsid w:val="00831F59"/>
    <w:rsid w:val="0083252C"/>
    <w:rsid w:val="00832E8A"/>
    <w:rsid w:val="00833578"/>
    <w:rsid w:val="00834A18"/>
    <w:rsid w:val="00834B96"/>
    <w:rsid w:val="00835590"/>
    <w:rsid w:val="0083605A"/>
    <w:rsid w:val="008361B5"/>
    <w:rsid w:val="00836304"/>
    <w:rsid w:val="008367B9"/>
    <w:rsid w:val="008368F3"/>
    <w:rsid w:val="00837EE9"/>
    <w:rsid w:val="008401DB"/>
    <w:rsid w:val="0084024E"/>
    <w:rsid w:val="00840A3A"/>
    <w:rsid w:val="00840E3E"/>
    <w:rsid w:val="008417AE"/>
    <w:rsid w:val="00842D4A"/>
    <w:rsid w:val="00842D5D"/>
    <w:rsid w:val="008431F1"/>
    <w:rsid w:val="00843259"/>
    <w:rsid w:val="00843262"/>
    <w:rsid w:val="008433DF"/>
    <w:rsid w:val="00843762"/>
    <w:rsid w:val="00843772"/>
    <w:rsid w:val="00843841"/>
    <w:rsid w:val="00843B2A"/>
    <w:rsid w:val="0084466E"/>
    <w:rsid w:val="00844CAD"/>
    <w:rsid w:val="008457AD"/>
    <w:rsid w:val="008458CE"/>
    <w:rsid w:val="0084629E"/>
    <w:rsid w:val="00846B3E"/>
    <w:rsid w:val="00846D93"/>
    <w:rsid w:val="00846DDB"/>
    <w:rsid w:val="00846DE9"/>
    <w:rsid w:val="00847BE2"/>
    <w:rsid w:val="00850675"/>
    <w:rsid w:val="00850787"/>
    <w:rsid w:val="00850916"/>
    <w:rsid w:val="0085156A"/>
    <w:rsid w:val="00851A63"/>
    <w:rsid w:val="008521C9"/>
    <w:rsid w:val="00852365"/>
    <w:rsid w:val="00852731"/>
    <w:rsid w:val="00852BAB"/>
    <w:rsid w:val="00852DDF"/>
    <w:rsid w:val="00853446"/>
    <w:rsid w:val="00853694"/>
    <w:rsid w:val="0085393F"/>
    <w:rsid w:val="00853BC7"/>
    <w:rsid w:val="008544AB"/>
    <w:rsid w:val="00854563"/>
    <w:rsid w:val="00854717"/>
    <w:rsid w:val="008547A0"/>
    <w:rsid w:val="00854A17"/>
    <w:rsid w:val="00854C15"/>
    <w:rsid w:val="00854D5D"/>
    <w:rsid w:val="0085506C"/>
    <w:rsid w:val="0085527B"/>
    <w:rsid w:val="0085527F"/>
    <w:rsid w:val="00855AF0"/>
    <w:rsid w:val="00855B64"/>
    <w:rsid w:val="00855D86"/>
    <w:rsid w:val="008561B4"/>
    <w:rsid w:val="00856214"/>
    <w:rsid w:val="00856699"/>
    <w:rsid w:val="00857B3B"/>
    <w:rsid w:val="00860A14"/>
    <w:rsid w:val="008612CB"/>
    <w:rsid w:val="0086180A"/>
    <w:rsid w:val="00861A77"/>
    <w:rsid w:val="008624CE"/>
    <w:rsid w:val="0086275B"/>
    <w:rsid w:val="00862C11"/>
    <w:rsid w:val="00862D8D"/>
    <w:rsid w:val="00862FB9"/>
    <w:rsid w:val="0086355F"/>
    <w:rsid w:val="00863995"/>
    <w:rsid w:val="0086421C"/>
    <w:rsid w:val="008647FC"/>
    <w:rsid w:val="00864C45"/>
    <w:rsid w:val="008653D4"/>
    <w:rsid w:val="0086544A"/>
    <w:rsid w:val="0086582C"/>
    <w:rsid w:val="00865C8D"/>
    <w:rsid w:val="00865CBB"/>
    <w:rsid w:val="00866094"/>
    <w:rsid w:val="008665A2"/>
    <w:rsid w:val="00867B53"/>
    <w:rsid w:val="00867CBD"/>
    <w:rsid w:val="0087001B"/>
    <w:rsid w:val="00870565"/>
    <w:rsid w:val="00870998"/>
    <w:rsid w:val="008714D0"/>
    <w:rsid w:val="008715F2"/>
    <w:rsid w:val="0087266C"/>
    <w:rsid w:val="00872C8E"/>
    <w:rsid w:val="00872D56"/>
    <w:rsid w:val="00873083"/>
    <w:rsid w:val="00873836"/>
    <w:rsid w:val="00873F5F"/>
    <w:rsid w:val="0087493D"/>
    <w:rsid w:val="00874FF3"/>
    <w:rsid w:val="00875078"/>
    <w:rsid w:val="0087523C"/>
    <w:rsid w:val="00875388"/>
    <w:rsid w:val="00875808"/>
    <w:rsid w:val="00875EBB"/>
    <w:rsid w:val="008761D1"/>
    <w:rsid w:val="0087657E"/>
    <w:rsid w:val="00876B13"/>
    <w:rsid w:val="00876E1B"/>
    <w:rsid w:val="00876E3F"/>
    <w:rsid w:val="00876EE5"/>
    <w:rsid w:val="0087726E"/>
    <w:rsid w:val="00880094"/>
    <w:rsid w:val="00880210"/>
    <w:rsid w:val="008802CA"/>
    <w:rsid w:val="0088049B"/>
    <w:rsid w:val="00880BCC"/>
    <w:rsid w:val="00880EA2"/>
    <w:rsid w:val="00881309"/>
    <w:rsid w:val="00881329"/>
    <w:rsid w:val="008813C5"/>
    <w:rsid w:val="00881653"/>
    <w:rsid w:val="00881668"/>
    <w:rsid w:val="00881715"/>
    <w:rsid w:val="00881732"/>
    <w:rsid w:val="00881B9C"/>
    <w:rsid w:val="00882224"/>
    <w:rsid w:val="00882829"/>
    <w:rsid w:val="008828DC"/>
    <w:rsid w:val="00883442"/>
    <w:rsid w:val="0088347F"/>
    <w:rsid w:val="00883F0C"/>
    <w:rsid w:val="00884C5B"/>
    <w:rsid w:val="0088525D"/>
    <w:rsid w:val="00885450"/>
    <w:rsid w:val="00885FA6"/>
    <w:rsid w:val="00885FD8"/>
    <w:rsid w:val="008868E0"/>
    <w:rsid w:val="0088735F"/>
    <w:rsid w:val="008875D7"/>
    <w:rsid w:val="00887EE9"/>
    <w:rsid w:val="008900F2"/>
    <w:rsid w:val="00890706"/>
    <w:rsid w:val="008908E3"/>
    <w:rsid w:val="00890F5B"/>
    <w:rsid w:val="00891099"/>
    <w:rsid w:val="0089182F"/>
    <w:rsid w:val="00892624"/>
    <w:rsid w:val="0089292F"/>
    <w:rsid w:val="00892F63"/>
    <w:rsid w:val="0089304C"/>
    <w:rsid w:val="00893262"/>
    <w:rsid w:val="00894029"/>
    <w:rsid w:val="0089416A"/>
    <w:rsid w:val="00894D09"/>
    <w:rsid w:val="00894D1F"/>
    <w:rsid w:val="00894FEF"/>
    <w:rsid w:val="00895087"/>
    <w:rsid w:val="00895639"/>
    <w:rsid w:val="00895648"/>
    <w:rsid w:val="00895895"/>
    <w:rsid w:val="008958FA"/>
    <w:rsid w:val="00895F48"/>
    <w:rsid w:val="00896536"/>
    <w:rsid w:val="0089667B"/>
    <w:rsid w:val="0089670A"/>
    <w:rsid w:val="0089673E"/>
    <w:rsid w:val="008972FD"/>
    <w:rsid w:val="008A06C2"/>
    <w:rsid w:val="008A0AB8"/>
    <w:rsid w:val="008A0E0B"/>
    <w:rsid w:val="008A0E37"/>
    <w:rsid w:val="008A0FE7"/>
    <w:rsid w:val="008A19E5"/>
    <w:rsid w:val="008A236D"/>
    <w:rsid w:val="008A2812"/>
    <w:rsid w:val="008A2AF7"/>
    <w:rsid w:val="008A33F6"/>
    <w:rsid w:val="008A36D5"/>
    <w:rsid w:val="008A3C08"/>
    <w:rsid w:val="008A3D65"/>
    <w:rsid w:val="008A55BF"/>
    <w:rsid w:val="008A5ACC"/>
    <w:rsid w:val="008A5C7C"/>
    <w:rsid w:val="008A6BA0"/>
    <w:rsid w:val="008A7330"/>
    <w:rsid w:val="008A73B0"/>
    <w:rsid w:val="008A781B"/>
    <w:rsid w:val="008A7AD0"/>
    <w:rsid w:val="008A7CA0"/>
    <w:rsid w:val="008A7E3C"/>
    <w:rsid w:val="008B0028"/>
    <w:rsid w:val="008B02A7"/>
    <w:rsid w:val="008B0DE6"/>
    <w:rsid w:val="008B117D"/>
    <w:rsid w:val="008B128D"/>
    <w:rsid w:val="008B2579"/>
    <w:rsid w:val="008B2F20"/>
    <w:rsid w:val="008B33C1"/>
    <w:rsid w:val="008B37E5"/>
    <w:rsid w:val="008B4579"/>
    <w:rsid w:val="008B496F"/>
    <w:rsid w:val="008B4AC2"/>
    <w:rsid w:val="008B4DB4"/>
    <w:rsid w:val="008B53CE"/>
    <w:rsid w:val="008B545C"/>
    <w:rsid w:val="008B57BF"/>
    <w:rsid w:val="008B607E"/>
    <w:rsid w:val="008B6C03"/>
    <w:rsid w:val="008B7319"/>
    <w:rsid w:val="008B74FC"/>
    <w:rsid w:val="008B75F8"/>
    <w:rsid w:val="008B773A"/>
    <w:rsid w:val="008B782E"/>
    <w:rsid w:val="008B7AFE"/>
    <w:rsid w:val="008B7B0A"/>
    <w:rsid w:val="008C0C40"/>
    <w:rsid w:val="008C0DCD"/>
    <w:rsid w:val="008C2027"/>
    <w:rsid w:val="008C30E8"/>
    <w:rsid w:val="008C33CE"/>
    <w:rsid w:val="008C38C7"/>
    <w:rsid w:val="008C4B3F"/>
    <w:rsid w:val="008C52D9"/>
    <w:rsid w:val="008C5312"/>
    <w:rsid w:val="008C59DF"/>
    <w:rsid w:val="008C5A5C"/>
    <w:rsid w:val="008C5B5B"/>
    <w:rsid w:val="008C65F9"/>
    <w:rsid w:val="008C6ACA"/>
    <w:rsid w:val="008C6F27"/>
    <w:rsid w:val="008C6F35"/>
    <w:rsid w:val="008C7516"/>
    <w:rsid w:val="008C75B5"/>
    <w:rsid w:val="008D03AB"/>
    <w:rsid w:val="008D04A6"/>
    <w:rsid w:val="008D05DE"/>
    <w:rsid w:val="008D0678"/>
    <w:rsid w:val="008D06C8"/>
    <w:rsid w:val="008D070D"/>
    <w:rsid w:val="008D0B91"/>
    <w:rsid w:val="008D0D1D"/>
    <w:rsid w:val="008D0DA6"/>
    <w:rsid w:val="008D106D"/>
    <w:rsid w:val="008D187C"/>
    <w:rsid w:val="008D19A3"/>
    <w:rsid w:val="008D1A43"/>
    <w:rsid w:val="008D1B4E"/>
    <w:rsid w:val="008D1D38"/>
    <w:rsid w:val="008D2631"/>
    <w:rsid w:val="008D26F8"/>
    <w:rsid w:val="008D27A2"/>
    <w:rsid w:val="008D3891"/>
    <w:rsid w:val="008D3C26"/>
    <w:rsid w:val="008D417E"/>
    <w:rsid w:val="008D43AA"/>
    <w:rsid w:val="008D4575"/>
    <w:rsid w:val="008D46E9"/>
    <w:rsid w:val="008D4F70"/>
    <w:rsid w:val="008D5111"/>
    <w:rsid w:val="008D5A37"/>
    <w:rsid w:val="008D6179"/>
    <w:rsid w:val="008D6291"/>
    <w:rsid w:val="008D6541"/>
    <w:rsid w:val="008D6984"/>
    <w:rsid w:val="008D70EB"/>
    <w:rsid w:val="008D7268"/>
    <w:rsid w:val="008D728A"/>
    <w:rsid w:val="008D7333"/>
    <w:rsid w:val="008D77D6"/>
    <w:rsid w:val="008E02A1"/>
    <w:rsid w:val="008E0449"/>
    <w:rsid w:val="008E04AB"/>
    <w:rsid w:val="008E06F0"/>
    <w:rsid w:val="008E0F60"/>
    <w:rsid w:val="008E1B43"/>
    <w:rsid w:val="008E23F0"/>
    <w:rsid w:val="008E2FC5"/>
    <w:rsid w:val="008E300D"/>
    <w:rsid w:val="008E30EA"/>
    <w:rsid w:val="008E4851"/>
    <w:rsid w:val="008E5203"/>
    <w:rsid w:val="008E5253"/>
    <w:rsid w:val="008E53EB"/>
    <w:rsid w:val="008E585E"/>
    <w:rsid w:val="008E62B8"/>
    <w:rsid w:val="008E70E4"/>
    <w:rsid w:val="008E74F2"/>
    <w:rsid w:val="008E7A31"/>
    <w:rsid w:val="008F026B"/>
    <w:rsid w:val="008F1299"/>
    <w:rsid w:val="008F1C52"/>
    <w:rsid w:val="008F1EAD"/>
    <w:rsid w:val="008F218E"/>
    <w:rsid w:val="008F2518"/>
    <w:rsid w:val="008F2ADE"/>
    <w:rsid w:val="008F2CE5"/>
    <w:rsid w:val="008F2EF6"/>
    <w:rsid w:val="008F31E6"/>
    <w:rsid w:val="008F3754"/>
    <w:rsid w:val="008F3B57"/>
    <w:rsid w:val="008F460D"/>
    <w:rsid w:val="008F48B5"/>
    <w:rsid w:val="008F4A0F"/>
    <w:rsid w:val="008F5BF8"/>
    <w:rsid w:val="008F5E5A"/>
    <w:rsid w:val="008F6BB7"/>
    <w:rsid w:val="008F7518"/>
    <w:rsid w:val="008F7AFF"/>
    <w:rsid w:val="008F7CE8"/>
    <w:rsid w:val="008F7E1E"/>
    <w:rsid w:val="009004E7"/>
    <w:rsid w:val="00900C99"/>
    <w:rsid w:val="00900EF4"/>
    <w:rsid w:val="00901280"/>
    <w:rsid w:val="009017BF"/>
    <w:rsid w:val="00902486"/>
    <w:rsid w:val="009032BC"/>
    <w:rsid w:val="009038A4"/>
    <w:rsid w:val="00903D0F"/>
    <w:rsid w:val="00903E58"/>
    <w:rsid w:val="00904284"/>
    <w:rsid w:val="00904442"/>
    <w:rsid w:val="00904606"/>
    <w:rsid w:val="0090469D"/>
    <w:rsid w:val="00904B39"/>
    <w:rsid w:val="00904B76"/>
    <w:rsid w:val="00904C0D"/>
    <w:rsid w:val="00904D68"/>
    <w:rsid w:val="00904E9A"/>
    <w:rsid w:val="00905018"/>
    <w:rsid w:val="0090559B"/>
    <w:rsid w:val="009057B0"/>
    <w:rsid w:val="00905903"/>
    <w:rsid w:val="0090597F"/>
    <w:rsid w:val="00905984"/>
    <w:rsid w:val="00905B6C"/>
    <w:rsid w:val="009065FA"/>
    <w:rsid w:val="00906A08"/>
    <w:rsid w:val="00906C77"/>
    <w:rsid w:val="00907209"/>
    <w:rsid w:val="00907697"/>
    <w:rsid w:val="00907AA9"/>
    <w:rsid w:val="0091053C"/>
    <w:rsid w:val="0091087F"/>
    <w:rsid w:val="00910A5D"/>
    <w:rsid w:val="009118EB"/>
    <w:rsid w:val="00911E8E"/>
    <w:rsid w:val="00911FCD"/>
    <w:rsid w:val="0091215F"/>
    <w:rsid w:val="009126B0"/>
    <w:rsid w:val="00912802"/>
    <w:rsid w:val="00912896"/>
    <w:rsid w:val="00912AFD"/>
    <w:rsid w:val="00912C61"/>
    <w:rsid w:val="00913455"/>
    <w:rsid w:val="00913634"/>
    <w:rsid w:val="009142DD"/>
    <w:rsid w:val="0091437B"/>
    <w:rsid w:val="009143C2"/>
    <w:rsid w:val="00915437"/>
    <w:rsid w:val="00915674"/>
    <w:rsid w:val="00915784"/>
    <w:rsid w:val="00915BFB"/>
    <w:rsid w:val="00915D21"/>
    <w:rsid w:val="0091654A"/>
    <w:rsid w:val="009179BC"/>
    <w:rsid w:val="0092008D"/>
    <w:rsid w:val="009200CB"/>
    <w:rsid w:val="00920199"/>
    <w:rsid w:val="00920BFC"/>
    <w:rsid w:val="00920DD9"/>
    <w:rsid w:val="00920F35"/>
    <w:rsid w:val="00922095"/>
    <w:rsid w:val="0092218D"/>
    <w:rsid w:val="009227FE"/>
    <w:rsid w:val="009234AC"/>
    <w:rsid w:val="00923A3C"/>
    <w:rsid w:val="00924248"/>
    <w:rsid w:val="009244E6"/>
    <w:rsid w:val="00924886"/>
    <w:rsid w:val="00924C7F"/>
    <w:rsid w:val="0092531C"/>
    <w:rsid w:val="00925601"/>
    <w:rsid w:val="0092668B"/>
    <w:rsid w:val="0092699E"/>
    <w:rsid w:val="00926B34"/>
    <w:rsid w:val="00926D4B"/>
    <w:rsid w:val="009273E9"/>
    <w:rsid w:val="009275C1"/>
    <w:rsid w:val="00930B12"/>
    <w:rsid w:val="00930D25"/>
    <w:rsid w:val="00931371"/>
    <w:rsid w:val="009317C4"/>
    <w:rsid w:val="00931BAD"/>
    <w:rsid w:val="00931DC7"/>
    <w:rsid w:val="00932851"/>
    <w:rsid w:val="00932A9A"/>
    <w:rsid w:val="00933A58"/>
    <w:rsid w:val="00933EE9"/>
    <w:rsid w:val="009344EB"/>
    <w:rsid w:val="00934510"/>
    <w:rsid w:val="00934A01"/>
    <w:rsid w:val="00935775"/>
    <w:rsid w:val="009359EE"/>
    <w:rsid w:val="00935C26"/>
    <w:rsid w:val="00936039"/>
    <w:rsid w:val="009368BA"/>
    <w:rsid w:val="00936BA8"/>
    <w:rsid w:val="00940C40"/>
    <w:rsid w:val="00940C6F"/>
    <w:rsid w:val="00940ECF"/>
    <w:rsid w:val="009412FB"/>
    <w:rsid w:val="00941BAB"/>
    <w:rsid w:val="009427C6"/>
    <w:rsid w:val="00942C4B"/>
    <w:rsid w:val="009433BB"/>
    <w:rsid w:val="009434B4"/>
    <w:rsid w:val="009437CD"/>
    <w:rsid w:val="00943AAA"/>
    <w:rsid w:val="00944514"/>
    <w:rsid w:val="00944B33"/>
    <w:rsid w:val="009456CB"/>
    <w:rsid w:val="00945889"/>
    <w:rsid w:val="009459D4"/>
    <w:rsid w:val="00945B79"/>
    <w:rsid w:val="00946617"/>
    <w:rsid w:val="00947CB4"/>
    <w:rsid w:val="00947E15"/>
    <w:rsid w:val="009500BF"/>
    <w:rsid w:val="00950660"/>
    <w:rsid w:val="00950BD4"/>
    <w:rsid w:val="0095160A"/>
    <w:rsid w:val="0095209D"/>
    <w:rsid w:val="00952453"/>
    <w:rsid w:val="00952E42"/>
    <w:rsid w:val="00952F56"/>
    <w:rsid w:val="00953B0C"/>
    <w:rsid w:val="00953EFE"/>
    <w:rsid w:val="00954198"/>
    <w:rsid w:val="009547EE"/>
    <w:rsid w:val="0095631E"/>
    <w:rsid w:val="0095648B"/>
    <w:rsid w:val="00956583"/>
    <w:rsid w:val="009570A4"/>
    <w:rsid w:val="009577CD"/>
    <w:rsid w:val="00961094"/>
    <w:rsid w:val="009615F9"/>
    <w:rsid w:val="0096166E"/>
    <w:rsid w:val="009616F7"/>
    <w:rsid w:val="00961CF4"/>
    <w:rsid w:val="00961E56"/>
    <w:rsid w:val="009620E5"/>
    <w:rsid w:val="009624E6"/>
    <w:rsid w:val="009628F4"/>
    <w:rsid w:val="0096298B"/>
    <w:rsid w:val="00962D04"/>
    <w:rsid w:val="00962F34"/>
    <w:rsid w:val="00963BD4"/>
    <w:rsid w:val="00963F68"/>
    <w:rsid w:val="0096469C"/>
    <w:rsid w:val="00964FB0"/>
    <w:rsid w:val="00965852"/>
    <w:rsid w:val="00965C94"/>
    <w:rsid w:val="00966354"/>
    <w:rsid w:val="00966570"/>
    <w:rsid w:val="009665C0"/>
    <w:rsid w:val="00966915"/>
    <w:rsid w:val="00967EF2"/>
    <w:rsid w:val="00970612"/>
    <w:rsid w:val="00970E06"/>
    <w:rsid w:val="00970ECA"/>
    <w:rsid w:val="009716B3"/>
    <w:rsid w:val="00972B48"/>
    <w:rsid w:val="00972D94"/>
    <w:rsid w:val="009737AF"/>
    <w:rsid w:val="00973AA0"/>
    <w:rsid w:val="009743F1"/>
    <w:rsid w:val="00975157"/>
    <w:rsid w:val="00975A85"/>
    <w:rsid w:val="00975E8F"/>
    <w:rsid w:val="00975FB6"/>
    <w:rsid w:val="0097618B"/>
    <w:rsid w:val="00976690"/>
    <w:rsid w:val="00976F13"/>
    <w:rsid w:val="00976F99"/>
    <w:rsid w:val="00976F9F"/>
    <w:rsid w:val="009776C6"/>
    <w:rsid w:val="009778F8"/>
    <w:rsid w:val="00980460"/>
    <w:rsid w:val="009809C4"/>
    <w:rsid w:val="0098127C"/>
    <w:rsid w:val="0098127E"/>
    <w:rsid w:val="0098228E"/>
    <w:rsid w:val="009823F6"/>
    <w:rsid w:val="009824DC"/>
    <w:rsid w:val="0098538A"/>
    <w:rsid w:val="0098548F"/>
    <w:rsid w:val="0098563A"/>
    <w:rsid w:val="009864E9"/>
    <w:rsid w:val="0098744F"/>
    <w:rsid w:val="00987706"/>
    <w:rsid w:val="00987BE4"/>
    <w:rsid w:val="00987CEC"/>
    <w:rsid w:val="00990459"/>
    <w:rsid w:val="009904F4"/>
    <w:rsid w:val="00990EAD"/>
    <w:rsid w:val="00990FDD"/>
    <w:rsid w:val="00992D22"/>
    <w:rsid w:val="00993700"/>
    <w:rsid w:val="00993BF8"/>
    <w:rsid w:val="0099542A"/>
    <w:rsid w:val="009955B2"/>
    <w:rsid w:val="00995A75"/>
    <w:rsid w:val="009962E7"/>
    <w:rsid w:val="0099683E"/>
    <w:rsid w:val="00996D83"/>
    <w:rsid w:val="009977BB"/>
    <w:rsid w:val="00997AE6"/>
    <w:rsid w:val="009A01E3"/>
    <w:rsid w:val="009A06D6"/>
    <w:rsid w:val="009A0A9B"/>
    <w:rsid w:val="009A1D23"/>
    <w:rsid w:val="009A27CD"/>
    <w:rsid w:val="009A2851"/>
    <w:rsid w:val="009A2950"/>
    <w:rsid w:val="009A2B02"/>
    <w:rsid w:val="009A357E"/>
    <w:rsid w:val="009A3A56"/>
    <w:rsid w:val="009A3AA5"/>
    <w:rsid w:val="009A3C1E"/>
    <w:rsid w:val="009A471F"/>
    <w:rsid w:val="009A53AA"/>
    <w:rsid w:val="009A54CE"/>
    <w:rsid w:val="009A5888"/>
    <w:rsid w:val="009A603B"/>
    <w:rsid w:val="009A6BD2"/>
    <w:rsid w:val="009A7881"/>
    <w:rsid w:val="009A7CD6"/>
    <w:rsid w:val="009A7DA0"/>
    <w:rsid w:val="009B0AB6"/>
    <w:rsid w:val="009B12B8"/>
    <w:rsid w:val="009B1516"/>
    <w:rsid w:val="009B1630"/>
    <w:rsid w:val="009B2025"/>
    <w:rsid w:val="009B202A"/>
    <w:rsid w:val="009B24C1"/>
    <w:rsid w:val="009B2618"/>
    <w:rsid w:val="009B2BD0"/>
    <w:rsid w:val="009B3097"/>
    <w:rsid w:val="009B34A5"/>
    <w:rsid w:val="009B4000"/>
    <w:rsid w:val="009B445F"/>
    <w:rsid w:val="009B44E8"/>
    <w:rsid w:val="009B4D09"/>
    <w:rsid w:val="009B4D0E"/>
    <w:rsid w:val="009B5232"/>
    <w:rsid w:val="009B56DB"/>
    <w:rsid w:val="009B5C58"/>
    <w:rsid w:val="009B5F28"/>
    <w:rsid w:val="009B6138"/>
    <w:rsid w:val="009B65E8"/>
    <w:rsid w:val="009B6779"/>
    <w:rsid w:val="009B6909"/>
    <w:rsid w:val="009B6FBB"/>
    <w:rsid w:val="009B7333"/>
    <w:rsid w:val="009B7966"/>
    <w:rsid w:val="009C0078"/>
    <w:rsid w:val="009C0496"/>
    <w:rsid w:val="009C1789"/>
    <w:rsid w:val="009C18D0"/>
    <w:rsid w:val="009C2424"/>
    <w:rsid w:val="009C27A1"/>
    <w:rsid w:val="009C2AE2"/>
    <w:rsid w:val="009C2D54"/>
    <w:rsid w:val="009C30A6"/>
    <w:rsid w:val="009C3B95"/>
    <w:rsid w:val="009C3DF3"/>
    <w:rsid w:val="009C42C8"/>
    <w:rsid w:val="009C434D"/>
    <w:rsid w:val="009C4C91"/>
    <w:rsid w:val="009C5387"/>
    <w:rsid w:val="009C5599"/>
    <w:rsid w:val="009C56BA"/>
    <w:rsid w:val="009C5A75"/>
    <w:rsid w:val="009C5FC7"/>
    <w:rsid w:val="009C7423"/>
    <w:rsid w:val="009C7B26"/>
    <w:rsid w:val="009C7B7D"/>
    <w:rsid w:val="009C7CC3"/>
    <w:rsid w:val="009D001E"/>
    <w:rsid w:val="009D00A1"/>
    <w:rsid w:val="009D0160"/>
    <w:rsid w:val="009D039E"/>
    <w:rsid w:val="009D0D46"/>
    <w:rsid w:val="009D0E84"/>
    <w:rsid w:val="009D2273"/>
    <w:rsid w:val="009D2CE1"/>
    <w:rsid w:val="009D2D6D"/>
    <w:rsid w:val="009D2E9D"/>
    <w:rsid w:val="009D3968"/>
    <w:rsid w:val="009D50BC"/>
    <w:rsid w:val="009D528E"/>
    <w:rsid w:val="009D5388"/>
    <w:rsid w:val="009D56D0"/>
    <w:rsid w:val="009D59D8"/>
    <w:rsid w:val="009D606F"/>
    <w:rsid w:val="009D6427"/>
    <w:rsid w:val="009D704A"/>
    <w:rsid w:val="009D7074"/>
    <w:rsid w:val="009D707F"/>
    <w:rsid w:val="009D74EA"/>
    <w:rsid w:val="009D7D17"/>
    <w:rsid w:val="009D7DF4"/>
    <w:rsid w:val="009E02B9"/>
    <w:rsid w:val="009E1144"/>
    <w:rsid w:val="009E120E"/>
    <w:rsid w:val="009E1B15"/>
    <w:rsid w:val="009E1DBE"/>
    <w:rsid w:val="009E2B3D"/>
    <w:rsid w:val="009E2F65"/>
    <w:rsid w:val="009E37AD"/>
    <w:rsid w:val="009E3FBA"/>
    <w:rsid w:val="009E4072"/>
    <w:rsid w:val="009E4528"/>
    <w:rsid w:val="009E56BA"/>
    <w:rsid w:val="009E5783"/>
    <w:rsid w:val="009E67CB"/>
    <w:rsid w:val="009E6CEF"/>
    <w:rsid w:val="009E6E24"/>
    <w:rsid w:val="009E703E"/>
    <w:rsid w:val="009E70B6"/>
    <w:rsid w:val="009E72E1"/>
    <w:rsid w:val="009E7CF9"/>
    <w:rsid w:val="009E7F1D"/>
    <w:rsid w:val="009F0066"/>
    <w:rsid w:val="009F00E8"/>
    <w:rsid w:val="009F07FD"/>
    <w:rsid w:val="009F0BCE"/>
    <w:rsid w:val="009F132C"/>
    <w:rsid w:val="009F28B3"/>
    <w:rsid w:val="009F28B9"/>
    <w:rsid w:val="009F2C54"/>
    <w:rsid w:val="009F2F0C"/>
    <w:rsid w:val="009F31D9"/>
    <w:rsid w:val="009F387C"/>
    <w:rsid w:val="009F38BA"/>
    <w:rsid w:val="009F3D91"/>
    <w:rsid w:val="009F3E0E"/>
    <w:rsid w:val="009F4C2D"/>
    <w:rsid w:val="009F5625"/>
    <w:rsid w:val="009F5AAF"/>
    <w:rsid w:val="009F5C9B"/>
    <w:rsid w:val="009F6DD9"/>
    <w:rsid w:val="009F7226"/>
    <w:rsid w:val="009F7367"/>
    <w:rsid w:val="009F7F44"/>
    <w:rsid w:val="00A00169"/>
    <w:rsid w:val="00A001CA"/>
    <w:rsid w:val="00A0030A"/>
    <w:rsid w:val="00A0078B"/>
    <w:rsid w:val="00A0081D"/>
    <w:rsid w:val="00A00B1C"/>
    <w:rsid w:val="00A00B7F"/>
    <w:rsid w:val="00A00C6F"/>
    <w:rsid w:val="00A00D9F"/>
    <w:rsid w:val="00A010E4"/>
    <w:rsid w:val="00A027F5"/>
    <w:rsid w:val="00A02A0B"/>
    <w:rsid w:val="00A02AAF"/>
    <w:rsid w:val="00A02D98"/>
    <w:rsid w:val="00A02E7F"/>
    <w:rsid w:val="00A04BD2"/>
    <w:rsid w:val="00A05053"/>
    <w:rsid w:val="00A0570D"/>
    <w:rsid w:val="00A05791"/>
    <w:rsid w:val="00A05E7B"/>
    <w:rsid w:val="00A06F81"/>
    <w:rsid w:val="00A07970"/>
    <w:rsid w:val="00A07B98"/>
    <w:rsid w:val="00A07D8F"/>
    <w:rsid w:val="00A105E9"/>
    <w:rsid w:val="00A106FD"/>
    <w:rsid w:val="00A10951"/>
    <w:rsid w:val="00A10AD6"/>
    <w:rsid w:val="00A10C98"/>
    <w:rsid w:val="00A11051"/>
    <w:rsid w:val="00A11795"/>
    <w:rsid w:val="00A117FB"/>
    <w:rsid w:val="00A118F4"/>
    <w:rsid w:val="00A12043"/>
    <w:rsid w:val="00A12691"/>
    <w:rsid w:val="00A136BC"/>
    <w:rsid w:val="00A136BE"/>
    <w:rsid w:val="00A142D0"/>
    <w:rsid w:val="00A146B8"/>
    <w:rsid w:val="00A14918"/>
    <w:rsid w:val="00A14B3D"/>
    <w:rsid w:val="00A15675"/>
    <w:rsid w:val="00A158ED"/>
    <w:rsid w:val="00A1596A"/>
    <w:rsid w:val="00A160AC"/>
    <w:rsid w:val="00A1641C"/>
    <w:rsid w:val="00A16731"/>
    <w:rsid w:val="00A16864"/>
    <w:rsid w:val="00A16877"/>
    <w:rsid w:val="00A168D2"/>
    <w:rsid w:val="00A1690E"/>
    <w:rsid w:val="00A16BA7"/>
    <w:rsid w:val="00A178A7"/>
    <w:rsid w:val="00A20866"/>
    <w:rsid w:val="00A20BE2"/>
    <w:rsid w:val="00A20F52"/>
    <w:rsid w:val="00A215D5"/>
    <w:rsid w:val="00A219B4"/>
    <w:rsid w:val="00A21ED1"/>
    <w:rsid w:val="00A227F8"/>
    <w:rsid w:val="00A22E1C"/>
    <w:rsid w:val="00A22EE2"/>
    <w:rsid w:val="00A23113"/>
    <w:rsid w:val="00A232C5"/>
    <w:rsid w:val="00A245F6"/>
    <w:rsid w:val="00A24E57"/>
    <w:rsid w:val="00A25113"/>
    <w:rsid w:val="00A25192"/>
    <w:rsid w:val="00A25376"/>
    <w:rsid w:val="00A2615D"/>
    <w:rsid w:val="00A26357"/>
    <w:rsid w:val="00A26901"/>
    <w:rsid w:val="00A27056"/>
    <w:rsid w:val="00A27181"/>
    <w:rsid w:val="00A27385"/>
    <w:rsid w:val="00A2782E"/>
    <w:rsid w:val="00A300D7"/>
    <w:rsid w:val="00A302BA"/>
    <w:rsid w:val="00A30662"/>
    <w:rsid w:val="00A3080D"/>
    <w:rsid w:val="00A30892"/>
    <w:rsid w:val="00A30B22"/>
    <w:rsid w:val="00A3133D"/>
    <w:rsid w:val="00A31830"/>
    <w:rsid w:val="00A318EC"/>
    <w:rsid w:val="00A319BD"/>
    <w:rsid w:val="00A3205E"/>
    <w:rsid w:val="00A32586"/>
    <w:rsid w:val="00A32A2B"/>
    <w:rsid w:val="00A330B4"/>
    <w:rsid w:val="00A33362"/>
    <w:rsid w:val="00A34041"/>
    <w:rsid w:val="00A349F3"/>
    <w:rsid w:val="00A34E43"/>
    <w:rsid w:val="00A35673"/>
    <w:rsid w:val="00A35C53"/>
    <w:rsid w:val="00A365B8"/>
    <w:rsid w:val="00A36C31"/>
    <w:rsid w:val="00A37A0B"/>
    <w:rsid w:val="00A409F5"/>
    <w:rsid w:val="00A41141"/>
    <w:rsid w:val="00A414C6"/>
    <w:rsid w:val="00A428EC"/>
    <w:rsid w:val="00A42EE5"/>
    <w:rsid w:val="00A4379C"/>
    <w:rsid w:val="00A4470E"/>
    <w:rsid w:val="00A44FF2"/>
    <w:rsid w:val="00A45148"/>
    <w:rsid w:val="00A45949"/>
    <w:rsid w:val="00A45DBF"/>
    <w:rsid w:val="00A4623D"/>
    <w:rsid w:val="00A4684C"/>
    <w:rsid w:val="00A50FFD"/>
    <w:rsid w:val="00A51415"/>
    <w:rsid w:val="00A52414"/>
    <w:rsid w:val="00A52593"/>
    <w:rsid w:val="00A5357F"/>
    <w:rsid w:val="00A537C1"/>
    <w:rsid w:val="00A53B1D"/>
    <w:rsid w:val="00A53B97"/>
    <w:rsid w:val="00A53F6F"/>
    <w:rsid w:val="00A55347"/>
    <w:rsid w:val="00A5579B"/>
    <w:rsid w:val="00A55CB5"/>
    <w:rsid w:val="00A55EC6"/>
    <w:rsid w:val="00A56721"/>
    <w:rsid w:val="00A568FC"/>
    <w:rsid w:val="00A56D60"/>
    <w:rsid w:val="00A56E98"/>
    <w:rsid w:val="00A56E9F"/>
    <w:rsid w:val="00A56FA3"/>
    <w:rsid w:val="00A57011"/>
    <w:rsid w:val="00A575F4"/>
    <w:rsid w:val="00A57648"/>
    <w:rsid w:val="00A57B0D"/>
    <w:rsid w:val="00A60AF8"/>
    <w:rsid w:val="00A60D20"/>
    <w:rsid w:val="00A60EF0"/>
    <w:rsid w:val="00A60F3C"/>
    <w:rsid w:val="00A615E2"/>
    <w:rsid w:val="00A61E0E"/>
    <w:rsid w:val="00A6256B"/>
    <w:rsid w:val="00A62671"/>
    <w:rsid w:val="00A62962"/>
    <w:rsid w:val="00A63377"/>
    <w:rsid w:val="00A635D8"/>
    <w:rsid w:val="00A63862"/>
    <w:rsid w:val="00A643BE"/>
    <w:rsid w:val="00A64CC5"/>
    <w:rsid w:val="00A6522A"/>
    <w:rsid w:val="00A657AF"/>
    <w:rsid w:val="00A65AA5"/>
    <w:rsid w:val="00A6609F"/>
    <w:rsid w:val="00A660EF"/>
    <w:rsid w:val="00A66737"/>
    <w:rsid w:val="00A66FB8"/>
    <w:rsid w:val="00A67A0A"/>
    <w:rsid w:val="00A67E8A"/>
    <w:rsid w:val="00A70023"/>
    <w:rsid w:val="00A70AED"/>
    <w:rsid w:val="00A70F23"/>
    <w:rsid w:val="00A71741"/>
    <w:rsid w:val="00A717E4"/>
    <w:rsid w:val="00A71817"/>
    <w:rsid w:val="00A71980"/>
    <w:rsid w:val="00A7230B"/>
    <w:rsid w:val="00A7247A"/>
    <w:rsid w:val="00A72864"/>
    <w:rsid w:val="00A72C21"/>
    <w:rsid w:val="00A7371C"/>
    <w:rsid w:val="00A73F95"/>
    <w:rsid w:val="00A73FDE"/>
    <w:rsid w:val="00A740A2"/>
    <w:rsid w:val="00A74D46"/>
    <w:rsid w:val="00A74FB6"/>
    <w:rsid w:val="00A75052"/>
    <w:rsid w:val="00A7552F"/>
    <w:rsid w:val="00A75CA7"/>
    <w:rsid w:val="00A75E00"/>
    <w:rsid w:val="00A76871"/>
    <w:rsid w:val="00A76ACB"/>
    <w:rsid w:val="00A773AB"/>
    <w:rsid w:val="00A77BC0"/>
    <w:rsid w:val="00A8003E"/>
    <w:rsid w:val="00A80248"/>
    <w:rsid w:val="00A80357"/>
    <w:rsid w:val="00A80B95"/>
    <w:rsid w:val="00A80D2D"/>
    <w:rsid w:val="00A81658"/>
    <w:rsid w:val="00A83214"/>
    <w:rsid w:val="00A833F1"/>
    <w:rsid w:val="00A83B08"/>
    <w:rsid w:val="00A83B62"/>
    <w:rsid w:val="00A83BB2"/>
    <w:rsid w:val="00A84911"/>
    <w:rsid w:val="00A85B7C"/>
    <w:rsid w:val="00A85B8C"/>
    <w:rsid w:val="00A86969"/>
    <w:rsid w:val="00A870D3"/>
    <w:rsid w:val="00A87196"/>
    <w:rsid w:val="00A87548"/>
    <w:rsid w:val="00A875C2"/>
    <w:rsid w:val="00A87FDC"/>
    <w:rsid w:val="00A93784"/>
    <w:rsid w:val="00A93903"/>
    <w:rsid w:val="00A93F6E"/>
    <w:rsid w:val="00A94484"/>
    <w:rsid w:val="00A9448A"/>
    <w:rsid w:val="00A948F7"/>
    <w:rsid w:val="00A94E69"/>
    <w:rsid w:val="00A9515D"/>
    <w:rsid w:val="00A95D5A"/>
    <w:rsid w:val="00A96228"/>
    <w:rsid w:val="00A962D5"/>
    <w:rsid w:val="00A968CA"/>
    <w:rsid w:val="00A97EB0"/>
    <w:rsid w:val="00AA05B3"/>
    <w:rsid w:val="00AA1039"/>
    <w:rsid w:val="00AA3454"/>
    <w:rsid w:val="00AA35F8"/>
    <w:rsid w:val="00AA3968"/>
    <w:rsid w:val="00AA41B0"/>
    <w:rsid w:val="00AA422F"/>
    <w:rsid w:val="00AA46BB"/>
    <w:rsid w:val="00AA5708"/>
    <w:rsid w:val="00AA57B3"/>
    <w:rsid w:val="00AA5863"/>
    <w:rsid w:val="00AA5B80"/>
    <w:rsid w:val="00AA5E3A"/>
    <w:rsid w:val="00AA60E0"/>
    <w:rsid w:val="00AA62CB"/>
    <w:rsid w:val="00AA6563"/>
    <w:rsid w:val="00AA65B7"/>
    <w:rsid w:val="00AA71CA"/>
    <w:rsid w:val="00AA7771"/>
    <w:rsid w:val="00AB0234"/>
    <w:rsid w:val="00AB0C24"/>
    <w:rsid w:val="00AB14EA"/>
    <w:rsid w:val="00AB1ADD"/>
    <w:rsid w:val="00AB2A47"/>
    <w:rsid w:val="00AB2BC6"/>
    <w:rsid w:val="00AB3833"/>
    <w:rsid w:val="00AB38EC"/>
    <w:rsid w:val="00AB3C26"/>
    <w:rsid w:val="00AB4310"/>
    <w:rsid w:val="00AB4AD7"/>
    <w:rsid w:val="00AB52DA"/>
    <w:rsid w:val="00AB59CC"/>
    <w:rsid w:val="00AB6448"/>
    <w:rsid w:val="00AB6906"/>
    <w:rsid w:val="00AB70EA"/>
    <w:rsid w:val="00AB7771"/>
    <w:rsid w:val="00AB789B"/>
    <w:rsid w:val="00AB78BA"/>
    <w:rsid w:val="00AC0642"/>
    <w:rsid w:val="00AC0CF4"/>
    <w:rsid w:val="00AC0DA6"/>
    <w:rsid w:val="00AC0E73"/>
    <w:rsid w:val="00AC1838"/>
    <w:rsid w:val="00AC1E28"/>
    <w:rsid w:val="00AC2262"/>
    <w:rsid w:val="00AC24F2"/>
    <w:rsid w:val="00AC291F"/>
    <w:rsid w:val="00AC3460"/>
    <w:rsid w:val="00AC3529"/>
    <w:rsid w:val="00AC3569"/>
    <w:rsid w:val="00AC39DE"/>
    <w:rsid w:val="00AC47AB"/>
    <w:rsid w:val="00AC4897"/>
    <w:rsid w:val="00AC4A19"/>
    <w:rsid w:val="00AC53A3"/>
    <w:rsid w:val="00AC558A"/>
    <w:rsid w:val="00AC6069"/>
    <w:rsid w:val="00AC621B"/>
    <w:rsid w:val="00AC643B"/>
    <w:rsid w:val="00AC675A"/>
    <w:rsid w:val="00AC682A"/>
    <w:rsid w:val="00AC6D28"/>
    <w:rsid w:val="00AC6D88"/>
    <w:rsid w:val="00AC6F05"/>
    <w:rsid w:val="00AC7098"/>
    <w:rsid w:val="00AC7321"/>
    <w:rsid w:val="00AC7743"/>
    <w:rsid w:val="00AC793E"/>
    <w:rsid w:val="00AC7A0F"/>
    <w:rsid w:val="00AC7DEC"/>
    <w:rsid w:val="00AD06AE"/>
    <w:rsid w:val="00AD09BD"/>
    <w:rsid w:val="00AD0BCF"/>
    <w:rsid w:val="00AD1CA8"/>
    <w:rsid w:val="00AD1DAC"/>
    <w:rsid w:val="00AD32AF"/>
    <w:rsid w:val="00AD508C"/>
    <w:rsid w:val="00AD527F"/>
    <w:rsid w:val="00AD5494"/>
    <w:rsid w:val="00AD57FC"/>
    <w:rsid w:val="00AD5B78"/>
    <w:rsid w:val="00AD5C83"/>
    <w:rsid w:val="00AD6262"/>
    <w:rsid w:val="00AD679B"/>
    <w:rsid w:val="00AD6DD5"/>
    <w:rsid w:val="00AD6DE6"/>
    <w:rsid w:val="00AD7B53"/>
    <w:rsid w:val="00AD7B9D"/>
    <w:rsid w:val="00AD7F87"/>
    <w:rsid w:val="00AE02D3"/>
    <w:rsid w:val="00AE0454"/>
    <w:rsid w:val="00AE04CB"/>
    <w:rsid w:val="00AE0DC9"/>
    <w:rsid w:val="00AE1971"/>
    <w:rsid w:val="00AE2792"/>
    <w:rsid w:val="00AE29D7"/>
    <w:rsid w:val="00AE3130"/>
    <w:rsid w:val="00AE32F2"/>
    <w:rsid w:val="00AE339F"/>
    <w:rsid w:val="00AE3939"/>
    <w:rsid w:val="00AE3E07"/>
    <w:rsid w:val="00AE3FCC"/>
    <w:rsid w:val="00AE4101"/>
    <w:rsid w:val="00AE429A"/>
    <w:rsid w:val="00AE4CBB"/>
    <w:rsid w:val="00AE5413"/>
    <w:rsid w:val="00AE5BA9"/>
    <w:rsid w:val="00AE642E"/>
    <w:rsid w:val="00AE6867"/>
    <w:rsid w:val="00AE7300"/>
    <w:rsid w:val="00AE76B8"/>
    <w:rsid w:val="00AE79C3"/>
    <w:rsid w:val="00AE7B67"/>
    <w:rsid w:val="00AE7BC8"/>
    <w:rsid w:val="00AF0F38"/>
    <w:rsid w:val="00AF1008"/>
    <w:rsid w:val="00AF17BB"/>
    <w:rsid w:val="00AF25C6"/>
    <w:rsid w:val="00AF26AD"/>
    <w:rsid w:val="00AF27A6"/>
    <w:rsid w:val="00AF2F9C"/>
    <w:rsid w:val="00AF3B99"/>
    <w:rsid w:val="00AF3E59"/>
    <w:rsid w:val="00AF40DB"/>
    <w:rsid w:val="00AF4374"/>
    <w:rsid w:val="00AF4725"/>
    <w:rsid w:val="00AF4F6D"/>
    <w:rsid w:val="00AF5069"/>
    <w:rsid w:val="00AF583B"/>
    <w:rsid w:val="00AF594F"/>
    <w:rsid w:val="00AF59F1"/>
    <w:rsid w:val="00AF6AB3"/>
    <w:rsid w:val="00AF78B4"/>
    <w:rsid w:val="00AF7BC3"/>
    <w:rsid w:val="00AF7CA7"/>
    <w:rsid w:val="00B008F8"/>
    <w:rsid w:val="00B00900"/>
    <w:rsid w:val="00B019D2"/>
    <w:rsid w:val="00B028E3"/>
    <w:rsid w:val="00B02B28"/>
    <w:rsid w:val="00B02E7C"/>
    <w:rsid w:val="00B02FF7"/>
    <w:rsid w:val="00B037EB"/>
    <w:rsid w:val="00B03D8C"/>
    <w:rsid w:val="00B04103"/>
    <w:rsid w:val="00B0497C"/>
    <w:rsid w:val="00B05033"/>
    <w:rsid w:val="00B0595B"/>
    <w:rsid w:val="00B0596A"/>
    <w:rsid w:val="00B061B8"/>
    <w:rsid w:val="00B06574"/>
    <w:rsid w:val="00B066F6"/>
    <w:rsid w:val="00B06B87"/>
    <w:rsid w:val="00B06E8F"/>
    <w:rsid w:val="00B07AA6"/>
    <w:rsid w:val="00B07ECB"/>
    <w:rsid w:val="00B102DA"/>
    <w:rsid w:val="00B10AB1"/>
    <w:rsid w:val="00B10FB4"/>
    <w:rsid w:val="00B11E18"/>
    <w:rsid w:val="00B12D2C"/>
    <w:rsid w:val="00B1379D"/>
    <w:rsid w:val="00B1425A"/>
    <w:rsid w:val="00B142C2"/>
    <w:rsid w:val="00B145EB"/>
    <w:rsid w:val="00B14798"/>
    <w:rsid w:val="00B14DC6"/>
    <w:rsid w:val="00B14FA8"/>
    <w:rsid w:val="00B166BE"/>
    <w:rsid w:val="00B166E0"/>
    <w:rsid w:val="00B16A53"/>
    <w:rsid w:val="00B16FAA"/>
    <w:rsid w:val="00B172B1"/>
    <w:rsid w:val="00B17C0B"/>
    <w:rsid w:val="00B20214"/>
    <w:rsid w:val="00B2051C"/>
    <w:rsid w:val="00B20B39"/>
    <w:rsid w:val="00B20B67"/>
    <w:rsid w:val="00B20B76"/>
    <w:rsid w:val="00B21551"/>
    <w:rsid w:val="00B2185B"/>
    <w:rsid w:val="00B2247F"/>
    <w:rsid w:val="00B225E2"/>
    <w:rsid w:val="00B22F20"/>
    <w:rsid w:val="00B2332A"/>
    <w:rsid w:val="00B23ADA"/>
    <w:rsid w:val="00B23D46"/>
    <w:rsid w:val="00B2403F"/>
    <w:rsid w:val="00B2409B"/>
    <w:rsid w:val="00B258F1"/>
    <w:rsid w:val="00B259CD"/>
    <w:rsid w:val="00B26ACF"/>
    <w:rsid w:val="00B27109"/>
    <w:rsid w:val="00B27386"/>
    <w:rsid w:val="00B273C8"/>
    <w:rsid w:val="00B27CE2"/>
    <w:rsid w:val="00B3015C"/>
    <w:rsid w:val="00B3025E"/>
    <w:rsid w:val="00B303D9"/>
    <w:rsid w:val="00B30B3B"/>
    <w:rsid w:val="00B30F66"/>
    <w:rsid w:val="00B318CC"/>
    <w:rsid w:val="00B31DBF"/>
    <w:rsid w:val="00B31F0F"/>
    <w:rsid w:val="00B3207B"/>
    <w:rsid w:val="00B324E0"/>
    <w:rsid w:val="00B32790"/>
    <w:rsid w:val="00B32A5A"/>
    <w:rsid w:val="00B33773"/>
    <w:rsid w:val="00B340DC"/>
    <w:rsid w:val="00B34AB8"/>
    <w:rsid w:val="00B34AD2"/>
    <w:rsid w:val="00B3504F"/>
    <w:rsid w:val="00B35A4B"/>
    <w:rsid w:val="00B35AE8"/>
    <w:rsid w:val="00B35CFB"/>
    <w:rsid w:val="00B363FA"/>
    <w:rsid w:val="00B367D9"/>
    <w:rsid w:val="00B36F6D"/>
    <w:rsid w:val="00B371D4"/>
    <w:rsid w:val="00B40BCE"/>
    <w:rsid w:val="00B41741"/>
    <w:rsid w:val="00B43149"/>
    <w:rsid w:val="00B43221"/>
    <w:rsid w:val="00B432C2"/>
    <w:rsid w:val="00B435DD"/>
    <w:rsid w:val="00B43AF4"/>
    <w:rsid w:val="00B43E8C"/>
    <w:rsid w:val="00B443AA"/>
    <w:rsid w:val="00B45B66"/>
    <w:rsid w:val="00B4675A"/>
    <w:rsid w:val="00B46C7F"/>
    <w:rsid w:val="00B46DB8"/>
    <w:rsid w:val="00B46FE9"/>
    <w:rsid w:val="00B47D54"/>
    <w:rsid w:val="00B47E0D"/>
    <w:rsid w:val="00B504F7"/>
    <w:rsid w:val="00B50703"/>
    <w:rsid w:val="00B50A9D"/>
    <w:rsid w:val="00B50B97"/>
    <w:rsid w:val="00B51AF8"/>
    <w:rsid w:val="00B51E80"/>
    <w:rsid w:val="00B5237F"/>
    <w:rsid w:val="00B524F2"/>
    <w:rsid w:val="00B52D47"/>
    <w:rsid w:val="00B539E1"/>
    <w:rsid w:val="00B53AA3"/>
    <w:rsid w:val="00B53F7A"/>
    <w:rsid w:val="00B5432C"/>
    <w:rsid w:val="00B54444"/>
    <w:rsid w:val="00B54480"/>
    <w:rsid w:val="00B54742"/>
    <w:rsid w:val="00B54872"/>
    <w:rsid w:val="00B55616"/>
    <w:rsid w:val="00B561B4"/>
    <w:rsid w:val="00B56E20"/>
    <w:rsid w:val="00B578A3"/>
    <w:rsid w:val="00B60321"/>
    <w:rsid w:val="00B6039E"/>
    <w:rsid w:val="00B6108B"/>
    <w:rsid w:val="00B613D0"/>
    <w:rsid w:val="00B614EB"/>
    <w:rsid w:val="00B61910"/>
    <w:rsid w:val="00B6243D"/>
    <w:rsid w:val="00B62B32"/>
    <w:rsid w:val="00B63690"/>
    <w:rsid w:val="00B63C36"/>
    <w:rsid w:val="00B63CE7"/>
    <w:rsid w:val="00B6412C"/>
    <w:rsid w:val="00B65636"/>
    <w:rsid w:val="00B659B6"/>
    <w:rsid w:val="00B66333"/>
    <w:rsid w:val="00B6661D"/>
    <w:rsid w:val="00B66630"/>
    <w:rsid w:val="00B66E75"/>
    <w:rsid w:val="00B67A2C"/>
    <w:rsid w:val="00B70090"/>
    <w:rsid w:val="00B72EED"/>
    <w:rsid w:val="00B742B5"/>
    <w:rsid w:val="00B743CF"/>
    <w:rsid w:val="00B7467E"/>
    <w:rsid w:val="00B74A1F"/>
    <w:rsid w:val="00B74B6F"/>
    <w:rsid w:val="00B74E01"/>
    <w:rsid w:val="00B7632A"/>
    <w:rsid w:val="00B76351"/>
    <w:rsid w:val="00B76DBC"/>
    <w:rsid w:val="00B771C3"/>
    <w:rsid w:val="00B77437"/>
    <w:rsid w:val="00B77572"/>
    <w:rsid w:val="00B77598"/>
    <w:rsid w:val="00B77BFB"/>
    <w:rsid w:val="00B77F4A"/>
    <w:rsid w:val="00B80130"/>
    <w:rsid w:val="00B80E8D"/>
    <w:rsid w:val="00B8155D"/>
    <w:rsid w:val="00B81F12"/>
    <w:rsid w:val="00B81FAC"/>
    <w:rsid w:val="00B82690"/>
    <w:rsid w:val="00B826B7"/>
    <w:rsid w:val="00B82AAC"/>
    <w:rsid w:val="00B82CC3"/>
    <w:rsid w:val="00B83550"/>
    <w:rsid w:val="00B845E5"/>
    <w:rsid w:val="00B84965"/>
    <w:rsid w:val="00B849BC"/>
    <w:rsid w:val="00B84C8A"/>
    <w:rsid w:val="00B84F91"/>
    <w:rsid w:val="00B850C2"/>
    <w:rsid w:val="00B8541A"/>
    <w:rsid w:val="00B85597"/>
    <w:rsid w:val="00B856AC"/>
    <w:rsid w:val="00B85F28"/>
    <w:rsid w:val="00B86274"/>
    <w:rsid w:val="00B871C1"/>
    <w:rsid w:val="00B875FD"/>
    <w:rsid w:val="00B87863"/>
    <w:rsid w:val="00B9014F"/>
    <w:rsid w:val="00B9018D"/>
    <w:rsid w:val="00B90B9B"/>
    <w:rsid w:val="00B90D9C"/>
    <w:rsid w:val="00B91081"/>
    <w:rsid w:val="00B9200B"/>
    <w:rsid w:val="00B93433"/>
    <w:rsid w:val="00B93809"/>
    <w:rsid w:val="00B939BF"/>
    <w:rsid w:val="00B93C6E"/>
    <w:rsid w:val="00B94262"/>
    <w:rsid w:val="00B942F3"/>
    <w:rsid w:val="00B953C5"/>
    <w:rsid w:val="00B95ACA"/>
    <w:rsid w:val="00B95F71"/>
    <w:rsid w:val="00B962AA"/>
    <w:rsid w:val="00B9643A"/>
    <w:rsid w:val="00B9663F"/>
    <w:rsid w:val="00B96AFC"/>
    <w:rsid w:val="00B9700D"/>
    <w:rsid w:val="00B9715F"/>
    <w:rsid w:val="00B97543"/>
    <w:rsid w:val="00B97640"/>
    <w:rsid w:val="00B976E0"/>
    <w:rsid w:val="00B979B0"/>
    <w:rsid w:val="00B97F5C"/>
    <w:rsid w:val="00BA0382"/>
    <w:rsid w:val="00BA0394"/>
    <w:rsid w:val="00BA0CB2"/>
    <w:rsid w:val="00BA0FAC"/>
    <w:rsid w:val="00BA1162"/>
    <w:rsid w:val="00BA1F8C"/>
    <w:rsid w:val="00BA2044"/>
    <w:rsid w:val="00BA2087"/>
    <w:rsid w:val="00BA2672"/>
    <w:rsid w:val="00BA27B0"/>
    <w:rsid w:val="00BA28CF"/>
    <w:rsid w:val="00BA2B59"/>
    <w:rsid w:val="00BA2CA0"/>
    <w:rsid w:val="00BA3D11"/>
    <w:rsid w:val="00BA3E03"/>
    <w:rsid w:val="00BA3E4C"/>
    <w:rsid w:val="00BA3EA2"/>
    <w:rsid w:val="00BA4732"/>
    <w:rsid w:val="00BA4777"/>
    <w:rsid w:val="00BA47B7"/>
    <w:rsid w:val="00BA4B64"/>
    <w:rsid w:val="00BA4DC0"/>
    <w:rsid w:val="00BA5CC3"/>
    <w:rsid w:val="00BA60CD"/>
    <w:rsid w:val="00BA61B2"/>
    <w:rsid w:val="00BA766B"/>
    <w:rsid w:val="00BA7947"/>
    <w:rsid w:val="00BA7ED8"/>
    <w:rsid w:val="00BB0792"/>
    <w:rsid w:val="00BB0827"/>
    <w:rsid w:val="00BB0A08"/>
    <w:rsid w:val="00BB2798"/>
    <w:rsid w:val="00BB31B3"/>
    <w:rsid w:val="00BB31BC"/>
    <w:rsid w:val="00BB33F9"/>
    <w:rsid w:val="00BB363E"/>
    <w:rsid w:val="00BB370B"/>
    <w:rsid w:val="00BB3808"/>
    <w:rsid w:val="00BB3BEC"/>
    <w:rsid w:val="00BB3DF5"/>
    <w:rsid w:val="00BB3F6E"/>
    <w:rsid w:val="00BB4181"/>
    <w:rsid w:val="00BB438B"/>
    <w:rsid w:val="00BB4612"/>
    <w:rsid w:val="00BB5B81"/>
    <w:rsid w:val="00BB67E7"/>
    <w:rsid w:val="00BB6AA2"/>
    <w:rsid w:val="00BB6B5C"/>
    <w:rsid w:val="00BB712B"/>
    <w:rsid w:val="00BB76FB"/>
    <w:rsid w:val="00BB7C9C"/>
    <w:rsid w:val="00BC01F5"/>
    <w:rsid w:val="00BC0616"/>
    <w:rsid w:val="00BC06C2"/>
    <w:rsid w:val="00BC06C3"/>
    <w:rsid w:val="00BC230B"/>
    <w:rsid w:val="00BC276E"/>
    <w:rsid w:val="00BC298F"/>
    <w:rsid w:val="00BC2BDE"/>
    <w:rsid w:val="00BC2D4A"/>
    <w:rsid w:val="00BC2F95"/>
    <w:rsid w:val="00BC311A"/>
    <w:rsid w:val="00BC343C"/>
    <w:rsid w:val="00BC373C"/>
    <w:rsid w:val="00BC3E89"/>
    <w:rsid w:val="00BC40E5"/>
    <w:rsid w:val="00BC4206"/>
    <w:rsid w:val="00BC429E"/>
    <w:rsid w:val="00BC4D68"/>
    <w:rsid w:val="00BC542B"/>
    <w:rsid w:val="00BC55CF"/>
    <w:rsid w:val="00BC639E"/>
    <w:rsid w:val="00BC68A4"/>
    <w:rsid w:val="00BC6A3D"/>
    <w:rsid w:val="00BC6D50"/>
    <w:rsid w:val="00BC6EE5"/>
    <w:rsid w:val="00BC7583"/>
    <w:rsid w:val="00BC7836"/>
    <w:rsid w:val="00BC7CB7"/>
    <w:rsid w:val="00BC7E60"/>
    <w:rsid w:val="00BD06B4"/>
    <w:rsid w:val="00BD0ACB"/>
    <w:rsid w:val="00BD0FD3"/>
    <w:rsid w:val="00BD1A4A"/>
    <w:rsid w:val="00BD1B45"/>
    <w:rsid w:val="00BD28B2"/>
    <w:rsid w:val="00BD2B68"/>
    <w:rsid w:val="00BD323F"/>
    <w:rsid w:val="00BD362D"/>
    <w:rsid w:val="00BD3846"/>
    <w:rsid w:val="00BD393D"/>
    <w:rsid w:val="00BD48D8"/>
    <w:rsid w:val="00BD4B96"/>
    <w:rsid w:val="00BD4F55"/>
    <w:rsid w:val="00BD573B"/>
    <w:rsid w:val="00BD5EAD"/>
    <w:rsid w:val="00BD5FFB"/>
    <w:rsid w:val="00BD60C3"/>
    <w:rsid w:val="00BD6213"/>
    <w:rsid w:val="00BD65AD"/>
    <w:rsid w:val="00BD6D4F"/>
    <w:rsid w:val="00BD72FD"/>
    <w:rsid w:val="00BD7396"/>
    <w:rsid w:val="00BD73B7"/>
    <w:rsid w:val="00BD76F2"/>
    <w:rsid w:val="00BE05FE"/>
    <w:rsid w:val="00BE0CEA"/>
    <w:rsid w:val="00BE0FB5"/>
    <w:rsid w:val="00BE0FB8"/>
    <w:rsid w:val="00BE19CD"/>
    <w:rsid w:val="00BE21F4"/>
    <w:rsid w:val="00BE250F"/>
    <w:rsid w:val="00BE2664"/>
    <w:rsid w:val="00BE2D42"/>
    <w:rsid w:val="00BE3928"/>
    <w:rsid w:val="00BE3D1F"/>
    <w:rsid w:val="00BE3F3B"/>
    <w:rsid w:val="00BE41DE"/>
    <w:rsid w:val="00BE4624"/>
    <w:rsid w:val="00BE579C"/>
    <w:rsid w:val="00BE5834"/>
    <w:rsid w:val="00BE6568"/>
    <w:rsid w:val="00BE65C0"/>
    <w:rsid w:val="00BE67E5"/>
    <w:rsid w:val="00BE6A67"/>
    <w:rsid w:val="00BE747A"/>
    <w:rsid w:val="00BE74EA"/>
    <w:rsid w:val="00BE7966"/>
    <w:rsid w:val="00BF078B"/>
    <w:rsid w:val="00BF0D9F"/>
    <w:rsid w:val="00BF10BD"/>
    <w:rsid w:val="00BF1124"/>
    <w:rsid w:val="00BF1891"/>
    <w:rsid w:val="00BF1D19"/>
    <w:rsid w:val="00BF1E45"/>
    <w:rsid w:val="00BF3204"/>
    <w:rsid w:val="00BF3421"/>
    <w:rsid w:val="00BF3929"/>
    <w:rsid w:val="00BF3A44"/>
    <w:rsid w:val="00BF4F59"/>
    <w:rsid w:val="00BF50FC"/>
    <w:rsid w:val="00BF5499"/>
    <w:rsid w:val="00BF5BC0"/>
    <w:rsid w:val="00BF5E64"/>
    <w:rsid w:val="00BF5F78"/>
    <w:rsid w:val="00BF6045"/>
    <w:rsid w:val="00BF6D92"/>
    <w:rsid w:val="00BF7CD0"/>
    <w:rsid w:val="00C00301"/>
    <w:rsid w:val="00C00B6C"/>
    <w:rsid w:val="00C00C2E"/>
    <w:rsid w:val="00C00E34"/>
    <w:rsid w:val="00C01F08"/>
    <w:rsid w:val="00C01F68"/>
    <w:rsid w:val="00C0216F"/>
    <w:rsid w:val="00C02A0D"/>
    <w:rsid w:val="00C02A45"/>
    <w:rsid w:val="00C02ABC"/>
    <w:rsid w:val="00C03A71"/>
    <w:rsid w:val="00C03CA1"/>
    <w:rsid w:val="00C03DC4"/>
    <w:rsid w:val="00C04105"/>
    <w:rsid w:val="00C04707"/>
    <w:rsid w:val="00C04D92"/>
    <w:rsid w:val="00C05474"/>
    <w:rsid w:val="00C057DA"/>
    <w:rsid w:val="00C05CD3"/>
    <w:rsid w:val="00C0665C"/>
    <w:rsid w:val="00C06FA6"/>
    <w:rsid w:val="00C07362"/>
    <w:rsid w:val="00C07EC8"/>
    <w:rsid w:val="00C07F9C"/>
    <w:rsid w:val="00C10D92"/>
    <w:rsid w:val="00C10E8D"/>
    <w:rsid w:val="00C11279"/>
    <w:rsid w:val="00C112A3"/>
    <w:rsid w:val="00C112B6"/>
    <w:rsid w:val="00C116EF"/>
    <w:rsid w:val="00C117BB"/>
    <w:rsid w:val="00C11B0B"/>
    <w:rsid w:val="00C11EC1"/>
    <w:rsid w:val="00C1201D"/>
    <w:rsid w:val="00C120AB"/>
    <w:rsid w:val="00C1291C"/>
    <w:rsid w:val="00C12CDA"/>
    <w:rsid w:val="00C12CE3"/>
    <w:rsid w:val="00C132E6"/>
    <w:rsid w:val="00C135A6"/>
    <w:rsid w:val="00C13882"/>
    <w:rsid w:val="00C13925"/>
    <w:rsid w:val="00C14386"/>
    <w:rsid w:val="00C14593"/>
    <w:rsid w:val="00C146AD"/>
    <w:rsid w:val="00C14B75"/>
    <w:rsid w:val="00C1526D"/>
    <w:rsid w:val="00C1536A"/>
    <w:rsid w:val="00C154E9"/>
    <w:rsid w:val="00C15DE3"/>
    <w:rsid w:val="00C15E08"/>
    <w:rsid w:val="00C15F88"/>
    <w:rsid w:val="00C1773D"/>
    <w:rsid w:val="00C17F75"/>
    <w:rsid w:val="00C20401"/>
    <w:rsid w:val="00C20B8E"/>
    <w:rsid w:val="00C20DC5"/>
    <w:rsid w:val="00C20F0C"/>
    <w:rsid w:val="00C21189"/>
    <w:rsid w:val="00C217D9"/>
    <w:rsid w:val="00C21EE0"/>
    <w:rsid w:val="00C222D6"/>
    <w:rsid w:val="00C22995"/>
    <w:rsid w:val="00C22BE3"/>
    <w:rsid w:val="00C23074"/>
    <w:rsid w:val="00C23204"/>
    <w:rsid w:val="00C234D9"/>
    <w:rsid w:val="00C2396E"/>
    <w:rsid w:val="00C23E6F"/>
    <w:rsid w:val="00C247BD"/>
    <w:rsid w:val="00C24E15"/>
    <w:rsid w:val="00C25886"/>
    <w:rsid w:val="00C25A8A"/>
    <w:rsid w:val="00C25BBD"/>
    <w:rsid w:val="00C265EB"/>
    <w:rsid w:val="00C26CC3"/>
    <w:rsid w:val="00C276EF"/>
    <w:rsid w:val="00C27792"/>
    <w:rsid w:val="00C2779A"/>
    <w:rsid w:val="00C2789C"/>
    <w:rsid w:val="00C27A94"/>
    <w:rsid w:val="00C27DB9"/>
    <w:rsid w:val="00C27E51"/>
    <w:rsid w:val="00C27FCA"/>
    <w:rsid w:val="00C3068E"/>
    <w:rsid w:val="00C30B56"/>
    <w:rsid w:val="00C30C8C"/>
    <w:rsid w:val="00C312AE"/>
    <w:rsid w:val="00C3142E"/>
    <w:rsid w:val="00C31FE3"/>
    <w:rsid w:val="00C321C3"/>
    <w:rsid w:val="00C3225C"/>
    <w:rsid w:val="00C32273"/>
    <w:rsid w:val="00C32FAE"/>
    <w:rsid w:val="00C33239"/>
    <w:rsid w:val="00C340B1"/>
    <w:rsid w:val="00C34134"/>
    <w:rsid w:val="00C34A5D"/>
    <w:rsid w:val="00C35FB5"/>
    <w:rsid w:val="00C36785"/>
    <w:rsid w:val="00C36969"/>
    <w:rsid w:val="00C36A67"/>
    <w:rsid w:val="00C37382"/>
    <w:rsid w:val="00C404FD"/>
    <w:rsid w:val="00C4052F"/>
    <w:rsid w:val="00C40AC6"/>
    <w:rsid w:val="00C4113C"/>
    <w:rsid w:val="00C412D8"/>
    <w:rsid w:val="00C41732"/>
    <w:rsid w:val="00C41947"/>
    <w:rsid w:val="00C41AF4"/>
    <w:rsid w:val="00C41D1F"/>
    <w:rsid w:val="00C426B0"/>
    <w:rsid w:val="00C42846"/>
    <w:rsid w:val="00C4284B"/>
    <w:rsid w:val="00C42B50"/>
    <w:rsid w:val="00C4327C"/>
    <w:rsid w:val="00C4355D"/>
    <w:rsid w:val="00C43BA3"/>
    <w:rsid w:val="00C4483D"/>
    <w:rsid w:val="00C4538B"/>
    <w:rsid w:val="00C467B4"/>
    <w:rsid w:val="00C47AD5"/>
    <w:rsid w:val="00C501C0"/>
    <w:rsid w:val="00C505E4"/>
    <w:rsid w:val="00C519E0"/>
    <w:rsid w:val="00C5243D"/>
    <w:rsid w:val="00C5254E"/>
    <w:rsid w:val="00C52742"/>
    <w:rsid w:val="00C537A8"/>
    <w:rsid w:val="00C538DF"/>
    <w:rsid w:val="00C5468C"/>
    <w:rsid w:val="00C54BE3"/>
    <w:rsid w:val="00C552C8"/>
    <w:rsid w:val="00C5550E"/>
    <w:rsid w:val="00C55AB4"/>
    <w:rsid w:val="00C55DC6"/>
    <w:rsid w:val="00C601C2"/>
    <w:rsid w:val="00C60538"/>
    <w:rsid w:val="00C60809"/>
    <w:rsid w:val="00C60BE1"/>
    <w:rsid w:val="00C61560"/>
    <w:rsid w:val="00C617FC"/>
    <w:rsid w:val="00C61AB0"/>
    <w:rsid w:val="00C6306C"/>
    <w:rsid w:val="00C63158"/>
    <w:rsid w:val="00C632A7"/>
    <w:rsid w:val="00C636D1"/>
    <w:rsid w:val="00C63963"/>
    <w:rsid w:val="00C63F26"/>
    <w:rsid w:val="00C64A94"/>
    <w:rsid w:val="00C64D7B"/>
    <w:rsid w:val="00C656C6"/>
    <w:rsid w:val="00C65DB3"/>
    <w:rsid w:val="00C65E3F"/>
    <w:rsid w:val="00C65E49"/>
    <w:rsid w:val="00C67A12"/>
    <w:rsid w:val="00C67B17"/>
    <w:rsid w:val="00C702B9"/>
    <w:rsid w:val="00C704E0"/>
    <w:rsid w:val="00C7091D"/>
    <w:rsid w:val="00C70F67"/>
    <w:rsid w:val="00C715EC"/>
    <w:rsid w:val="00C71615"/>
    <w:rsid w:val="00C71E59"/>
    <w:rsid w:val="00C7209D"/>
    <w:rsid w:val="00C72932"/>
    <w:rsid w:val="00C7379E"/>
    <w:rsid w:val="00C73B5F"/>
    <w:rsid w:val="00C73E3E"/>
    <w:rsid w:val="00C746B1"/>
    <w:rsid w:val="00C74CCB"/>
    <w:rsid w:val="00C74F5F"/>
    <w:rsid w:val="00C7501B"/>
    <w:rsid w:val="00C7508B"/>
    <w:rsid w:val="00C75744"/>
    <w:rsid w:val="00C76153"/>
    <w:rsid w:val="00C76712"/>
    <w:rsid w:val="00C7765A"/>
    <w:rsid w:val="00C77A2A"/>
    <w:rsid w:val="00C801EC"/>
    <w:rsid w:val="00C802CF"/>
    <w:rsid w:val="00C80637"/>
    <w:rsid w:val="00C806DB"/>
    <w:rsid w:val="00C80817"/>
    <w:rsid w:val="00C80B92"/>
    <w:rsid w:val="00C81179"/>
    <w:rsid w:val="00C81537"/>
    <w:rsid w:val="00C8178F"/>
    <w:rsid w:val="00C81F98"/>
    <w:rsid w:val="00C82596"/>
    <w:rsid w:val="00C82666"/>
    <w:rsid w:val="00C8284B"/>
    <w:rsid w:val="00C82D93"/>
    <w:rsid w:val="00C83E5D"/>
    <w:rsid w:val="00C84789"/>
    <w:rsid w:val="00C84813"/>
    <w:rsid w:val="00C84F3D"/>
    <w:rsid w:val="00C85371"/>
    <w:rsid w:val="00C853F7"/>
    <w:rsid w:val="00C85C4F"/>
    <w:rsid w:val="00C87661"/>
    <w:rsid w:val="00C900A6"/>
    <w:rsid w:val="00C900AA"/>
    <w:rsid w:val="00C902BD"/>
    <w:rsid w:val="00C90560"/>
    <w:rsid w:val="00C911EF"/>
    <w:rsid w:val="00C918EB"/>
    <w:rsid w:val="00C9196A"/>
    <w:rsid w:val="00C91F77"/>
    <w:rsid w:val="00C92B2B"/>
    <w:rsid w:val="00C92DDB"/>
    <w:rsid w:val="00C930C1"/>
    <w:rsid w:val="00C9327B"/>
    <w:rsid w:val="00C93D06"/>
    <w:rsid w:val="00C9401C"/>
    <w:rsid w:val="00C94496"/>
    <w:rsid w:val="00C94561"/>
    <w:rsid w:val="00C9479C"/>
    <w:rsid w:val="00C94EBB"/>
    <w:rsid w:val="00C95877"/>
    <w:rsid w:val="00C95AC8"/>
    <w:rsid w:val="00C96265"/>
    <w:rsid w:val="00C96809"/>
    <w:rsid w:val="00C97413"/>
    <w:rsid w:val="00C97569"/>
    <w:rsid w:val="00C97A3D"/>
    <w:rsid w:val="00CA031E"/>
    <w:rsid w:val="00CA0B33"/>
    <w:rsid w:val="00CA0D6B"/>
    <w:rsid w:val="00CA123C"/>
    <w:rsid w:val="00CA23E4"/>
    <w:rsid w:val="00CA242F"/>
    <w:rsid w:val="00CA2E23"/>
    <w:rsid w:val="00CA2F1A"/>
    <w:rsid w:val="00CA3261"/>
    <w:rsid w:val="00CA35A9"/>
    <w:rsid w:val="00CA3EAD"/>
    <w:rsid w:val="00CA3F12"/>
    <w:rsid w:val="00CA3F4F"/>
    <w:rsid w:val="00CA580C"/>
    <w:rsid w:val="00CA598C"/>
    <w:rsid w:val="00CA5C39"/>
    <w:rsid w:val="00CA5EB7"/>
    <w:rsid w:val="00CA6394"/>
    <w:rsid w:val="00CA668D"/>
    <w:rsid w:val="00CA6CE8"/>
    <w:rsid w:val="00CA746B"/>
    <w:rsid w:val="00CA767C"/>
    <w:rsid w:val="00CA7737"/>
    <w:rsid w:val="00CA77A1"/>
    <w:rsid w:val="00CA7F08"/>
    <w:rsid w:val="00CB0001"/>
    <w:rsid w:val="00CB0475"/>
    <w:rsid w:val="00CB0756"/>
    <w:rsid w:val="00CB1CBE"/>
    <w:rsid w:val="00CB2F14"/>
    <w:rsid w:val="00CB325C"/>
    <w:rsid w:val="00CB387F"/>
    <w:rsid w:val="00CB4129"/>
    <w:rsid w:val="00CB44C3"/>
    <w:rsid w:val="00CB4B30"/>
    <w:rsid w:val="00CB4C3B"/>
    <w:rsid w:val="00CB4E88"/>
    <w:rsid w:val="00CB4EDB"/>
    <w:rsid w:val="00CB5B30"/>
    <w:rsid w:val="00CB6D74"/>
    <w:rsid w:val="00CB789C"/>
    <w:rsid w:val="00CB7D32"/>
    <w:rsid w:val="00CC01C2"/>
    <w:rsid w:val="00CC1750"/>
    <w:rsid w:val="00CC1F73"/>
    <w:rsid w:val="00CC1FCE"/>
    <w:rsid w:val="00CC33DC"/>
    <w:rsid w:val="00CC35FE"/>
    <w:rsid w:val="00CC37D1"/>
    <w:rsid w:val="00CC3EEA"/>
    <w:rsid w:val="00CC48AF"/>
    <w:rsid w:val="00CC4BD1"/>
    <w:rsid w:val="00CC4C17"/>
    <w:rsid w:val="00CC5797"/>
    <w:rsid w:val="00CC5AE5"/>
    <w:rsid w:val="00CC6051"/>
    <w:rsid w:val="00CC617F"/>
    <w:rsid w:val="00CC6677"/>
    <w:rsid w:val="00CC715B"/>
    <w:rsid w:val="00CC79DB"/>
    <w:rsid w:val="00CC7BEB"/>
    <w:rsid w:val="00CD0155"/>
    <w:rsid w:val="00CD0518"/>
    <w:rsid w:val="00CD08CB"/>
    <w:rsid w:val="00CD1139"/>
    <w:rsid w:val="00CD1333"/>
    <w:rsid w:val="00CD198D"/>
    <w:rsid w:val="00CD1F78"/>
    <w:rsid w:val="00CD281B"/>
    <w:rsid w:val="00CD2DCE"/>
    <w:rsid w:val="00CD308C"/>
    <w:rsid w:val="00CD340E"/>
    <w:rsid w:val="00CD34A7"/>
    <w:rsid w:val="00CD39EE"/>
    <w:rsid w:val="00CD3AF4"/>
    <w:rsid w:val="00CD41CC"/>
    <w:rsid w:val="00CD4509"/>
    <w:rsid w:val="00CD48D1"/>
    <w:rsid w:val="00CD578A"/>
    <w:rsid w:val="00CD60B4"/>
    <w:rsid w:val="00CD6E7E"/>
    <w:rsid w:val="00CD6EA2"/>
    <w:rsid w:val="00CE01C2"/>
    <w:rsid w:val="00CE0ACB"/>
    <w:rsid w:val="00CE0ED1"/>
    <w:rsid w:val="00CE15FD"/>
    <w:rsid w:val="00CE1635"/>
    <w:rsid w:val="00CE1DD8"/>
    <w:rsid w:val="00CE2222"/>
    <w:rsid w:val="00CE32F1"/>
    <w:rsid w:val="00CE3892"/>
    <w:rsid w:val="00CE4403"/>
    <w:rsid w:val="00CE4851"/>
    <w:rsid w:val="00CE54F9"/>
    <w:rsid w:val="00CE57E9"/>
    <w:rsid w:val="00CE58AF"/>
    <w:rsid w:val="00CE598C"/>
    <w:rsid w:val="00CE5D03"/>
    <w:rsid w:val="00CE69A5"/>
    <w:rsid w:val="00CE7B30"/>
    <w:rsid w:val="00CF093E"/>
    <w:rsid w:val="00CF0BA0"/>
    <w:rsid w:val="00CF0CE0"/>
    <w:rsid w:val="00CF1C55"/>
    <w:rsid w:val="00CF1EC7"/>
    <w:rsid w:val="00CF2EAB"/>
    <w:rsid w:val="00CF3329"/>
    <w:rsid w:val="00CF3942"/>
    <w:rsid w:val="00CF3B1D"/>
    <w:rsid w:val="00CF3B9A"/>
    <w:rsid w:val="00CF3C19"/>
    <w:rsid w:val="00CF424C"/>
    <w:rsid w:val="00CF46A4"/>
    <w:rsid w:val="00CF4FE0"/>
    <w:rsid w:val="00CF5057"/>
    <w:rsid w:val="00CF55F7"/>
    <w:rsid w:val="00CF5884"/>
    <w:rsid w:val="00CF6928"/>
    <w:rsid w:val="00CF6B62"/>
    <w:rsid w:val="00CF6FA9"/>
    <w:rsid w:val="00CF7000"/>
    <w:rsid w:val="00CF7243"/>
    <w:rsid w:val="00CF747A"/>
    <w:rsid w:val="00CF74C3"/>
    <w:rsid w:val="00D00365"/>
    <w:rsid w:val="00D00B57"/>
    <w:rsid w:val="00D01317"/>
    <w:rsid w:val="00D01779"/>
    <w:rsid w:val="00D01903"/>
    <w:rsid w:val="00D0194A"/>
    <w:rsid w:val="00D0236F"/>
    <w:rsid w:val="00D0264C"/>
    <w:rsid w:val="00D02F31"/>
    <w:rsid w:val="00D0329C"/>
    <w:rsid w:val="00D032CF"/>
    <w:rsid w:val="00D035FD"/>
    <w:rsid w:val="00D04758"/>
    <w:rsid w:val="00D0571C"/>
    <w:rsid w:val="00D05A78"/>
    <w:rsid w:val="00D06E2E"/>
    <w:rsid w:val="00D071DD"/>
    <w:rsid w:val="00D07850"/>
    <w:rsid w:val="00D07D8A"/>
    <w:rsid w:val="00D1008F"/>
    <w:rsid w:val="00D1078B"/>
    <w:rsid w:val="00D11B95"/>
    <w:rsid w:val="00D11DCD"/>
    <w:rsid w:val="00D12275"/>
    <w:rsid w:val="00D12A61"/>
    <w:rsid w:val="00D13DDC"/>
    <w:rsid w:val="00D13F4A"/>
    <w:rsid w:val="00D1465D"/>
    <w:rsid w:val="00D14705"/>
    <w:rsid w:val="00D148CD"/>
    <w:rsid w:val="00D148E3"/>
    <w:rsid w:val="00D1508F"/>
    <w:rsid w:val="00D1510F"/>
    <w:rsid w:val="00D15461"/>
    <w:rsid w:val="00D158FC"/>
    <w:rsid w:val="00D15A8A"/>
    <w:rsid w:val="00D15BBA"/>
    <w:rsid w:val="00D162C0"/>
    <w:rsid w:val="00D16709"/>
    <w:rsid w:val="00D16826"/>
    <w:rsid w:val="00D169C9"/>
    <w:rsid w:val="00D16E5E"/>
    <w:rsid w:val="00D17437"/>
    <w:rsid w:val="00D1745D"/>
    <w:rsid w:val="00D178A3"/>
    <w:rsid w:val="00D17F23"/>
    <w:rsid w:val="00D17FAD"/>
    <w:rsid w:val="00D2016A"/>
    <w:rsid w:val="00D20273"/>
    <w:rsid w:val="00D202A2"/>
    <w:rsid w:val="00D2086A"/>
    <w:rsid w:val="00D209C2"/>
    <w:rsid w:val="00D20F4A"/>
    <w:rsid w:val="00D213EE"/>
    <w:rsid w:val="00D222F8"/>
    <w:rsid w:val="00D22CAD"/>
    <w:rsid w:val="00D23558"/>
    <w:rsid w:val="00D23C7C"/>
    <w:rsid w:val="00D24334"/>
    <w:rsid w:val="00D2481C"/>
    <w:rsid w:val="00D25C57"/>
    <w:rsid w:val="00D25E34"/>
    <w:rsid w:val="00D261C2"/>
    <w:rsid w:val="00D26D24"/>
    <w:rsid w:val="00D27416"/>
    <w:rsid w:val="00D279E1"/>
    <w:rsid w:val="00D27FAA"/>
    <w:rsid w:val="00D304AD"/>
    <w:rsid w:val="00D30927"/>
    <w:rsid w:val="00D309F1"/>
    <w:rsid w:val="00D318A7"/>
    <w:rsid w:val="00D31B72"/>
    <w:rsid w:val="00D31FFD"/>
    <w:rsid w:val="00D3233E"/>
    <w:rsid w:val="00D33F7E"/>
    <w:rsid w:val="00D34084"/>
    <w:rsid w:val="00D340AD"/>
    <w:rsid w:val="00D347DF"/>
    <w:rsid w:val="00D349A0"/>
    <w:rsid w:val="00D35588"/>
    <w:rsid w:val="00D35CAB"/>
    <w:rsid w:val="00D35F60"/>
    <w:rsid w:val="00D363C8"/>
    <w:rsid w:val="00D36575"/>
    <w:rsid w:val="00D368A4"/>
    <w:rsid w:val="00D36F29"/>
    <w:rsid w:val="00D36FF5"/>
    <w:rsid w:val="00D37693"/>
    <w:rsid w:val="00D4039E"/>
    <w:rsid w:val="00D40454"/>
    <w:rsid w:val="00D40639"/>
    <w:rsid w:val="00D408C8"/>
    <w:rsid w:val="00D40BEA"/>
    <w:rsid w:val="00D41542"/>
    <w:rsid w:val="00D41915"/>
    <w:rsid w:val="00D41A3A"/>
    <w:rsid w:val="00D41CF3"/>
    <w:rsid w:val="00D4368B"/>
    <w:rsid w:val="00D4377E"/>
    <w:rsid w:val="00D43799"/>
    <w:rsid w:val="00D43830"/>
    <w:rsid w:val="00D43963"/>
    <w:rsid w:val="00D43E2A"/>
    <w:rsid w:val="00D45287"/>
    <w:rsid w:val="00D45ADA"/>
    <w:rsid w:val="00D45CF0"/>
    <w:rsid w:val="00D45E8B"/>
    <w:rsid w:val="00D4600A"/>
    <w:rsid w:val="00D46175"/>
    <w:rsid w:val="00D4625F"/>
    <w:rsid w:val="00D468D1"/>
    <w:rsid w:val="00D46ECC"/>
    <w:rsid w:val="00D47008"/>
    <w:rsid w:val="00D47170"/>
    <w:rsid w:val="00D474E2"/>
    <w:rsid w:val="00D4793E"/>
    <w:rsid w:val="00D5030C"/>
    <w:rsid w:val="00D5074E"/>
    <w:rsid w:val="00D5078F"/>
    <w:rsid w:val="00D50929"/>
    <w:rsid w:val="00D514EE"/>
    <w:rsid w:val="00D5163C"/>
    <w:rsid w:val="00D519E4"/>
    <w:rsid w:val="00D51D93"/>
    <w:rsid w:val="00D5200F"/>
    <w:rsid w:val="00D52273"/>
    <w:rsid w:val="00D52BB8"/>
    <w:rsid w:val="00D533B9"/>
    <w:rsid w:val="00D53428"/>
    <w:rsid w:val="00D53CB2"/>
    <w:rsid w:val="00D544A7"/>
    <w:rsid w:val="00D55495"/>
    <w:rsid w:val="00D55524"/>
    <w:rsid w:val="00D55959"/>
    <w:rsid w:val="00D55E74"/>
    <w:rsid w:val="00D5606A"/>
    <w:rsid w:val="00D560B6"/>
    <w:rsid w:val="00D56140"/>
    <w:rsid w:val="00D566F0"/>
    <w:rsid w:val="00D56A39"/>
    <w:rsid w:val="00D5747A"/>
    <w:rsid w:val="00D57747"/>
    <w:rsid w:val="00D60577"/>
    <w:rsid w:val="00D60A61"/>
    <w:rsid w:val="00D61456"/>
    <w:rsid w:val="00D61A20"/>
    <w:rsid w:val="00D61C73"/>
    <w:rsid w:val="00D6302E"/>
    <w:rsid w:val="00D63092"/>
    <w:rsid w:val="00D63245"/>
    <w:rsid w:val="00D638BB"/>
    <w:rsid w:val="00D63D04"/>
    <w:rsid w:val="00D64174"/>
    <w:rsid w:val="00D646E8"/>
    <w:rsid w:val="00D649A0"/>
    <w:rsid w:val="00D649FA"/>
    <w:rsid w:val="00D651F2"/>
    <w:rsid w:val="00D659F5"/>
    <w:rsid w:val="00D663E7"/>
    <w:rsid w:val="00D66872"/>
    <w:rsid w:val="00D668F5"/>
    <w:rsid w:val="00D66C86"/>
    <w:rsid w:val="00D66FF8"/>
    <w:rsid w:val="00D671D3"/>
    <w:rsid w:val="00D673DC"/>
    <w:rsid w:val="00D67764"/>
    <w:rsid w:val="00D67E5B"/>
    <w:rsid w:val="00D705B2"/>
    <w:rsid w:val="00D70FBC"/>
    <w:rsid w:val="00D711E1"/>
    <w:rsid w:val="00D71295"/>
    <w:rsid w:val="00D7150B"/>
    <w:rsid w:val="00D71F54"/>
    <w:rsid w:val="00D728F6"/>
    <w:rsid w:val="00D72CE8"/>
    <w:rsid w:val="00D73582"/>
    <w:rsid w:val="00D739F0"/>
    <w:rsid w:val="00D74D39"/>
    <w:rsid w:val="00D75604"/>
    <w:rsid w:val="00D76619"/>
    <w:rsid w:val="00D76AC4"/>
    <w:rsid w:val="00D76BE1"/>
    <w:rsid w:val="00D76D97"/>
    <w:rsid w:val="00D77565"/>
    <w:rsid w:val="00D77A02"/>
    <w:rsid w:val="00D802B0"/>
    <w:rsid w:val="00D803D4"/>
    <w:rsid w:val="00D8069F"/>
    <w:rsid w:val="00D806E9"/>
    <w:rsid w:val="00D80A02"/>
    <w:rsid w:val="00D80D67"/>
    <w:rsid w:val="00D81F80"/>
    <w:rsid w:val="00D82190"/>
    <w:rsid w:val="00D82C92"/>
    <w:rsid w:val="00D83AAE"/>
    <w:rsid w:val="00D83BB9"/>
    <w:rsid w:val="00D847C1"/>
    <w:rsid w:val="00D848C3"/>
    <w:rsid w:val="00D84E07"/>
    <w:rsid w:val="00D85821"/>
    <w:rsid w:val="00D85BFF"/>
    <w:rsid w:val="00D85DDA"/>
    <w:rsid w:val="00D8618C"/>
    <w:rsid w:val="00D86EE6"/>
    <w:rsid w:val="00D87123"/>
    <w:rsid w:val="00D87260"/>
    <w:rsid w:val="00D87328"/>
    <w:rsid w:val="00D87592"/>
    <w:rsid w:val="00D87D55"/>
    <w:rsid w:val="00D87FAC"/>
    <w:rsid w:val="00D9052B"/>
    <w:rsid w:val="00D90C63"/>
    <w:rsid w:val="00D91619"/>
    <w:rsid w:val="00D91BED"/>
    <w:rsid w:val="00D9277B"/>
    <w:rsid w:val="00D929C2"/>
    <w:rsid w:val="00D92C50"/>
    <w:rsid w:val="00D92CEE"/>
    <w:rsid w:val="00D9349A"/>
    <w:rsid w:val="00D9357A"/>
    <w:rsid w:val="00D939E1"/>
    <w:rsid w:val="00D93B6C"/>
    <w:rsid w:val="00D93D1E"/>
    <w:rsid w:val="00D93E64"/>
    <w:rsid w:val="00D96588"/>
    <w:rsid w:val="00D9668E"/>
    <w:rsid w:val="00D96CC4"/>
    <w:rsid w:val="00D96E3D"/>
    <w:rsid w:val="00D973D7"/>
    <w:rsid w:val="00D975F8"/>
    <w:rsid w:val="00D978EB"/>
    <w:rsid w:val="00D97DA4"/>
    <w:rsid w:val="00DA0332"/>
    <w:rsid w:val="00DA07D1"/>
    <w:rsid w:val="00DA080F"/>
    <w:rsid w:val="00DA0D3B"/>
    <w:rsid w:val="00DA10C3"/>
    <w:rsid w:val="00DA2626"/>
    <w:rsid w:val="00DA263A"/>
    <w:rsid w:val="00DA365E"/>
    <w:rsid w:val="00DA38D1"/>
    <w:rsid w:val="00DA3E91"/>
    <w:rsid w:val="00DA4224"/>
    <w:rsid w:val="00DA473B"/>
    <w:rsid w:val="00DA4B7D"/>
    <w:rsid w:val="00DA4BE7"/>
    <w:rsid w:val="00DA542D"/>
    <w:rsid w:val="00DA6CCC"/>
    <w:rsid w:val="00DA7B35"/>
    <w:rsid w:val="00DB0C91"/>
    <w:rsid w:val="00DB0DCC"/>
    <w:rsid w:val="00DB225B"/>
    <w:rsid w:val="00DB2D0D"/>
    <w:rsid w:val="00DB342B"/>
    <w:rsid w:val="00DB4188"/>
    <w:rsid w:val="00DB4B15"/>
    <w:rsid w:val="00DB519A"/>
    <w:rsid w:val="00DB56F6"/>
    <w:rsid w:val="00DB575E"/>
    <w:rsid w:val="00DB57C8"/>
    <w:rsid w:val="00DB5EF3"/>
    <w:rsid w:val="00DB6EA6"/>
    <w:rsid w:val="00DB6FB5"/>
    <w:rsid w:val="00DB717D"/>
    <w:rsid w:val="00DC002C"/>
    <w:rsid w:val="00DC0A58"/>
    <w:rsid w:val="00DC11DD"/>
    <w:rsid w:val="00DC1224"/>
    <w:rsid w:val="00DC123B"/>
    <w:rsid w:val="00DC1296"/>
    <w:rsid w:val="00DC150E"/>
    <w:rsid w:val="00DC1975"/>
    <w:rsid w:val="00DC2116"/>
    <w:rsid w:val="00DC2287"/>
    <w:rsid w:val="00DC256E"/>
    <w:rsid w:val="00DC28DB"/>
    <w:rsid w:val="00DC2D76"/>
    <w:rsid w:val="00DC3C1D"/>
    <w:rsid w:val="00DC4103"/>
    <w:rsid w:val="00DC4507"/>
    <w:rsid w:val="00DC466D"/>
    <w:rsid w:val="00DC4ED2"/>
    <w:rsid w:val="00DC5940"/>
    <w:rsid w:val="00DC5A8F"/>
    <w:rsid w:val="00DC6891"/>
    <w:rsid w:val="00DC68B4"/>
    <w:rsid w:val="00DC6C7B"/>
    <w:rsid w:val="00DC6E90"/>
    <w:rsid w:val="00DC7A65"/>
    <w:rsid w:val="00DC7AB6"/>
    <w:rsid w:val="00DC7C98"/>
    <w:rsid w:val="00DC7FEE"/>
    <w:rsid w:val="00DD1036"/>
    <w:rsid w:val="00DD1472"/>
    <w:rsid w:val="00DD14B9"/>
    <w:rsid w:val="00DD1957"/>
    <w:rsid w:val="00DD19E4"/>
    <w:rsid w:val="00DD22C9"/>
    <w:rsid w:val="00DD25C9"/>
    <w:rsid w:val="00DD2B40"/>
    <w:rsid w:val="00DD3128"/>
    <w:rsid w:val="00DD344E"/>
    <w:rsid w:val="00DD3535"/>
    <w:rsid w:val="00DD369B"/>
    <w:rsid w:val="00DD39DC"/>
    <w:rsid w:val="00DD41BB"/>
    <w:rsid w:val="00DD4547"/>
    <w:rsid w:val="00DD48FF"/>
    <w:rsid w:val="00DD4DE0"/>
    <w:rsid w:val="00DD622C"/>
    <w:rsid w:val="00DD6736"/>
    <w:rsid w:val="00DD6864"/>
    <w:rsid w:val="00DD6D4D"/>
    <w:rsid w:val="00DD71C2"/>
    <w:rsid w:val="00DD77BC"/>
    <w:rsid w:val="00DD7910"/>
    <w:rsid w:val="00DD7A2E"/>
    <w:rsid w:val="00DD7D29"/>
    <w:rsid w:val="00DE05AA"/>
    <w:rsid w:val="00DE116D"/>
    <w:rsid w:val="00DE129B"/>
    <w:rsid w:val="00DE1A95"/>
    <w:rsid w:val="00DE1DB4"/>
    <w:rsid w:val="00DE2B5E"/>
    <w:rsid w:val="00DE2F53"/>
    <w:rsid w:val="00DE325D"/>
    <w:rsid w:val="00DE3263"/>
    <w:rsid w:val="00DE3322"/>
    <w:rsid w:val="00DE3A22"/>
    <w:rsid w:val="00DE3E3F"/>
    <w:rsid w:val="00DE4451"/>
    <w:rsid w:val="00DE4714"/>
    <w:rsid w:val="00DE480B"/>
    <w:rsid w:val="00DE504E"/>
    <w:rsid w:val="00DE63D7"/>
    <w:rsid w:val="00DE64F7"/>
    <w:rsid w:val="00DE65DC"/>
    <w:rsid w:val="00DE6CFB"/>
    <w:rsid w:val="00DE71AA"/>
    <w:rsid w:val="00DE7C31"/>
    <w:rsid w:val="00DE7C81"/>
    <w:rsid w:val="00DE7D1A"/>
    <w:rsid w:val="00DF094D"/>
    <w:rsid w:val="00DF1126"/>
    <w:rsid w:val="00DF1432"/>
    <w:rsid w:val="00DF2078"/>
    <w:rsid w:val="00DF256A"/>
    <w:rsid w:val="00DF2727"/>
    <w:rsid w:val="00DF2A50"/>
    <w:rsid w:val="00DF2FE2"/>
    <w:rsid w:val="00DF35BC"/>
    <w:rsid w:val="00DF3700"/>
    <w:rsid w:val="00DF3853"/>
    <w:rsid w:val="00DF3A5E"/>
    <w:rsid w:val="00DF3DFE"/>
    <w:rsid w:val="00DF3EC1"/>
    <w:rsid w:val="00DF4195"/>
    <w:rsid w:val="00DF47D4"/>
    <w:rsid w:val="00DF49E8"/>
    <w:rsid w:val="00DF4A80"/>
    <w:rsid w:val="00DF4FBD"/>
    <w:rsid w:val="00DF50A8"/>
    <w:rsid w:val="00DF50C9"/>
    <w:rsid w:val="00DF583E"/>
    <w:rsid w:val="00DF673F"/>
    <w:rsid w:val="00DF7A55"/>
    <w:rsid w:val="00DF7BBB"/>
    <w:rsid w:val="00DF7DA3"/>
    <w:rsid w:val="00E00AEF"/>
    <w:rsid w:val="00E00D04"/>
    <w:rsid w:val="00E00EC8"/>
    <w:rsid w:val="00E01B10"/>
    <w:rsid w:val="00E0210A"/>
    <w:rsid w:val="00E02472"/>
    <w:rsid w:val="00E02769"/>
    <w:rsid w:val="00E02F12"/>
    <w:rsid w:val="00E03509"/>
    <w:rsid w:val="00E039B8"/>
    <w:rsid w:val="00E04086"/>
    <w:rsid w:val="00E04C46"/>
    <w:rsid w:val="00E0512F"/>
    <w:rsid w:val="00E055A4"/>
    <w:rsid w:val="00E0587F"/>
    <w:rsid w:val="00E05AED"/>
    <w:rsid w:val="00E05FD0"/>
    <w:rsid w:val="00E060B4"/>
    <w:rsid w:val="00E06431"/>
    <w:rsid w:val="00E06A48"/>
    <w:rsid w:val="00E0750D"/>
    <w:rsid w:val="00E0776C"/>
    <w:rsid w:val="00E10875"/>
    <w:rsid w:val="00E10EAE"/>
    <w:rsid w:val="00E11015"/>
    <w:rsid w:val="00E11830"/>
    <w:rsid w:val="00E11847"/>
    <w:rsid w:val="00E11AAE"/>
    <w:rsid w:val="00E11E20"/>
    <w:rsid w:val="00E1259A"/>
    <w:rsid w:val="00E127D0"/>
    <w:rsid w:val="00E128C9"/>
    <w:rsid w:val="00E134A9"/>
    <w:rsid w:val="00E13ABC"/>
    <w:rsid w:val="00E13CE4"/>
    <w:rsid w:val="00E14297"/>
    <w:rsid w:val="00E14883"/>
    <w:rsid w:val="00E14CDC"/>
    <w:rsid w:val="00E15822"/>
    <w:rsid w:val="00E15ABF"/>
    <w:rsid w:val="00E15ACA"/>
    <w:rsid w:val="00E16901"/>
    <w:rsid w:val="00E16924"/>
    <w:rsid w:val="00E16B4B"/>
    <w:rsid w:val="00E16BBB"/>
    <w:rsid w:val="00E16D89"/>
    <w:rsid w:val="00E16EC6"/>
    <w:rsid w:val="00E16FD8"/>
    <w:rsid w:val="00E17E6E"/>
    <w:rsid w:val="00E17FEB"/>
    <w:rsid w:val="00E2011E"/>
    <w:rsid w:val="00E206B5"/>
    <w:rsid w:val="00E2083A"/>
    <w:rsid w:val="00E21973"/>
    <w:rsid w:val="00E21E45"/>
    <w:rsid w:val="00E225F4"/>
    <w:rsid w:val="00E22AAF"/>
    <w:rsid w:val="00E230D7"/>
    <w:rsid w:val="00E23362"/>
    <w:rsid w:val="00E23519"/>
    <w:rsid w:val="00E23994"/>
    <w:rsid w:val="00E2399B"/>
    <w:rsid w:val="00E239A7"/>
    <w:rsid w:val="00E241C8"/>
    <w:rsid w:val="00E248B1"/>
    <w:rsid w:val="00E249AB"/>
    <w:rsid w:val="00E24FB8"/>
    <w:rsid w:val="00E25118"/>
    <w:rsid w:val="00E25265"/>
    <w:rsid w:val="00E254F9"/>
    <w:rsid w:val="00E265B7"/>
    <w:rsid w:val="00E2717D"/>
    <w:rsid w:val="00E278AB"/>
    <w:rsid w:val="00E27B58"/>
    <w:rsid w:val="00E302E3"/>
    <w:rsid w:val="00E30407"/>
    <w:rsid w:val="00E30B01"/>
    <w:rsid w:val="00E30CE9"/>
    <w:rsid w:val="00E30D1B"/>
    <w:rsid w:val="00E31A07"/>
    <w:rsid w:val="00E31A34"/>
    <w:rsid w:val="00E31D16"/>
    <w:rsid w:val="00E31E41"/>
    <w:rsid w:val="00E324CF"/>
    <w:rsid w:val="00E32698"/>
    <w:rsid w:val="00E327CC"/>
    <w:rsid w:val="00E32808"/>
    <w:rsid w:val="00E32E39"/>
    <w:rsid w:val="00E33EB9"/>
    <w:rsid w:val="00E34175"/>
    <w:rsid w:val="00E3450A"/>
    <w:rsid w:val="00E34997"/>
    <w:rsid w:val="00E34CAE"/>
    <w:rsid w:val="00E35757"/>
    <w:rsid w:val="00E36013"/>
    <w:rsid w:val="00E36666"/>
    <w:rsid w:val="00E37537"/>
    <w:rsid w:val="00E3775B"/>
    <w:rsid w:val="00E37DA3"/>
    <w:rsid w:val="00E37E3C"/>
    <w:rsid w:val="00E40C56"/>
    <w:rsid w:val="00E41135"/>
    <w:rsid w:val="00E411BA"/>
    <w:rsid w:val="00E411EA"/>
    <w:rsid w:val="00E413B5"/>
    <w:rsid w:val="00E4159E"/>
    <w:rsid w:val="00E4170D"/>
    <w:rsid w:val="00E41BD9"/>
    <w:rsid w:val="00E41D38"/>
    <w:rsid w:val="00E42303"/>
    <w:rsid w:val="00E425B4"/>
    <w:rsid w:val="00E4264D"/>
    <w:rsid w:val="00E42972"/>
    <w:rsid w:val="00E42EE6"/>
    <w:rsid w:val="00E43221"/>
    <w:rsid w:val="00E4405C"/>
    <w:rsid w:val="00E444CD"/>
    <w:rsid w:val="00E44B60"/>
    <w:rsid w:val="00E456F3"/>
    <w:rsid w:val="00E45FB4"/>
    <w:rsid w:val="00E463FE"/>
    <w:rsid w:val="00E47043"/>
    <w:rsid w:val="00E47415"/>
    <w:rsid w:val="00E475E2"/>
    <w:rsid w:val="00E476F5"/>
    <w:rsid w:val="00E500F8"/>
    <w:rsid w:val="00E50252"/>
    <w:rsid w:val="00E503F9"/>
    <w:rsid w:val="00E504D5"/>
    <w:rsid w:val="00E50869"/>
    <w:rsid w:val="00E50A73"/>
    <w:rsid w:val="00E50ADD"/>
    <w:rsid w:val="00E511AF"/>
    <w:rsid w:val="00E5141A"/>
    <w:rsid w:val="00E52294"/>
    <w:rsid w:val="00E523C4"/>
    <w:rsid w:val="00E52A2A"/>
    <w:rsid w:val="00E52B36"/>
    <w:rsid w:val="00E52E3D"/>
    <w:rsid w:val="00E52EFD"/>
    <w:rsid w:val="00E53235"/>
    <w:rsid w:val="00E537DB"/>
    <w:rsid w:val="00E53B09"/>
    <w:rsid w:val="00E53BE0"/>
    <w:rsid w:val="00E53DA2"/>
    <w:rsid w:val="00E53E9F"/>
    <w:rsid w:val="00E54262"/>
    <w:rsid w:val="00E54319"/>
    <w:rsid w:val="00E5466A"/>
    <w:rsid w:val="00E54957"/>
    <w:rsid w:val="00E54E3C"/>
    <w:rsid w:val="00E558E0"/>
    <w:rsid w:val="00E56498"/>
    <w:rsid w:val="00E56508"/>
    <w:rsid w:val="00E56999"/>
    <w:rsid w:val="00E56A57"/>
    <w:rsid w:val="00E56BD0"/>
    <w:rsid w:val="00E56D0A"/>
    <w:rsid w:val="00E56D71"/>
    <w:rsid w:val="00E56DBC"/>
    <w:rsid w:val="00E56E73"/>
    <w:rsid w:val="00E57300"/>
    <w:rsid w:val="00E5774B"/>
    <w:rsid w:val="00E57959"/>
    <w:rsid w:val="00E57E51"/>
    <w:rsid w:val="00E6009F"/>
    <w:rsid w:val="00E600B9"/>
    <w:rsid w:val="00E60109"/>
    <w:rsid w:val="00E6130F"/>
    <w:rsid w:val="00E61546"/>
    <w:rsid w:val="00E61A4D"/>
    <w:rsid w:val="00E62AE2"/>
    <w:rsid w:val="00E62DD4"/>
    <w:rsid w:val="00E6310D"/>
    <w:rsid w:val="00E6391F"/>
    <w:rsid w:val="00E63C33"/>
    <w:rsid w:val="00E6407F"/>
    <w:rsid w:val="00E64861"/>
    <w:rsid w:val="00E64F3B"/>
    <w:rsid w:val="00E65091"/>
    <w:rsid w:val="00E650A6"/>
    <w:rsid w:val="00E659AD"/>
    <w:rsid w:val="00E65E66"/>
    <w:rsid w:val="00E66060"/>
    <w:rsid w:val="00E662AB"/>
    <w:rsid w:val="00E663C0"/>
    <w:rsid w:val="00E6699F"/>
    <w:rsid w:val="00E669D3"/>
    <w:rsid w:val="00E66D94"/>
    <w:rsid w:val="00E670B6"/>
    <w:rsid w:val="00E67462"/>
    <w:rsid w:val="00E679C9"/>
    <w:rsid w:val="00E70540"/>
    <w:rsid w:val="00E70A89"/>
    <w:rsid w:val="00E7176B"/>
    <w:rsid w:val="00E71D5A"/>
    <w:rsid w:val="00E7224F"/>
    <w:rsid w:val="00E72275"/>
    <w:rsid w:val="00E722C0"/>
    <w:rsid w:val="00E729F6"/>
    <w:rsid w:val="00E72DD0"/>
    <w:rsid w:val="00E72F26"/>
    <w:rsid w:val="00E734ED"/>
    <w:rsid w:val="00E7377F"/>
    <w:rsid w:val="00E73807"/>
    <w:rsid w:val="00E741E1"/>
    <w:rsid w:val="00E744AC"/>
    <w:rsid w:val="00E74A17"/>
    <w:rsid w:val="00E74ADF"/>
    <w:rsid w:val="00E74F37"/>
    <w:rsid w:val="00E750C7"/>
    <w:rsid w:val="00E7530D"/>
    <w:rsid w:val="00E7617A"/>
    <w:rsid w:val="00E767AB"/>
    <w:rsid w:val="00E768D2"/>
    <w:rsid w:val="00E77045"/>
    <w:rsid w:val="00E80068"/>
    <w:rsid w:val="00E80D58"/>
    <w:rsid w:val="00E81383"/>
    <w:rsid w:val="00E813E8"/>
    <w:rsid w:val="00E82298"/>
    <w:rsid w:val="00E82471"/>
    <w:rsid w:val="00E828EB"/>
    <w:rsid w:val="00E82F84"/>
    <w:rsid w:val="00E83094"/>
    <w:rsid w:val="00E83540"/>
    <w:rsid w:val="00E8433C"/>
    <w:rsid w:val="00E84902"/>
    <w:rsid w:val="00E853D0"/>
    <w:rsid w:val="00E85771"/>
    <w:rsid w:val="00E85B5C"/>
    <w:rsid w:val="00E85FDB"/>
    <w:rsid w:val="00E862D3"/>
    <w:rsid w:val="00E8767F"/>
    <w:rsid w:val="00E87B25"/>
    <w:rsid w:val="00E87D66"/>
    <w:rsid w:val="00E9008B"/>
    <w:rsid w:val="00E90A80"/>
    <w:rsid w:val="00E90DD7"/>
    <w:rsid w:val="00E91686"/>
    <w:rsid w:val="00E91D05"/>
    <w:rsid w:val="00E91FE5"/>
    <w:rsid w:val="00E92179"/>
    <w:rsid w:val="00E925C4"/>
    <w:rsid w:val="00E93532"/>
    <w:rsid w:val="00E93ACA"/>
    <w:rsid w:val="00E93E94"/>
    <w:rsid w:val="00E9557E"/>
    <w:rsid w:val="00E95D69"/>
    <w:rsid w:val="00E965A4"/>
    <w:rsid w:val="00E96F45"/>
    <w:rsid w:val="00E97254"/>
    <w:rsid w:val="00E974EC"/>
    <w:rsid w:val="00E97B73"/>
    <w:rsid w:val="00EA00A4"/>
    <w:rsid w:val="00EA0A3F"/>
    <w:rsid w:val="00EA0BA4"/>
    <w:rsid w:val="00EA0F3B"/>
    <w:rsid w:val="00EA1728"/>
    <w:rsid w:val="00EA18E0"/>
    <w:rsid w:val="00EA1934"/>
    <w:rsid w:val="00EA1D31"/>
    <w:rsid w:val="00EA2381"/>
    <w:rsid w:val="00EA244E"/>
    <w:rsid w:val="00EA24C3"/>
    <w:rsid w:val="00EA2797"/>
    <w:rsid w:val="00EA2DD1"/>
    <w:rsid w:val="00EA321F"/>
    <w:rsid w:val="00EA337D"/>
    <w:rsid w:val="00EA3F9C"/>
    <w:rsid w:val="00EA46DC"/>
    <w:rsid w:val="00EA5A04"/>
    <w:rsid w:val="00EA648C"/>
    <w:rsid w:val="00EB0389"/>
    <w:rsid w:val="00EB0D53"/>
    <w:rsid w:val="00EB1E16"/>
    <w:rsid w:val="00EB2D32"/>
    <w:rsid w:val="00EB3650"/>
    <w:rsid w:val="00EB36B1"/>
    <w:rsid w:val="00EB393C"/>
    <w:rsid w:val="00EB3C29"/>
    <w:rsid w:val="00EB3F7F"/>
    <w:rsid w:val="00EB449B"/>
    <w:rsid w:val="00EB4BA9"/>
    <w:rsid w:val="00EB4E59"/>
    <w:rsid w:val="00EB4F06"/>
    <w:rsid w:val="00EB586E"/>
    <w:rsid w:val="00EB5CB4"/>
    <w:rsid w:val="00EB637E"/>
    <w:rsid w:val="00EB6451"/>
    <w:rsid w:val="00EB6C57"/>
    <w:rsid w:val="00EB6CA5"/>
    <w:rsid w:val="00EB761C"/>
    <w:rsid w:val="00EB7731"/>
    <w:rsid w:val="00EB7A81"/>
    <w:rsid w:val="00EB7AE7"/>
    <w:rsid w:val="00EB7D0E"/>
    <w:rsid w:val="00EC00A6"/>
    <w:rsid w:val="00EC0220"/>
    <w:rsid w:val="00EC1244"/>
    <w:rsid w:val="00EC14CF"/>
    <w:rsid w:val="00EC1F9E"/>
    <w:rsid w:val="00EC204B"/>
    <w:rsid w:val="00EC23F6"/>
    <w:rsid w:val="00EC279E"/>
    <w:rsid w:val="00EC28B8"/>
    <w:rsid w:val="00EC2B2F"/>
    <w:rsid w:val="00EC2CFC"/>
    <w:rsid w:val="00EC327D"/>
    <w:rsid w:val="00EC3423"/>
    <w:rsid w:val="00EC377E"/>
    <w:rsid w:val="00EC38B6"/>
    <w:rsid w:val="00EC3C63"/>
    <w:rsid w:val="00EC3C91"/>
    <w:rsid w:val="00EC3CF5"/>
    <w:rsid w:val="00EC3DED"/>
    <w:rsid w:val="00EC3FEC"/>
    <w:rsid w:val="00EC5BBC"/>
    <w:rsid w:val="00EC5F5F"/>
    <w:rsid w:val="00EC5FC8"/>
    <w:rsid w:val="00EC6555"/>
    <w:rsid w:val="00EC66BD"/>
    <w:rsid w:val="00EC6729"/>
    <w:rsid w:val="00EC67D7"/>
    <w:rsid w:val="00EC6824"/>
    <w:rsid w:val="00EC6E16"/>
    <w:rsid w:val="00EC6E5D"/>
    <w:rsid w:val="00EC769C"/>
    <w:rsid w:val="00ED09DB"/>
    <w:rsid w:val="00ED1AC2"/>
    <w:rsid w:val="00ED1E55"/>
    <w:rsid w:val="00ED318A"/>
    <w:rsid w:val="00ED3191"/>
    <w:rsid w:val="00ED4509"/>
    <w:rsid w:val="00ED4827"/>
    <w:rsid w:val="00ED4E9C"/>
    <w:rsid w:val="00ED52FE"/>
    <w:rsid w:val="00ED530A"/>
    <w:rsid w:val="00ED56E2"/>
    <w:rsid w:val="00ED5D63"/>
    <w:rsid w:val="00ED70C8"/>
    <w:rsid w:val="00ED75BA"/>
    <w:rsid w:val="00EE043A"/>
    <w:rsid w:val="00EE09F3"/>
    <w:rsid w:val="00EE0A9A"/>
    <w:rsid w:val="00EE0D93"/>
    <w:rsid w:val="00EE0F6D"/>
    <w:rsid w:val="00EE0F74"/>
    <w:rsid w:val="00EE1261"/>
    <w:rsid w:val="00EE1445"/>
    <w:rsid w:val="00EE21EE"/>
    <w:rsid w:val="00EE275F"/>
    <w:rsid w:val="00EE27BE"/>
    <w:rsid w:val="00EE2ECB"/>
    <w:rsid w:val="00EE33FA"/>
    <w:rsid w:val="00EE37FE"/>
    <w:rsid w:val="00EE3CFC"/>
    <w:rsid w:val="00EE4001"/>
    <w:rsid w:val="00EE4F60"/>
    <w:rsid w:val="00EE4FFF"/>
    <w:rsid w:val="00EE553F"/>
    <w:rsid w:val="00EE5671"/>
    <w:rsid w:val="00EE7A41"/>
    <w:rsid w:val="00EE7E4F"/>
    <w:rsid w:val="00EF0BC8"/>
    <w:rsid w:val="00EF1306"/>
    <w:rsid w:val="00EF131D"/>
    <w:rsid w:val="00EF13F3"/>
    <w:rsid w:val="00EF1626"/>
    <w:rsid w:val="00EF1D53"/>
    <w:rsid w:val="00EF27DF"/>
    <w:rsid w:val="00EF2D1E"/>
    <w:rsid w:val="00EF2E3A"/>
    <w:rsid w:val="00EF3520"/>
    <w:rsid w:val="00EF3628"/>
    <w:rsid w:val="00EF3AF2"/>
    <w:rsid w:val="00EF3C27"/>
    <w:rsid w:val="00EF3F01"/>
    <w:rsid w:val="00EF475E"/>
    <w:rsid w:val="00EF47A1"/>
    <w:rsid w:val="00EF4C22"/>
    <w:rsid w:val="00EF51ED"/>
    <w:rsid w:val="00EF5377"/>
    <w:rsid w:val="00EF53A5"/>
    <w:rsid w:val="00EF56A1"/>
    <w:rsid w:val="00EF5DEB"/>
    <w:rsid w:val="00EF653F"/>
    <w:rsid w:val="00EF6712"/>
    <w:rsid w:val="00EF673D"/>
    <w:rsid w:val="00EF68F8"/>
    <w:rsid w:val="00EF6C0A"/>
    <w:rsid w:val="00EF75A8"/>
    <w:rsid w:val="00EF77E1"/>
    <w:rsid w:val="00EF788D"/>
    <w:rsid w:val="00EF7CBF"/>
    <w:rsid w:val="00EF7F99"/>
    <w:rsid w:val="00F00993"/>
    <w:rsid w:val="00F00C0F"/>
    <w:rsid w:val="00F0100B"/>
    <w:rsid w:val="00F01219"/>
    <w:rsid w:val="00F01C08"/>
    <w:rsid w:val="00F020C1"/>
    <w:rsid w:val="00F024B4"/>
    <w:rsid w:val="00F02531"/>
    <w:rsid w:val="00F03320"/>
    <w:rsid w:val="00F0351F"/>
    <w:rsid w:val="00F03681"/>
    <w:rsid w:val="00F037BF"/>
    <w:rsid w:val="00F03C48"/>
    <w:rsid w:val="00F03D59"/>
    <w:rsid w:val="00F03EA2"/>
    <w:rsid w:val="00F0435B"/>
    <w:rsid w:val="00F04713"/>
    <w:rsid w:val="00F04F14"/>
    <w:rsid w:val="00F04F68"/>
    <w:rsid w:val="00F051DE"/>
    <w:rsid w:val="00F0560E"/>
    <w:rsid w:val="00F05BA6"/>
    <w:rsid w:val="00F06221"/>
    <w:rsid w:val="00F06BE6"/>
    <w:rsid w:val="00F076E5"/>
    <w:rsid w:val="00F1013D"/>
    <w:rsid w:val="00F1079C"/>
    <w:rsid w:val="00F108B8"/>
    <w:rsid w:val="00F11210"/>
    <w:rsid w:val="00F11C50"/>
    <w:rsid w:val="00F11D0F"/>
    <w:rsid w:val="00F13176"/>
    <w:rsid w:val="00F1348D"/>
    <w:rsid w:val="00F13C1C"/>
    <w:rsid w:val="00F13CF9"/>
    <w:rsid w:val="00F14749"/>
    <w:rsid w:val="00F14802"/>
    <w:rsid w:val="00F14FCA"/>
    <w:rsid w:val="00F15923"/>
    <w:rsid w:val="00F15A2F"/>
    <w:rsid w:val="00F15BD4"/>
    <w:rsid w:val="00F15FC0"/>
    <w:rsid w:val="00F16285"/>
    <w:rsid w:val="00F16383"/>
    <w:rsid w:val="00F166FB"/>
    <w:rsid w:val="00F168CA"/>
    <w:rsid w:val="00F169C4"/>
    <w:rsid w:val="00F16B37"/>
    <w:rsid w:val="00F16ED0"/>
    <w:rsid w:val="00F17385"/>
    <w:rsid w:val="00F17654"/>
    <w:rsid w:val="00F17790"/>
    <w:rsid w:val="00F17BB7"/>
    <w:rsid w:val="00F20158"/>
    <w:rsid w:val="00F2094F"/>
    <w:rsid w:val="00F20A93"/>
    <w:rsid w:val="00F21179"/>
    <w:rsid w:val="00F2157C"/>
    <w:rsid w:val="00F21FD7"/>
    <w:rsid w:val="00F2225D"/>
    <w:rsid w:val="00F23368"/>
    <w:rsid w:val="00F24778"/>
    <w:rsid w:val="00F24DA3"/>
    <w:rsid w:val="00F24DEE"/>
    <w:rsid w:val="00F253E7"/>
    <w:rsid w:val="00F254A2"/>
    <w:rsid w:val="00F25522"/>
    <w:rsid w:val="00F256DB"/>
    <w:rsid w:val="00F257A2"/>
    <w:rsid w:val="00F260BD"/>
    <w:rsid w:val="00F260C4"/>
    <w:rsid w:val="00F26623"/>
    <w:rsid w:val="00F26718"/>
    <w:rsid w:val="00F26EC4"/>
    <w:rsid w:val="00F2740D"/>
    <w:rsid w:val="00F27EA8"/>
    <w:rsid w:val="00F300C0"/>
    <w:rsid w:val="00F3018A"/>
    <w:rsid w:val="00F30626"/>
    <w:rsid w:val="00F3078E"/>
    <w:rsid w:val="00F30E4F"/>
    <w:rsid w:val="00F30FBA"/>
    <w:rsid w:val="00F310F2"/>
    <w:rsid w:val="00F31189"/>
    <w:rsid w:val="00F31191"/>
    <w:rsid w:val="00F3124A"/>
    <w:rsid w:val="00F316AE"/>
    <w:rsid w:val="00F3206D"/>
    <w:rsid w:val="00F32487"/>
    <w:rsid w:val="00F329CB"/>
    <w:rsid w:val="00F32C18"/>
    <w:rsid w:val="00F32D25"/>
    <w:rsid w:val="00F3309F"/>
    <w:rsid w:val="00F3318F"/>
    <w:rsid w:val="00F332D9"/>
    <w:rsid w:val="00F336E6"/>
    <w:rsid w:val="00F344C7"/>
    <w:rsid w:val="00F3458D"/>
    <w:rsid w:val="00F34BCA"/>
    <w:rsid w:val="00F34C5D"/>
    <w:rsid w:val="00F34E59"/>
    <w:rsid w:val="00F35265"/>
    <w:rsid w:val="00F35813"/>
    <w:rsid w:val="00F3613A"/>
    <w:rsid w:val="00F36A81"/>
    <w:rsid w:val="00F36D6C"/>
    <w:rsid w:val="00F3740A"/>
    <w:rsid w:val="00F41C00"/>
    <w:rsid w:val="00F4358B"/>
    <w:rsid w:val="00F4361B"/>
    <w:rsid w:val="00F44819"/>
    <w:rsid w:val="00F44D1D"/>
    <w:rsid w:val="00F450A2"/>
    <w:rsid w:val="00F45245"/>
    <w:rsid w:val="00F4555C"/>
    <w:rsid w:val="00F455FA"/>
    <w:rsid w:val="00F45619"/>
    <w:rsid w:val="00F4570D"/>
    <w:rsid w:val="00F459BF"/>
    <w:rsid w:val="00F45B15"/>
    <w:rsid w:val="00F45E57"/>
    <w:rsid w:val="00F467C7"/>
    <w:rsid w:val="00F47140"/>
    <w:rsid w:val="00F47245"/>
    <w:rsid w:val="00F47A1A"/>
    <w:rsid w:val="00F500B6"/>
    <w:rsid w:val="00F5048D"/>
    <w:rsid w:val="00F50553"/>
    <w:rsid w:val="00F50AA4"/>
    <w:rsid w:val="00F50D2C"/>
    <w:rsid w:val="00F510DD"/>
    <w:rsid w:val="00F511F6"/>
    <w:rsid w:val="00F512A9"/>
    <w:rsid w:val="00F512B6"/>
    <w:rsid w:val="00F51DC1"/>
    <w:rsid w:val="00F51FC4"/>
    <w:rsid w:val="00F5243C"/>
    <w:rsid w:val="00F529D2"/>
    <w:rsid w:val="00F52A5E"/>
    <w:rsid w:val="00F52BD6"/>
    <w:rsid w:val="00F52EC5"/>
    <w:rsid w:val="00F53554"/>
    <w:rsid w:val="00F53652"/>
    <w:rsid w:val="00F5373B"/>
    <w:rsid w:val="00F537C9"/>
    <w:rsid w:val="00F53A04"/>
    <w:rsid w:val="00F53E50"/>
    <w:rsid w:val="00F54104"/>
    <w:rsid w:val="00F5421E"/>
    <w:rsid w:val="00F55483"/>
    <w:rsid w:val="00F556A2"/>
    <w:rsid w:val="00F564A2"/>
    <w:rsid w:val="00F56B1E"/>
    <w:rsid w:val="00F61068"/>
    <w:rsid w:val="00F61211"/>
    <w:rsid w:val="00F6129C"/>
    <w:rsid w:val="00F61773"/>
    <w:rsid w:val="00F61E96"/>
    <w:rsid w:val="00F6226C"/>
    <w:rsid w:val="00F625D0"/>
    <w:rsid w:val="00F627E4"/>
    <w:rsid w:val="00F62A3D"/>
    <w:rsid w:val="00F6312A"/>
    <w:rsid w:val="00F6345E"/>
    <w:rsid w:val="00F63C1D"/>
    <w:rsid w:val="00F63FEE"/>
    <w:rsid w:val="00F64635"/>
    <w:rsid w:val="00F648AB"/>
    <w:rsid w:val="00F64B3D"/>
    <w:rsid w:val="00F6502C"/>
    <w:rsid w:val="00F65405"/>
    <w:rsid w:val="00F65485"/>
    <w:rsid w:val="00F65DCE"/>
    <w:rsid w:val="00F65F9E"/>
    <w:rsid w:val="00F6630B"/>
    <w:rsid w:val="00F665BA"/>
    <w:rsid w:val="00F66D30"/>
    <w:rsid w:val="00F67732"/>
    <w:rsid w:val="00F70365"/>
    <w:rsid w:val="00F705B4"/>
    <w:rsid w:val="00F70C3E"/>
    <w:rsid w:val="00F70F40"/>
    <w:rsid w:val="00F714A2"/>
    <w:rsid w:val="00F71889"/>
    <w:rsid w:val="00F71F0F"/>
    <w:rsid w:val="00F71FEF"/>
    <w:rsid w:val="00F71FFD"/>
    <w:rsid w:val="00F72253"/>
    <w:rsid w:val="00F72BC2"/>
    <w:rsid w:val="00F72CB2"/>
    <w:rsid w:val="00F72D5C"/>
    <w:rsid w:val="00F72DCD"/>
    <w:rsid w:val="00F7398A"/>
    <w:rsid w:val="00F74652"/>
    <w:rsid w:val="00F74C39"/>
    <w:rsid w:val="00F74CBE"/>
    <w:rsid w:val="00F74F55"/>
    <w:rsid w:val="00F762C2"/>
    <w:rsid w:val="00F76C48"/>
    <w:rsid w:val="00F7710F"/>
    <w:rsid w:val="00F77394"/>
    <w:rsid w:val="00F802B5"/>
    <w:rsid w:val="00F80673"/>
    <w:rsid w:val="00F80764"/>
    <w:rsid w:val="00F81B81"/>
    <w:rsid w:val="00F81C6B"/>
    <w:rsid w:val="00F81E99"/>
    <w:rsid w:val="00F82089"/>
    <w:rsid w:val="00F82671"/>
    <w:rsid w:val="00F8289C"/>
    <w:rsid w:val="00F8304E"/>
    <w:rsid w:val="00F831AE"/>
    <w:rsid w:val="00F836AB"/>
    <w:rsid w:val="00F84156"/>
    <w:rsid w:val="00F84199"/>
    <w:rsid w:val="00F84C01"/>
    <w:rsid w:val="00F84DB7"/>
    <w:rsid w:val="00F851BA"/>
    <w:rsid w:val="00F861A7"/>
    <w:rsid w:val="00F867D8"/>
    <w:rsid w:val="00F87AA9"/>
    <w:rsid w:val="00F90706"/>
    <w:rsid w:val="00F909BE"/>
    <w:rsid w:val="00F90B53"/>
    <w:rsid w:val="00F90FCB"/>
    <w:rsid w:val="00F912D4"/>
    <w:rsid w:val="00F91C08"/>
    <w:rsid w:val="00F91CDC"/>
    <w:rsid w:val="00F91FB7"/>
    <w:rsid w:val="00F92183"/>
    <w:rsid w:val="00F92B4E"/>
    <w:rsid w:val="00F939AA"/>
    <w:rsid w:val="00F93B73"/>
    <w:rsid w:val="00F93C64"/>
    <w:rsid w:val="00F94482"/>
    <w:rsid w:val="00F95C64"/>
    <w:rsid w:val="00F960DE"/>
    <w:rsid w:val="00F96DDF"/>
    <w:rsid w:val="00F970CD"/>
    <w:rsid w:val="00F97200"/>
    <w:rsid w:val="00F9749C"/>
    <w:rsid w:val="00F975E4"/>
    <w:rsid w:val="00F97DAE"/>
    <w:rsid w:val="00F97FE9"/>
    <w:rsid w:val="00FA0306"/>
    <w:rsid w:val="00FA03A4"/>
    <w:rsid w:val="00FA08EE"/>
    <w:rsid w:val="00FA135B"/>
    <w:rsid w:val="00FA1888"/>
    <w:rsid w:val="00FA20AE"/>
    <w:rsid w:val="00FA31B7"/>
    <w:rsid w:val="00FA38E4"/>
    <w:rsid w:val="00FA3971"/>
    <w:rsid w:val="00FA39B7"/>
    <w:rsid w:val="00FA3C38"/>
    <w:rsid w:val="00FA3ED7"/>
    <w:rsid w:val="00FA4AFF"/>
    <w:rsid w:val="00FA4C46"/>
    <w:rsid w:val="00FA4CE3"/>
    <w:rsid w:val="00FA5531"/>
    <w:rsid w:val="00FA576E"/>
    <w:rsid w:val="00FA5CF5"/>
    <w:rsid w:val="00FB0409"/>
    <w:rsid w:val="00FB0BD3"/>
    <w:rsid w:val="00FB0D31"/>
    <w:rsid w:val="00FB0F25"/>
    <w:rsid w:val="00FB1446"/>
    <w:rsid w:val="00FB1B29"/>
    <w:rsid w:val="00FB22CC"/>
    <w:rsid w:val="00FB2631"/>
    <w:rsid w:val="00FB2E58"/>
    <w:rsid w:val="00FB3307"/>
    <w:rsid w:val="00FB3587"/>
    <w:rsid w:val="00FB366B"/>
    <w:rsid w:val="00FB3CF2"/>
    <w:rsid w:val="00FB40D5"/>
    <w:rsid w:val="00FB4243"/>
    <w:rsid w:val="00FB446A"/>
    <w:rsid w:val="00FB49A6"/>
    <w:rsid w:val="00FB509F"/>
    <w:rsid w:val="00FB5558"/>
    <w:rsid w:val="00FB6D34"/>
    <w:rsid w:val="00FB7300"/>
    <w:rsid w:val="00FB7351"/>
    <w:rsid w:val="00FB759C"/>
    <w:rsid w:val="00FB7B14"/>
    <w:rsid w:val="00FC07FE"/>
    <w:rsid w:val="00FC0BB3"/>
    <w:rsid w:val="00FC10D4"/>
    <w:rsid w:val="00FC117D"/>
    <w:rsid w:val="00FC4235"/>
    <w:rsid w:val="00FC4762"/>
    <w:rsid w:val="00FC4778"/>
    <w:rsid w:val="00FC4C9B"/>
    <w:rsid w:val="00FC58C9"/>
    <w:rsid w:val="00FC6ED3"/>
    <w:rsid w:val="00FC72E6"/>
    <w:rsid w:val="00FC755C"/>
    <w:rsid w:val="00FC7873"/>
    <w:rsid w:val="00FC78B6"/>
    <w:rsid w:val="00FD1062"/>
    <w:rsid w:val="00FD10D9"/>
    <w:rsid w:val="00FD116A"/>
    <w:rsid w:val="00FD11EF"/>
    <w:rsid w:val="00FD127E"/>
    <w:rsid w:val="00FD12CB"/>
    <w:rsid w:val="00FD163E"/>
    <w:rsid w:val="00FD1DC2"/>
    <w:rsid w:val="00FD257B"/>
    <w:rsid w:val="00FD27D7"/>
    <w:rsid w:val="00FD2F1D"/>
    <w:rsid w:val="00FD31D7"/>
    <w:rsid w:val="00FD33BB"/>
    <w:rsid w:val="00FD3BC8"/>
    <w:rsid w:val="00FD526B"/>
    <w:rsid w:val="00FD5336"/>
    <w:rsid w:val="00FD6192"/>
    <w:rsid w:val="00FD6766"/>
    <w:rsid w:val="00FD6AD3"/>
    <w:rsid w:val="00FD6E68"/>
    <w:rsid w:val="00FD7797"/>
    <w:rsid w:val="00FE0438"/>
    <w:rsid w:val="00FE0468"/>
    <w:rsid w:val="00FE0738"/>
    <w:rsid w:val="00FE09FB"/>
    <w:rsid w:val="00FE0AC7"/>
    <w:rsid w:val="00FE0BBB"/>
    <w:rsid w:val="00FE1133"/>
    <w:rsid w:val="00FE1631"/>
    <w:rsid w:val="00FE166E"/>
    <w:rsid w:val="00FE1F2C"/>
    <w:rsid w:val="00FE235A"/>
    <w:rsid w:val="00FE2C3A"/>
    <w:rsid w:val="00FE347C"/>
    <w:rsid w:val="00FE3588"/>
    <w:rsid w:val="00FE39D7"/>
    <w:rsid w:val="00FE47FD"/>
    <w:rsid w:val="00FE4807"/>
    <w:rsid w:val="00FE556A"/>
    <w:rsid w:val="00FE5C14"/>
    <w:rsid w:val="00FE60C4"/>
    <w:rsid w:val="00FE7808"/>
    <w:rsid w:val="00FE78EF"/>
    <w:rsid w:val="00FE7F0D"/>
    <w:rsid w:val="00FF1133"/>
    <w:rsid w:val="00FF121C"/>
    <w:rsid w:val="00FF135A"/>
    <w:rsid w:val="00FF14CC"/>
    <w:rsid w:val="00FF1519"/>
    <w:rsid w:val="00FF1CFE"/>
    <w:rsid w:val="00FF23A4"/>
    <w:rsid w:val="00FF253E"/>
    <w:rsid w:val="00FF269C"/>
    <w:rsid w:val="00FF30CF"/>
    <w:rsid w:val="00FF325B"/>
    <w:rsid w:val="00FF3523"/>
    <w:rsid w:val="00FF364F"/>
    <w:rsid w:val="00FF47C3"/>
    <w:rsid w:val="00FF50F5"/>
    <w:rsid w:val="00FF528A"/>
    <w:rsid w:val="00FF5655"/>
    <w:rsid w:val="00FF5AE8"/>
    <w:rsid w:val="00FF5B86"/>
    <w:rsid w:val="00FF631F"/>
    <w:rsid w:val="00FF6920"/>
    <w:rsid w:val="00FF700F"/>
    <w:rsid w:val="00FF73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table of figures" w:uiPriority="0"/>
    <w:lsdException w:name="footnote reference"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Signature" w:uiPriority="0"/>
    <w:lsdException w:name="Default Paragraph Font" w:uiPriority="1"/>
    <w:lsdException w:name="List Continue" w:uiPriority="0"/>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3"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Outline List 2" w:uiPriority="0"/>
    <w:lsdException w:name="Table Classic 3" w:uiPriority="0"/>
    <w:lsdException w:name="Table Columns 1" w:uiPriority="0"/>
    <w:lsdException w:name="Table Columns 3" w:uiPriority="0"/>
    <w:lsdException w:name="Table Columns 5" w:uiPriority="0"/>
    <w:lsdException w:name="Table Grid 4"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rsid w:val="006E50BE"/>
    <w:pPr>
      <w:widowControl w:val="0"/>
      <w:suppressAutoHyphens/>
      <w:overflowPunct w:val="0"/>
      <w:autoSpaceDE w:val="0"/>
    </w:pPr>
    <w:rPr>
      <w:rFonts w:ascii="Times New Roman" w:hAnsi="Times New Roman" w:cs="Times New Roman"/>
      <w:lang w:eastAsia="ar-SA"/>
    </w:rPr>
  </w:style>
  <w:style w:type="paragraph" w:styleId="10">
    <w:name w:val="heading 1"/>
    <w:basedOn w:val="a7"/>
    <w:next w:val="a7"/>
    <w:link w:val="12"/>
    <w:autoRedefine/>
    <w:uiPriority w:val="9"/>
    <w:qFormat/>
    <w:rsid w:val="00CC48AF"/>
    <w:pPr>
      <w:keepNext/>
      <w:widowControl/>
      <w:suppressAutoHyphens w:val="0"/>
      <w:overflowPunct/>
      <w:autoSpaceDE/>
      <w:jc w:val="center"/>
      <w:outlineLvl w:val="0"/>
    </w:pPr>
    <w:rPr>
      <w:b/>
      <w:bCs/>
      <w:kern w:val="32"/>
      <w:sz w:val="32"/>
      <w:szCs w:val="32"/>
      <w:lang w:eastAsia="zh-CN"/>
    </w:rPr>
  </w:style>
  <w:style w:type="paragraph" w:styleId="22">
    <w:name w:val="heading 2"/>
    <w:aliases w:val="Заголовок 2 Знак1 Знак Знак,Знак,Заголовок 2 Знак1,Заголовок 2 Знак1 Знак Знак Знак,Знак Знак Знак Знак Знак,Заголовок 2 Знак1 Знак,H2,h2"/>
    <w:basedOn w:val="a7"/>
    <w:next w:val="a7"/>
    <w:link w:val="23"/>
    <w:autoRedefine/>
    <w:uiPriority w:val="9"/>
    <w:qFormat/>
    <w:rsid w:val="00CC48AF"/>
    <w:pPr>
      <w:keepNext/>
      <w:widowControl/>
      <w:tabs>
        <w:tab w:val="left" w:pos="567"/>
      </w:tabs>
      <w:suppressAutoHyphens w:val="0"/>
      <w:overflowPunct/>
      <w:autoSpaceDE/>
      <w:spacing w:before="120"/>
      <w:ind w:firstLine="567"/>
      <w:jc w:val="center"/>
      <w:outlineLvl w:val="1"/>
    </w:pPr>
    <w:rPr>
      <w:b/>
      <w:bCs/>
      <w:iCs/>
      <w:sz w:val="32"/>
      <w:szCs w:val="32"/>
      <w:shd w:val="clear" w:color="auto" w:fill="FFFFFF"/>
    </w:rPr>
  </w:style>
  <w:style w:type="paragraph" w:styleId="30">
    <w:name w:val="heading 3"/>
    <w:aliases w:val="Текст сноски1,Знак Знак Знак,Знак Знак Знак Знак Знак Знак Знак Знак Знак Знак Знак Знак Знак Знак Знак Знак Знак Знак Знак Знак Знак,Знак3,Знак1"/>
    <w:basedOn w:val="a7"/>
    <w:next w:val="a7"/>
    <w:link w:val="31"/>
    <w:autoRedefine/>
    <w:uiPriority w:val="9"/>
    <w:qFormat/>
    <w:rsid w:val="006B385A"/>
    <w:pPr>
      <w:keepNext/>
      <w:widowControl/>
      <w:suppressAutoHyphens w:val="0"/>
      <w:overflowPunct/>
      <w:autoSpaceDE/>
      <w:spacing w:before="120"/>
      <w:jc w:val="center"/>
      <w:outlineLvl w:val="2"/>
    </w:pPr>
    <w:rPr>
      <w:rFonts w:eastAsia="SimSun"/>
      <w:b/>
      <w:bCs/>
      <w:sz w:val="24"/>
      <w:szCs w:val="24"/>
      <w:lang w:eastAsia="zh-CN"/>
    </w:rPr>
  </w:style>
  <w:style w:type="paragraph" w:styleId="40">
    <w:name w:val="heading 4"/>
    <w:basedOn w:val="a7"/>
    <w:next w:val="a7"/>
    <w:link w:val="41"/>
    <w:uiPriority w:val="9"/>
    <w:qFormat/>
    <w:rsid w:val="0047598A"/>
    <w:pPr>
      <w:keepNext/>
      <w:widowControl/>
      <w:suppressAutoHyphens w:val="0"/>
      <w:overflowPunct/>
      <w:autoSpaceDE/>
      <w:spacing w:before="240" w:after="60"/>
      <w:outlineLvl w:val="3"/>
    </w:pPr>
    <w:rPr>
      <w:rFonts w:ascii="Calibri" w:hAnsi="Calibri"/>
      <w:b/>
      <w:bCs/>
      <w:sz w:val="28"/>
      <w:szCs w:val="28"/>
      <w:lang w:eastAsia="zh-CN"/>
    </w:rPr>
  </w:style>
  <w:style w:type="paragraph" w:styleId="5">
    <w:name w:val="heading 5"/>
    <w:aliases w:val="Underline"/>
    <w:basedOn w:val="a7"/>
    <w:next w:val="a7"/>
    <w:link w:val="50"/>
    <w:qFormat/>
    <w:rsid w:val="003D3DAF"/>
    <w:pPr>
      <w:keepNext/>
      <w:widowControl/>
      <w:suppressAutoHyphens w:val="0"/>
      <w:overflowPunct/>
      <w:autoSpaceDN w:val="0"/>
      <w:adjustRightInd w:val="0"/>
      <w:spacing w:before="120" w:line="360" w:lineRule="auto"/>
      <w:ind w:firstLine="540"/>
      <w:jc w:val="center"/>
      <w:outlineLvl w:val="4"/>
    </w:pPr>
    <w:rPr>
      <w:rFonts w:ascii="Times New Roman CYR" w:hAnsi="Times New Roman CYR"/>
      <w:b/>
      <w:bCs/>
      <w:sz w:val="24"/>
      <w:szCs w:val="24"/>
      <w:u w:val="single"/>
    </w:rPr>
  </w:style>
  <w:style w:type="paragraph" w:styleId="6">
    <w:name w:val="heading 6"/>
    <w:basedOn w:val="a7"/>
    <w:next w:val="a7"/>
    <w:link w:val="60"/>
    <w:qFormat/>
    <w:rsid w:val="003D3DAF"/>
    <w:pPr>
      <w:keepNext/>
      <w:widowControl/>
      <w:suppressAutoHyphens w:val="0"/>
      <w:overflowPunct/>
      <w:autoSpaceDN w:val="0"/>
      <w:adjustRightInd w:val="0"/>
      <w:spacing w:before="120"/>
      <w:ind w:firstLine="567"/>
      <w:jc w:val="center"/>
      <w:outlineLvl w:val="5"/>
    </w:pPr>
    <w:rPr>
      <w:b/>
      <w:bCs/>
      <w:sz w:val="24"/>
      <w:szCs w:val="24"/>
    </w:rPr>
  </w:style>
  <w:style w:type="paragraph" w:styleId="7">
    <w:name w:val="heading 7"/>
    <w:basedOn w:val="a7"/>
    <w:next w:val="a7"/>
    <w:link w:val="70"/>
    <w:qFormat/>
    <w:rsid w:val="003D3DAF"/>
    <w:pPr>
      <w:widowControl/>
      <w:suppressAutoHyphens w:val="0"/>
      <w:overflowPunct/>
      <w:autoSpaceDN w:val="0"/>
      <w:adjustRightInd w:val="0"/>
      <w:spacing w:before="240" w:after="60" w:line="360" w:lineRule="auto"/>
      <w:ind w:firstLine="720"/>
      <w:jc w:val="both"/>
      <w:outlineLvl w:val="6"/>
    </w:pPr>
    <w:rPr>
      <w:sz w:val="24"/>
      <w:szCs w:val="24"/>
    </w:rPr>
  </w:style>
  <w:style w:type="paragraph" w:styleId="8">
    <w:name w:val="heading 8"/>
    <w:basedOn w:val="a7"/>
    <w:next w:val="a7"/>
    <w:link w:val="80"/>
    <w:qFormat/>
    <w:rsid w:val="003D3DAF"/>
    <w:pPr>
      <w:widowControl/>
      <w:suppressAutoHyphens w:val="0"/>
      <w:overflowPunct/>
      <w:autoSpaceDN w:val="0"/>
      <w:adjustRightInd w:val="0"/>
      <w:spacing w:before="240" w:after="60" w:line="360" w:lineRule="auto"/>
      <w:ind w:firstLine="720"/>
      <w:jc w:val="both"/>
      <w:outlineLvl w:val="7"/>
    </w:pPr>
    <w:rPr>
      <w:i/>
      <w:iCs/>
      <w:sz w:val="24"/>
      <w:szCs w:val="24"/>
    </w:rPr>
  </w:style>
  <w:style w:type="paragraph" w:styleId="9">
    <w:name w:val="heading 9"/>
    <w:basedOn w:val="a7"/>
    <w:next w:val="a7"/>
    <w:link w:val="90"/>
    <w:qFormat/>
    <w:rsid w:val="003D3DAF"/>
    <w:pPr>
      <w:keepNext/>
      <w:widowControl/>
      <w:suppressAutoHyphens w:val="0"/>
      <w:overflowPunct/>
      <w:autoSpaceDN w:val="0"/>
      <w:adjustRightInd w:val="0"/>
      <w:spacing w:before="120" w:line="360" w:lineRule="auto"/>
      <w:ind w:firstLine="540"/>
      <w:jc w:val="center"/>
      <w:outlineLvl w:val="8"/>
    </w:pPr>
    <w:rPr>
      <w:sz w:val="24"/>
      <w:szCs w:val="24"/>
      <w:u w:val="single"/>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link w:val="10"/>
    <w:uiPriority w:val="9"/>
    <w:locked/>
    <w:rsid w:val="00CC48AF"/>
    <w:rPr>
      <w:rFonts w:ascii="Times New Roman" w:hAnsi="Times New Roman" w:cs="Times New Roman"/>
      <w:b/>
      <w:bCs/>
      <w:kern w:val="32"/>
      <w:sz w:val="32"/>
      <w:szCs w:val="32"/>
      <w:lang w:eastAsia="zh-CN"/>
    </w:rPr>
  </w:style>
  <w:style w:type="character" w:customStyle="1" w:styleId="23">
    <w:name w:val="Заголовок 2 Знак"/>
    <w:aliases w:val="Заголовок 2 Знак1 Знак Знак Знак3,Знак Знак6,Заголовок 2 Знак1 Знак3,Заголовок 2 Знак1 Знак Знак Знак Знак2,Знак Знак Знак Знак Знак Знак3,Заголовок 2 Знак1 Знак Знак3,H2 Знак2,h2 Знак"/>
    <w:link w:val="22"/>
    <w:uiPriority w:val="9"/>
    <w:locked/>
    <w:rsid w:val="00CC48AF"/>
    <w:rPr>
      <w:rFonts w:ascii="Times New Roman" w:hAnsi="Times New Roman" w:cs="Times New Roman"/>
      <w:b/>
      <w:bCs/>
      <w:iCs/>
      <w:sz w:val="32"/>
      <w:szCs w:val="32"/>
    </w:rPr>
  </w:style>
  <w:style w:type="character" w:customStyle="1" w:styleId="31">
    <w:name w:val="Заголовок 3 Знак"/>
    <w:aliases w:val="Текст сноски1 Знак,Знак Знак Знак Знак,Знак Знак Знак Знак Знак Знак Знак Знак Знак Знак Знак Знак Знак Знак Знак Знак Знак Знак Знак Знак Знак Знак,Знак3 Знак,Знак1 Знак"/>
    <w:link w:val="30"/>
    <w:uiPriority w:val="9"/>
    <w:locked/>
    <w:rsid w:val="006B385A"/>
    <w:rPr>
      <w:rFonts w:ascii="Times New Roman" w:eastAsia="SimSun" w:hAnsi="Times New Roman" w:cs="Times New Roman"/>
      <w:b/>
      <w:bCs/>
      <w:sz w:val="24"/>
      <w:szCs w:val="24"/>
      <w:lang w:eastAsia="zh-CN"/>
    </w:rPr>
  </w:style>
  <w:style w:type="character" w:customStyle="1" w:styleId="41">
    <w:name w:val="Заголовок 4 Знак"/>
    <w:link w:val="40"/>
    <w:uiPriority w:val="9"/>
    <w:locked/>
    <w:rsid w:val="00A80357"/>
    <w:rPr>
      <w:rFonts w:ascii="Calibri" w:eastAsia="Times New Roman" w:hAnsi="Calibri" w:cs="Times New Roman"/>
      <w:b/>
      <w:bCs/>
      <w:sz w:val="28"/>
      <w:szCs w:val="28"/>
      <w:lang w:eastAsia="zh-CN"/>
    </w:rPr>
  </w:style>
  <w:style w:type="paragraph" w:customStyle="1" w:styleId="ConsNormal">
    <w:name w:val="ConsNormal"/>
    <w:rsid w:val="00D31B72"/>
    <w:pPr>
      <w:widowControl w:val="0"/>
      <w:autoSpaceDE w:val="0"/>
      <w:autoSpaceDN w:val="0"/>
      <w:adjustRightInd w:val="0"/>
      <w:ind w:right="19772" w:firstLine="720"/>
    </w:pPr>
    <w:rPr>
      <w:rFonts w:ascii="Arial" w:eastAsia="SimSun" w:hAnsi="Arial" w:cs="Arial"/>
      <w:lang w:eastAsia="zh-CN"/>
    </w:rPr>
  </w:style>
  <w:style w:type="paragraph" w:customStyle="1" w:styleId="ConsNonformat">
    <w:name w:val="ConsNonformat"/>
    <w:rsid w:val="00D31B72"/>
    <w:pPr>
      <w:widowControl w:val="0"/>
      <w:autoSpaceDE w:val="0"/>
      <w:autoSpaceDN w:val="0"/>
      <w:adjustRightInd w:val="0"/>
      <w:ind w:right="19772"/>
    </w:pPr>
    <w:rPr>
      <w:rFonts w:ascii="Courier New" w:eastAsia="SimSun" w:hAnsi="Courier New" w:cs="Courier New"/>
      <w:lang w:eastAsia="zh-CN"/>
    </w:rPr>
  </w:style>
  <w:style w:type="paragraph" w:customStyle="1" w:styleId="ConsTitle">
    <w:name w:val="ConsTitle"/>
    <w:rsid w:val="00D31B72"/>
    <w:pPr>
      <w:widowControl w:val="0"/>
      <w:autoSpaceDE w:val="0"/>
      <w:autoSpaceDN w:val="0"/>
      <w:adjustRightInd w:val="0"/>
      <w:ind w:right="19772"/>
    </w:pPr>
    <w:rPr>
      <w:rFonts w:ascii="Arial" w:eastAsia="SimSun" w:hAnsi="Arial" w:cs="Arial"/>
      <w:b/>
      <w:bCs/>
      <w:sz w:val="16"/>
      <w:szCs w:val="16"/>
      <w:lang w:eastAsia="zh-CN"/>
    </w:rPr>
  </w:style>
  <w:style w:type="paragraph" w:customStyle="1" w:styleId="ConsCell">
    <w:name w:val="ConsCell"/>
    <w:rsid w:val="00D31B72"/>
    <w:pPr>
      <w:widowControl w:val="0"/>
      <w:autoSpaceDE w:val="0"/>
      <w:autoSpaceDN w:val="0"/>
      <w:adjustRightInd w:val="0"/>
      <w:ind w:right="19772"/>
    </w:pPr>
    <w:rPr>
      <w:rFonts w:ascii="Arial" w:eastAsia="SimSun" w:hAnsi="Arial" w:cs="Arial"/>
      <w:lang w:eastAsia="zh-CN"/>
    </w:rPr>
  </w:style>
  <w:style w:type="paragraph" w:customStyle="1" w:styleId="ConsDocList">
    <w:name w:val="ConsDocList"/>
    <w:rsid w:val="00D31B72"/>
    <w:pPr>
      <w:widowControl w:val="0"/>
      <w:autoSpaceDE w:val="0"/>
      <w:autoSpaceDN w:val="0"/>
      <w:adjustRightInd w:val="0"/>
      <w:ind w:right="19772"/>
    </w:pPr>
    <w:rPr>
      <w:rFonts w:ascii="Courier New" w:eastAsia="SimSun" w:hAnsi="Courier New" w:cs="Courier New"/>
      <w:lang w:eastAsia="zh-CN"/>
    </w:rPr>
  </w:style>
  <w:style w:type="paragraph" w:styleId="ab">
    <w:name w:val="Normal (Web)"/>
    <w:aliases w:val="Обычный (Web),Обычный (Web)1,Обычный (Web)1 Знак"/>
    <w:basedOn w:val="a7"/>
    <w:uiPriority w:val="99"/>
    <w:rsid w:val="00D31B72"/>
    <w:pPr>
      <w:widowControl/>
      <w:suppressAutoHyphens w:val="0"/>
      <w:overflowPunct/>
      <w:autoSpaceDE/>
      <w:spacing w:before="75" w:after="75"/>
      <w:ind w:left="75" w:right="75" w:firstLine="225"/>
      <w:jc w:val="both"/>
    </w:pPr>
    <w:rPr>
      <w:rFonts w:ascii="Verdana" w:hAnsi="Verdana" w:cs="Verdana"/>
      <w:color w:val="000000"/>
      <w:sz w:val="18"/>
      <w:szCs w:val="18"/>
      <w:lang w:eastAsia="ru-RU"/>
    </w:rPr>
  </w:style>
  <w:style w:type="paragraph" w:customStyle="1" w:styleId="13">
    <w:name w:val="Название1"/>
    <w:basedOn w:val="a7"/>
    <w:link w:val="ac"/>
    <w:uiPriority w:val="10"/>
    <w:qFormat/>
    <w:rsid w:val="00D31B72"/>
    <w:pPr>
      <w:widowControl/>
      <w:suppressAutoHyphens w:val="0"/>
      <w:overflowPunct/>
      <w:autoSpaceDE/>
      <w:jc w:val="center"/>
    </w:pPr>
    <w:rPr>
      <w:sz w:val="28"/>
      <w:szCs w:val="28"/>
      <w:lang w:eastAsia="ru-RU"/>
    </w:rPr>
  </w:style>
  <w:style w:type="character" w:customStyle="1" w:styleId="ac">
    <w:name w:val="Название Знак"/>
    <w:link w:val="13"/>
    <w:uiPriority w:val="10"/>
    <w:locked/>
    <w:rsid w:val="00D31B72"/>
    <w:rPr>
      <w:rFonts w:ascii="Times New Roman" w:hAnsi="Times New Roman" w:cs="Times New Roman"/>
      <w:sz w:val="28"/>
      <w:szCs w:val="28"/>
      <w:lang w:eastAsia="ru-RU"/>
    </w:rPr>
  </w:style>
  <w:style w:type="paragraph" w:customStyle="1" w:styleId="--">
    <w:name w:val="- СТРАНИЦА -"/>
    <w:rsid w:val="00D31B72"/>
    <w:rPr>
      <w:rFonts w:ascii="Times New Roman" w:hAnsi="Times New Roman" w:cs="Times New Roman"/>
    </w:rPr>
  </w:style>
  <w:style w:type="paragraph" w:styleId="ad">
    <w:name w:val="footer"/>
    <w:basedOn w:val="a7"/>
    <w:link w:val="ae"/>
    <w:uiPriority w:val="99"/>
    <w:rsid w:val="00D31B72"/>
    <w:pPr>
      <w:widowControl/>
      <w:tabs>
        <w:tab w:val="center" w:pos="4677"/>
        <w:tab w:val="right" w:pos="9355"/>
      </w:tabs>
      <w:suppressAutoHyphens w:val="0"/>
      <w:overflowPunct/>
      <w:autoSpaceDE/>
    </w:pPr>
    <w:rPr>
      <w:rFonts w:eastAsia="SimSun"/>
      <w:sz w:val="24"/>
      <w:szCs w:val="24"/>
      <w:lang w:eastAsia="zh-CN"/>
    </w:rPr>
  </w:style>
  <w:style w:type="character" w:customStyle="1" w:styleId="ae">
    <w:name w:val="Нижний колонтитул Знак"/>
    <w:link w:val="ad"/>
    <w:uiPriority w:val="99"/>
    <w:locked/>
    <w:rsid w:val="00D31B72"/>
    <w:rPr>
      <w:rFonts w:ascii="Times New Roman" w:eastAsia="SimSun" w:hAnsi="Times New Roman" w:cs="Times New Roman"/>
      <w:sz w:val="24"/>
      <w:szCs w:val="24"/>
      <w:lang w:eastAsia="zh-CN"/>
    </w:rPr>
  </w:style>
  <w:style w:type="character" w:styleId="af">
    <w:name w:val="page number"/>
    <w:uiPriority w:val="99"/>
    <w:rsid w:val="00D31B72"/>
    <w:rPr>
      <w:rFonts w:cs="Times New Roman"/>
    </w:rPr>
  </w:style>
  <w:style w:type="paragraph" w:customStyle="1" w:styleId="af0">
    <w:name w:val="Îáû÷íûé"/>
    <w:rsid w:val="00D31B72"/>
    <w:rPr>
      <w:rFonts w:ascii="Times New Roman" w:hAnsi="Times New Roman" w:cs="Times New Roman"/>
      <w:lang w:val="en-US"/>
    </w:rPr>
  </w:style>
  <w:style w:type="paragraph" w:styleId="af1">
    <w:name w:val="Body Text"/>
    <w:aliases w:val="Основной текст Знак Знак Знак,Основной текст Знак Знак Знак Знак,Основной текст Знак Знак Знак Знак Знак Знак,Основной текст Знак Знак Знак Знак Знак Знак Знак Знак Знак,Основной текст Знак Знак"/>
    <w:basedOn w:val="a7"/>
    <w:link w:val="af2"/>
    <w:uiPriority w:val="99"/>
    <w:rsid w:val="00D31B72"/>
    <w:pPr>
      <w:widowControl/>
      <w:suppressAutoHyphens w:val="0"/>
      <w:overflowPunct/>
      <w:autoSpaceDE/>
      <w:jc w:val="center"/>
    </w:pPr>
    <w:rPr>
      <w:b/>
      <w:bCs/>
      <w:sz w:val="24"/>
      <w:szCs w:val="24"/>
      <w:lang w:eastAsia="ru-RU"/>
    </w:rPr>
  </w:style>
  <w:style w:type="character" w:customStyle="1" w:styleId="af2">
    <w:name w:val="Основной текст Знак"/>
    <w:aliases w:val="Основной текст Знак Знак Знак Знак1,Основной текст Знак Знак Знак Знак Знак,Основной текст Знак Знак Знак Знак Знак Знак Знак,Основной текст Знак Знак Знак Знак Знак Знак Знак Знак Знак Знак,Основной текст Знак Знак Знак1"/>
    <w:link w:val="af1"/>
    <w:uiPriority w:val="99"/>
    <w:locked/>
    <w:rsid w:val="00D31B72"/>
    <w:rPr>
      <w:rFonts w:ascii="Times New Roman" w:hAnsi="Times New Roman" w:cs="Times New Roman"/>
      <w:b/>
      <w:bCs/>
      <w:sz w:val="24"/>
      <w:szCs w:val="24"/>
      <w:lang w:eastAsia="ru-RU"/>
    </w:rPr>
  </w:style>
  <w:style w:type="paragraph" w:styleId="af3">
    <w:name w:val="Block Text"/>
    <w:basedOn w:val="a7"/>
    <w:uiPriority w:val="99"/>
    <w:rsid w:val="00D31B72"/>
    <w:pPr>
      <w:widowControl/>
      <w:tabs>
        <w:tab w:val="left" w:pos="10440"/>
      </w:tabs>
      <w:suppressAutoHyphens w:val="0"/>
      <w:overflowPunct/>
      <w:autoSpaceDE/>
      <w:spacing w:before="120"/>
      <w:ind w:left="360" w:right="333"/>
      <w:jc w:val="both"/>
    </w:pPr>
    <w:rPr>
      <w:b/>
      <w:bCs/>
      <w:sz w:val="24"/>
      <w:szCs w:val="24"/>
      <w:lang w:eastAsia="ru-RU"/>
    </w:rPr>
  </w:style>
  <w:style w:type="paragraph" w:styleId="af4">
    <w:name w:val="Body Text Indent"/>
    <w:basedOn w:val="a7"/>
    <w:link w:val="af5"/>
    <w:uiPriority w:val="99"/>
    <w:rsid w:val="00A215D5"/>
    <w:pPr>
      <w:tabs>
        <w:tab w:val="left" w:pos="3600"/>
      </w:tabs>
      <w:ind w:left="3600" w:hanging="2700"/>
    </w:pPr>
    <w:rPr>
      <w:sz w:val="24"/>
      <w:szCs w:val="24"/>
      <w:lang w:eastAsia="ru-RU"/>
    </w:rPr>
  </w:style>
  <w:style w:type="character" w:customStyle="1" w:styleId="af5">
    <w:name w:val="Основной текст с отступом Знак"/>
    <w:link w:val="af4"/>
    <w:uiPriority w:val="99"/>
    <w:locked/>
    <w:rsid w:val="00D31B72"/>
    <w:rPr>
      <w:rFonts w:ascii="Times New Roman" w:hAnsi="Times New Roman" w:cs="Times New Roman"/>
      <w:sz w:val="24"/>
      <w:szCs w:val="24"/>
      <w:lang w:eastAsia="ru-RU"/>
    </w:rPr>
  </w:style>
  <w:style w:type="paragraph" w:styleId="24">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
    <w:basedOn w:val="a7"/>
    <w:link w:val="25"/>
    <w:uiPriority w:val="99"/>
    <w:rsid w:val="00D31B72"/>
    <w:pPr>
      <w:widowControl/>
      <w:suppressAutoHyphens w:val="0"/>
      <w:overflowPunct/>
      <w:autoSpaceDE/>
      <w:spacing w:after="120" w:line="480" w:lineRule="auto"/>
      <w:ind w:left="283"/>
    </w:pPr>
    <w:rPr>
      <w:sz w:val="24"/>
      <w:szCs w:val="24"/>
      <w:lang w:eastAsia="ru-RU"/>
    </w:rPr>
  </w:style>
  <w:style w:type="character" w:customStyle="1" w:styleId="25">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2 Знак1,Основной текст с отступом 2 Знак Знак Знак3 Знак Знак Знак"/>
    <w:link w:val="24"/>
    <w:uiPriority w:val="99"/>
    <w:locked/>
    <w:rsid w:val="00D31B72"/>
    <w:rPr>
      <w:rFonts w:ascii="Times New Roman" w:hAnsi="Times New Roman" w:cs="Times New Roman"/>
      <w:sz w:val="24"/>
      <w:szCs w:val="24"/>
      <w:lang w:eastAsia="ru-RU"/>
    </w:rPr>
  </w:style>
  <w:style w:type="paragraph" w:styleId="26">
    <w:name w:val="Body Text 2"/>
    <w:aliases w:val="Оглавление 2 Знак,Основной текст 2 Знак1 Знак,Оглавление 2 Знак Знак Знак,Основной текст 2 Знак1 Знак Знак Знак,Оглавление 2 Знак Знак Знак Знак Знак"/>
    <w:basedOn w:val="a7"/>
    <w:link w:val="27"/>
    <w:uiPriority w:val="99"/>
    <w:rsid w:val="00D31B72"/>
    <w:pPr>
      <w:suppressAutoHyphens w:val="0"/>
      <w:overflowPunct/>
      <w:autoSpaceDN w:val="0"/>
      <w:adjustRightInd w:val="0"/>
      <w:ind w:left="540" w:firstLine="720"/>
      <w:jc w:val="both"/>
    </w:pPr>
    <w:rPr>
      <w:color w:val="FF0000"/>
      <w:lang w:eastAsia="ru-RU"/>
    </w:rPr>
  </w:style>
  <w:style w:type="character" w:customStyle="1" w:styleId="27">
    <w:name w:val="Основной текст 2 Знак"/>
    <w:aliases w:val="Оглавление 2 Знак Знак2,Основной текст 2 Знак1 Знак Знак2,Оглавление 2 Знак Знак Знак Знак2,Основной текст 2 Знак1 Знак Знак Знак Знак2,Оглавление 2 Знак Знак Знак Знак Знак Знак1"/>
    <w:link w:val="26"/>
    <w:uiPriority w:val="99"/>
    <w:locked/>
    <w:rsid w:val="00D31B72"/>
    <w:rPr>
      <w:rFonts w:ascii="Times New Roman" w:hAnsi="Times New Roman" w:cs="Times New Roman"/>
      <w:color w:val="FF0000"/>
      <w:lang w:eastAsia="ru-RU"/>
    </w:rPr>
  </w:style>
  <w:style w:type="paragraph" w:styleId="32">
    <w:name w:val="Body Text Indent 3"/>
    <w:basedOn w:val="a7"/>
    <w:link w:val="33"/>
    <w:uiPriority w:val="99"/>
    <w:rsid w:val="00D31B72"/>
    <w:pPr>
      <w:widowControl/>
      <w:suppressAutoHyphens w:val="0"/>
      <w:overflowPunct/>
      <w:autoSpaceDE/>
      <w:ind w:left="540" w:firstLine="720"/>
      <w:jc w:val="both"/>
    </w:pPr>
    <w:rPr>
      <w:lang w:eastAsia="ru-RU"/>
    </w:rPr>
  </w:style>
  <w:style w:type="character" w:customStyle="1" w:styleId="33">
    <w:name w:val="Основной текст с отступом 3 Знак"/>
    <w:link w:val="32"/>
    <w:uiPriority w:val="99"/>
    <w:locked/>
    <w:rsid w:val="00D31B72"/>
    <w:rPr>
      <w:rFonts w:ascii="Times New Roman" w:hAnsi="Times New Roman" w:cs="Times New Roman"/>
      <w:lang w:eastAsia="ru-RU"/>
    </w:rPr>
  </w:style>
  <w:style w:type="character" w:customStyle="1" w:styleId="14">
    <w:name w:val="Заголовок 1 Знак Знак"/>
    <w:rsid w:val="00D31B72"/>
    <w:rPr>
      <w:rFonts w:cs="Times New Roman"/>
      <w:b/>
      <w:bCs/>
      <w:sz w:val="28"/>
      <w:szCs w:val="28"/>
      <w:lang w:val="ru-RU" w:eastAsia="ru-RU" w:bidi="ar-SA"/>
    </w:rPr>
  </w:style>
  <w:style w:type="paragraph" w:styleId="af6">
    <w:name w:val="header"/>
    <w:aliases w:val="ВерхКолонтитул"/>
    <w:basedOn w:val="a7"/>
    <w:link w:val="af7"/>
    <w:uiPriority w:val="99"/>
    <w:rsid w:val="00D31B72"/>
    <w:pPr>
      <w:widowControl/>
      <w:tabs>
        <w:tab w:val="center" w:pos="4677"/>
        <w:tab w:val="right" w:pos="9355"/>
      </w:tabs>
      <w:suppressAutoHyphens w:val="0"/>
      <w:overflowPunct/>
      <w:autoSpaceDE/>
    </w:pPr>
    <w:rPr>
      <w:sz w:val="24"/>
      <w:szCs w:val="24"/>
      <w:lang w:eastAsia="ru-RU"/>
    </w:rPr>
  </w:style>
  <w:style w:type="character" w:customStyle="1" w:styleId="af7">
    <w:name w:val="Верхний колонтитул Знак"/>
    <w:aliases w:val="ВерхКолонтитул Знак"/>
    <w:link w:val="af6"/>
    <w:uiPriority w:val="99"/>
    <w:locked/>
    <w:rsid w:val="00D31B72"/>
    <w:rPr>
      <w:rFonts w:ascii="Times New Roman" w:hAnsi="Times New Roman" w:cs="Times New Roman"/>
      <w:sz w:val="24"/>
      <w:szCs w:val="24"/>
      <w:lang w:eastAsia="ru-RU"/>
    </w:rPr>
  </w:style>
  <w:style w:type="character" w:styleId="af8">
    <w:name w:val="Emphasis"/>
    <w:uiPriority w:val="20"/>
    <w:qFormat/>
    <w:rsid w:val="00D31B72"/>
    <w:rPr>
      <w:rFonts w:cs="Times New Roman"/>
      <w:i/>
      <w:iCs/>
    </w:rPr>
  </w:style>
  <w:style w:type="paragraph" w:customStyle="1" w:styleId="ConsPlusNormal">
    <w:name w:val="ConsPlusNormal"/>
    <w:link w:val="ConsPlusNormal0"/>
    <w:rsid w:val="00D31B72"/>
    <w:pPr>
      <w:autoSpaceDE w:val="0"/>
      <w:autoSpaceDN w:val="0"/>
      <w:adjustRightInd w:val="0"/>
      <w:ind w:firstLine="720"/>
    </w:pPr>
    <w:rPr>
      <w:rFonts w:ascii="Arial" w:hAnsi="Arial" w:cs="Arial"/>
    </w:rPr>
  </w:style>
  <w:style w:type="paragraph" w:customStyle="1" w:styleId="ConsPlusNonformat">
    <w:name w:val="ConsPlusNonformat"/>
    <w:uiPriority w:val="99"/>
    <w:rsid w:val="00D31B72"/>
    <w:pPr>
      <w:autoSpaceDE w:val="0"/>
      <w:autoSpaceDN w:val="0"/>
      <w:adjustRightInd w:val="0"/>
    </w:pPr>
    <w:rPr>
      <w:rFonts w:ascii="Courier New" w:hAnsi="Courier New" w:cs="Courier New"/>
    </w:rPr>
  </w:style>
  <w:style w:type="paragraph" w:customStyle="1" w:styleId="ConsPlusTitle">
    <w:name w:val="ConsPlusTitle"/>
    <w:rsid w:val="00D31B72"/>
    <w:pPr>
      <w:autoSpaceDE w:val="0"/>
      <w:autoSpaceDN w:val="0"/>
      <w:adjustRightInd w:val="0"/>
    </w:pPr>
    <w:rPr>
      <w:rFonts w:ascii="Arial" w:hAnsi="Arial" w:cs="Arial"/>
      <w:b/>
      <w:bCs/>
    </w:rPr>
  </w:style>
  <w:style w:type="paragraph" w:customStyle="1" w:styleId="15">
    <w:name w:val="текст 1"/>
    <w:basedOn w:val="a7"/>
    <w:next w:val="a7"/>
    <w:rsid w:val="00D31B72"/>
    <w:pPr>
      <w:widowControl/>
      <w:suppressAutoHyphens w:val="0"/>
      <w:overflowPunct/>
      <w:autoSpaceDE/>
      <w:ind w:firstLine="540"/>
      <w:jc w:val="both"/>
    </w:pPr>
    <w:rPr>
      <w:szCs w:val="24"/>
      <w:lang w:eastAsia="ru-RU"/>
    </w:rPr>
  </w:style>
  <w:style w:type="paragraph" w:customStyle="1" w:styleId="S">
    <w:name w:val="S_Титульный"/>
    <w:basedOn w:val="a7"/>
    <w:rsid w:val="00D31B72"/>
    <w:pPr>
      <w:widowControl/>
      <w:suppressAutoHyphens w:val="0"/>
      <w:overflowPunct/>
      <w:autoSpaceDE/>
      <w:spacing w:line="360" w:lineRule="auto"/>
      <w:ind w:left="3060"/>
      <w:jc w:val="right"/>
    </w:pPr>
    <w:rPr>
      <w:b/>
      <w:caps/>
      <w:sz w:val="24"/>
      <w:szCs w:val="24"/>
      <w:lang w:eastAsia="ru-RU"/>
    </w:rPr>
  </w:style>
  <w:style w:type="paragraph" w:customStyle="1" w:styleId="af9">
    <w:name w:val="Таблица"/>
    <w:basedOn w:val="a7"/>
    <w:rsid w:val="00D31B72"/>
    <w:pPr>
      <w:widowControl/>
      <w:suppressAutoHyphens w:val="0"/>
      <w:overflowPunct/>
      <w:autoSpaceDE/>
      <w:jc w:val="both"/>
    </w:pPr>
    <w:rPr>
      <w:sz w:val="24"/>
      <w:szCs w:val="24"/>
      <w:lang w:eastAsia="ru-RU"/>
    </w:rPr>
  </w:style>
  <w:style w:type="paragraph" w:styleId="afa">
    <w:name w:val="footnote text"/>
    <w:aliases w:val="Знак Знак Знак3"/>
    <w:basedOn w:val="a7"/>
    <w:link w:val="afb"/>
    <w:uiPriority w:val="99"/>
    <w:semiHidden/>
    <w:rsid w:val="00D31B72"/>
    <w:pPr>
      <w:widowControl/>
      <w:suppressAutoHyphens w:val="0"/>
      <w:overflowPunct/>
      <w:autoSpaceDE/>
    </w:pPr>
    <w:rPr>
      <w:lang w:eastAsia="ru-RU"/>
    </w:rPr>
  </w:style>
  <w:style w:type="character" w:customStyle="1" w:styleId="afb">
    <w:name w:val="Текст сноски Знак"/>
    <w:aliases w:val="Знак Знак Знак3 Знак"/>
    <w:link w:val="afa"/>
    <w:uiPriority w:val="99"/>
    <w:locked/>
    <w:rsid w:val="00D31B72"/>
    <w:rPr>
      <w:rFonts w:ascii="Times New Roman" w:hAnsi="Times New Roman" w:cs="Times New Roman"/>
      <w:sz w:val="20"/>
      <w:szCs w:val="20"/>
      <w:lang w:eastAsia="ru-RU"/>
    </w:rPr>
  </w:style>
  <w:style w:type="paragraph" w:styleId="afc">
    <w:name w:val="Plain Text"/>
    <w:basedOn w:val="a7"/>
    <w:link w:val="afd"/>
    <w:uiPriority w:val="99"/>
    <w:rsid w:val="00D31B72"/>
    <w:pPr>
      <w:widowControl/>
      <w:suppressAutoHyphens w:val="0"/>
      <w:overflowPunct/>
      <w:autoSpaceDE/>
    </w:pPr>
    <w:rPr>
      <w:rFonts w:ascii="Courier New" w:hAnsi="Courier New"/>
      <w:lang w:eastAsia="ru-RU"/>
    </w:rPr>
  </w:style>
  <w:style w:type="character" w:customStyle="1" w:styleId="afd">
    <w:name w:val="Текст Знак"/>
    <w:link w:val="afc"/>
    <w:uiPriority w:val="99"/>
    <w:locked/>
    <w:rsid w:val="00D31B72"/>
    <w:rPr>
      <w:rFonts w:ascii="Courier New" w:hAnsi="Courier New" w:cs="Courier New"/>
      <w:sz w:val="20"/>
      <w:szCs w:val="20"/>
      <w:lang w:eastAsia="ru-RU"/>
    </w:rPr>
  </w:style>
  <w:style w:type="paragraph" w:styleId="afe">
    <w:name w:val="Balloon Text"/>
    <w:basedOn w:val="a7"/>
    <w:link w:val="aff"/>
    <w:uiPriority w:val="99"/>
    <w:rsid w:val="00D31B72"/>
    <w:pPr>
      <w:widowControl/>
      <w:suppressAutoHyphens w:val="0"/>
      <w:overflowPunct/>
      <w:autoSpaceDE/>
    </w:pPr>
    <w:rPr>
      <w:rFonts w:ascii="Tahoma" w:eastAsia="SimSun" w:hAnsi="Tahoma"/>
      <w:sz w:val="16"/>
      <w:szCs w:val="16"/>
      <w:lang w:eastAsia="zh-CN"/>
    </w:rPr>
  </w:style>
  <w:style w:type="character" w:customStyle="1" w:styleId="aff">
    <w:name w:val="Текст выноски Знак"/>
    <w:link w:val="afe"/>
    <w:uiPriority w:val="99"/>
    <w:locked/>
    <w:rsid w:val="00D31B72"/>
    <w:rPr>
      <w:rFonts w:ascii="Tahoma" w:eastAsia="SimSun" w:hAnsi="Tahoma" w:cs="Tahoma"/>
      <w:sz w:val="16"/>
      <w:szCs w:val="16"/>
      <w:lang w:eastAsia="zh-CN"/>
    </w:rPr>
  </w:style>
  <w:style w:type="paragraph" w:styleId="aff0">
    <w:name w:val="No Spacing"/>
    <w:link w:val="aff1"/>
    <w:uiPriority w:val="1"/>
    <w:qFormat/>
    <w:rsid w:val="00D31B72"/>
    <w:rPr>
      <w:rFonts w:ascii="Times New Roman" w:hAnsi="Times New Roman" w:cs="Times New Roman"/>
      <w:sz w:val="24"/>
      <w:lang w:eastAsia="en-US"/>
    </w:rPr>
  </w:style>
  <w:style w:type="paragraph" w:styleId="aff2">
    <w:name w:val="List Paragraph"/>
    <w:basedOn w:val="a7"/>
    <w:uiPriority w:val="34"/>
    <w:qFormat/>
    <w:rsid w:val="00D31B72"/>
    <w:pPr>
      <w:widowControl/>
      <w:suppressAutoHyphens w:val="0"/>
      <w:overflowPunct/>
      <w:autoSpaceDE/>
      <w:spacing w:after="200" w:line="276" w:lineRule="auto"/>
      <w:ind w:left="708"/>
    </w:pPr>
    <w:rPr>
      <w:rFonts w:ascii="Calibri" w:hAnsi="Calibri"/>
      <w:sz w:val="22"/>
      <w:szCs w:val="22"/>
      <w:lang w:eastAsia="en-US"/>
    </w:rPr>
  </w:style>
  <w:style w:type="character" w:customStyle="1" w:styleId="aff3">
    <w:name w:val="Стиль полужирный"/>
    <w:rsid w:val="00832E8A"/>
    <w:rPr>
      <w:rFonts w:cs="Times New Roman"/>
      <w:b/>
      <w:bCs/>
    </w:rPr>
  </w:style>
  <w:style w:type="paragraph" w:customStyle="1" w:styleId="34">
    <w:name w:val="Стиль Заголовок 3 + Черный"/>
    <w:basedOn w:val="30"/>
    <w:link w:val="35"/>
    <w:autoRedefine/>
    <w:rsid w:val="00664A1A"/>
    <w:rPr>
      <w:caps/>
      <w:color w:val="000000"/>
      <w:u w:val="single"/>
    </w:rPr>
  </w:style>
  <w:style w:type="character" w:customStyle="1" w:styleId="35">
    <w:name w:val="Стиль Заголовок 3 + Черный Знак"/>
    <w:link w:val="34"/>
    <w:locked/>
    <w:rsid w:val="00664A1A"/>
    <w:rPr>
      <w:rFonts w:ascii="Times New Roman" w:eastAsia="SimSun" w:hAnsi="Times New Roman" w:cs="Arial"/>
      <w:b/>
      <w:bCs/>
      <w:caps/>
      <w:color w:val="000000"/>
      <w:sz w:val="24"/>
      <w:szCs w:val="24"/>
      <w:u w:val="single"/>
      <w:lang w:eastAsia="zh-CN"/>
    </w:rPr>
  </w:style>
  <w:style w:type="paragraph" w:styleId="16">
    <w:name w:val="toc 1"/>
    <w:basedOn w:val="a7"/>
    <w:next w:val="a7"/>
    <w:autoRedefine/>
    <w:uiPriority w:val="39"/>
    <w:qFormat/>
    <w:rsid w:val="00B40BCE"/>
    <w:pPr>
      <w:widowControl/>
      <w:tabs>
        <w:tab w:val="right" w:leader="dot" w:pos="10195"/>
      </w:tabs>
      <w:suppressAutoHyphens w:val="0"/>
      <w:overflowPunct/>
      <w:autoSpaceDE/>
      <w:spacing w:before="120" w:after="120"/>
      <w:ind w:firstLine="284"/>
    </w:pPr>
    <w:rPr>
      <w:rFonts w:eastAsia="SimSun"/>
      <w:b/>
      <w:bCs/>
      <w:caps/>
      <w:lang w:eastAsia="zh-CN"/>
    </w:rPr>
  </w:style>
  <w:style w:type="paragraph" w:styleId="28">
    <w:name w:val="toc 2"/>
    <w:aliases w:val="Оглавление 2 Знак Знак,Основной текст 2 Знак1 Знак Знак,Оглавление 2 Знак Знак Знак Знак,Основной текст 2 Знак1 Знак Знак Знак Знак,Оглавление 2 Знак Знак Знак Знак Знак Знак"/>
    <w:basedOn w:val="a7"/>
    <w:next w:val="a7"/>
    <w:autoRedefine/>
    <w:uiPriority w:val="39"/>
    <w:qFormat/>
    <w:rsid w:val="009F3E0E"/>
    <w:pPr>
      <w:widowControl/>
      <w:tabs>
        <w:tab w:val="right" w:leader="dot" w:pos="10195"/>
      </w:tabs>
      <w:suppressAutoHyphens w:val="0"/>
      <w:overflowPunct/>
      <w:autoSpaceDE/>
      <w:ind w:left="567"/>
    </w:pPr>
    <w:rPr>
      <w:rFonts w:eastAsia="SimSun"/>
      <w:b/>
      <w:smallCaps/>
      <w:noProof/>
      <w:color w:val="000000"/>
      <w:sz w:val="24"/>
      <w:szCs w:val="24"/>
      <w:lang w:eastAsia="zh-CN"/>
    </w:rPr>
  </w:style>
  <w:style w:type="paragraph" w:styleId="36">
    <w:name w:val="toc 3"/>
    <w:basedOn w:val="a7"/>
    <w:next w:val="a7"/>
    <w:autoRedefine/>
    <w:uiPriority w:val="39"/>
    <w:qFormat/>
    <w:rsid w:val="000D0522"/>
    <w:pPr>
      <w:widowControl/>
      <w:tabs>
        <w:tab w:val="right" w:leader="dot" w:pos="10195"/>
      </w:tabs>
      <w:suppressAutoHyphens w:val="0"/>
      <w:overflowPunct/>
      <w:autoSpaceDE/>
      <w:ind w:left="567" w:firstLine="284"/>
    </w:pPr>
    <w:rPr>
      <w:rFonts w:eastAsia="SimSun"/>
      <w:i/>
      <w:iCs/>
      <w:noProof/>
      <w:sz w:val="24"/>
      <w:szCs w:val="24"/>
      <w:lang w:eastAsia="zh-CN"/>
    </w:rPr>
  </w:style>
  <w:style w:type="character" w:styleId="aff4">
    <w:name w:val="Hyperlink"/>
    <w:uiPriority w:val="99"/>
    <w:rsid w:val="0047598A"/>
    <w:rPr>
      <w:rFonts w:cs="Times New Roman"/>
      <w:color w:val="0000FF"/>
      <w:u w:val="single"/>
    </w:rPr>
  </w:style>
  <w:style w:type="paragraph" w:styleId="42">
    <w:name w:val="toc 4"/>
    <w:basedOn w:val="a7"/>
    <w:next w:val="a7"/>
    <w:autoRedefine/>
    <w:uiPriority w:val="39"/>
    <w:rsid w:val="004A7098"/>
    <w:pPr>
      <w:widowControl/>
      <w:suppressAutoHyphens w:val="0"/>
      <w:overflowPunct/>
      <w:autoSpaceDE/>
      <w:ind w:left="720"/>
    </w:pPr>
    <w:rPr>
      <w:rFonts w:eastAsia="SimSun"/>
      <w:sz w:val="18"/>
      <w:szCs w:val="18"/>
      <w:lang w:eastAsia="zh-CN"/>
    </w:rPr>
  </w:style>
  <w:style w:type="paragraph" w:styleId="51">
    <w:name w:val="toc 5"/>
    <w:basedOn w:val="a7"/>
    <w:next w:val="a7"/>
    <w:autoRedefine/>
    <w:uiPriority w:val="39"/>
    <w:rsid w:val="004A7098"/>
    <w:pPr>
      <w:widowControl/>
      <w:suppressAutoHyphens w:val="0"/>
      <w:overflowPunct/>
      <w:autoSpaceDE/>
      <w:ind w:left="960"/>
    </w:pPr>
    <w:rPr>
      <w:rFonts w:eastAsia="SimSun"/>
      <w:sz w:val="18"/>
      <w:szCs w:val="18"/>
      <w:lang w:eastAsia="zh-CN"/>
    </w:rPr>
  </w:style>
  <w:style w:type="paragraph" w:styleId="61">
    <w:name w:val="toc 6"/>
    <w:basedOn w:val="a7"/>
    <w:next w:val="a7"/>
    <w:autoRedefine/>
    <w:uiPriority w:val="39"/>
    <w:rsid w:val="004A7098"/>
    <w:pPr>
      <w:widowControl/>
      <w:suppressAutoHyphens w:val="0"/>
      <w:overflowPunct/>
      <w:autoSpaceDE/>
      <w:ind w:left="1200"/>
    </w:pPr>
    <w:rPr>
      <w:rFonts w:eastAsia="SimSun"/>
      <w:sz w:val="18"/>
      <w:szCs w:val="18"/>
      <w:lang w:eastAsia="zh-CN"/>
    </w:rPr>
  </w:style>
  <w:style w:type="paragraph" w:styleId="71">
    <w:name w:val="toc 7"/>
    <w:basedOn w:val="a7"/>
    <w:next w:val="a7"/>
    <w:autoRedefine/>
    <w:uiPriority w:val="39"/>
    <w:rsid w:val="004A7098"/>
    <w:pPr>
      <w:widowControl/>
      <w:suppressAutoHyphens w:val="0"/>
      <w:overflowPunct/>
      <w:autoSpaceDE/>
      <w:ind w:left="1440"/>
    </w:pPr>
    <w:rPr>
      <w:rFonts w:eastAsia="SimSun"/>
      <w:sz w:val="18"/>
      <w:szCs w:val="18"/>
      <w:lang w:eastAsia="zh-CN"/>
    </w:rPr>
  </w:style>
  <w:style w:type="paragraph" w:styleId="81">
    <w:name w:val="toc 8"/>
    <w:basedOn w:val="a7"/>
    <w:next w:val="a7"/>
    <w:autoRedefine/>
    <w:uiPriority w:val="39"/>
    <w:rsid w:val="004A7098"/>
    <w:pPr>
      <w:widowControl/>
      <w:suppressAutoHyphens w:val="0"/>
      <w:overflowPunct/>
      <w:autoSpaceDE/>
      <w:ind w:left="1680"/>
    </w:pPr>
    <w:rPr>
      <w:rFonts w:eastAsia="SimSun"/>
      <w:sz w:val="18"/>
      <w:szCs w:val="18"/>
      <w:lang w:eastAsia="zh-CN"/>
    </w:rPr>
  </w:style>
  <w:style w:type="paragraph" w:styleId="91">
    <w:name w:val="toc 9"/>
    <w:basedOn w:val="a7"/>
    <w:next w:val="a7"/>
    <w:autoRedefine/>
    <w:uiPriority w:val="39"/>
    <w:rsid w:val="004A7098"/>
    <w:pPr>
      <w:widowControl/>
      <w:suppressAutoHyphens w:val="0"/>
      <w:overflowPunct/>
      <w:autoSpaceDE/>
      <w:ind w:left="1920"/>
    </w:pPr>
    <w:rPr>
      <w:rFonts w:eastAsia="SimSun"/>
      <w:sz w:val="18"/>
      <w:szCs w:val="18"/>
      <w:lang w:eastAsia="zh-CN"/>
    </w:rPr>
  </w:style>
  <w:style w:type="paragraph" w:customStyle="1" w:styleId="37">
    <w:name w:val="Стиль Заголовок 3 + подчеркивание"/>
    <w:basedOn w:val="30"/>
    <w:rsid w:val="00664A1A"/>
    <w:rPr>
      <w:u w:val="single"/>
    </w:rPr>
  </w:style>
  <w:style w:type="character" w:styleId="aff5">
    <w:name w:val="annotation reference"/>
    <w:uiPriority w:val="99"/>
    <w:semiHidden/>
    <w:unhideWhenUsed/>
    <w:rsid w:val="002F7A32"/>
    <w:rPr>
      <w:rFonts w:cs="Times New Roman"/>
      <w:sz w:val="16"/>
      <w:szCs w:val="16"/>
    </w:rPr>
  </w:style>
  <w:style w:type="paragraph" w:styleId="aff6">
    <w:name w:val="annotation text"/>
    <w:basedOn w:val="a7"/>
    <w:link w:val="aff7"/>
    <w:uiPriority w:val="99"/>
    <w:semiHidden/>
    <w:unhideWhenUsed/>
    <w:rsid w:val="002F7A32"/>
    <w:pPr>
      <w:widowControl/>
      <w:suppressAutoHyphens w:val="0"/>
      <w:overflowPunct/>
      <w:autoSpaceDE/>
    </w:pPr>
    <w:rPr>
      <w:rFonts w:eastAsia="SimSun"/>
      <w:lang w:eastAsia="zh-CN"/>
    </w:rPr>
  </w:style>
  <w:style w:type="character" w:customStyle="1" w:styleId="aff7">
    <w:name w:val="Текст примечания Знак"/>
    <w:link w:val="aff6"/>
    <w:uiPriority w:val="99"/>
    <w:semiHidden/>
    <w:locked/>
    <w:rsid w:val="002F7A32"/>
    <w:rPr>
      <w:rFonts w:ascii="Times New Roman" w:eastAsia="SimSun" w:hAnsi="Times New Roman" w:cs="Times New Roman"/>
      <w:lang w:eastAsia="zh-CN"/>
    </w:rPr>
  </w:style>
  <w:style w:type="paragraph" w:styleId="aff8">
    <w:name w:val="annotation subject"/>
    <w:basedOn w:val="aff6"/>
    <w:next w:val="aff6"/>
    <w:link w:val="aff9"/>
    <w:uiPriority w:val="99"/>
    <w:semiHidden/>
    <w:unhideWhenUsed/>
    <w:rsid w:val="002F7A32"/>
    <w:rPr>
      <w:b/>
      <w:bCs/>
    </w:rPr>
  </w:style>
  <w:style w:type="character" w:customStyle="1" w:styleId="aff9">
    <w:name w:val="Тема примечания Знак"/>
    <w:link w:val="aff8"/>
    <w:uiPriority w:val="99"/>
    <w:semiHidden/>
    <w:locked/>
    <w:rsid w:val="002F7A32"/>
    <w:rPr>
      <w:rFonts w:ascii="Times New Roman" w:eastAsia="SimSun" w:hAnsi="Times New Roman" w:cs="Times New Roman"/>
      <w:b/>
      <w:bCs/>
      <w:lang w:eastAsia="zh-CN"/>
    </w:rPr>
  </w:style>
  <w:style w:type="paragraph" w:styleId="affa">
    <w:name w:val="Subtitle"/>
    <w:basedOn w:val="a7"/>
    <w:next w:val="a7"/>
    <w:link w:val="affb"/>
    <w:uiPriority w:val="11"/>
    <w:qFormat/>
    <w:rsid w:val="002748E1"/>
    <w:pPr>
      <w:widowControl/>
      <w:suppressAutoHyphens w:val="0"/>
      <w:overflowPunct/>
      <w:autoSpaceDE/>
      <w:spacing w:after="60"/>
      <w:jc w:val="center"/>
      <w:outlineLvl w:val="1"/>
    </w:pPr>
    <w:rPr>
      <w:rFonts w:ascii="Cambria" w:hAnsi="Cambria"/>
      <w:sz w:val="24"/>
      <w:szCs w:val="24"/>
      <w:lang w:eastAsia="zh-CN"/>
    </w:rPr>
  </w:style>
  <w:style w:type="character" w:customStyle="1" w:styleId="affb">
    <w:name w:val="Подзаголовок Знак"/>
    <w:link w:val="affa"/>
    <w:uiPriority w:val="11"/>
    <w:locked/>
    <w:rsid w:val="002748E1"/>
    <w:rPr>
      <w:rFonts w:ascii="Cambria" w:hAnsi="Cambria" w:cs="Times New Roman"/>
      <w:sz w:val="24"/>
      <w:szCs w:val="24"/>
      <w:lang w:eastAsia="zh-CN"/>
    </w:rPr>
  </w:style>
  <w:style w:type="character" w:customStyle="1" w:styleId="affc">
    <w:name w:val="Цветовое выделение"/>
    <w:uiPriority w:val="99"/>
    <w:rsid w:val="00652410"/>
    <w:rPr>
      <w:b/>
      <w:color w:val="000080"/>
    </w:rPr>
  </w:style>
  <w:style w:type="character" w:customStyle="1" w:styleId="affd">
    <w:name w:val="Гипертекстовая ссылка"/>
    <w:rsid w:val="003119A1"/>
    <w:rPr>
      <w:rFonts w:cs="Times New Roman"/>
      <w:b/>
      <w:bCs/>
      <w:color w:val="008000"/>
    </w:rPr>
  </w:style>
  <w:style w:type="character" w:customStyle="1" w:styleId="aff1">
    <w:name w:val="Без интервала Знак"/>
    <w:link w:val="aff0"/>
    <w:uiPriority w:val="1"/>
    <w:locked/>
    <w:rsid w:val="000501D7"/>
    <w:rPr>
      <w:rFonts w:ascii="Times New Roman" w:hAnsi="Times New Roman" w:cs="Times New Roman"/>
      <w:sz w:val="24"/>
      <w:lang w:val="ru-RU" w:eastAsia="en-US" w:bidi="ar-SA"/>
    </w:rPr>
  </w:style>
  <w:style w:type="paragraph" w:customStyle="1" w:styleId="affe">
    <w:name w:val="Нормальный (таблица)"/>
    <w:basedOn w:val="a7"/>
    <w:next w:val="a7"/>
    <w:uiPriority w:val="99"/>
    <w:rsid w:val="00576E25"/>
    <w:pPr>
      <w:widowControl/>
      <w:suppressAutoHyphens w:val="0"/>
      <w:overflowPunct/>
      <w:autoSpaceDN w:val="0"/>
      <w:adjustRightInd w:val="0"/>
      <w:jc w:val="both"/>
    </w:pPr>
    <w:rPr>
      <w:rFonts w:ascii="Arial" w:hAnsi="Arial" w:cs="Arial"/>
      <w:sz w:val="24"/>
      <w:szCs w:val="24"/>
      <w:lang w:eastAsia="ru-RU"/>
    </w:rPr>
  </w:style>
  <w:style w:type="paragraph" w:customStyle="1" w:styleId="afff">
    <w:name w:val="Прижатый влево"/>
    <w:basedOn w:val="a7"/>
    <w:next w:val="a7"/>
    <w:rsid w:val="00576E25"/>
    <w:pPr>
      <w:widowControl/>
      <w:suppressAutoHyphens w:val="0"/>
      <w:overflowPunct/>
      <w:autoSpaceDN w:val="0"/>
      <w:adjustRightInd w:val="0"/>
    </w:pPr>
    <w:rPr>
      <w:rFonts w:ascii="Arial" w:hAnsi="Arial" w:cs="Arial"/>
      <w:sz w:val="24"/>
      <w:szCs w:val="24"/>
      <w:lang w:eastAsia="ru-RU"/>
    </w:rPr>
  </w:style>
  <w:style w:type="paragraph" w:customStyle="1" w:styleId="afff0">
    <w:name w:val="Заголовок статьи"/>
    <w:basedOn w:val="a7"/>
    <w:next w:val="a7"/>
    <w:uiPriority w:val="99"/>
    <w:rsid w:val="000C31BD"/>
    <w:pPr>
      <w:widowControl/>
      <w:suppressAutoHyphens w:val="0"/>
      <w:overflowPunct/>
      <w:autoSpaceDN w:val="0"/>
      <w:adjustRightInd w:val="0"/>
      <w:ind w:left="1612" w:hanging="892"/>
      <w:jc w:val="both"/>
    </w:pPr>
    <w:rPr>
      <w:rFonts w:ascii="Arial" w:hAnsi="Arial" w:cs="Arial"/>
      <w:sz w:val="24"/>
      <w:szCs w:val="24"/>
      <w:lang w:eastAsia="ru-RU"/>
    </w:rPr>
  </w:style>
  <w:style w:type="paragraph" w:styleId="afff1">
    <w:name w:val="caption"/>
    <w:basedOn w:val="a7"/>
    <w:next w:val="a7"/>
    <w:uiPriority w:val="35"/>
    <w:unhideWhenUsed/>
    <w:qFormat/>
    <w:rsid w:val="00900C99"/>
    <w:pPr>
      <w:widowControl/>
      <w:suppressAutoHyphens w:val="0"/>
      <w:overflowPunct/>
      <w:autoSpaceDE/>
    </w:pPr>
    <w:rPr>
      <w:rFonts w:eastAsia="SimSun"/>
      <w:b/>
      <w:bCs/>
      <w:lang w:eastAsia="zh-CN"/>
    </w:rPr>
  </w:style>
  <w:style w:type="character" w:styleId="afff2">
    <w:name w:val="Strong"/>
    <w:qFormat/>
    <w:rsid w:val="00A61E0E"/>
    <w:rPr>
      <w:b/>
    </w:rPr>
  </w:style>
  <w:style w:type="table" w:styleId="afff3">
    <w:name w:val="Table Grid"/>
    <w:basedOn w:val="a9"/>
    <w:uiPriority w:val="39"/>
    <w:rsid w:val="005270EE"/>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Табличный_боковик_11"/>
    <w:link w:val="111"/>
    <w:rsid w:val="003D3DAF"/>
    <w:rPr>
      <w:rFonts w:ascii="Times New Roman" w:eastAsia="Calibri" w:hAnsi="Times New Roman" w:cs="Times New Roman"/>
      <w:sz w:val="22"/>
      <w:szCs w:val="24"/>
    </w:rPr>
  </w:style>
  <w:style w:type="character" w:customStyle="1" w:styleId="111">
    <w:name w:val="Табличный_боковик_11 Знак"/>
    <w:link w:val="110"/>
    <w:locked/>
    <w:rsid w:val="003D3DAF"/>
    <w:rPr>
      <w:rFonts w:ascii="Times New Roman" w:eastAsia="Calibri" w:hAnsi="Times New Roman" w:cs="Times New Roman"/>
      <w:sz w:val="22"/>
      <w:szCs w:val="24"/>
      <w:lang w:bidi="ar-SA"/>
    </w:rPr>
  </w:style>
  <w:style w:type="paragraph" w:customStyle="1" w:styleId="afff4">
    <w:name w:val="Таблица_название_таблицы"/>
    <w:next w:val="a7"/>
    <w:link w:val="afff5"/>
    <w:rsid w:val="003D3DAF"/>
    <w:pPr>
      <w:keepNext/>
      <w:spacing w:after="120"/>
      <w:jc w:val="center"/>
    </w:pPr>
    <w:rPr>
      <w:rFonts w:ascii="Times New Roman" w:eastAsia="Calibri" w:hAnsi="Times New Roman" w:cs="Times New Roman"/>
      <w:bCs/>
      <w:sz w:val="24"/>
      <w:szCs w:val="22"/>
    </w:rPr>
  </w:style>
  <w:style w:type="character" w:customStyle="1" w:styleId="afff5">
    <w:name w:val="Таблица_название_таблицы Знак"/>
    <w:link w:val="afff4"/>
    <w:locked/>
    <w:rsid w:val="003D3DAF"/>
    <w:rPr>
      <w:rFonts w:ascii="Times New Roman" w:eastAsia="Calibri" w:hAnsi="Times New Roman" w:cs="Times New Roman"/>
      <w:bCs/>
      <w:sz w:val="24"/>
      <w:szCs w:val="22"/>
      <w:lang w:bidi="ar-SA"/>
    </w:rPr>
  </w:style>
  <w:style w:type="character" w:customStyle="1" w:styleId="50">
    <w:name w:val="Заголовок 5 Знак"/>
    <w:aliases w:val="Underline Знак"/>
    <w:link w:val="5"/>
    <w:rsid w:val="003D3DAF"/>
    <w:rPr>
      <w:rFonts w:ascii="Times New Roman CYR" w:hAnsi="Times New Roman CYR" w:cs="Times New Roman CYR"/>
      <w:b/>
      <w:bCs/>
      <w:sz w:val="24"/>
      <w:szCs w:val="24"/>
      <w:u w:val="single"/>
    </w:rPr>
  </w:style>
  <w:style w:type="character" w:customStyle="1" w:styleId="60">
    <w:name w:val="Заголовок 6 Знак"/>
    <w:link w:val="6"/>
    <w:rsid w:val="003D3DAF"/>
    <w:rPr>
      <w:rFonts w:ascii="Times New Roman" w:hAnsi="Times New Roman" w:cs="Times New Roman"/>
      <w:b/>
      <w:bCs/>
      <w:sz w:val="24"/>
      <w:szCs w:val="24"/>
    </w:rPr>
  </w:style>
  <w:style w:type="character" w:customStyle="1" w:styleId="70">
    <w:name w:val="Заголовок 7 Знак"/>
    <w:link w:val="7"/>
    <w:rsid w:val="003D3DAF"/>
    <w:rPr>
      <w:rFonts w:ascii="Times New Roman" w:hAnsi="Times New Roman" w:cs="Times New Roman"/>
      <w:sz w:val="24"/>
      <w:szCs w:val="24"/>
    </w:rPr>
  </w:style>
  <w:style w:type="character" w:customStyle="1" w:styleId="80">
    <w:name w:val="Заголовок 8 Знак"/>
    <w:link w:val="8"/>
    <w:rsid w:val="003D3DAF"/>
    <w:rPr>
      <w:rFonts w:ascii="Times New Roman" w:hAnsi="Times New Roman" w:cs="Times New Roman"/>
      <w:i/>
      <w:iCs/>
      <w:sz w:val="24"/>
      <w:szCs w:val="24"/>
    </w:rPr>
  </w:style>
  <w:style w:type="character" w:customStyle="1" w:styleId="90">
    <w:name w:val="Заголовок 9 Знак"/>
    <w:link w:val="9"/>
    <w:rsid w:val="003D3DAF"/>
    <w:rPr>
      <w:rFonts w:ascii="Times New Roman" w:hAnsi="Times New Roman" w:cs="Times New Roman"/>
      <w:sz w:val="24"/>
      <w:szCs w:val="24"/>
      <w:u w:val="single"/>
    </w:rPr>
  </w:style>
  <w:style w:type="character" w:customStyle="1" w:styleId="Heading1Char">
    <w:name w:val="Heading 1 Char"/>
    <w:aliases w:val="Заголовок 1 Знак Знак Знак Char,Заголовок 1 Знак Знак Char,Заголовок 1 Знак Char"/>
    <w:locked/>
    <w:rsid w:val="003D3DAF"/>
    <w:rPr>
      <w:rFonts w:ascii="Calibri" w:hAnsi="Calibri" w:cs="Calibri"/>
      <w:b/>
      <w:bCs/>
      <w:kern w:val="36"/>
      <w:sz w:val="48"/>
      <w:szCs w:val="48"/>
      <w:lang w:val="ru-RU" w:eastAsia="ru-RU"/>
    </w:rPr>
  </w:style>
  <w:style w:type="character" w:customStyle="1" w:styleId="Heading2Char">
    <w:name w:val="Heading 2 Char"/>
    <w:aliases w:val="Заголовок 2 Знак1 Знак Знак Char,Знак Char,Заголовок 2 Знак1 Char,Знак Знак Знак Знак Char,Заголовок 2 Знак1 Знак Знак Знак Char,Знак Знак Знак Знак Знак Char,Заголовок 2 Знак1 Знак Char,H2 Char,h2 Char"/>
    <w:semiHidden/>
    <w:locked/>
    <w:rsid w:val="003D3DAF"/>
    <w:rPr>
      <w:rFonts w:ascii="Cambria" w:hAnsi="Cambria" w:cs="Times New Roman"/>
      <w:b/>
      <w:bCs/>
      <w:i/>
      <w:iCs/>
      <w:sz w:val="28"/>
      <w:szCs w:val="28"/>
    </w:rPr>
  </w:style>
  <w:style w:type="character" w:customStyle="1" w:styleId="Heading3Char">
    <w:name w:val="Heading 3 Char"/>
    <w:aliases w:val="Текст сноски1 Char,Знак Знак Знак Char,Знак Знак Знак Знак Знак Знак Знак Знак Знак Знак Знак Знак Знак Знак Знак Знак Знак Знак Знак Знак Знак Char,Знак3 Char,Знак1 Char"/>
    <w:semiHidden/>
    <w:locked/>
    <w:rsid w:val="003D3DAF"/>
    <w:rPr>
      <w:rFonts w:ascii="Cambria" w:hAnsi="Cambria" w:cs="Times New Roman"/>
      <w:b/>
      <w:bCs/>
      <w:sz w:val="26"/>
      <w:szCs w:val="26"/>
    </w:rPr>
  </w:style>
  <w:style w:type="character" w:customStyle="1" w:styleId="Heading3Char1">
    <w:name w:val="Heading 3 Char1"/>
    <w:aliases w:val="footnote text Char,Знак Знак Знак Char2,Знак Знак Знак Знак Знак Знак Знак Знак Знак Знак Знак Знак Знак Знак Знак Знак Знак Знак Знак Знак Знак Char2,Знак3 Char1,Знак1 Char2"/>
    <w:locked/>
    <w:rsid w:val="003D3DAF"/>
    <w:rPr>
      <w:rFonts w:eastAsia="Times New Roman" w:cs="Times New Roman"/>
      <w:sz w:val="28"/>
      <w:szCs w:val="28"/>
      <w:u w:val="thick"/>
    </w:rPr>
  </w:style>
  <w:style w:type="paragraph" w:customStyle="1" w:styleId="17">
    <w:name w:val="Без интервала1"/>
    <w:rsid w:val="003D3DAF"/>
    <w:rPr>
      <w:rFonts w:ascii="Times New Roman" w:hAnsi="Times New Roman" w:cs="Times New Roman"/>
      <w:sz w:val="24"/>
      <w:szCs w:val="24"/>
    </w:rPr>
  </w:style>
  <w:style w:type="paragraph" w:customStyle="1" w:styleId="18">
    <w:name w:val="Абзац списка1"/>
    <w:basedOn w:val="a7"/>
    <w:rsid w:val="003D3DAF"/>
    <w:pPr>
      <w:widowControl/>
      <w:suppressAutoHyphens w:val="0"/>
      <w:overflowPunct/>
      <w:autoSpaceDN w:val="0"/>
      <w:adjustRightInd w:val="0"/>
      <w:spacing w:after="200" w:line="276" w:lineRule="auto"/>
      <w:ind w:left="720" w:firstLine="540"/>
      <w:jc w:val="both"/>
    </w:pPr>
    <w:rPr>
      <w:rFonts w:ascii="Calibri" w:hAnsi="Calibri" w:cs="Calibri"/>
      <w:sz w:val="22"/>
      <w:szCs w:val="22"/>
      <w:lang w:eastAsia="ru-RU"/>
    </w:rPr>
  </w:style>
  <w:style w:type="paragraph" w:customStyle="1" w:styleId="210">
    <w:name w:val="Цитата 21"/>
    <w:basedOn w:val="a7"/>
    <w:next w:val="a7"/>
    <w:link w:val="QuoteChar"/>
    <w:rsid w:val="003D3DAF"/>
    <w:pPr>
      <w:widowControl/>
      <w:suppressAutoHyphens w:val="0"/>
      <w:overflowPunct/>
      <w:autoSpaceDN w:val="0"/>
      <w:adjustRightInd w:val="0"/>
      <w:ind w:firstLine="540"/>
      <w:jc w:val="both"/>
    </w:pPr>
    <w:rPr>
      <w:i/>
      <w:iCs/>
      <w:color w:val="000000"/>
      <w:sz w:val="24"/>
      <w:szCs w:val="24"/>
    </w:rPr>
  </w:style>
  <w:style w:type="character" w:customStyle="1" w:styleId="QuoteChar">
    <w:name w:val="Quote Char"/>
    <w:link w:val="210"/>
    <w:locked/>
    <w:rsid w:val="003D3DAF"/>
    <w:rPr>
      <w:rFonts w:ascii="Times New Roman" w:hAnsi="Times New Roman" w:cs="Times New Roman"/>
      <w:i/>
      <w:iCs/>
      <w:color w:val="000000"/>
      <w:sz w:val="24"/>
      <w:szCs w:val="24"/>
    </w:rPr>
  </w:style>
  <w:style w:type="paragraph" w:customStyle="1" w:styleId="19">
    <w:name w:val="Выделенная цитата1"/>
    <w:basedOn w:val="a7"/>
    <w:next w:val="a7"/>
    <w:link w:val="IntenseQuoteChar"/>
    <w:rsid w:val="003D3DAF"/>
    <w:pPr>
      <w:widowControl/>
      <w:pBdr>
        <w:bottom w:val="single" w:sz="4" w:space="4" w:color="4F81BD"/>
      </w:pBdr>
      <w:suppressAutoHyphens w:val="0"/>
      <w:overflowPunct/>
      <w:autoSpaceDN w:val="0"/>
      <w:adjustRightInd w:val="0"/>
      <w:spacing w:before="200" w:after="280"/>
      <w:ind w:left="936" w:right="936" w:firstLine="540"/>
      <w:jc w:val="both"/>
    </w:pPr>
    <w:rPr>
      <w:b/>
      <w:bCs/>
      <w:i/>
      <w:iCs/>
      <w:color w:val="4F81BD"/>
      <w:sz w:val="24"/>
      <w:szCs w:val="24"/>
    </w:rPr>
  </w:style>
  <w:style w:type="character" w:customStyle="1" w:styleId="IntenseQuoteChar">
    <w:name w:val="Intense Quote Char"/>
    <w:link w:val="19"/>
    <w:locked/>
    <w:rsid w:val="003D3DAF"/>
    <w:rPr>
      <w:rFonts w:ascii="Times New Roman" w:hAnsi="Times New Roman" w:cs="Times New Roman"/>
      <w:b/>
      <w:bCs/>
      <w:i/>
      <w:iCs/>
      <w:color w:val="4F81BD"/>
      <w:sz w:val="24"/>
      <w:szCs w:val="24"/>
    </w:rPr>
  </w:style>
  <w:style w:type="character" w:customStyle="1" w:styleId="1a">
    <w:name w:val="Слабое выделение1"/>
    <w:rsid w:val="003D3DAF"/>
    <w:rPr>
      <w:rFonts w:cs="Times New Roman"/>
      <w:i/>
      <w:iCs/>
      <w:color w:val="808080"/>
    </w:rPr>
  </w:style>
  <w:style w:type="character" w:customStyle="1" w:styleId="1b">
    <w:name w:val="Сильное выделение1"/>
    <w:rsid w:val="003D3DAF"/>
    <w:rPr>
      <w:rFonts w:cs="Times New Roman"/>
      <w:b/>
      <w:bCs/>
      <w:i/>
      <w:iCs/>
      <w:color w:val="4F81BD"/>
    </w:rPr>
  </w:style>
  <w:style w:type="character" w:customStyle="1" w:styleId="1c">
    <w:name w:val="Слабая ссылка1"/>
    <w:rsid w:val="003D3DAF"/>
    <w:rPr>
      <w:rFonts w:cs="Times New Roman"/>
      <w:smallCaps/>
      <w:color w:val="auto"/>
      <w:u w:val="single"/>
    </w:rPr>
  </w:style>
  <w:style w:type="character" w:customStyle="1" w:styleId="1d">
    <w:name w:val="Сильная ссылка1"/>
    <w:rsid w:val="003D3DAF"/>
    <w:rPr>
      <w:rFonts w:cs="Times New Roman"/>
      <w:b/>
      <w:bCs/>
      <w:smallCaps/>
      <w:color w:val="auto"/>
      <w:spacing w:val="5"/>
      <w:u w:val="single"/>
    </w:rPr>
  </w:style>
  <w:style w:type="character" w:customStyle="1" w:styleId="1e">
    <w:name w:val="Название книги1"/>
    <w:rsid w:val="003D3DAF"/>
    <w:rPr>
      <w:rFonts w:cs="Times New Roman"/>
      <w:b/>
      <w:bCs/>
      <w:smallCaps/>
      <w:spacing w:val="5"/>
    </w:rPr>
  </w:style>
  <w:style w:type="paragraph" w:customStyle="1" w:styleId="1f">
    <w:name w:val="Заголовок оглавления1"/>
    <w:basedOn w:val="10"/>
    <w:next w:val="a7"/>
    <w:rsid w:val="003D3DAF"/>
    <w:pPr>
      <w:numPr>
        <w:ilvl w:val="5"/>
      </w:numPr>
      <w:tabs>
        <w:tab w:val="num" w:pos="1152"/>
      </w:tabs>
      <w:suppressAutoHyphens/>
      <w:autoSpaceDE w:val="0"/>
      <w:autoSpaceDN w:val="0"/>
      <w:adjustRightInd w:val="0"/>
      <w:spacing w:before="240" w:after="60"/>
      <w:jc w:val="left"/>
      <w:outlineLvl w:val="9"/>
    </w:pPr>
    <w:rPr>
      <w:rFonts w:cs="Cambria"/>
      <w:b w:val="0"/>
      <w:bCs w:val="0"/>
      <w:caps/>
    </w:rPr>
  </w:style>
  <w:style w:type="character" w:customStyle="1" w:styleId="310">
    <w:name w:val="Заголовок 3 Знак1"/>
    <w:aliases w:val="Знак Знак1,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locked/>
    <w:rsid w:val="003D3DAF"/>
    <w:rPr>
      <w:rFonts w:eastAsia="Times New Roman" w:cs="Times New Roman"/>
      <w:sz w:val="28"/>
      <w:szCs w:val="28"/>
      <w:u w:val="thick"/>
      <w:lang w:val="ru-RU" w:eastAsia="ru-RU"/>
    </w:rPr>
  </w:style>
  <w:style w:type="paragraph" w:customStyle="1" w:styleId="1f0">
    <w:name w:val="Основной текст 1"/>
    <w:basedOn w:val="a7"/>
    <w:rsid w:val="003D3DAF"/>
    <w:pPr>
      <w:widowControl/>
      <w:suppressAutoHyphens w:val="0"/>
      <w:overflowPunct/>
      <w:autoSpaceDN w:val="0"/>
      <w:adjustRightInd w:val="0"/>
      <w:spacing w:line="360" w:lineRule="auto"/>
      <w:ind w:firstLine="709"/>
      <w:jc w:val="both"/>
    </w:pPr>
    <w:rPr>
      <w:sz w:val="24"/>
      <w:szCs w:val="24"/>
      <w:lang w:eastAsia="ru-RU"/>
    </w:rPr>
  </w:style>
  <w:style w:type="character" w:customStyle="1" w:styleId="FooterChar">
    <w:name w:val="Footer Char"/>
    <w:locked/>
    <w:rsid w:val="003D3DAF"/>
    <w:rPr>
      <w:rFonts w:ascii="Calibri" w:hAnsi="Calibri" w:cs="Calibri"/>
      <w:sz w:val="24"/>
      <w:szCs w:val="24"/>
      <w:lang w:val="ru-RU" w:eastAsia="ru-RU"/>
    </w:rPr>
  </w:style>
  <w:style w:type="paragraph" w:customStyle="1" w:styleId="1f1">
    <w:name w:val="Текст1"/>
    <w:basedOn w:val="a7"/>
    <w:rsid w:val="003D3DAF"/>
    <w:pPr>
      <w:widowControl/>
      <w:suppressAutoHyphens w:val="0"/>
      <w:overflowPunct/>
      <w:autoSpaceDN w:val="0"/>
      <w:adjustRightInd w:val="0"/>
      <w:ind w:firstLine="709"/>
      <w:jc w:val="both"/>
    </w:pPr>
    <w:rPr>
      <w:sz w:val="24"/>
      <w:szCs w:val="24"/>
      <w:lang w:eastAsia="ru-RU"/>
    </w:rPr>
  </w:style>
  <w:style w:type="character" w:styleId="afff6">
    <w:name w:val="FollowedHyperlink"/>
    <w:uiPriority w:val="99"/>
    <w:semiHidden/>
    <w:rsid w:val="003D3DAF"/>
    <w:rPr>
      <w:rFonts w:cs="Times New Roman"/>
      <w:color w:val="800080"/>
      <w:u w:val="single"/>
    </w:rPr>
  </w:style>
  <w:style w:type="character" w:customStyle="1" w:styleId="afff7">
    <w:name w:val="Текст концевой сноски Знак"/>
    <w:link w:val="afff8"/>
    <w:semiHidden/>
    <w:locked/>
    <w:rsid w:val="003D3DAF"/>
  </w:style>
  <w:style w:type="character" w:customStyle="1" w:styleId="afff9">
    <w:name w:val="Подпись Знак"/>
    <w:link w:val="afffa"/>
    <w:semiHidden/>
    <w:locked/>
    <w:rsid w:val="003D3DAF"/>
    <w:rPr>
      <w:sz w:val="24"/>
      <w:szCs w:val="24"/>
    </w:rPr>
  </w:style>
  <w:style w:type="character" w:customStyle="1" w:styleId="BodyTextChar">
    <w:name w:val="Body Text Char"/>
    <w:aliases w:val="Основной текст Знак Знак Знак Char,Основной текст Знак Знак Знак Знак Char,Основной текст Знак Знак Знак Знак Знак Знак Char,Основной текст Знак Знак Знак Знак Знак Знак Знак Знак Знак Char,Основной текст Знак Знак Char"/>
    <w:semiHidden/>
    <w:locked/>
    <w:rsid w:val="003D3DAF"/>
    <w:rPr>
      <w:rFonts w:cs="Times New Roman"/>
      <w:sz w:val="24"/>
      <w:szCs w:val="24"/>
    </w:rPr>
  </w:style>
  <w:style w:type="character" w:customStyle="1" w:styleId="1f2">
    <w:name w:val="Основной текст Знак1"/>
    <w:aliases w:val="Основной текст Знак Знак Знак Знак2,Основной текст Знак Знак Знак Знак Знак1,Основной текст Знак Знак Знак Знак Знак Знак Знак1,Основной текст Знак Знак Знак Знак Знак Знак Знак Знак Знак Знак1"/>
    <w:semiHidden/>
    <w:locked/>
    <w:rsid w:val="003D3DAF"/>
    <w:rPr>
      <w:rFonts w:cs="Times New Roman"/>
      <w:sz w:val="24"/>
      <w:szCs w:val="24"/>
    </w:rPr>
  </w:style>
  <w:style w:type="character" w:customStyle="1" w:styleId="38">
    <w:name w:val="Основной текст 3 Знак"/>
    <w:link w:val="39"/>
    <w:semiHidden/>
    <w:locked/>
    <w:rsid w:val="003D3DAF"/>
    <w:rPr>
      <w:sz w:val="24"/>
      <w:szCs w:val="24"/>
    </w:rPr>
  </w:style>
  <w:style w:type="character" w:customStyle="1" w:styleId="220">
    <w:name w:val="Основной текст с отступом 2 Знак2"/>
    <w:aliases w:val="Основной текст с отступом 2 Знак Знак Знак,Основной текст с отступом 2 Знак Знак1,Основной текст с отступом 2 Знак Знак Знак Знак Знак Знак,Основной текст с отступом 22 Знак"/>
    <w:semiHidden/>
    <w:locked/>
    <w:rsid w:val="003D3DAF"/>
    <w:rPr>
      <w:sz w:val="24"/>
      <w:szCs w:val="24"/>
      <w:lang w:bidi="ar-SA"/>
    </w:rPr>
  </w:style>
  <w:style w:type="character" w:customStyle="1" w:styleId="afffb">
    <w:name w:val="Схема документа Знак"/>
    <w:link w:val="afffc"/>
    <w:semiHidden/>
    <w:locked/>
    <w:rsid w:val="003D3DAF"/>
    <w:rPr>
      <w:rFonts w:ascii="Tahoma" w:hAnsi="Tahoma"/>
    </w:rPr>
  </w:style>
  <w:style w:type="character" w:customStyle="1" w:styleId="CommentTextChar1">
    <w:name w:val="Comment Text Char1"/>
    <w:semiHidden/>
    <w:locked/>
    <w:rsid w:val="003D3DAF"/>
    <w:rPr>
      <w:rFonts w:cs="Times New Roman"/>
      <w:sz w:val="20"/>
      <w:szCs w:val="20"/>
    </w:rPr>
  </w:style>
  <w:style w:type="character" w:customStyle="1" w:styleId="1f3">
    <w:name w:val="Текст примечания Знак1"/>
    <w:semiHidden/>
    <w:locked/>
    <w:rsid w:val="003D3DAF"/>
    <w:rPr>
      <w:rFonts w:cs="Times New Roman"/>
    </w:rPr>
  </w:style>
  <w:style w:type="character" w:customStyle="1" w:styleId="afffd">
    <w:name w:val="Обычный (веб) Знак"/>
    <w:aliases w:val="Обычный (Web) Знак"/>
    <w:semiHidden/>
    <w:locked/>
    <w:rsid w:val="003D3DAF"/>
    <w:rPr>
      <w:rFonts w:ascii="Tahoma" w:hAnsi="Tahoma" w:cs="Tahoma"/>
      <w:sz w:val="16"/>
      <w:szCs w:val="16"/>
    </w:rPr>
  </w:style>
  <w:style w:type="paragraph" w:customStyle="1" w:styleId="29">
    <w:name w:val="Текст2"/>
    <w:basedOn w:val="a7"/>
    <w:rsid w:val="003D3DAF"/>
    <w:pPr>
      <w:widowControl/>
      <w:suppressAutoHyphens w:val="0"/>
      <w:overflowPunct/>
      <w:autoSpaceDN w:val="0"/>
      <w:adjustRightInd w:val="0"/>
      <w:ind w:firstLine="709"/>
      <w:jc w:val="both"/>
    </w:pPr>
    <w:rPr>
      <w:sz w:val="24"/>
      <w:szCs w:val="24"/>
      <w:lang w:eastAsia="ru-RU"/>
    </w:rPr>
  </w:style>
  <w:style w:type="paragraph" w:customStyle="1" w:styleId="BodyText21">
    <w:name w:val="Body Text 21"/>
    <w:basedOn w:val="a7"/>
    <w:rsid w:val="003D3DAF"/>
    <w:pPr>
      <w:widowControl/>
      <w:suppressAutoHyphens w:val="0"/>
      <w:overflowPunct/>
      <w:autoSpaceDN w:val="0"/>
      <w:adjustRightInd w:val="0"/>
      <w:spacing w:before="120"/>
      <w:ind w:firstLine="709"/>
      <w:jc w:val="both"/>
    </w:pPr>
    <w:rPr>
      <w:sz w:val="28"/>
      <w:szCs w:val="28"/>
      <w:lang w:eastAsia="ru-RU"/>
    </w:rPr>
  </w:style>
  <w:style w:type="character" w:customStyle="1" w:styleId="BodyText2Char1">
    <w:name w:val="Body Text 2 Char1"/>
    <w:semiHidden/>
    <w:locked/>
    <w:rsid w:val="003D3DAF"/>
    <w:rPr>
      <w:rFonts w:cs="Times New Roman"/>
      <w:sz w:val="24"/>
      <w:szCs w:val="24"/>
    </w:rPr>
  </w:style>
  <w:style w:type="character" w:customStyle="1" w:styleId="211">
    <w:name w:val="Основной текст 2 Знак1"/>
    <w:semiHidden/>
    <w:locked/>
    <w:rsid w:val="003D3DAF"/>
    <w:rPr>
      <w:rFonts w:cs="Times New Roman"/>
      <w:sz w:val="24"/>
      <w:szCs w:val="24"/>
    </w:rPr>
  </w:style>
  <w:style w:type="paragraph" w:customStyle="1" w:styleId="afffe">
    <w:name w:val="Название закона"/>
    <w:basedOn w:val="a7"/>
    <w:next w:val="26"/>
    <w:rsid w:val="003D3DAF"/>
    <w:pPr>
      <w:widowControl/>
      <w:suppressAutoHyphens w:val="0"/>
      <w:overflowPunct/>
      <w:autoSpaceDN w:val="0"/>
      <w:adjustRightInd w:val="0"/>
      <w:ind w:firstLine="540"/>
      <w:jc w:val="center"/>
    </w:pPr>
    <w:rPr>
      <w:b/>
      <w:bCs/>
      <w:sz w:val="24"/>
      <w:szCs w:val="24"/>
      <w:lang w:eastAsia="ru-RU"/>
    </w:rPr>
  </w:style>
  <w:style w:type="paragraph" w:customStyle="1" w:styleId="212">
    <w:name w:val="Основной текст с отступом 21"/>
    <w:basedOn w:val="a7"/>
    <w:rsid w:val="003D3DAF"/>
    <w:pPr>
      <w:widowControl/>
      <w:suppressAutoHyphens w:val="0"/>
      <w:autoSpaceDN w:val="0"/>
      <w:adjustRightInd w:val="0"/>
      <w:spacing w:before="120"/>
      <w:ind w:firstLine="709"/>
      <w:jc w:val="both"/>
    </w:pPr>
    <w:rPr>
      <w:sz w:val="24"/>
      <w:szCs w:val="24"/>
      <w:lang w:eastAsia="ru-RU"/>
    </w:rPr>
  </w:style>
  <w:style w:type="paragraph" w:customStyle="1" w:styleId="311">
    <w:name w:val="Основной текст с отступом 31"/>
    <w:basedOn w:val="a7"/>
    <w:rsid w:val="003D3DAF"/>
    <w:pPr>
      <w:widowControl/>
      <w:suppressAutoHyphens w:val="0"/>
      <w:autoSpaceDN w:val="0"/>
      <w:adjustRightInd w:val="0"/>
      <w:ind w:firstLine="720"/>
      <w:jc w:val="both"/>
    </w:pPr>
    <w:rPr>
      <w:rFonts w:ascii="AcademyACTT" w:hAnsi="AcademyACTT" w:cs="AcademyACTT"/>
      <w:sz w:val="28"/>
      <w:szCs w:val="28"/>
      <w:lang w:val="en-US" w:eastAsia="ru-RU"/>
    </w:rPr>
  </w:style>
  <w:style w:type="paragraph" w:customStyle="1" w:styleId="213">
    <w:name w:val="Основной текст 21"/>
    <w:basedOn w:val="a7"/>
    <w:rsid w:val="003D3DAF"/>
    <w:pPr>
      <w:widowControl/>
      <w:suppressAutoHyphens w:val="0"/>
      <w:autoSpaceDN w:val="0"/>
      <w:adjustRightInd w:val="0"/>
      <w:spacing w:before="120"/>
      <w:ind w:firstLine="709"/>
      <w:jc w:val="both"/>
    </w:pPr>
    <w:rPr>
      <w:sz w:val="24"/>
      <w:szCs w:val="24"/>
      <w:lang w:eastAsia="ru-RU"/>
    </w:rPr>
  </w:style>
  <w:style w:type="paragraph" w:customStyle="1" w:styleId="312">
    <w:name w:val="Основной текст 31"/>
    <w:basedOn w:val="a7"/>
    <w:rsid w:val="003D3DAF"/>
    <w:pPr>
      <w:widowControl/>
      <w:suppressAutoHyphens w:val="0"/>
      <w:autoSpaceDN w:val="0"/>
      <w:adjustRightInd w:val="0"/>
      <w:ind w:firstLine="540"/>
      <w:jc w:val="center"/>
    </w:pPr>
    <w:rPr>
      <w:b/>
      <w:bCs/>
      <w:sz w:val="24"/>
      <w:szCs w:val="24"/>
      <w:lang w:eastAsia="ru-RU"/>
    </w:rPr>
  </w:style>
  <w:style w:type="paragraph" w:customStyle="1" w:styleId="1f4">
    <w:name w:val="Стиль1"/>
    <w:basedOn w:val="a7"/>
    <w:rsid w:val="003D3DAF"/>
    <w:pPr>
      <w:widowControl/>
      <w:suppressAutoHyphens w:val="0"/>
      <w:overflowPunct/>
      <w:autoSpaceDN w:val="0"/>
      <w:adjustRightInd w:val="0"/>
      <w:ind w:firstLine="720"/>
      <w:jc w:val="both"/>
    </w:pPr>
    <w:rPr>
      <w:sz w:val="24"/>
      <w:szCs w:val="24"/>
      <w:lang w:eastAsia="ru-RU"/>
    </w:rPr>
  </w:style>
  <w:style w:type="paragraph" w:customStyle="1" w:styleId="1f5">
    <w:name w:val="Обычный (веб)1"/>
    <w:basedOn w:val="a7"/>
    <w:rsid w:val="003D3DAF"/>
    <w:pPr>
      <w:widowControl/>
      <w:suppressAutoHyphens w:val="0"/>
      <w:autoSpaceDN w:val="0"/>
      <w:adjustRightInd w:val="0"/>
      <w:spacing w:before="100" w:after="100"/>
      <w:ind w:firstLine="540"/>
      <w:jc w:val="both"/>
    </w:pPr>
    <w:rPr>
      <w:color w:val="000000"/>
      <w:sz w:val="24"/>
      <w:szCs w:val="24"/>
      <w:lang w:eastAsia="ru-RU"/>
    </w:rPr>
  </w:style>
  <w:style w:type="paragraph" w:customStyle="1" w:styleId="Noeeu1">
    <w:name w:val="Noeeu1"/>
    <w:basedOn w:val="a7"/>
    <w:rsid w:val="003D3DAF"/>
    <w:pPr>
      <w:widowControl/>
      <w:suppressAutoHyphens w:val="0"/>
      <w:autoSpaceDN w:val="0"/>
      <w:adjustRightInd w:val="0"/>
      <w:ind w:firstLine="720"/>
      <w:jc w:val="both"/>
    </w:pPr>
    <w:rPr>
      <w:sz w:val="24"/>
      <w:szCs w:val="24"/>
      <w:lang w:eastAsia="ru-RU"/>
    </w:rPr>
  </w:style>
  <w:style w:type="paragraph" w:customStyle="1" w:styleId="1f6">
    <w:name w:val="1"/>
    <w:basedOn w:val="a7"/>
    <w:next w:val="ab"/>
    <w:rsid w:val="003D3DAF"/>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24">
    <w:name w:val="xl24"/>
    <w:basedOn w:val="a7"/>
    <w:rsid w:val="003D3DAF"/>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affff">
    <w:name w:val="Основной"/>
    <w:basedOn w:val="a7"/>
    <w:rsid w:val="003D3DAF"/>
    <w:pPr>
      <w:widowControl/>
      <w:suppressAutoHyphens w:val="0"/>
      <w:overflowPunct/>
      <w:autoSpaceDN w:val="0"/>
      <w:adjustRightInd w:val="0"/>
      <w:spacing w:line="360" w:lineRule="auto"/>
      <w:ind w:firstLine="720"/>
      <w:jc w:val="both"/>
    </w:pPr>
    <w:rPr>
      <w:sz w:val="24"/>
      <w:szCs w:val="24"/>
      <w:lang w:eastAsia="ru-RU"/>
    </w:rPr>
  </w:style>
  <w:style w:type="character" w:customStyle="1" w:styleId="212pt">
    <w:name w:val="Заголовок 2 + 12 pt Знак Знак Знак"/>
    <w:link w:val="212pt0"/>
    <w:locked/>
    <w:rsid w:val="003D3DAF"/>
    <w:rPr>
      <w:b/>
      <w:sz w:val="24"/>
    </w:rPr>
  </w:style>
  <w:style w:type="paragraph" w:customStyle="1" w:styleId="212pt0">
    <w:name w:val="Заголовок 2 + 12 pt Знак Знак"/>
    <w:basedOn w:val="a7"/>
    <w:next w:val="a7"/>
    <w:link w:val="212pt"/>
    <w:autoRedefine/>
    <w:rsid w:val="003D3DAF"/>
    <w:pPr>
      <w:keepNext/>
      <w:widowControl/>
      <w:suppressAutoHyphens w:val="0"/>
      <w:overflowPunct/>
      <w:autoSpaceDN w:val="0"/>
      <w:adjustRightInd w:val="0"/>
      <w:ind w:firstLine="540"/>
      <w:jc w:val="center"/>
      <w:outlineLvl w:val="0"/>
    </w:pPr>
    <w:rPr>
      <w:rFonts w:ascii="Calibri" w:hAnsi="Calibri"/>
      <w:b/>
      <w:sz w:val="24"/>
    </w:rPr>
  </w:style>
  <w:style w:type="paragraph" w:customStyle="1" w:styleId="212pt1">
    <w:name w:val="Заголовок 2 + 12 pt"/>
    <w:basedOn w:val="a7"/>
    <w:next w:val="a7"/>
    <w:autoRedefine/>
    <w:rsid w:val="003D3DAF"/>
    <w:pPr>
      <w:keepNext/>
      <w:widowControl/>
      <w:suppressAutoHyphens w:val="0"/>
      <w:overflowPunct/>
      <w:autoSpaceDN w:val="0"/>
      <w:adjustRightInd w:val="0"/>
      <w:spacing w:after="120"/>
      <w:ind w:firstLine="540"/>
      <w:jc w:val="center"/>
      <w:outlineLvl w:val="0"/>
    </w:pPr>
    <w:rPr>
      <w:lang w:eastAsia="ru-RU"/>
    </w:rPr>
  </w:style>
  <w:style w:type="paragraph" w:customStyle="1" w:styleId="2TimesNewRoman">
    <w:name w:val="Стиль Заголовок 2 + Times New Roman по центру"/>
    <w:basedOn w:val="22"/>
    <w:next w:val="af1"/>
    <w:autoRedefine/>
    <w:rsid w:val="003D3DAF"/>
    <w:pPr>
      <w:tabs>
        <w:tab w:val="clear" w:pos="567"/>
      </w:tabs>
      <w:autoSpaceDE w:val="0"/>
      <w:autoSpaceDN w:val="0"/>
      <w:adjustRightInd w:val="0"/>
      <w:spacing w:before="240" w:after="60"/>
      <w:ind w:left="1702"/>
    </w:pPr>
    <w:rPr>
      <w:iCs w:val="0"/>
      <w:caps/>
      <w:sz w:val="28"/>
      <w:szCs w:val="28"/>
      <w:lang w:eastAsia="ru-RU"/>
    </w:rPr>
  </w:style>
  <w:style w:type="paragraph" w:customStyle="1" w:styleId="212pt2">
    <w:name w:val="Заголовок 2 + 12 pt Знак"/>
    <w:basedOn w:val="a7"/>
    <w:next w:val="a7"/>
    <w:autoRedefine/>
    <w:rsid w:val="003D3DAF"/>
    <w:pPr>
      <w:keepNext/>
      <w:widowControl/>
      <w:suppressAutoHyphens w:val="0"/>
      <w:overflowPunct/>
      <w:autoSpaceDN w:val="0"/>
      <w:adjustRightInd w:val="0"/>
      <w:ind w:firstLine="540"/>
      <w:jc w:val="center"/>
      <w:outlineLvl w:val="0"/>
    </w:pPr>
    <w:rPr>
      <w:lang w:eastAsia="ru-RU"/>
    </w:rPr>
  </w:style>
  <w:style w:type="paragraph" w:customStyle="1" w:styleId="2a">
    <w:name w:val="Знак2"/>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BodyTextIndentChar1">
    <w:name w:val="Body Text Indent Char1"/>
    <w:semiHidden/>
    <w:locked/>
    <w:rsid w:val="003D3DAF"/>
    <w:rPr>
      <w:rFonts w:cs="Times New Roman"/>
      <w:sz w:val="24"/>
      <w:szCs w:val="24"/>
    </w:rPr>
  </w:style>
  <w:style w:type="character" w:customStyle="1" w:styleId="1f7">
    <w:name w:val="Основной текст с отступом Знак1"/>
    <w:semiHidden/>
    <w:locked/>
    <w:rsid w:val="003D3DAF"/>
    <w:rPr>
      <w:rFonts w:cs="Times New Roman"/>
      <w:sz w:val="24"/>
      <w:szCs w:val="24"/>
    </w:rPr>
  </w:style>
  <w:style w:type="character" w:customStyle="1" w:styleId="affff0">
    <w:name w:val="Основной текст с точкой Знак"/>
    <w:link w:val="a1"/>
    <w:locked/>
    <w:rsid w:val="003D3DAF"/>
    <w:rPr>
      <w:rFonts w:cs="Times New Roman"/>
      <w:b/>
      <w:bCs/>
      <w:sz w:val="24"/>
      <w:szCs w:val="24"/>
      <w:u w:val="single"/>
    </w:rPr>
  </w:style>
  <w:style w:type="paragraph" w:customStyle="1" w:styleId="a1">
    <w:name w:val="Основной текст с точкой"/>
    <w:basedOn w:val="af4"/>
    <w:link w:val="affff0"/>
    <w:rsid w:val="003D3DAF"/>
    <w:pPr>
      <w:widowControl/>
      <w:numPr>
        <w:numId w:val="3"/>
      </w:numPr>
      <w:tabs>
        <w:tab w:val="clear" w:pos="1211"/>
        <w:tab w:val="clear" w:pos="3600"/>
        <w:tab w:val="num" w:pos="360"/>
        <w:tab w:val="left" w:pos="851"/>
      </w:tabs>
      <w:suppressAutoHyphens w:val="0"/>
      <w:autoSpaceDN w:val="0"/>
      <w:adjustRightInd w:val="0"/>
      <w:spacing w:before="60"/>
      <w:ind w:left="283" w:firstLine="0"/>
      <w:jc w:val="both"/>
    </w:pPr>
    <w:rPr>
      <w:rFonts w:ascii="Calibri" w:hAnsi="Calibri"/>
      <w:b/>
      <w:bCs/>
      <w:u w:val="single"/>
    </w:rPr>
  </w:style>
  <w:style w:type="paragraph" w:customStyle="1" w:styleId="Oaaeeiuenoeeu">
    <w:name w:val="Oaaee?iue noeeu"/>
    <w:basedOn w:val="a7"/>
    <w:rsid w:val="003D3DAF"/>
    <w:pPr>
      <w:widowControl/>
      <w:suppressAutoHyphens w:val="0"/>
      <w:autoSpaceDN w:val="0"/>
      <w:adjustRightInd w:val="0"/>
      <w:ind w:firstLine="540"/>
      <w:jc w:val="center"/>
    </w:pPr>
    <w:rPr>
      <w:sz w:val="22"/>
      <w:szCs w:val="22"/>
      <w:lang w:eastAsia="ru-RU"/>
    </w:rPr>
  </w:style>
  <w:style w:type="paragraph" w:customStyle="1" w:styleId="affff1">
    <w:name w:val="Краткий обратный адрес"/>
    <w:basedOn w:val="a7"/>
    <w:rsid w:val="003D3DAF"/>
    <w:pPr>
      <w:widowControl/>
      <w:suppressAutoHyphens w:val="0"/>
      <w:autoSpaceDN w:val="0"/>
      <w:adjustRightInd w:val="0"/>
      <w:ind w:firstLine="540"/>
      <w:jc w:val="both"/>
    </w:pPr>
    <w:rPr>
      <w:sz w:val="24"/>
      <w:szCs w:val="24"/>
      <w:lang w:eastAsia="ru-RU"/>
    </w:rPr>
  </w:style>
  <w:style w:type="paragraph" w:customStyle="1" w:styleId="podzag">
    <w:name w:val="podzag"/>
    <w:basedOn w:val="a7"/>
    <w:rsid w:val="003D3DAF"/>
    <w:pPr>
      <w:widowControl/>
      <w:suppressAutoHyphens w:val="0"/>
      <w:overflowPunct/>
      <w:autoSpaceDN w:val="0"/>
      <w:adjustRightInd w:val="0"/>
      <w:spacing w:before="100" w:after="100"/>
      <w:ind w:firstLine="540"/>
      <w:jc w:val="both"/>
    </w:pPr>
    <w:rPr>
      <w:rFonts w:ascii="Arial Unicode MS" w:eastAsia="Arial Unicode MS" w:hAnsi="Arial Unicode MS" w:cs="Arial Unicode MS"/>
      <w:sz w:val="24"/>
      <w:szCs w:val="24"/>
      <w:lang w:eastAsia="ru-RU"/>
    </w:rPr>
  </w:style>
  <w:style w:type="paragraph" w:customStyle="1" w:styleId="a4">
    <w:name w:val="Эко_№_таб"/>
    <w:basedOn w:val="a7"/>
    <w:next w:val="a7"/>
    <w:rsid w:val="003D3DAF"/>
    <w:pPr>
      <w:widowControl/>
      <w:numPr>
        <w:numId w:val="1"/>
      </w:numPr>
      <w:suppressAutoHyphens w:val="0"/>
      <w:overflowPunct/>
      <w:autoSpaceDN w:val="0"/>
      <w:adjustRightInd w:val="0"/>
      <w:spacing w:before="120"/>
      <w:ind w:left="0" w:firstLine="709"/>
      <w:jc w:val="right"/>
    </w:pPr>
    <w:rPr>
      <w:i/>
      <w:iCs/>
      <w:sz w:val="24"/>
      <w:szCs w:val="24"/>
      <w:lang w:eastAsia="ru-RU"/>
    </w:rPr>
  </w:style>
  <w:style w:type="paragraph" w:customStyle="1" w:styleId="a5">
    <w:name w:val="Эко_булет"/>
    <w:basedOn w:val="a7"/>
    <w:next w:val="a7"/>
    <w:rsid w:val="003D3DAF"/>
    <w:pPr>
      <w:widowControl/>
      <w:numPr>
        <w:numId w:val="4"/>
      </w:numPr>
      <w:suppressAutoHyphens w:val="0"/>
      <w:overflowPunct/>
      <w:autoSpaceDN w:val="0"/>
      <w:adjustRightInd w:val="0"/>
      <w:spacing w:before="120"/>
      <w:jc w:val="both"/>
    </w:pPr>
    <w:rPr>
      <w:sz w:val="24"/>
      <w:szCs w:val="24"/>
      <w:lang w:eastAsia="ru-RU"/>
    </w:rPr>
  </w:style>
  <w:style w:type="paragraph" w:customStyle="1" w:styleId="affff2">
    <w:name w:val="Эко_таб"/>
    <w:basedOn w:val="a7"/>
    <w:rsid w:val="003D3DAF"/>
    <w:pPr>
      <w:widowControl/>
      <w:suppressAutoHyphens w:val="0"/>
      <w:overflowPunct/>
      <w:autoSpaceDN w:val="0"/>
      <w:adjustRightInd w:val="0"/>
      <w:spacing w:before="120" w:after="120"/>
      <w:ind w:firstLine="540"/>
      <w:jc w:val="center"/>
    </w:pPr>
    <w:rPr>
      <w:b/>
      <w:bCs/>
      <w:i/>
      <w:iCs/>
      <w:sz w:val="24"/>
      <w:szCs w:val="24"/>
      <w:lang w:eastAsia="ru-RU"/>
    </w:rPr>
  </w:style>
  <w:style w:type="paragraph" w:customStyle="1" w:styleId="150">
    <w:name w:val="Шанпар1.5"/>
    <w:basedOn w:val="a7"/>
    <w:rsid w:val="003D3DAF"/>
    <w:pPr>
      <w:widowControl/>
      <w:suppressAutoHyphens w:val="0"/>
      <w:overflowPunct/>
      <w:autoSpaceDN w:val="0"/>
      <w:adjustRightInd w:val="0"/>
      <w:spacing w:before="120" w:line="360" w:lineRule="auto"/>
      <w:ind w:firstLine="720"/>
      <w:jc w:val="both"/>
    </w:pPr>
    <w:rPr>
      <w:sz w:val="24"/>
      <w:szCs w:val="24"/>
      <w:lang w:eastAsia="ru-RU"/>
    </w:rPr>
  </w:style>
  <w:style w:type="paragraph" w:customStyle="1" w:styleId="Bullet1">
    <w:name w:val="Bullet 1"/>
    <w:basedOn w:val="a7"/>
    <w:rsid w:val="003D3DAF"/>
    <w:pPr>
      <w:widowControl/>
      <w:numPr>
        <w:numId w:val="2"/>
      </w:numPr>
      <w:suppressAutoHyphens w:val="0"/>
      <w:overflowPunct/>
      <w:autoSpaceDN w:val="0"/>
      <w:adjustRightInd w:val="0"/>
      <w:spacing w:before="120" w:line="240" w:lineRule="atLeast"/>
      <w:jc w:val="both"/>
    </w:pPr>
    <w:rPr>
      <w:sz w:val="22"/>
      <w:szCs w:val="22"/>
      <w:lang w:val="en-AU" w:eastAsia="ru-RU"/>
    </w:rPr>
  </w:style>
  <w:style w:type="paragraph" w:customStyle="1" w:styleId="affff3">
    <w:name w:val="Обычный для таблицы"/>
    <w:basedOn w:val="a7"/>
    <w:rsid w:val="003D3DAF"/>
    <w:pPr>
      <w:widowControl/>
      <w:suppressAutoHyphens w:val="0"/>
      <w:overflowPunct/>
      <w:autoSpaceDN w:val="0"/>
      <w:adjustRightInd w:val="0"/>
      <w:spacing w:before="120" w:after="120"/>
      <w:ind w:firstLine="540"/>
      <w:jc w:val="center"/>
    </w:pPr>
    <w:rPr>
      <w:sz w:val="24"/>
      <w:szCs w:val="24"/>
      <w:lang w:eastAsia="ru-RU"/>
    </w:rPr>
  </w:style>
  <w:style w:type="paragraph" w:customStyle="1" w:styleId="solo11">
    <w:name w:val="solo11"/>
    <w:basedOn w:val="a7"/>
    <w:rsid w:val="003D3DAF"/>
    <w:pPr>
      <w:widowControl/>
      <w:suppressAutoHyphens w:val="0"/>
      <w:autoSpaceDN w:val="0"/>
      <w:adjustRightInd w:val="0"/>
      <w:spacing w:line="240" w:lineRule="atLeast"/>
      <w:ind w:firstLine="720"/>
      <w:jc w:val="both"/>
    </w:pPr>
    <w:rPr>
      <w:rFonts w:ascii="Times New Roman CYR" w:hAnsi="Times New Roman CYR" w:cs="Times New Roman CYR"/>
      <w:sz w:val="24"/>
      <w:szCs w:val="24"/>
      <w:lang w:eastAsia="ru-RU"/>
    </w:rPr>
  </w:style>
  <w:style w:type="paragraph" w:customStyle="1" w:styleId="BodyTextIndent1">
    <w:name w:val="Body Text Indent1"/>
    <w:basedOn w:val="a7"/>
    <w:semiHidden/>
    <w:rsid w:val="003D3DAF"/>
    <w:pPr>
      <w:widowControl/>
      <w:suppressAutoHyphens w:val="0"/>
      <w:overflowPunct/>
      <w:autoSpaceDN w:val="0"/>
      <w:adjustRightInd w:val="0"/>
      <w:ind w:firstLine="567"/>
      <w:jc w:val="both"/>
    </w:pPr>
    <w:rPr>
      <w:sz w:val="24"/>
      <w:szCs w:val="24"/>
      <w:lang w:eastAsia="ru-RU"/>
    </w:rPr>
  </w:style>
  <w:style w:type="paragraph" w:customStyle="1" w:styleId="1f8">
    <w:name w:val="1 Знак"/>
    <w:basedOn w:val="a7"/>
    <w:rsid w:val="003D3DAF"/>
    <w:pPr>
      <w:widowControl/>
      <w:suppressAutoHyphens w:val="0"/>
      <w:overflowPunct/>
      <w:autoSpaceDN w:val="0"/>
      <w:adjustRightInd w:val="0"/>
      <w:spacing w:before="100" w:beforeAutospacing="1" w:after="100" w:afterAutospacing="1"/>
      <w:ind w:firstLine="540"/>
      <w:jc w:val="both"/>
    </w:pPr>
    <w:rPr>
      <w:rFonts w:ascii="Tahoma" w:hAnsi="Tahoma" w:cs="Tahoma"/>
      <w:lang w:val="en-US" w:eastAsia="en-US"/>
    </w:rPr>
  </w:style>
  <w:style w:type="paragraph" w:customStyle="1" w:styleId="affff4">
    <w:name w:val="Обычный +"/>
    <w:aliases w:val="По ширине"/>
    <w:basedOn w:val="a7"/>
    <w:rsid w:val="003D3DAF"/>
    <w:pPr>
      <w:widowControl/>
      <w:suppressAutoHyphens w:val="0"/>
      <w:overflowPunct/>
      <w:autoSpaceDN w:val="0"/>
      <w:adjustRightInd w:val="0"/>
      <w:ind w:firstLine="540"/>
      <w:jc w:val="both"/>
    </w:pPr>
    <w:rPr>
      <w:sz w:val="22"/>
      <w:szCs w:val="22"/>
      <w:lang w:eastAsia="ru-RU"/>
    </w:rPr>
  </w:style>
  <w:style w:type="paragraph" w:customStyle="1" w:styleId="Caaieiaieioi">
    <w:name w:val="Caaieiaie ioi"/>
    <w:basedOn w:val="a7"/>
    <w:rsid w:val="003D3DAF"/>
    <w:pPr>
      <w:keepNext/>
      <w:suppressAutoHyphens w:val="0"/>
      <w:overflowPunct/>
      <w:autoSpaceDN w:val="0"/>
      <w:adjustRightInd w:val="0"/>
      <w:spacing w:before="120" w:after="120" w:line="220" w:lineRule="exact"/>
      <w:ind w:left="1418" w:firstLine="540"/>
      <w:jc w:val="both"/>
    </w:pPr>
    <w:rPr>
      <w:b/>
      <w:bCs/>
      <w:lang w:eastAsia="ru-RU"/>
    </w:rPr>
  </w:style>
  <w:style w:type="paragraph" w:customStyle="1" w:styleId="Heading">
    <w:name w:val="Heading"/>
    <w:rsid w:val="003D3DAF"/>
    <w:pPr>
      <w:widowControl w:val="0"/>
      <w:autoSpaceDE w:val="0"/>
      <w:autoSpaceDN w:val="0"/>
      <w:adjustRightInd w:val="0"/>
    </w:pPr>
    <w:rPr>
      <w:rFonts w:ascii="Arial" w:hAnsi="Arial" w:cs="Arial"/>
      <w:b/>
      <w:bCs/>
      <w:sz w:val="22"/>
      <w:szCs w:val="22"/>
    </w:rPr>
  </w:style>
  <w:style w:type="paragraph" w:styleId="afffa">
    <w:name w:val="Signature"/>
    <w:basedOn w:val="a7"/>
    <w:link w:val="afff9"/>
    <w:semiHidden/>
    <w:rsid w:val="003D3DAF"/>
    <w:pPr>
      <w:widowControl/>
      <w:suppressAutoHyphens w:val="0"/>
      <w:overflowPunct/>
      <w:autoSpaceDN w:val="0"/>
      <w:adjustRightInd w:val="0"/>
      <w:ind w:left="4252" w:firstLine="540"/>
      <w:jc w:val="both"/>
    </w:pPr>
    <w:rPr>
      <w:rFonts w:ascii="Calibri" w:hAnsi="Calibri"/>
      <w:sz w:val="24"/>
      <w:szCs w:val="24"/>
    </w:rPr>
  </w:style>
  <w:style w:type="character" w:customStyle="1" w:styleId="1f9">
    <w:name w:val="Подпись Знак1"/>
    <w:semiHidden/>
    <w:rsid w:val="003D3DAF"/>
    <w:rPr>
      <w:rFonts w:ascii="Times New Roman" w:hAnsi="Times New Roman" w:cs="Times New Roman"/>
      <w:lang w:eastAsia="ar-SA"/>
    </w:rPr>
  </w:style>
  <w:style w:type="character" w:customStyle="1" w:styleId="SignatureChar1">
    <w:name w:val="Signature Char1"/>
    <w:semiHidden/>
    <w:locked/>
    <w:rsid w:val="003D3DAF"/>
    <w:rPr>
      <w:rFonts w:cs="Times New Roman"/>
      <w:sz w:val="24"/>
      <w:szCs w:val="24"/>
    </w:rPr>
  </w:style>
  <w:style w:type="paragraph" w:customStyle="1" w:styleId="PP">
    <w:name w:val="Строка PP"/>
    <w:basedOn w:val="afffa"/>
    <w:rsid w:val="003D3DAF"/>
    <w:pPr>
      <w:overflowPunct w:val="0"/>
    </w:pPr>
  </w:style>
  <w:style w:type="paragraph" w:customStyle="1" w:styleId="Iauiue">
    <w:name w:val="Iau?iue"/>
    <w:rsid w:val="003D3DAF"/>
    <w:pPr>
      <w:overflowPunct w:val="0"/>
      <w:autoSpaceDE w:val="0"/>
      <w:autoSpaceDN w:val="0"/>
      <w:adjustRightInd w:val="0"/>
      <w:ind w:firstLine="1134"/>
      <w:jc w:val="both"/>
    </w:pPr>
    <w:rPr>
      <w:rFonts w:ascii="HelvDL" w:hAnsi="HelvDL" w:cs="HelvDL"/>
      <w:sz w:val="24"/>
      <w:szCs w:val="24"/>
    </w:rPr>
  </w:style>
  <w:style w:type="paragraph" w:customStyle="1" w:styleId="xl25">
    <w:name w:val="xl25"/>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6">
    <w:name w:val="xl26"/>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27">
    <w:name w:val="xl27"/>
    <w:basedOn w:val="a7"/>
    <w:rsid w:val="003D3DAF"/>
    <w:pPr>
      <w:widowControl/>
      <w:pBdr>
        <w:top w:val="single" w:sz="4" w:space="0" w:color="auto"/>
        <w:left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8">
    <w:name w:val="xl28"/>
    <w:basedOn w:val="a7"/>
    <w:rsid w:val="003D3DAF"/>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9">
    <w:name w:val="xl29"/>
    <w:basedOn w:val="a7"/>
    <w:rsid w:val="003D3DAF"/>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0">
    <w:name w:val="xl30"/>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1">
    <w:name w:val="xl31"/>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2">
    <w:name w:val="xl32"/>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3">
    <w:name w:val="xl33"/>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4">
    <w:name w:val="xl34"/>
    <w:basedOn w:val="a7"/>
    <w:rsid w:val="003D3DAF"/>
    <w:pPr>
      <w:widowControl/>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5">
    <w:name w:val="xl35"/>
    <w:basedOn w:val="a7"/>
    <w:rsid w:val="003D3DAF"/>
    <w:pPr>
      <w:widowControl/>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6">
    <w:name w:val="xl36"/>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7">
    <w:name w:val="xl37"/>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8">
    <w:name w:val="xl38"/>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9">
    <w:name w:val="xl39"/>
    <w:basedOn w:val="a7"/>
    <w:rsid w:val="003D3DAF"/>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0">
    <w:name w:val="xl40"/>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41">
    <w:name w:val="xl41"/>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2">
    <w:name w:val="xl42"/>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3">
    <w:name w:val="xl43"/>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4">
    <w:name w:val="xl44"/>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5">
    <w:name w:val="xl45"/>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6">
    <w:name w:val="xl46"/>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7">
    <w:name w:val="xl47"/>
    <w:basedOn w:val="a7"/>
    <w:rsid w:val="003D3DAF"/>
    <w:pPr>
      <w:widowControl/>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8">
    <w:name w:val="xl48"/>
    <w:basedOn w:val="a7"/>
    <w:rsid w:val="003D3DAF"/>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9">
    <w:name w:val="xl49"/>
    <w:basedOn w:val="a7"/>
    <w:rsid w:val="003D3DAF"/>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0">
    <w:name w:val="xl50"/>
    <w:basedOn w:val="a7"/>
    <w:rsid w:val="003D3DAF"/>
    <w:pPr>
      <w:widowControl/>
      <w:pBdr>
        <w:top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1">
    <w:name w:val="xl51"/>
    <w:basedOn w:val="a7"/>
    <w:rsid w:val="003D3DAF"/>
    <w:pPr>
      <w:widowControl/>
      <w:pBdr>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2">
    <w:name w:val="xl52"/>
    <w:basedOn w:val="a7"/>
    <w:rsid w:val="003D3DAF"/>
    <w:pPr>
      <w:widowControl/>
      <w:pBdr>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2TimesNewRoman12pt60">
    <w:name w:val="Стиль Заголовок 2 + Times New Roman 12 pt Перед:  6 пт После:  0......"/>
    <w:basedOn w:val="a7"/>
    <w:next w:val="af1"/>
    <w:autoRedefine/>
    <w:rsid w:val="003D3DAF"/>
    <w:pPr>
      <w:keepNext/>
      <w:suppressAutoHyphens w:val="0"/>
      <w:overflowPunct/>
      <w:autoSpaceDN w:val="0"/>
      <w:adjustRightInd w:val="0"/>
      <w:ind w:firstLine="540"/>
      <w:jc w:val="both"/>
      <w:outlineLvl w:val="1"/>
    </w:pPr>
    <w:rPr>
      <w:b/>
      <w:bCs/>
      <w:i/>
      <w:iCs/>
      <w:sz w:val="24"/>
      <w:szCs w:val="24"/>
      <w:lang w:eastAsia="ru-RU"/>
    </w:rPr>
  </w:style>
  <w:style w:type="paragraph" w:customStyle="1" w:styleId="312pt00">
    <w:name w:val="Стиль Заголовок 3 12pt + Перед:  0 пт После:  0 пт"/>
    <w:basedOn w:val="a7"/>
    <w:rsid w:val="003D3DAF"/>
    <w:pPr>
      <w:keepNext/>
      <w:suppressAutoHyphens w:val="0"/>
      <w:overflowPunct/>
      <w:autoSpaceDN w:val="0"/>
      <w:adjustRightInd w:val="0"/>
      <w:ind w:firstLine="540"/>
      <w:jc w:val="both"/>
      <w:outlineLvl w:val="2"/>
    </w:pPr>
    <w:rPr>
      <w:i/>
      <w:iCs/>
      <w:sz w:val="24"/>
      <w:szCs w:val="24"/>
      <w:lang w:eastAsia="ru-RU"/>
    </w:rPr>
  </w:style>
  <w:style w:type="paragraph" w:customStyle="1" w:styleId="0">
    <w:name w:val="Заголовок 0"/>
    <w:basedOn w:val="10"/>
    <w:link w:val="00"/>
    <w:autoRedefine/>
    <w:rsid w:val="003D3DAF"/>
    <w:pPr>
      <w:numPr>
        <w:ilvl w:val="5"/>
      </w:numPr>
      <w:tabs>
        <w:tab w:val="num" w:pos="1152"/>
      </w:tabs>
      <w:suppressAutoHyphens/>
      <w:autoSpaceDE w:val="0"/>
      <w:autoSpaceDN w:val="0"/>
      <w:adjustRightInd w:val="0"/>
      <w:spacing w:after="360"/>
    </w:pPr>
    <w:rPr>
      <w:bCs w:val="0"/>
      <w:kern w:val="0"/>
      <w:sz w:val="28"/>
      <w:szCs w:val="20"/>
    </w:rPr>
  </w:style>
  <w:style w:type="paragraph" w:customStyle="1" w:styleId="FR1">
    <w:name w:val="FR1"/>
    <w:rsid w:val="003D3DAF"/>
    <w:pPr>
      <w:widowControl w:val="0"/>
      <w:autoSpaceDE w:val="0"/>
      <w:autoSpaceDN w:val="0"/>
      <w:adjustRightInd w:val="0"/>
      <w:ind w:right="200"/>
      <w:jc w:val="center"/>
    </w:pPr>
    <w:rPr>
      <w:rFonts w:ascii="Arial" w:hAnsi="Arial" w:cs="Arial"/>
      <w:b/>
      <w:bCs/>
      <w:sz w:val="24"/>
      <w:szCs w:val="24"/>
    </w:rPr>
  </w:style>
  <w:style w:type="paragraph" w:customStyle="1" w:styleId="FR2">
    <w:name w:val="FR2"/>
    <w:rsid w:val="003D3DAF"/>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a">
    <w:name w:val="Обычный1"/>
    <w:rsid w:val="003D3DAF"/>
    <w:rPr>
      <w:rFonts w:ascii="Times New Roman" w:hAnsi="Times New Roman" w:cs="Times New Roman"/>
    </w:rPr>
  </w:style>
  <w:style w:type="paragraph" w:customStyle="1" w:styleId="ArNar">
    <w:name w:val="Обычный ArNar"/>
    <w:basedOn w:val="a7"/>
    <w:rsid w:val="003D3DAF"/>
    <w:pPr>
      <w:widowControl/>
      <w:suppressAutoHyphens w:val="0"/>
      <w:overflowPunct/>
      <w:autoSpaceDN w:val="0"/>
      <w:adjustRightInd w:val="0"/>
      <w:ind w:firstLine="709"/>
      <w:jc w:val="both"/>
    </w:pPr>
    <w:rPr>
      <w:rFonts w:ascii="Arial Narrow" w:hAnsi="Arial Narrow" w:cs="Arial Narrow"/>
      <w:color w:val="000000"/>
      <w:sz w:val="22"/>
      <w:szCs w:val="22"/>
      <w:lang w:eastAsia="ru-RU"/>
    </w:rPr>
  </w:style>
  <w:style w:type="paragraph" w:customStyle="1" w:styleId="a0">
    <w:name w:val="Список отчета"/>
    <w:basedOn w:val="af1"/>
    <w:rsid w:val="003D3DAF"/>
    <w:pPr>
      <w:widowControl w:val="0"/>
      <w:numPr>
        <w:numId w:val="5"/>
      </w:numPr>
      <w:tabs>
        <w:tab w:val="clear" w:pos="360"/>
      </w:tabs>
      <w:suppressAutoHyphens/>
      <w:overflowPunct w:val="0"/>
      <w:autoSpaceDE w:val="0"/>
      <w:ind w:left="0" w:firstLine="0"/>
      <w:jc w:val="left"/>
    </w:pPr>
    <w:rPr>
      <w:b w:val="0"/>
      <w:bCs w:val="0"/>
      <w:sz w:val="20"/>
      <w:szCs w:val="20"/>
      <w:lang w:eastAsia="ar-SA"/>
    </w:rPr>
  </w:style>
  <w:style w:type="paragraph" w:customStyle="1" w:styleId="FR4">
    <w:name w:val="FR4"/>
    <w:rsid w:val="003D3DAF"/>
    <w:pPr>
      <w:widowControl w:val="0"/>
      <w:autoSpaceDE w:val="0"/>
      <w:autoSpaceDN w:val="0"/>
      <w:adjustRightInd w:val="0"/>
      <w:ind w:left="4960"/>
    </w:pPr>
    <w:rPr>
      <w:rFonts w:ascii="Times New Roman" w:hAnsi="Times New Roman" w:cs="Times New Roman"/>
      <w:noProof/>
      <w:sz w:val="16"/>
      <w:szCs w:val="16"/>
    </w:rPr>
  </w:style>
  <w:style w:type="paragraph" w:customStyle="1" w:styleId="affff5">
    <w:name w:val="Заголовок раздела"/>
    <w:basedOn w:val="a7"/>
    <w:rsid w:val="003D3DAF"/>
    <w:pPr>
      <w:keepNext/>
      <w:keepLines/>
      <w:widowControl/>
      <w:suppressAutoHyphens w:val="0"/>
      <w:overflowPunct/>
      <w:autoSpaceDN w:val="0"/>
      <w:adjustRightInd w:val="0"/>
      <w:spacing w:before="120" w:after="160"/>
      <w:ind w:firstLine="709"/>
      <w:jc w:val="center"/>
    </w:pPr>
    <w:rPr>
      <w:rFonts w:ascii="Arial" w:hAnsi="Arial" w:cs="Arial"/>
      <w:b/>
      <w:bCs/>
      <w:i/>
      <w:iCs/>
      <w:kern w:val="28"/>
      <w:sz w:val="28"/>
      <w:szCs w:val="28"/>
      <w:lang w:eastAsia="ru-RU"/>
    </w:rPr>
  </w:style>
  <w:style w:type="paragraph" w:customStyle="1" w:styleId="abzac">
    <w:name w:val="abzac"/>
    <w:basedOn w:val="a7"/>
    <w:rsid w:val="003D3DAF"/>
    <w:pPr>
      <w:widowControl/>
      <w:suppressAutoHyphens w:val="0"/>
      <w:overflowPunct/>
      <w:autoSpaceDN w:val="0"/>
      <w:adjustRightInd w:val="0"/>
      <w:ind w:firstLine="225"/>
      <w:jc w:val="both"/>
    </w:pPr>
    <w:rPr>
      <w:sz w:val="24"/>
      <w:szCs w:val="24"/>
      <w:lang w:eastAsia="ru-RU"/>
    </w:rPr>
  </w:style>
  <w:style w:type="paragraph" w:customStyle="1" w:styleId="a3">
    <w:name w:val="штрих"/>
    <w:basedOn w:val="af1"/>
    <w:rsid w:val="003D3DAF"/>
    <w:pPr>
      <w:widowControl w:val="0"/>
      <w:numPr>
        <w:numId w:val="6"/>
      </w:numPr>
      <w:tabs>
        <w:tab w:val="clear" w:pos="1429"/>
      </w:tabs>
      <w:suppressAutoHyphens/>
      <w:overflowPunct w:val="0"/>
      <w:autoSpaceDE w:val="0"/>
      <w:ind w:left="0" w:firstLine="0"/>
      <w:jc w:val="left"/>
    </w:pPr>
    <w:rPr>
      <w:b w:val="0"/>
      <w:bCs w:val="0"/>
      <w:sz w:val="20"/>
      <w:szCs w:val="20"/>
      <w:lang w:eastAsia="ar-SA"/>
    </w:rPr>
  </w:style>
  <w:style w:type="paragraph" w:styleId="affff6">
    <w:name w:val="Title"/>
    <w:aliases w:val="Заголовок"/>
    <w:basedOn w:val="a7"/>
    <w:next w:val="a7"/>
    <w:rsid w:val="003D3DAF"/>
    <w:pPr>
      <w:widowControl/>
      <w:overflowPunct/>
      <w:autoSpaceDN w:val="0"/>
      <w:adjustRightInd w:val="0"/>
      <w:spacing w:before="60" w:after="60"/>
      <w:ind w:left="1701" w:right="1701" w:firstLine="540"/>
      <w:jc w:val="center"/>
    </w:pPr>
    <w:rPr>
      <w:b/>
      <w:bCs/>
      <w:spacing w:val="20"/>
      <w:sz w:val="28"/>
      <w:szCs w:val="28"/>
      <w:lang w:eastAsia="ru-RU"/>
    </w:rPr>
  </w:style>
  <w:style w:type="paragraph" w:customStyle="1" w:styleId="xl53">
    <w:name w:val="xl53"/>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4">
    <w:name w:val="xl54"/>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5">
    <w:name w:val="xl55"/>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6">
    <w:name w:val="xl56"/>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7">
    <w:name w:val="xl57"/>
    <w:basedOn w:val="a7"/>
    <w:rsid w:val="003D3DAF"/>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58">
    <w:name w:val="xl58"/>
    <w:basedOn w:val="a7"/>
    <w:rsid w:val="003D3DAF"/>
    <w:pPr>
      <w:widowControl/>
      <w:pBdr>
        <w:left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9">
    <w:name w:val="xl59"/>
    <w:basedOn w:val="a7"/>
    <w:rsid w:val="003D3DAF"/>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0">
    <w:name w:val="xl60"/>
    <w:basedOn w:val="a7"/>
    <w:rsid w:val="003D3DAF"/>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1">
    <w:name w:val="xl61"/>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color w:val="000000"/>
      <w:sz w:val="24"/>
      <w:szCs w:val="24"/>
      <w:lang w:eastAsia="ru-RU"/>
    </w:rPr>
  </w:style>
  <w:style w:type="paragraph" w:customStyle="1" w:styleId="xl62">
    <w:name w:val="xl62"/>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63">
    <w:name w:val="xl63"/>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4">
    <w:name w:val="xl64"/>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5">
    <w:name w:val="xl65"/>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color w:val="000000"/>
      <w:sz w:val="24"/>
      <w:szCs w:val="24"/>
      <w:lang w:eastAsia="ru-RU"/>
    </w:rPr>
  </w:style>
  <w:style w:type="character" w:customStyle="1" w:styleId="2b">
    <w:name w:val="Список маркированный 2 Знак"/>
    <w:link w:val="21"/>
    <w:locked/>
    <w:rsid w:val="003D3DAF"/>
    <w:rPr>
      <w:rFonts w:cs="Times New Roman"/>
      <w:sz w:val="24"/>
      <w:szCs w:val="24"/>
    </w:rPr>
  </w:style>
  <w:style w:type="paragraph" w:customStyle="1" w:styleId="21">
    <w:name w:val="Список маркированный 2"/>
    <w:basedOn w:val="a7"/>
    <w:link w:val="2b"/>
    <w:rsid w:val="003D3DAF"/>
    <w:pPr>
      <w:widowControl/>
      <w:numPr>
        <w:numId w:val="7"/>
      </w:numPr>
      <w:tabs>
        <w:tab w:val="num" w:pos="360"/>
        <w:tab w:val="left" w:pos="1560"/>
      </w:tabs>
      <w:suppressAutoHyphens w:val="0"/>
      <w:overflowPunct/>
      <w:autoSpaceDN w:val="0"/>
      <w:adjustRightInd w:val="0"/>
      <w:spacing w:line="360" w:lineRule="auto"/>
      <w:ind w:left="1560" w:hanging="426"/>
      <w:jc w:val="both"/>
    </w:pPr>
    <w:rPr>
      <w:rFonts w:ascii="Calibri" w:hAnsi="Calibri"/>
      <w:sz w:val="24"/>
      <w:szCs w:val="24"/>
    </w:rPr>
  </w:style>
  <w:style w:type="paragraph" w:customStyle="1" w:styleId="1fb">
    <w:name w:val="Основной текст с отступом1"/>
    <w:basedOn w:val="a7"/>
    <w:rsid w:val="003D3DAF"/>
    <w:pPr>
      <w:shd w:val="clear" w:color="auto" w:fill="FFFFFF"/>
      <w:suppressAutoHyphens w:val="0"/>
      <w:overflowPunct/>
      <w:autoSpaceDN w:val="0"/>
      <w:adjustRightInd w:val="0"/>
      <w:spacing w:line="317" w:lineRule="exact"/>
      <w:ind w:firstLine="758"/>
      <w:jc w:val="both"/>
    </w:pPr>
    <w:rPr>
      <w:color w:val="FF0000"/>
      <w:sz w:val="28"/>
      <w:szCs w:val="28"/>
      <w:lang w:eastAsia="ru-RU"/>
    </w:rPr>
  </w:style>
  <w:style w:type="paragraph" w:customStyle="1" w:styleId="2c">
    <w:name w:val="2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2d">
    <w:name w:val="Знак Знак Знак2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u">
    <w:name w:val="u"/>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tekstob">
    <w:name w:val="tekstob"/>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120">
    <w:name w:val="Абзац списка12"/>
    <w:basedOn w:val="a7"/>
    <w:rsid w:val="003D3DAF"/>
    <w:pPr>
      <w:widowControl/>
      <w:suppressAutoHyphens w:val="0"/>
      <w:overflowPunct/>
      <w:autoSpaceDN w:val="0"/>
      <w:adjustRightInd w:val="0"/>
      <w:ind w:left="720" w:firstLine="540"/>
      <w:jc w:val="both"/>
    </w:pPr>
    <w:rPr>
      <w:sz w:val="24"/>
      <w:szCs w:val="24"/>
      <w:lang w:eastAsia="ru-RU"/>
    </w:rPr>
  </w:style>
  <w:style w:type="paragraph" w:customStyle="1" w:styleId="affff7">
    <w:name w:val="ñïèñîê"/>
    <w:basedOn w:val="a7"/>
    <w:rsid w:val="003D3DAF"/>
    <w:pPr>
      <w:keepLines/>
      <w:suppressAutoHyphens w:val="0"/>
      <w:overflowPunct/>
      <w:autoSpaceDN w:val="0"/>
      <w:adjustRightInd w:val="0"/>
      <w:ind w:left="709" w:hanging="284"/>
      <w:jc w:val="both"/>
    </w:pPr>
    <w:rPr>
      <w:rFonts w:ascii="Peterburg" w:hAnsi="Peterburg" w:cs="Peterburg"/>
      <w:sz w:val="24"/>
      <w:szCs w:val="24"/>
      <w:lang w:eastAsia="ru-RU"/>
    </w:rPr>
  </w:style>
  <w:style w:type="paragraph" w:customStyle="1" w:styleId="52">
    <w:name w:val="çàãîëîâîê 5"/>
    <w:basedOn w:val="a7"/>
    <w:next w:val="a7"/>
    <w:rsid w:val="003D3DAF"/>
    <w:pPr>
      <w:keepNext/>
      <w:suppressAutoHyphens w:val="0"/>
      <w:overflowPunct/>
      <w:autoSpaceDN w:val="0"/>
      <w:adjustRightInd w:val="0"/>
      <w:ind w:firstLine="567"/>
      <w:jc w:val="both"/>
    </w:pPr>
    <w:rPr>
      <w:b/>
      <w:bCs/>
      <w:u w:val="single"/>
      <w:lang w:eastAsia="ru-RU"/>
    </w:rPr>
  </w:style>
  <w:style w:type="paragraph" w:customStyle="1" w:styleId="nienie">
    <w:name w:val="nienie"/>
    <w:basedOn w:val="Iauiue"/>
    <w:rsid w:val="003D3DAF"/>
    <w:pPr>
      <w:widowControl w:val="0"/>
      <w:overflowPunct/>
      <w:autoSpaceDE/>
      <w:autoSpaceDN/>
      <w:adjustRightInd/>
      <w:ind w:firstLine="0"/>
      <w:jc w:val="left"/>
    </w:pPr>
    <w:rPr>
      <w:rFonts w:ascii="Times New Roman" w:hAnsi="Times New Roman" w:cs="Times New Roman"/>
      <w:sz w:val="20"/>
      <w:szCs w:val="20"/>
    </w:rPr>
  </w:style>
  <w:style w:type="paragraph" w:customStyle="1" w:styleId="112">
    <w:name w:val="Абзац списка11"/>
    <w:basedOn w:val="a7"/>
    <w:link w:val="ListParagraphChar"/>
    <w:rsid w:val="003D3DAF"/>
    <w:pPr>
      <w:widowControl/>
      <w:suppressAutoHyphens w:val="0"/>
      <w:overflowPunct/>
      <w:autoSpaceDN w:val="0"/>
      <w:adjustRightInd w:val="0"/>
      <w:ind w:left="720" w:firstLine="540"/>
      <w:jc w:val="both"/>
    </w:pPr>
    <w:rPr>
      <w:sz w:val="24"/>
    </w:rPr>
  </w:style>
  <w:style w:type="paragraph" w:customStyle="1" w:styleId="uni">
    <w:name w:val="uni"/>
    <w:basedOn w:val="a7"/>
    <w:rsid w:val="003D3DAF"/>
    <w:pPr>
      <w:widowControl/>
      <w:suppressAutoHyphens w:val="0"/>
      <w:overflowPunct/>
      <w:autoSpaceDN w:val="0"/>
      <w:adjustRightInd w:val="0"/>
      <w:ind w:firstLine="390"/>
      <w:jc w:val="both"/>
    </w:pPr>
    <w:rPr>
      <w:sz w:val="24"/>
      <w:szCs w:val="24"/>
      <w:lang w:eastAsia="ru-RU"/>
    </w:rPr>
  </w:style>
  <w:style w:type="paragraph" w:customStyle="1" w:styleId="unip">
    <w:name w:val="unip"/>
    <w:basedOn w:val="a7"/>
    <w:rsid w:val="003D3DAF"/>
    <w:pPr>
      <w:widowControl/>
      <w:suppressAutoHyphens w:val="0"/>
      <w:overflowPunct/>
      <w:autoSpaceDN w:val="0"/>
      <w:adjustRightInd w:val="0"/>
      <w:ind w:firstLine="390"/>
      <w:jc w:val="both"/>
    </w:pPr>
    <w:rPr>
      <w:sz w:val="24"/>
      <w:szCs w:val="24"/>
      <w:lang w:eastAsia="ru-RU"/>
    </w:rPr>
  </w:style>
  <w:style w:type="paragraph" w:customStyle="1" w:styleId="Default">
    <w:name w:val="Default"/>
    <w:rsid w:val="003D3DAF"/>
    <w:pPr>
      <w:autoSpaceDE w:val="0"/>
      <w:autoSpaceDN w:val="0"/>
      <w:adjustRightInd w:val="0"/>
    </w:pPr>
    <w:rPr>
      <w:rFonts w:ascii="Times New Roman" w:hAnsi="Times New Roman" w:cs="Times New Roman"/>
      <w:color w:val="000000"/>
      <w:sz w:val="24"/>
      <w:szCs w:val="24"/>
    </w:rPr>
  </w:style>
  <w:style w:type="paragraph" w:customStyle="1" w:styleId="affff8">
    <w:name w:val="Комментарий"/>
    <w:basedOn w:val="a7"/>
    <w:next w:val="a7"/>
    <w:rsid w:val="003D3DAF"/>
    <w:pPr>
      <w:widowControl/>
      <w:shd w:val="clear" w:color="auto" w:fill="F0F0F0"/>
      <w:suppressAutoHyphens w:val="0"/>
      <w:overflowPunct/>
      <w:autoSpaceDN w:val="0"/>
      <w:adjustRightInd w:val="0"/>
      <w:spacing w:before="75"/>
      <w:ind w:firstLine="540"/>
      <w:jc w:val="both"/>
    </w:pPr>
    <w:rPr>
      <w:rFonts w:ascii="Arial" w:hAnsi="Arial" w:cs="Arial"/>
      <w:color w:val="353842"/>
      <w:sz w:val="24"/>
      <w:szCs w:val="24"/>
      <w:lang w:eastAsia="ru-RU"/>
    </w:rPr>
  </w:style>
  <w:style w:type="paragraph" w:customStyle="1" w:styleId="affff9">
    <w:name w:val="Информация об изменениях документа"/>
    <w:basedOn w:val="affff8"/>
    <w:next w:val="a7"/>
    <w:rsid w:val="003D3DAF"/>
    <w:pPr>
      <w:spacing w:before="0"/>
    </w:pPr>
    <w:rPr>
      <w:i/>
      <w:iCs/>
    </w:rPr>
  </w:style>
  <w:style w:type="paragraph" w:customStyle="1" w:styleId="113">
    <w:name w:val="Без интервала11"/>
    <w:rsid w:val="003D3DAF"/>
    <w:rPr>
      <w:sz w:val="22"/>
      <w:szCs w:val="22"/>
    </w:rPr>
  </w:style>
  <w:style w:type="character" w:styleId="affffa">
    <w:name w:val="footnote reference"/>
    <w:semiHidden/>
    <w:rsid w:val="003D3DAF"/>
    <w:rPr>
      <w:rFonts w:cs="Times New Roman"/>
      <w:vertAlign w:val="superscript"/>
    </w:rPr>
  </w:style>
  <w:style w:type="character" w:styleId="affffb">
    <w:name w:val="endnote reference"/>
    <w:semiHidden/>
    <w:rsid w:val="003D3DAF"/>
    <w:rPr>
      <w:rFonts w:cs="Times New Roman"/>
      <w:vertAlign w:val="superscript"/>
    </w:rPr>
  </w:style>
  <w:style w:type="character" w:customStyle="1" w:styleId="710">
    <w:name w:val="Заголовок 7 Знак1"/>
    <w:semiHidden/>
    <w:rsid w:val="003D3DAF"/>
    <w:rPr>
      <w:rFonts w:ascii="Cambria" w:hAnsi="Cambria" w:cs="Cambria"/>
      <w:i/>
      <w:iCs/>
      <w:color w:val="auto"/>
      <w:sz w:val="24"/>
      <w:szCs w:val="24"/>
    </w:rPr>
  </w:style>
  <w:style w:type="character" w:customStyle="1" w:styleId="810">
    <w:name w:val="Заголовок 8 Знак1"/>
    <w:semiHidden/>
    <w:rsid w:val="003D3DAF"/>
    <w:rPr>
      <w:rFonts w:ascii="Cambria" w:hAnsi="Cambria" w:cs="Cambria"/>
      <w:color w:val="auto"/>
    </w:rPr>
  </w:style>
  <w:style w:type="character" w:customStyle="1" w:styleId="910">
    <w:name w:val="Заголовок 9 Знак1"/>
    <w:semiHidden/>
    <w:rsid w:val="003D3DAF"/>
    <w:rPr>
      <w:rFonts w:ascii="Cambria" w:hAnsi="Cambria" w:cs="Cambria"/>
      <w:i/>
      <w:iCs/>
      <w:color w:val="auto"/>
    </w:rPr>
  </w:style>
  <w:style w:type="character" w:customStyle="1" w:styleId="1fc">
    <w:name w:val="Верхний колонтитул Знак1"/>
    <w:semiHidden/>
    <w:rsid w:val="003D3DAF"/>
    <w:rPr>
      <w:rFonts w:cs="Times New Roman"/>
      <w:sz w:val="24"/>
      <w:szCs w:val="24"/>
    </w:rPr>
  </w:style>
  <w:style w:type="character" w:customStyle="1" w:styleId="BodyTextIndent2Char1">
    <w:name w:val="Body Text Indent 2 Char1"/>
    <w:aliases w:val="Основной текст с отступом 2 Знак Знак Char1,Основной текст с отступом 2 Знак Char1,Основной текст с отступом 2 Знак Знак Знак Знак Знак Char1,Основной текст с отступом 22 Char1"/>
    <w:semiHidden/>
    <w:locked/>
    <w:rsid w:val="003D3DAF"/>
    <w:rPr>
      <w:rFonts w:cs="Times New Roman"/>
      <w:sz w:val="24"/>
      <w:szCs w:val="24"/>
    </w:rPr>
  </w:style>
  <w:style w:type="character" w:customStyle="1" w:styleId="214">
    <w:name w:val="Основной текст с отступом 2 Знак1"/>
    <w:semiHidden/>
    <w:locked/>
    <w:rsid w:val="003D3DAF"/>
    <w:rPr>
      <w:rFonts w:cs="Times New Roman"/>
      <w:sz w:val="24"/>
      <w:szCs w:val="24"/>
    </w:rPr>
  </w:style>
  <w:style w:type="character" w:customStyle="1" w:styleId="BodyTextIndent3Char1">
    <w:name w:val="Body Text Indent 3 Char1"/>
    <w:semiHidden/>
    <w:locked/>
    <w:rsid w:val="003D3DAF"/>
    <w:rPr>
      <w:rFonts w:cs="Times New Roman"/>
      <w:sz w:val="16"/>
      <w:szCs w:val="16"/>
    </w:rPr>
  </w:style>
  <w:style w:type="character" w:customStyle="1" w:styleId="313">
    <w:name w:val="Основной текст с отступом 3 Знак1"/>
    <w:semiHidden/>
    <w:locked/>
    <w:rsid w:val="003D3DAF"/>
    <w:rPr>
      <w:rFonts w:cs="Times New Roman"/>
      <w:sz w:val="16"/>
      <w:szCs w:val="16"/>
    </w:rPr>
  </w:style>
  <w:style w:type="paragraph" w:styleId="39">
    <w:name w:val="Body Text 3"/>
    <w:basedOn w:val="a7"/>
    <w:link w:val="38"/>
    <w:semiHidden/>
    <w:rsid w:val="003D3DAF"/>
    <w:pPr>
      <w:widowControl/>
      <w:suppressAutoHyphens w:val="0"/>
      <w:overflowPunct/>
      <w:autoSpaceDN w:val="0"/>
      <w:adjustRightInd w:val="0"/>
      <w:spacing w:after="120"/>
      <w:ind w:firstLine="540"/>
      <w:jc w:val="both"/>
    </w:pPr>
    <w:rPr>
      <w:rFonts w:ascii="Calibri" w:hAnsi="Calibri"/>
      <w:sz w:val="24"/>
      <w:szCs w:val="24"/>
    </w:rPr>
  </w:style>
  <w:style w:type="character" w:customStyle="1" w:styleId="314">
    <w:name w:val="Основной текст 3 Знак1"/>
    <w:semiHidden/>
    <w:rsid w:val="003D3DAF"/>
    <w:rPr>
      <w:rFonts w:ascii="Times New Roman" w:hAnsi="Times New Roman" w:cs="Times New Roman"/>
      <w:sz w:val="16"/>
      <w:szCs w:val="16"/>
      <w:lang w:eastAsia="ar-SA"/>
    </w:rPr>
  </w:style>
  <w:style w:type="character" w:customStyle="1" w:styleId="BodyText3Char1">
    <w:name w:val="Body Text 3 Char1"/>
    <w:semiHidden/>
    <w:locked/>
    <w:rsid w:val="003D3DAF"/>
    <w:rPr>
      <w:rFonts w:cs="Times New Roman"/>
      <w:sz w:val="16"/>
      <w:szCs w:val="16"/>
    </w:rPr>
  </w:style>
  <w:style w:type="character" w:customStyle="1" w:styleId="1fd">
    <w:name w:val="Нижний колонтитул Знак1"/>
    <w:semiHidden/>
    <w:rsid w:val="003D3DAF"/>
    <w:rPr>
      <w:rFonts w:cs="Times New Roman"/>
      <w:sz w:val="24"/>
      <w:szCs w:val="24"/>
    </w:rPr>
  </w:style>
  <w:style w:type="character" w:customStyle="1" w:styleId="1fe">
    <w:name w:val="Название Знак1"/>
    <w:rsid w:val="003D3DAF"/>
    <w:rPr>
      <w:rFonts w:ascii="Cambria" w:hAnsi="Cambria" w:cs="Cambria"/>
      <w:color w:val="auto"/>
      <w:spacing w:val="5"/>
      <w:kern w:val="28"/>
      <w:sz w:val="52"/>
      <w:szCs w:val="52"/>
    </w:rPr>
  </w:style>
  <w:style w:type="character" w:customStyle="1" w:styleId="CommentSubjectChar1">
    <w:name w:val="Comment Subject Char1"/>
    <w:semiHidden/>
    <w:locked/>
    <w:rsid w:val="003D3DAF"/>
    <w:rPr>
      <w:rFonts w:cs="Times New Roman"/>
      <w:b/>
      <w:bCs/>
      <w:sz w:val="20"/>
      <w:szCs w:val="20"/>
    </w:rPr>
  </w:style>
  <w:style w:type="character" w:customStyle="1" w:styleId="1ff">
    <w:name w:val="Тема примечания Знак1"/>
    <w:semiHidden/>
    <w:locked/>
    <w:rsid w:val="003D3DAF"/>
    <w:rPr>
      <w:rFonts w:cs="Times New Roman"/>
      <w:b/>
      <w:bCs/>
    </w:rPr>
  </w:style>
  <w:style w:type="character" w:customStyle="1" w:styleId="1ff0">
    <w:name w:val="Текст выноски Знак1"/>
    <w:semiHidden/>
    <w:rsid w:val="003D3DAF"/>
    <w:rPr>
      <w:rFonts w:ascii="Tahoma" w:hAnsi="Tahoma" w:cs="Tahoma"/>
      <w:sz w:val="16"/>
      <w:szCs w:val="16"/>
    </w:rPr>
  </w:style>
  <w:style w:type="character" w:customStyle="1" w:styleId="114">
    <w:name w:val="Заголовок 1 Знак1"/>
    <w:aliases w:val="Заголовок 1 Знак Знак Знак Знак1,Заголовок 1 Знак Знак Знак2"/>
    <w:locked/>
    <w:rsid w:val="003D3DAF"/>
    <w:rPr>
      <w:b/>
      <w:sz w:val="24"/>
    </w:rPr>
  </w:style>
  <w:style w:type="paragraph" w:styleId="afffc">
    <w:name w:val="Document Map"/>
    <w:basedOn w:val="a7"/>
    <w:link w:val="afffb"/>
    <w:semiHidden/>
    <w:rsid w:val="003D3DAF"/>
    <w:pPr>
      <w:widowControl/>
      <w:suppressAutoHyphens w:val="0"/>
      <w:overflowPunct/>
      <w:autoSpaceDN w:val="0"/>
      <w:adjustRightInd w:val="0"/>
      <w:ind w:firstLine="540"/>
      <w:jc w:val="both"/>
    </w:pPr>
    <w:rPr>
      <w:rFonts w:ascii="Tahoma" w:hAnsi="Tahoma"/>
    </w:rPr>
  </w:style>
  <w:style w:type="character" w:customStyle="1" w:styleId="1ff1">
    <w:name w:val="Схема документа Знак1"/>
    <w:semiHidden/>
    <w:rsid w:val="003D3DAF"/>
    <w:rPr>
      <w:rFonts w:ascii="Tahoma" w:hAnsi="Tahoma" w:cs="Tahoma"/>
      <w:sz w:val="16"/>
      <w:szCs w:val="16"/>
      <w:lang w:eastAsia="ar-SA"/>
    </w:rPr>
  </w:style>
  <w:style w:type="character" w:customStyle="1" w:styleId="DocumentMapChar1">
    <w:name w:val="Document Map Char1"/>
    <w:semiHidden/>
    <w:locked/>
    <w:rsid w:val="003D3DAF"/>
    <w:rPr>
      <w:rFonts w:cs="Times New Roman"/>
      <w:sz w:val="2"/>
    </w:rPr>
  </w:style>
  <w:style w:type="character" w:customStyle="1" w:styleId="PlainTextChar1">
    <w:name w:val="Plain Text Char1"/>
    <w:semiHidden/>
    <w:locked/>
    <w:rsid w:val="003D3DAF"/>
    <w:rPr>
      <w:rFonts w:ascii="Courier New" w:hAnsi="Courier New" w:cs="Courier New"/>
      <w:sz w:val="20"/>
      <w:szCs w:val="20"/>
    </w:rPr>
  </w:style>
  <w:style w:type="character" w:customStyle="1" w:styleId="1ff2">
    <w:name w:val="Текст Знак1"/>
    <w:semiHidden/>
    <w:locked/>
    <w:rsid w:val="003D3DAF"/>
    <w:rPr>
      <w:rFonts w:ascii="Consolas" w:hAnsi="Consolas" w:cs="Consolas"/>
      <w:sz w:val="21"/>
      <w:szCs w:val="21"/>
    </w:rPr>
  </w:style>
  <w:style w:type="character" w:customStyle="1" w:styleId="1ff3">
    <w:name w:val="Подзаголовок Знак1"/>
    <w:rsid w:val="003D3DAF"/>
    <w:rPr>
      <w:rFonts w:ascii="Cambria" w:hAnsi="Cambria" w:cs="Cambria"/>
      <w:i/>
      <w:iCs/>
      <w:color w:val="4F81BD"/>
      <w:spacing w:val="15"/>
      <w:sz w:val="24"/>
      <w:szCs w:val="24"/>
    </w:rPr>
  </w:style>
  <w:style w:type="character" w:customStyle="1" w:styleId="3a">
    <w:name w:val="Основной текст Знак Знак Знак Знак Знак3"/>
    <w:aliases w:val="Основной текст Знак Знак Знак Знак Знак4"/>
    <w:rsid w:val="003D3DAF"/>
    <w:rPr>
      <w:color w:val="000000"/>
      <w:sz w:val="24"/>
      <w:lang w:val="ru-RU" w:eastAsia="ru-RU"/>
    </w:rPr>
  </w:style>
  <w:style w:type="character" w:customStyle="1" w:styleId="212pt3">
    <w:name w:val="Заголовок 2 + 12 pt Знак Знак Знак Знак Знак"/>
    <w:rsid w:val="003D3DAF"/>
    <w:rPr>
      <w:b/>
      <w:sz w:val="24"/>
      <w:lang w:val="ru-RU" w:eastAsia="ru-RU"/>
    </w:rPr>
  </w:style>
  <w:style w:type="paragraph" w:styleId="afff8">
    <w:name w:val="endnote text"/>
    <w:basedOn w:val="a7"/>
    <w:link w:val="afff7"/>
    <w:semiHidden/>
    <w:rsid w:val="003D3DAF"/>
    <w:pPr>
      <w:widowControl/>
      <w:suppressAutoHyphens w:val="0"/>
      <w:overflowPunct/>
      <w:autoSpaceDN w:val="0"/>
      <w:adjustRightInd w:val="0"/>
      <w:ind w:firstLine="540"/>
      <w:jc w:val="both"/>
    </w:pPr>
  </w:style>
  <w:style w:type="character" w:customStyle="1" w:styleId="1ff4">
    <w:name w:val="Текст концевой сноски Знак1"/>
    <w:semiHidden/>
    <w:rsid w:val="003D3DAF"/>
    <w:rPr>
      <w:rFonts w:ascii="Times New Roman" w:hAnsi="Times New Roman" w:cs="Times New Roman"/>
      <w:lang w:eastAsia="ar-SA"/>
    </w:rPr>
  </w:style>
  <w:style w:type="character" w:customStyle="1" w:styleId="EndnoteTextChar1">
    <w:name w:val="Endnote Text Char1"/>
    <w:semiHidden/>
    <w:locked/>
    <w:rsid w:val="003D3DAF"/>
    <w:rPr>
      <w:rFonts w:cs="Times New Roman"/>
      <w:sz w:val="20"/>
      <w:szCs w:val="20"/>
    </w:rPr>
  </w:style>
  <w:style w:type="character" w:customStyle="1" w:styleId="212pt4">
    <w:name w:val="Заголовок 2 + 12 pt Знак Знак Знак Знак"/>
    <w:rsid w:val="003D3DAF"/>
    <w:rPr>
      <w:sz w:val="24"/>
      <w:lang w:val="ru-RU" w:eastAsia="ru-RU"/>
    </w:rPr>
  </w:style>
  <w:style w:type="character" w:customStyle="1" w:styleId="BodyTextChar2">
    <w:name w:val="Body Text Char2"/>
    <w:aliases w:val="Основной текст Знак Знак Знак Char2,Основной текст Знак Знак Знак Знак Char2,Знак Char2,Основной текст Знак Знак Знак Знак Знак Знак Char2,Основной текст Знак Знак Знак Знак Знак Знак Знак Знак Знак Char2"/>
    <w:locked/>
    <w:rsid w:val="003D3DAF"/>
    <w:rPr>
      <w:rFonts w:ascii="Calibri" w:hAnsi="Calibri"/>
      <w:sz w:val="24"/>
      <w:lang w:val="ru-RU" w:eastAsia="ru-RU"/>
    </w:rPr>
  </w:style>
  <w:style w:type="character" w:customStyle="1" w:styleId="FootnoteTextChar">
    <w:name w:val="Footnote Text Char"/>
    <w:aliases w:val="Знак1 Char3,Знак Знак Знак Char3,Знак Знак Знак Знак Знак Знак Знак Знак Знак Знак Знак Знак Знак Знак Знак Знак Знак Знак Знак Знак Знак Char3"/>
    <w:semiHidden/>
    <w:locked/>
    <w:rsid w:val="003D3DAF"/>
    <w:rPr>
      <w:rFonts w:ascii="Times New Roman" w:hAnsi="Times New Roman"/>
      <w:sz w:val="20"/>
    </w:rPr>
  </w:style>
  <w:style w:type="character" w:customStyle="1" w:styleId="FootnoteTextChar1">
    <w:name w:val="Footnote Text Char1"/>
    <w:aliases w:val="Знак1 Char1,Знак Знак Знак Char1,Знак Знак Знак Знак Знак Знак Знак Знак Знак Знак Знак Знак Знак Знак Знак Знак Знак Знак Знак Знак Знак Char1"/>
    <w:locked/>
    <w:rsid w:val="003D3DAF"/>
    <w:rPr>
      <w:rFonts w:ascii="Calibri" w:hAnsi="Calibri"/>
      <w:lang w:val="ru-RU" w:eastAsia="ru-RU"/>
    </w:rPr>
  </w:style>
  <w:style w:type="character" w:customStyle="1" w:styleId="apple-converted-space">
    <w:name w:val="apple-converted-space"/>
    <w:rsid w:val="003D3DAF"/>
    <w:rPr>
      <w:rFonts w:ascii="Times New Roman" w:hAnsi="Times New Roman"/>
    </w:rPr>
  </w:style>
  <w:style w:type="table" w:styleId="1ff5">
    <w:name w:val="Table Columns 1"/>
    <w:basedOn w:val="a9"/>
    <w:semiHidden/>
    <w:rsid w:val="003D3DAF"/>
    <w:rPr>
      <w:rFonts w:ascii="Times New Roman" w:hAnsi="Times New Roman" w:cs="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53">
    <w:name w:val="Table Columns 5"/>
    <w:basedOn w:val="a9"/>
    <w:semiHidden/>
    <w:rsid w:val="003D3DAF"/>
    <w:rPr>
      <w:rFonts w:ascii="Times New Roman" w:hAnsi="Times New Roman" w:cs="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
    <w:name w:val="Table List 2"/>
    <w:basedOn w:val="a9"/>
    <w:semiHidden/>
    <w:rsid w:val="003D3DAF"/>
    <w:rPr>
      <w:rFonts w:ascii="Times New Roman" w:hAnsi="Times New Roman" w:cs="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7">
    <w:name w:val="Table List 7"/>
    <w:basedOn w:val="a9"/>
    <w:semiHidden/>
    <w:rsid w:val="003D3DAF"/>
    <w:rPr>
      <w:rFonts w:ascii="Times New Roman" w:hAnsi="Times New Roman" w:cs="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9"/>
    <w:semiHidden/>
    <w:rsid w:val="003D3DAF"/>
    <w:rPr>
      <w:rFonts w:ascii="Times New Roman" w:hAnsi="Times New Roman" w:cs="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3b">
    <w:name w:val="Table 3D effects 3"/>
    <w:basedOn w:val="a9"/>
    <w:semiHidden/>
    <w:rsid w:val="003D3DAF"/>
    <w:rPr>
      <w:rFonts w:ascii="Times New Roman" w:hAnsi="Times New Roman" w:cs="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c">
    <w:name w:val="Table Contemporary"/>
    <w:basedOn w:val="a9"/>
    <w:semiHidden/>
    <w:rsid w:val="003D3DAF"/>
    <w:rPr>
      <w:rFonts w:ascii="Times New Roman" w:hAnsi="Times New Roman" w:cs="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d">
    <w:name w:val="Table Elegant"/>
    <w:basedOn w:val="a9"/>
    <w:semiHidden/>
    <w:rsid w:val="003D3DAF"/>
    <w:rPr>
      <w:rFonts w:ascii="Times New Roman" w:hAnsi="Times New Roman" w:cs="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6">
    <w:name w:val="Table Subtle 1"/>
    <w:basedOn w:val="a9"/>
    <w:semiHidden/>
    <w:rsid w:val="003D3DAF"/>
    <w:rPr>
      <w:rFonts w:ascii="Times New Roman" w:hAnsi="Times New Roman" w:cs="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Web 3"/>
    <w:basedOn w:val="a9"/>
    <w:semiHidden/>
    <w:rsid w:val="003D3DAF"/>
    <w:rPr>
      <w:rFonts w:ascii="Times New Roman" w:hAnsi="Times New Roman" w:cs="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7">
    <w:name w:val="Стиль таблицы1"/>
    <w:basedOn w:val="afff3"/>
    <w:rsid w:val="003D3DAF"/>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3">
    <w:name w:val="List Bullet 4"/>
    <w:basedOn w:val="a7"/>
    <w:semiHidden/>
    <w:rsid w:val="003D3DAF"/>
    <w:pPr>
      <w:widowControl/>
      <w:tabs>
        <w:tab w:val="num" w:pos="1209"/>
      </w:tabs>
      <w:suppressAutoHyphens w:val="0"/>
      <w:overflowPunct/>
      <w:autoSpaceDN w:val="0"/>
      <w:adjustRightInd w:val="0"/>
      <w:ind w:left="1209" w:hanging="360"/>
      <w:jc w:val="both"/>
    </w:pPr>
    <w:rPr>
      <w:sz w:val="24"/>
      <w:szCs w:val="24"/>
      <w:lang w:eastAsia="ru-RU"/>
    </w:rPr>
  </w:style>
  <w:style w:type="character" w:customStyle="1" w:styleId="510">
    <w:name w:val="Заголовок 5 Знак1"/>
    <w:aliases w:val="Underline Знак1"/>
    <w:semiHidden/>
    <w:rsid w:val="003D3DAF"/>
    <w:rPr>
      <w:rFonts w:ascii="Cambria" w:hAnsi="Cambria" w:cs="Cambria"/>
      <w:color w:val="auto"/>
      <w:sz w:val="24"/>
      <w:szCs w:val="24"/>
    </w:rPr>
  </w:style>
  <w:style w:type="character" w:customStyle="1" w:styleId="1ff8">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
    <w:semiHidden/>
    <w:rsid w:val="003D3DAF"/>
    <w:rPr>
      <w:rFonts w:cs="Times New Roman"/>
    </w:rPr>
  </w:style>
  <w:style w:type="character" w:customStyle="1" w:styleId="ListParagraphChar">
    <w:name w:val="List Paragraph Char"/>
    <w:link w:val="112"/>
    <w:locked/>
    <w:rsid w:val="003D3DAF"/>
    <w:rPr>
      <w:rFonts w:ascii="Times New Roman" w:hAnsi="Times New Roman" w:cs="Times New Roman"/>
      <w:sz w:val="24"/>
    </w:rPr>
  </w:style>
  <w:style w:type="paragraph" w:customStyle="1" w:styleId="2e">
    <w:name w:val="Абзац списка2"/>
    <w:basedOn w:val="a7"/>
    <w:rsid w:val="003D3DAF"/>
    <w:pPr>
      <w:widowControl/>
      <w:suppressAutoHyphens w:val="0"/>
      <w:overflowPunct/>
      <w:autoSpaceDN w:val="0"/>
      <w:adjustRightInd w:val="0"/>
      <w:ind w:left="720" w:firstLine="540"/>
      <w:jc w:val="both"/>
    </w:pPr>
    <w:rPr>
      <w:sz w:val="24"/>
      <w:szCs w:val="24"/>
      <w:lang w:eastAsia="ru-RU"/>
    </w:rPr>
  </w:style>
  <w:style w:type="paragraph" w:customStyle="1" w:styleId="2f">
    <w:name w:val="Заголовок оглавления2"/>
    <w:basedOn w:val="10"/>
    <w:next w:val="a7"/>
    <w:rsid w:val="003D3DAF"/>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lang w:eastAsia="en-US"/>
    </w:rPr>
  </w:style>
  <w:style w:type="paragraph" w:customStyle="1" w:styleId="12pt125">
    <w:name w:val="Стиль 12 pt полужирный по центру Первая строка:  125 см Перед:..."/>
    <w:basedOn w:val="a7"/>
    <w:rsid w:val="003D3DAF"/>
    <w:pPr>
      <w:keepNext/>
      <w:keepLines/>
      <w:widowControl/>
      <w:suppressAutoHyphens w:val="0"/>
      <w:overflowPunct/>
      <w:autoSpaceDN w:val="0"/>
      <w:adjustRightInd w:val="0"/>
      <w:spacing w:before="120" w:after="120"/>
      <w:ind w:firstLine="709"/>
      <w:jc w:val="center"/>
    </w:pPr>
    <w:rPr>
      <w:b/>
      <w:bCs/>
      <w:sz w:val="24"/>
      <w:lang w:eastAsia="ru-RU"/>
    </w:rPr>
  </w:style>
  <w:style w:type="character" w:customStyle="1" w:styleId="TitleChar1">
    <w:name w:val="Title Char1"/>
    <w:locked/>
    <w:rsid w:val="003D3DAF"/>
    <w:rPr>
      <w:b/>
      <w:color w:val="000000"/>
      <w:sz w:val="24"/>
      <w:lang w:val="ru-RU" w:eastAsia="ru-RU"/>
    </w:rPr>
  </w:style>
  <w:style w:type="paragraph" w:styleId="2f0">
    <w:name w:val="List Continue 2"/>
    <w:basedOn w:val="a7"/>
    <w:rsid w:val="003D3DAF"/>
    <w:pPr>
      <w:widowControl/>
      <w:suppressAutoHyphens w:val="0"/>
      <w:autoSpaceDN w:val="0"/>
      <w:adjustRightInd w:val="0"/>
      <w:spacing w:after="120"/>
      <w:ind w:left="720" w:firstLine="540"/>
      <w:jc w:val="both"/>
    </w:pPr>
    <w:rPr>
      <w:sz w:val="24"/>
      <w:lang w:eastAsia="ru-RU"/>
    </w:rPr>
  </w:style>
  <w:style w:type="paragraph" w:styleId="3c">
    <w:name w:val="List 3"/>
    <w:basedOn w:val="a7"/>
    <w:rsid w:val="003D3DAF"/>
    <w:pPr>
      <w:widowControl/>
      <w:suppressAutoHyphens w:val="0"/>
      <w:autoSpaceDN w:val="0"/>
      <w:adjustRightInd w:val="0"/>
      <w:ind w:left="849" w:hanging="283"/>
      <w:jc w:val="both"/>
    </w:pPr>
    <w:rPr>
      <w:sz w:val="24"/>
      <w:lang w:eastAsia="ru-RU"/>
    </w:rPr>
  </w:style>
  <w:style w:type="paragraph" w:styleId="2f1">
    <w:name w:val="List 2"/>
    <w:basedOn w:val="a7"/>
    <w:rsid w:val="003D3DAF"/>
    <w:pPr>
      <w:widowControl/>
      <w:suppressAutoHyphens w:val="0"/>
      <w:autoSpaceDN w:val="0"/>
      <w:adjustRightInd w:val="0"/>
      <w:ind w:left="566" w:hanging="283"/>
      <w:jc w:val="both"/>
    </w:pPr>
    <w:rPr>
      <w:sz w:val="24"/>
      <w:lang w:eastAsia="ru-RU"/>
    </w:rPr>
  </w:style>
  <w:style w:type="paragraph" w:customStyle="1" w:styleId="ConsPlusCell">
    <w:name w:val="ConsPlusCell"/>
    <w:rsid w:val="003D3DAF"/>
    <w:pPr>
      <w:widowControl w:val="0"/>
      <w:autoSpaceDE w:val="0"/>
      <w:autoSpaceDN w:val="0"/>
      <w:adjustRightInd w:val="0"/>
    </w:pPr>
    <w:rPr>
      <w:rFonts w:ascii="Arial" w:hAnsi="Arial" w:cs="Arial"/>
    </w:rPr>
  </w:style>
  <w:style w:type="paragraph" w:styleId="20">
    <w:name w:val="List Bullet 2"/>
    <w:basedOn w:val="a7"/>
    <w:autoRedefine/>
    <w:rsid w:val="003D3DAF"/>
    <w:pPr>
      <w:widowControl/>
      <w:numPr>
        <w:numId w:val="8"/>
      </w:numPr>
      <w:suppressAutoHyphens w:val="0"/>
      <w:overflowPunct/>
      <w:autoSpaceDN w:val="0"/>
      <w:adjustRightInd w:val="0"/>
      <w:ind w:left="312" w:firstLine="390"/>
      <w:jc w:val="both"/>
    </w:pPr>
    <w:rPr>
      <w:sz w:val="24"/>
      <w:szCs w:val="24"/>
      <w:lang w:eastAsia="ru-RU"/>
    </w:rPr>
  </w:style>
  <w:style w:type="paragraph" w:customStyle="1" w:styleId="215">
    <w:name w:val="Маркированный список 21"/>
    <w:basedOn w:val="a7"/>
    <w:rsid w:val="003D3DAF"/>
    <w:pPr>
      <w:widowControl/>
      <w:tabs>
        <w:tab w:val="num" w:pos="8640"/>
      </w:tabs>
      <w:overflowPunct/>
      <w:autoSpaceDN w:val="0"/>
      <w:adjustRightInd w:val="0"/>
      <w:ind w:firstLine="540"/>
      <w:jc w:val="both"/>
    </w:pPr>
    <w:rPr>
      <w:sz w:val="24"/>
      <w:szCs w:val="24"/>
    </w:rPr>
  </w:style>
  <w:style w:type="paragraph" w:customStyle="1" w:styleId="TimesNewRoman">
    <w:name w:val="Times New Roman"/>
    <w:rsid w:val="003D3DAF"/>
    <w:pPr>
      <w:widowControl w:val="0"/>
      <w:autoSpaceDE w:val="0"/>
      <w:autoSpaceDN w:val="0"/>
      <w:adjustRightInd w:val="0"/>
      <w:ind w:firstLine="720"/>
    </w:pPr>
    <w:rPr>
      <w:rFonts w:ascii="Arial" w:hAnsi="Arial" w:cs="Arial"/>
    </w:rPr>
  </w:style>
  <w:style w:type="paragraph" w:customStyle="1" w:styleId="Noeeu11">
    <w:name w:val="Noeeu11"/>
    <w:basedOn w:val="a7"/>
    <w:rsid w:val="003D3DAF"/>
    <w:pPr>
      <w:widowControl/>
      <w:suppressAutoHyphens w:val="0"/>
      <w:autoSpaceDN w:val="0"/>
      <w:adjustRightInd w:val="0"/>
      <w:ind w:firstLine="720"/>
      <w:jc w:val="both"/>
      <w:textAlignment w:val="baseline"/>
    </w:pPr>
    <w:rPr>
      <w:sz w:val="24"/>
      <w:lang w:eastAsia="ru-RU"/>
    </w:rPr>
  </w:style>
  <w:style w:type="paragraph" w:styleId="affffe">
    <w:name w:val="Message Header"/>
    <w:basedOn w:val="a7"/>
    <w:link w:val="afffff"/>
    <w:rsid w:val="003D3DAF"/>
    <w:pPr>
      <w:widowControl/>
      <w:suppressAutoHyphens w:val="0"/>
      <w:overflowPunct/>
      <w:autoSpaceDN w:val="0"/>
      <w:adjustRightInd w:val="0"/>
      <w:spacing w:before="120" w:after="120" w:line="199" w:lineRule="auto"/>
      <w:ind w:left="-57" w:right="113" w:firstLine="540"/>
      <w:jc w:val="right"/>
    </w:pPr>
    <w:rPr>
      <w:rFonts w:ascii="NTHelvetica/Cyrillic" w:hAnsi="NTHelvetica/Cyrillic"/>
      <w:sz w:val="16"/>
    </w:rPr>
  </w:style>
  <w:style w:type="character" w:customStyle="1" w:styleId="afffff">
    <w:name w:val="Шапка Знак"/>
    <w:link w:val="affffe"/>
    <w:rsid w:val="003D3DAF"/>
    <w:rPr>
      <w:rFonts w:ascii="NTHelvetica/Cyrillic" w:hAnsi="NTHelvetica/Cyrillic" w:cs="Times New Roman"/>
      <w:sz w:val="16"/>
    </w:rPr>
  </w:style>
  <w:style w:type="paragraph" w:customStyle="1" w:styleId="afffff0">
    <w:name w:val="Цифры"/>
    <w:basedOn w:val="af9"/>
    <w:rsid w:val="003D3DAF"/>
    <w:pPr>
      <w:widowControl w:val="0"/>
      <w:autoSpaceDE w:val="0"/>
      <w:autoSpaceDN w:val="0"/>
      <w:adjustRightInd w:val="0"/>
      <w:spacing w:line="199" w:lineRule="auto"/>
      <w:ind w:left="113" w:right="113" w:firstLine="540"/>
      <w:jc w:val="right"/>
    </w:pPr>
    <w:rPr>
      <w:rFonts w:ascii="NTHelvetica/Cyrillic" w:hAnsi="NTHelvetica/Cyrillic"/>
      <w:smallCaps/>
      <w:sz w:val="16"/>
      <w:szCs w:val="20"/>
    </w:rPr>
  </w:style>
  <w:style w:type="paragraph" w:customStyle="1" w:styleId="100">
    <w:name w:val="Стиль Основной текст + по ширине Первая строка:  1 см После:  0 пт"/>
    <w:basedOn w:val="af1"/>
    <w:rsid w:val="003D3DAF"/>
    <w:pPr>
      <w:widowControl w:val="0"/>
      <w:suppressAutoHyphens/>
      <w:overflowPunct w:val="0"/>
      <w:autoSpaceDE w:val="0"/>
      <w:jc w:val="left"/>
    </w:pPr>
    <w:rPr>
      <w:b w:val="0"/>
      <w:bCs w:val="0"/>
      <w:sz w:val="20"/>
      <w:szCs w:val="20"/>
      <w:lang w:eastAsia="ar-SA"/>
    </w:rPr>
  </w:style>
  <w:style w:type="paragraph" w:customStyle="1" w:styleId="1ff9">
    <w:name w:val="Заголовок 1 с Нум"/>
    <w:basedOn w:val="10"/>
    <w:rsid w:val="003D3DAF"/>
    <w:pPr>
      <w:numPr>
        <w:ilvl w:val="5"/>
      </w:numPr>
      <w:tabs>
        <w:tab w:val="num" w:pos="1152"/>
      </w:tabs>
      <w:suppressAutoHyphens/>
      <w:autoSpaceDE w:val="0"/>
      <w:autoSpaceDN w:val="0"/>
      <w:adjustRightInd w:val="0"/>
      <w:spacing w:before="240" w:after="60"/>
      <w:jc w:val="left"/>
    </w:pPr>
    <w:rPr>
      <w:rFonts w:cs="Arial"/>
      <w:b w:val="0"/>
      <w:bCs w:val="0"/>
      <w:caps/>
      <w:sz w:val="24"/>
    </w:rPr>
  </w:style>
  <w:style w:type="paragraph" w:customStyle="1" w:styleId="1ffa">
    <w:name w:val="Знак Знак Знак1 Знак Знак Знак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20">
    <w:name w:val="Основной текст 32"/>
    <w:basedOn w:val="a7"/>
    <w:rsid w:val="003D3DAF"/>
    <w:pPr>
      <w:widowControl/>
      <w:suppressAutoHyphens w:val="0"/>
      <w:autoSpaceDN w:val="0"/>
      <w:adjustRightInd w:val="0"/>
      <w:ind w:firstLine="540"/>
      <w:jc w:val="center"/>
      <w:textAlignment w:val="baseline"/>
    </w:pPr>
    <w:rPr>
      <w:b/>
      <w:sz w:val="24"/>
      <w:lang w:eastAsia="ru-RU"/>
    </w:rPr>
  </w:style>
  <w:style w:type="paragraph" w:styleId="afffff1">
    <w:name w:val="Normal Indent"/>
    <w:basedOn w:val="a7"/>
    <w:rsid w:val="003D3DAF"/>
    <w:pPr>
      <w:widowControl/>
      <w:suppressAutoHyphens w:val="0"/>
      <w:autoSpaceDN w:val="0"/>
      <w:adjustRightInd w:val="0"/>
      <w:spacing w:before="60"/>
      <w:ind w:left="113" w:firstLine="709"/>
      <w:jc w:val="both"/>
    </w:pPr>
    <w:rPr>
      <w:sz w:val="24"/>
      <w:lang w:eastAsia="ru-RU"/>
    </w:rPr>
  </w:style>
  <w:style w:type="paragraph" w:customStyle="1" w:styleId="a6">
    <w:name w:val="Заголовок для СТП"/>
    <w:basedOn w:val="a7"/>
    <w:rsid w:val="003D3DAF"/>
    <w:pPr>
      <w:widowControl/>
      <w:numPr>
        <w:numId w:val="13"/>
      </w:numPr>
      <w:suppressAutoHyphens w:val="0"/>
      <w:autoSpaceDN w:val="0"/>
      <w:adjustRightInd w:val="0"/>
      <w:jc w:val="both"/>
    </w:pPr>
    <w:rPr>
      <w:lang w:eastAsia="ru-RU"/>
    </w:rPr>
  </w:style>
  <w:style w:type="paragraph" w:styleId="afffff2">
    <w:name w:val="Body Text First Indent"/>
    <w:basedOn w:val="af1"/>
    <w:link w:val="afffff3"/>
    <w:rsid w:val="003D3DAF"/>
    <w:pPr>
      <w:autoSpaceDE w:val="0"/>
      <w:autoSpaceDN w:val="0"/>
      <w:adjustRightInd w:val="0"/>
      <w:spacing w:after="120"/>
      <w:ind w:firstLine="210"/>
      <w:jc w:val="both"/>
    </w:pPr>
  </w:style>
  <w:style w:type="character" w:customStyle="1" w:styleId="afffff3">
    <w:name w:val="Красная строка Знак"/>
    <w:link w:val="afffff2"/>
    <w:rsid w:val="003D3DAF"/>
    <w:rPr>
      <w:rFonts w:ascii="Times New Roman" w:hAnsi="Times New Roman" w:cs="Times New Roman"/>
      <w:b/>
      <w:bCs/>
      <w:sz w:val="24"/>
      <w:szCs w:val="24"/>
    </w:rPr>
  </w:style>
  <w:style w:type="paragraph" w:styleId="2f2">
    <w:name w:val="Body Text First Indent 2"/>
    <w:basedOn w:val="af4"/>
    <w:link w:val="2f3"/>
    <w:rsid w:val="003D3DAF"/>
    <w:pPr>
      <w:widowControl/>
      <w:tabs>
        <w:tab w:val="clear" w:pos="3600"/>
      </w:tabs>
      <w:suppressAutoHyphens w:val="0"/>
      <w:overflowPunct/>
      <w:autoSpaceDN w:val="0"/>
      <w:adjustRightInd w:val="0"/>
      <w:spacing w:after="120"/>
      <w:ind w:left="283" w:firstLine="210"/>
      <w:jc w:val="both"/>
    </w:pPr>
    <w:rPr>
      <w:snapToGrid w:val="0"/>
    </w:rPr>
  </w:style>
  <w:style w:type="character" w:customStyle="1" w:styleId="2f3">
    <w:name w:val="Красная строка 2 Знак"/>
    <w:link w:val="2f2"/>
    <w:rsid w:val="003D3DAF"/>
    <w:rPr>
      <w:rFonts w:ascii="Times New Roman" w:hAnsi="Times New Roman" w:cs="Times New Roman"/>
      <w:snapToGrid w:val="0"/>
      <w:sz w:val="24"/>
      <w:szCs w:val="24"/>
    </w:rPr>
  </w:style>
  <w:style w:type="paragraph" w:customStyle="1" w:styleId="216">
    <w:name w:val="Знак21"/>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afffff4">
    <w:name w:val="Обычный отступ Знак"/>
    <w:rsid w:val="003D3DAF"/>
    <w:rPr>
      <w:sz w:val="24"/>
      <w:lang w:val="ru-RU" w:eastAsia="ru-RU"/>
    </w:rPr>
  </w:style>
  <w:style w:type="table" w:styleId="3d">
    <w:name w:val="Table Classic 3"/>
    <w:basedOn w:val="a9"/>
    <w:rsid w:val="003D3DAF"/>
    <w:pPr>
      <w:autoSpaceDE w:val="0"/>
      <w:autoSpaceDN w:val="0"/>
    </w:pPr>
    <w:rPr>
      <w:rFonts w:ascii="Times New Roman" w:eastAsia="MS Mincho" w:hAnsi="Times New Roman" w:cs="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4">
    <w:name w:val="Table Grid 4"/>
    <w:basedOn w:val="a9"/>
    <w:rsid w:val="003D3DAF"/>
    <w:pPr>
      <w:autoSpaceDE w:val="0"/>
      <w:autoSpaceDN w:val="0"/>
    </w:pPr>
    <w:rPr>
      <w:rFonts w:ascii="Times New Roman" w:eastAsia="MS Mincho" w:hAnsi="Times New Roman" w:cs="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3e">
    <w:name w:val="Table Columns 3"/>
    <w:basedOn w:val="a9"/>
    <w:rsid w:val="003D3DAF"/>
    <w:pPr>
      <w:autoSpaceDE w:val="0"/>
      <w:autoSpaceDN w:val="0"/>
    </w:pPr>
    <w:rPr>
      <w:rFonts w:ascii="Times New Roman" w:eastAsia="MS Mincho" w:hAnsi="Times New Roman" w:cs="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paragraph" w:customStyle="1" w:styleId="afffff5">
    <w:name w:val="Письмо"/>
    <w:basedOn w:val="a7"/>
    <w:rsid w:val="003D3DAF"/>
    <w:pPr>
      <w:widowControl/>
      <w:suppressAutoHyphens w:val="0"/>
      <w:overflowPunct/>
      <w:autoSpaceDN w:val="0"/>
      <w:adjustRightInd w:val="0"/>
      <w:ind w:firstLine="709"/>
      <w:jc w:val="both"/>
    </w:pPr>
    <w:rPr>
      <w:sz w:val="28"/>
      <w:szCs w:val="24"/>
      <w:lang w:eastAsia="ru-RU"/>
    </w:rPr>
  </w:style>
  <w:style w:type="character" w:customStyle="1" w:styleId="afffff6">
    <w:name w:val="Знак Знак"/>
    <w:rsid w:val="003D3DAF"/>
    <w:rPr>
      <w:sz w:val="24"/>
      <w:lang w:val="ru-RU" w:eastAsia="ru-RU"/>
    </w:rPr>
  </w:style>
  <w:style w:type="paragraph" w:customStyle="1" w:styleId="1111">
    <w:name w:val="1.1.1.1_ норм"/>
    <w:basedOn w:val="a7"/>
    <w:link w:val="11110"/>
    <w:autoRedefine/>
    <w:rsid w:val="003D3DAF"/>
    <w:pPr>
      <w:keepNext/>
      <w:widowControl/>
      <w:suppressAutoHyphens w:val="0"/>
      <w:overflowPunct/>
      <w:autoSpaceDN w:val="0"/>
      <w:adjustRightInd w:val="0"/>
      <w:spacing w:line="360" w:lineRule="auto"/>
      <w:ind w:firstLine="709"/>
      <w:jc w:val="both"/>
      <w:outlineLvl w:val="3"/>
    </w:pPr>
    <w:rPr>
      <w:sz w:val="24"/>
      <w:lang w:eastAsia="en-US"/>
    </w:rPr>
  </w:style>
  <w:style w:type="character" w:customStyle="1" w:styleId="11110">
    <w:name w:val="1.1.1.1_ норм Знак"/>
    <w:link w:val="1111"/>
    <w:locked/>
    <w:rsid w:val="003D3DAF"/>
    <w:rPr>
      <w:rFonts w:ascii="Times New Roman" w:hAnsi="Times New Roman" w:cs="Times New Roman"/>
      <w:sz w:val="24"/>
      <w:lang w:eastAsia="en-US"/>
    </w:rPr>
  </w:style>
  <w:style w:type="paragraph" w:customStyle="1" w:styleId="-">
    <w:name w:val="Таблица - Шапка"/>
    <w:basedOn w:val="a7"/>
    <w:rsid w:val="003D3DAF"/>
    <w:pPr>
      <w:widowControl/>
      <w:suppressAutoHyphens w:val="0"/>
      <w:overflowPunct/>
      <w:autoSpaceDN w:val="0"/>
      <w:adjustRightInd w:val="0"/>
      <w:ind w:firstLine="540"/>
      <w:jc w:val="center"/>
    </w:pPr>
    <w:rPr>
      <w:rFonts w:ascii="Arial" w:hAnsi="Arial" w:cs="Arial"/>
      <w:b/>
      <w:bCs/>
      <w:sz w:val="18"/>
      <w:lang w:eastAsia="ru-RU"/>
    </w:rPr>
  </w:style>
  <w:style w:type="character" w:customStyle="1" w:styleId="101">
    <w:name w:val="Сноска 10"/>
    <w:rsid w:val="003D3DAF"/>
    <w:rPr>
      <w:rFonts w:ascii="Times New Roman" w:hAnsi="Times New Roman"/>
      <w:vertAlign w:val="superscript"/>
    </w:rPr>
  </w:style>
  <w:style w:type="paragraph" w:customStyle="1" w:styleId="-0">
    <w:name w:val="Таблица - Текст основной"/>
    <w:basedOn w:val="a7"/>
    <w:link w:val="-1"/>
    <w:rsid w:val="003D3DAF"/>
    <w:pPr>
      <w:suppressAutoHyphens w:val="0"/>
      <w:overflowPunct/>
      <w:autoSpaceDN w:val="0"/>
      <w:adjustRightInd w:val="0"/>
      <w:ind w:firstLine="540"/>
      <w:jc w:val="both"/>
    </w:pPr>
    <w:rPr>
      <w:rFonts w:ascii="Arial" w:hAnsi="Arial"/>
      <w:sz w:val="18"/>
    </w:rPr>
  </w:style>
  <w:style w:type="paragraph" w:customStyle="1" w:styleId="-4">
    <w:name w:val="Таблица - Числа справа"/>
    <w:basedOn w:val="-0"/>
    <w:rsid w:val="003D3DAF"/>
    <w:pPr>
      <w:jc w:val="right"/>
    </w:pPr>
  </w:style>
  <w:style w:type="paragraph" w:customStyle="1" w:styleId="-5">
    <w:name w:val="Таблица - Текст центр"/>
    <w:basedOn w:val="-0"/>
    <w:rsid w:val="003D3DAF"/>
    <w:pPr>
      <w:jc w:val="center"/>
    </w:pPr>
  </w:style>
  <w:style w:type="paragraph" w:customStyle="1" w:styleId="-20">
    <w:name w:val="Таблица - Числа справа 2"/>
    <w:basedOn w:val="-4"/>
    <w:rsid w:val="003D3DAF"/>
    <w:pPr>
      <w:ind w:right="113"/>
    </w:pPr>
  </w:style>
  <w:style w:type="paragraph" w:customStyle="1" w:styleId="1ffb">
    <w:name w:val="Знак Знак Знак1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c">
    <w:name w:val="1 Знак Знак Знак Знак"/>
    <w:basedOn w:val="a7"/>
    <w:rsid w:val="003D3DAF"/>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115">
    <w:name w:val="Знак Знак Знак1 Знак Знак Знак Знак1"/>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styleId="afffff7">
    <w:name w:val="List Continue"/>
    <w:basedOn w:val="a7"/>
    <w:rsid w:val="003D3DAF"/>
    <w:pPr>
      <w:widowControl/>
      <w:tabs>
        <w:tab w:val="num" w:pos="360"/>
      </w:tabs>
      <w:suppressAutoHyphens w:val="0"/>
      <w:autoSpaceDN w:val="0"/>
      <w:adjustRightInd w:val="0"/>
      <w:spacing w:after="120"/>
      <w:ind w:left="283" w:firstLine="540"/>
      <w:jc w:val="both"/>
    </w:pPr>
    <w:rPr>
      <w:sz w:val="24"/>
      <w:lang w:eastAsia="ru-RU"/>
    </w:rPr>
  </w:style>
  <w:style w:type="paragraph" w:customStyle="1" w:styleId="BodyText22">
    <w:name w:val="Body Text 22"/>
    <w:basedOn w:val="a7"/>
    <w:rsid w:val="003D3DAF"/>
    <w:pPr>
      <w:widowControl/>
      <w:suppressAutoHyphens w:val="0"/>
      <w:overflowPunct/>
      <w:autoSpaceDN w:val="0"/>
      <w:adjustRightInd w:val="0"/>
      <w:spacing w:after="120"/>
      <w:ind w:firstLine="540"/>
      <w:jc w:val="both"/>
    </w:pPr>
    <w:rPr>
      <w:sz w:val="28"/>
      <w:lang w:eastAsia="ru-RU"/>
    </w:rPr>
  </w:style>
  <w:style w:type="paragraph" w:customStyle="1" w:styleId="3f">
    <w:name w:val="заг 3"/>
    <w:basedOn w:val="30"/>
    <w:rsid w:val="003D3DAF"/>
    <w:pPr>
      <w:autoSpaceDE w:val="0"/>
      <w:autoSpaceDN w:val="0"/>
      <w:adjustRightInd w:val="0"/>
      <w:spacing w:before="0"/>
      <w:ind w:firstLine="540"/>
    </w:pPr>
    <w:rPr>
      <w:rFonts w:eastAsia="Times New Roman"/>
      <w:bCs w:val="0"/>
      <w:szCs w:val="20"/>
      <w:lang w:eastAsia="ru-RU"/>
    </w:rPr>
  </w:style>
  <w:style w:type="paragraph" w:styleId="afffff8">
    <w:name w:val="List"/>
    <w:basedOn w:val="a7"/>
    <w:rsid w:val="003D3DAF"/>
    <w:pPr>
      <w:widowControl/>
      <w:suppressAutoHyphens w:val="0"/>
      <w:overflowPunct/>
      <w:autoSpaceDN w:val="0"/>
      <w:adjustRightInd w:val="0"/>
      <w:ind w:left="283" w:hanging="283"/>
      <w:jc w:val="both"/>
    </w:pPr>
    <w:rPr>
      <w:sz w:val="24"/>
      <w:szCs w:val="24"/>
      <w:lang w:eastAsia="ru-RU"/>
    </w:rPr>
  </w:style>
  <w:style w:type="paragraph" w:styleId="HTML">
    <w:name w:val="HTML Preformatted"/>
    <w:basedOn w:val="a7"/>
    <w:link w:val="HTML0"/>
    <w:rsid w:val="003D3DA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N w:val="0"/>
      <w:adjustRightInd w:val="0"/>
      <w:ind w:firstLine="540"/>
      <w:jc w:val="both"/>
    </w:pPr>
    <w:rPr>
      <w:rFonts w:ascii="Courier New" w:hAnsi="Courier New"/>
    </w:rPr>
  </w:style>
  <w:style w:type="character" w:customStyle="1" w:styleId="HTML0">
    <w:name w:val="Стандартный HTML Знак"/>
    <w:link w:val="HTML"/>
    <w:rsid w:val="003D3DAF"/>
    <w:rPr>
      <w:rFonts w:ascii="Courier New" w:hAnsi="Courier New" w:cs="Courier New"/>
    </w:rPr>
  </w:style>
  <w:style w:type="paragraph" w:customStyle="1" w:styleId="BodyTextIndent21">
    <w:name w:val="Body Text Indent 21"/>
    <w:basedOn w:val="a7"/>
    <w:rsid w:val="003D3DAF"/>
    <w:pPr>
      <w:widowControl/>
      <w:suppressAutoHyphens w:val="0"/>
      <w:overflowPunct/>
      <w:autoSpaceDN w:val="0"/>
      <w:adjustRightInd w:val="0"/>
      <w:spacing w:before="120"/>
      <w:ind w:firstLine="709"/>
      <w:jc w:val="both"/>
    </w:pPr>
    <w:rPr>
      <w:sz w:val="24"/>
      <w:lang w:eastAsia="ru-RU"/>
    </w:rPr>
  </w:style>
  <w:style w:type="character" w:customStyle="1" w:styleId="afffff9">
    <w:name w:val="Основно Знак Знак Знак"/>
    <w:rsid w:val="003D3DAF"/>
    <w:rPr>
      <w:snapToGrid w:val="0"/>
      <w:sz w:val="24"/>
      <w:lang w:val="ru-RU" w:eastAsia="ru-RU"/>
    </w:rPr>
  </w:style>
  <w:style w:type="character" w:customStyle="1" w:styleId="c1">
    <w:name w:val="c1"/>
    <w:rsid w:val="003D3DAF"/>
    <w:rPr>
      <w:color w:val="0000FF"/>
    </w:rPr>
  </w:style>
  <w:style w:type="character" w:customStyle="1" w:styleId="c3">
    <w:name w:val="c3"/>
    <w:rsid w:val="003D3DAF"/>
    <w:rPr>
      <w:color w:val="800080"/>
    </w:rPr>
  </w:style>
  <w:style w:type="paragraph" w:customStyle="1" w:styleId="justify1">
    <w:name w:val="justify1"/>
    <w:basedOn w:val="a7"/>
    <w:rsid w:val="003D3DAF"/>
    <w:pPr>
      <w:widowControl/>
      <w:suppressAutoHyphens w:val="0"/>
      <w:overflowPunct/>
      <w:autoSpaceDN w:val="0"/>
      <w:adjustRightInd w:val="0"/>
      <w:spacing w:before="100" w:beforeAutospacing="1" w:after="100" w:afterAutospacing="1" w:line="360" w:lineRule="auto"/>
      <w:ind w:firstLine="709"/>
      <w:jc w:val="both"/>
    </w:pPr>
    <w:rPr>
      <w:rFonts w:ascii="Arial Unicode MS" w:eastAsia="Arial Unicode MS" w:hAnsi="Arial Unicode MS" w:cs="Arial Unicode MS"/>
      <w:color w:val="000000"/>
      <w:sz w:val="24"/>
      <w:szCs w:val="24"/>
      <w:lang w:eastAsia="ru-RU"/>
    </w:rPr>
  </w:style>
  <w:style w:type="paragraph" w:customStyle="1" w:styleId="afffffa">
    <w:name w:val="основной с отступом"/>
    <w:basedOn w:val="af1"/>
    <w:rsid w:val="003D3DAF"/>
    <w:pPr>
      <w:tabs>
        <w:tab w:val="left" w:pos="540"/>
        <w:tab w:val="num" w:pos="851"/>
      </w:tabs>
      <w:autoSpaceDE w:val="0"/>
      <w:autoSpaceDN w:val="0"/>
      <w:adjustRightInd w:val="0"/>
      <w:spacing w:line="288" w:lineRule="auto"/>
      <w:jc w:val="both"/>
    </w:pPr>
    <w:rPr>
      <w:b w:val="0"/>
      <w:bCs w:val="0"/>
    </w:rPr>
  </w:style>
  <w:style w:type="paragraph" w:customStyle="1" w:styleId="1">
    <w:name w:val="Список маркированный 1"/>
    <w:basedOn w:val="a7"/>
    <w:link w:val="1ffd"/>
    <w:qFormat/>
    <w:rsid w:val="003D3DAF"/>
    <w:pPr>
      <w:widowControl/>
      <w:numPr>
        <w:numId w:val="14"/>
      </w:numPr>
      <w:suppressAutoHyphens w:val="0"/>
      <w:overflowPunct/>
      <w:autoSpaceDN w:val="0"/>
      <w:adjustRightInd w:val="0"/>
      <w:spacing w:line="360" w:lineRule="auto"/>
      <w:jc w:val="both"/>
    </w:pPr>
    <w:rPr>
      <w:sz w:val="24"/>
      <w:szCs w:val="24"/>
    </w:rPr>
  </w:style>
  <w:style w:type="paragraph" w:customStyle="1" w:styleId="1ffe">
    <w:name w:val="Рецензия1"/>
    <w:hidden/>
    <w:semiHidden/>
    <w:rsid w:val="003D3DAF"/>
    <w:rPr>
      <w:rFonts w:ascii="Times New Roman" w:hAnsi="Times New Roman" w:cs="Times New Roman"/>
      <w:sz w:val="24"/>
      <w:szCs w:val="24"/>
    </w:rPr>
  </w:style>
  <w:style w:type="paragraph" w:customStyle="1" w:styleId="afffffb">
    <w:name w:val="Стиль"/>
    <w:rsid w:val="003D3DAF"/>
    <w:pPr>
      <w:widowControl w:val="0"/>
      <w:autoSpaceDE w:val="0"/>
      <w:autoSpaceDN w:val="0"/>
      <w:ind w:firstLine="720"/>
      <w:jc w:val="both"/>
    </w:pPr>
    <w:rPr>
      <w:rFonts w:ascii="Times New Roman" w:hAnsi="Times New Roman" w:cs="Times New Roman"/>
      <w:sz w:val="24"/>
      <w:szCs w:val="24"/>
      <w:lang w:val="en-US"/>
    </w:rPr>
  </w:style>
  <w:style w:type="paragraph" w:customStyle="1" w:styleId="afffffc">
    <w:name w:val="Название статьи"/>
    <w:basedOn w:val="a7"/>
    <w:rsid w:val="003D3DAF"/>
    <w:pPr>
      <w:tabs>
        <w:tab w:val="left" w:pos="576"/>
        <w:tab w:val="left" w:pos="720"/>
        <w:tab w:val="left" w:pos="3744"/>
      </w:tabs>
      <w:suppressAutoHyphens w:val="0"/>
      <w:overflowPunct/>
      <w:autoSpaceDN w:val="0"/>
      <w:adjustRightInd w:val="0"/>
      <w:ind w:firstLine="709"/>
      <w:jc w:val="center"/>
    </w:pPr>
    <w:rPr>
      <w:u w:val="single"/>
      <w:lang w:eastAsia="ru-RU"/>
    </w:rPr>
  </w:style>
  <w:style w:type="paragraph" w:customStyle="1" w:styleId="1fff">
    <w:name w:val="табличный заголовок 1"/>
    <w:basedOn w:val="a7"/>
    <w:rsid w:val="003D3DAF"/>
    <w:pPr>
      <w:widowControl/>
      <w:suppressAutoHyphens w:val="0"/>
      <w:overflowPunct/>
      <w:autoSpaceDN w:val="0"/>
      <w:adjustRightInd w:val="0"/>
      <w:ind w:firstLine="709"/>
      <w:jc w:val="both"/>
    </w:pPr>
    <w:rPr>
      <w:sz w:val="24"/>
      <w:lang w:eastAsia="ru-RU"/>
    </w:rPr>
  </w:style>
  <w:style w:type="paragraph" w:customStyle="1" w:styleId="afffffd">
    <w:name w:val="Нумерованные заголовки"/>
    <w:basedOn w:val="afffffe"/>
    <w:next w:val="a7"/>
    <w:rsid w:val="003D3DAF"/>
    <w:pPr>
      <w:tabs>
        <w:tab w:val="clear" w:pos="926"/>
        <w:tab w:val="num" w:pos="360"/>
      </w:tabs>
      <w:ind w:left="360" w:firstLine="360"/>
    </w:pPr>
    <w:rPr>
      <w:i/>
    </w:rPr>
  </w:style>
  <w:style w:type="paragraph" w:styleId="afffffe">
    <w:name w:val="List Number"/>
    <w:basedOn w:val="a7"/>
    <w:rsid w:val="003D3DAF"/>
    <w:pPr>
      <w:widowControl/>
      <w:tabs>
        <w:tab w:val="num" w:pos="926"/>
        <w:tab w:val="num" w:pos="1349"/>
      </w:tabs>
      <w:suppressAutoHyphens w:val="0"/>
      <w:overflowPunct/>
      <w:autoSpaceDN w:val="0"/>
      <w:adjustRightInd w:val="0"/>
      <w:ind w:left="926" w:hanging="360"/>
      <w:jc w:val="both"/>
    </w:pPr>
    <w:rPr>
      <w:sz w:val="24"/>
      <w:szCs w:val="24"/>
      <w:lang w:eastAsia="ru-RU"/>
    </w:rPr>
  </w:style>
  <w:style w:type="paragraph" w:styleId="a">
    <w:name w:val="List Bullet"/>
    <w:basedOn w:val="a7"/>
    <w:autoRedefine/>
    <w:rsid w:val="003D3DAF"/>
    <w:pPr>
      <w:widowControl/>
      <w:numPr>
        <w:numId w:val="10"/>
      </w:numPr>
      <w:suppressAutoHyphens w:val="0"/>
      <w:overflowPunct/>
      <w:autoSpaceDN w:val="0"/>
      <w:adjustRightInd w:val="0"/>
      <w:ind w:left="1429"/>
      <w:jc w:val="both"/>
    </w:pPr>
    <w:rPr>
      <w:noProof/>
      <w:sz w:val="24"/>
      <w:lang w:eastAsia="ru-RU"/>
    </w:rPr>
  </w:style>
  <w:style w:type="paragraph" w:customStyle="1" w:styleId="affffff">
    <w:name w:val="Основно"/>
    <w:basedOn w:val="a7"/>
    <w:rsid w:val="003D3DAF"/>
    <w:pPr>
      <w:suppressAutoHyphens w:val="0"/>
      <w:overflowPunct/>
      <w:autoSpaceDN w:val="0"/>
      <w:adjustRightInd w:val="0"/>
      <w:spacing w:before="120" w:line="336" w:lineRule="auto"/>
      <w:ind w:firstLine="720"/>
      <w:jc w:val="both"/>
    </w:pPr>
    <w:rPr>
      <w:sz w:val="24"/>
      <w:szCs w:val="24"/>
      <w:lang w:eastAsia="ru-RU"/>
    </w:rPr>
  </w:style>
  <w:style w:type="paragraph" w:customStyle="1" w:styleId="affffff0">
    <w:name w:val="Основно Знак"/>
    <w:basedOn w:val="a7"/>
    <w:rsid w:val="003D3DAF"/>
    <w:pPr>
      <w:suppressAutoHyphens w:val="0"/>
      <w:overflowPunct/>
      <w:autoSpaceDN w:val="0"/>
      <w:adjustRightInd w:val="0"/>
      <w:snapToGrid w:val="0"/>
      <w:spacing w:before="120" w:line="336" w:lineRule="auto"/>
      <w:ind w:firstLine="720"/>
      <w:jc w:val="both"/>
    </w:pPr>
    <w:rPr>
      <w:sz w:val="24"/>
      <w:szCs w:val="24"/>
      <w:lang w:eastAsia="ru-RU"/>
    </w:rPr>
  </w:style>
  <w:style w:type="character" w:customStyle="1" w:styleId="1ffd">
    <w:name w:val="Список маркированный 1 Знак"/>
    <w:link w:val="1"/>
    <w:locked/>
    <w:rsid w:val="003D3DAF"/>
    <w:rPr>
      <w:rFonts w:ascii="Times New Roman" w:hAnsi="Times New Roman" w:cs="Times New Roman"/>
      <w:sz w:val="24"/>
      <w:szCs w:val="24"/>
    </w:rPr>
  </w:style>
  <w:style w:type="paragraph" w:customStyle="1" w:styleId="3TimesNewRoman12">
    <w:name w:val="Стиль Заголовок 3 + Times New Roman 12 пт не полужирный По ширин..."/>
    <w:basedOn w:val="30"/>
    <w:rsid w:val="003D3DAF"/>
    <w:pPr>
      <w:numPr>
        <w:ilvl w:val="2"/>
      </w:numPr>
      <w:tabs>
        <w:tab w:val="num" w:pos="1531"/>
      </w:tabs>
      <w:autoSpaceDE w:val="0"/>
      <w:autoSpaceDN w:val="0"/>
      <w:adjustRightInd w:val="0"/>
      <w:spacing w:before="0"/>
      <w:ind w:left="1560" w:firstLine="567"/>
    </w:pPr>
    <w:rPr>
      <w:rFonts w:eastAsia="Times New Roman"/>
      <w:b w:val="0"/>
      <w:bCs w:val="0"/>
      <w:iCs/>
      <w:szCs w:val="20"/>
      <w:lang w:eastAsia="ru-RU"/>
    </w:rPr>
  </w:style>
  <w:style w:type="paragraph" w:styleId="affffff1">
    <w:name w:val="table of figures"/>
    <w:basedOn w:val="a7"/>
    <w:next w:val="a7"/>
    <w:semiHidden/>
    <w:rsid w:val="003D3DAF"/>
    <w:pPr>
      <w:widowControl/>
      <w:suppressAutoHyphens w:val="0"/>
      <w:overflowPunct/>
      <w:autoSpaceDN w:val="0"/>
      <w:adjustRightInd w:val="0"/>
      <w:ind w:firstLine="540"/>
      <w:jc w:val="both"/>
    </w:pPr>
    <w:rPr>
      <w:sz w:val="24"/>
      <w:szCs w:val="24"/>
      <w:lang w:eastAsia="ru-RU"/>
    </w:rPr>
  </w:style>
  <w:style w:type="character" w:customStyle="1" w:styleId="116">
    <w:name w:val="Знак11"/>
    <w:rsid w:val="003D3DAF"/>
    <w:rPr>
      <w:b/>
      <w:kern w:val="32"/>
      <w:sz w:val="32"/>
      <w:lang w:val="ru-RU" w:eastAsia="ru-RU"/>
    </w:rPr>
  </w:style>
  <w:style w:type="paragraph" w:customStyle="1" w:styleId="text">
    <w:name w:val="text"/>
    <w:basedOn w:val="a7"/>
    <w:rsid w:val="003D3DAF"/>
    <w:pPr>
      <w:widowControl/>
      <w:suppressAutoHyphens w:val="0"/>
      <w:overflowPunct/>
      <w:autoSpaceDN w:val="0"/>
      <w:adjustRightInd w:val="0"/>
      <w:spacing w:before="100" w:beforeAutospacing="1" w:after="100" w:afterAutospacing="1"/>
      <w:ind w:firstLine="540"/>
      <w:jc w:val="both"/>
    </w:pPr>
    <w:rPr>
      <w:rFonts w:ascii="Arial" w:hAnsi="Arial" w:cs="Arial"/>
      <w:sz w:val="24"/>
      <w:szCs w:val="24"/>
      <w:lang w:eastAsia="ru-RU"/>
    </w:rPr>
  </w:style>
  <w:style w:type="character" w:customStyle="1" w:styleId="1fff0">
    <w:name w:val="Знак Знак Знак1"/>
    <w:aliases w:val="Знак Знак Знак Знак Знак Знак2,Знак Знак Знак Знак Знак1"/>
    <w:rsid w:val="003D3DAF"/>
    <w:rPr>
      <w:sz w:val="24"/>
      <w:lang w:val="ru-RU" w:eastAsia="ru-RU"/>
    </w:rPr>
  </w:style>
  <w:style w:type="paragraph" w:customStyle="1" w:styleId="000">
    <w:name w:val="Стиль Заголовок 0 + Первая строка:  0 см"/>
    <w:basedOn w:val="0"/>
    <w:rsid w:val="003D3DAF"/>
    <w:pPr>
      <w:pageBreakBefore/>
      <w:spacing w:before="3600" w:after="240"/>
      <w:outlineLvl w:val="9"/>
    </w:pPr>
    <w:rPr>
      <w:caps/>
      <w:kern w:val="32"/>
      <w:sz w:val="24"/>
    </w:rPr>
  </w:style>
  <w:style w:type="paragraph" w:customStyle="1" w:styleId="-6">
    <w:name w:val="Таблица - Раздел"/>
    <w:basedOn w:val="-"/>
    <w:rsid w:val="003D3DAF"/>
    <w:rPr>
      <w:sz w:val="24"/>
      <w:szCs w:val="24"/>
    </w:rPr>
  </w:style>
  <w:style w:type="paragraph" w:customStyle="1" w:styleId="121">
    <w:name w:val="Сноска 12"/>
    <w:basedOn w:val="1f0"/>
    <w:rsid w:val="003D3DAF"/>
    <w:rPr>
      <w:bCs/>
    </w:rPr>
  </w:style>
  <w:style w:type="paragraph" w:customStyle="1" w:styleId="0woNewPage">
    <w:name w:val="Заголовок 0 w/o NewPage"/>
    <w:link w:val="0woNewPage0"/>
    <w:rsid w:val="003D3DAF"/>
    <w:pPr>
      <w:spacing w:before="360" w:after="240"/>
      <w:jc w:val="center"/>
    </w:pPr>
    <w:rPr>
      <w:rFonts w:ascii="Times New Roman" w:hAnsi="Times New Roman" w:cs="Times New Roman"/>
      <w:b/>
      <w:sz w:val="22"/>
      <w:szCs w:val="22"/>
    </w:rPr>
  </w:style>
  <w:style w:type="character" w:customStyle="1" w:styleId="45">
    <w:name w:val="Знак Знак4"/>
    <w:rsid w:val="003D3DAF"/>
    <w:rPr>
      <w:b/>
      <w:sz w:val="24"/>
      <w:lang w:val="ru-RU" w:eastAsia="ru-RU"/>
    </w:rPr>
  </w:style>
  <w:style w:type="character" w:customStyle="1" w:styleId="00">
    <w:name w:val="Заголовок 0 Знак"/>
    <w:link w:val="0"/>
    <w:locked/>
    <w:rsid w:val="003D3DAF"/>
    <w:rPr>
      <w:rFonts w:ascii="Times New Roman" w:hAnsi="Times New Roman" w:cs="Times New Roman"/>
      <w:b/>
      <w:sz w:val="28"/>
    </w:rPr>
  </w:style>
  <w:style w:type="character" w:customStyle="1" w:styleId="0woNewPage0">
    <w:name w:val="Заголовок 0 w/o NewPage Знак"/>
    <w:link w:val="0woNewPage"/>
    <w:locked/>
    <w:rsid w:val="003D3DAF"/>
    <w:rPr>
      <w:rFonts w:ascii="Times New Roman" w:hAnsi="Times New Roman" w:cs="Times New Roman"/>
      <w:b/>
      <w:sz w:val="22"/>
      <w:szCs w:val="22"/>
      <w:lang w:bidi="ar-SA"/>
    </w:rPr>
  </w:style>
  <w:style w:type="paragraph" w:customStyle="1" w:styleId="affffff2">
    <w:name w:val="Утверждение"/>
    <w:basedOn w:val="a7"/>
    <w:link w:val="affffff3"/>
    <w:rsid w:val="003D3DAF"/>
    <w:pPr>
      <w:widowControl/>
      <w:suppressAutoHyphens w:val="0"/>
      <w:overflowPunct/>
      <w:autoSpaceDN w:val="0"/>
      <w:adjustRightInd w:val="0"/>
      <w:ind w:firstLine="540"/>
      <w:jc w:val="right"/>
    </w:pPr>
  </w:style>
  <w:style w:type="character" w:customStyle="1" w:styleId="affffff3">
    <w:name w:val="Утверждение Знак"/>
    <w:link w:val="affffff2"/>
    <w:locked/>
    <w:rsid w:val="003D3DAF"/>
    <w:rPr>
      <w:rFonts w:ascii="Times New Roman" w:hAnsi="Times New Roman" w:cs="Times New Roman"/>
    </w:rPr>
  </w:style>
  <w:style w:type="paragraph" w:customStyle="1" w:styleId="affffff4">
    <w:name w:val="Основно Знак Знак"/>
    <w:basedOn w:val="a7"/>
    <w:rsid w:val="003D3DAF"/>
    <w:pPr>
      <w:suppressAutoHyphens w:val="0"/>
      <w:overflowPunct/>
      <w:autoSpaceDN w:val="0"/>
      <w:adjustRightInd w:val="0"/>
      <w:spacing w:before="120" w:line="336" w:lineRule="auto"/>
      <w:ind w:firstLine="720"/>
      <w:jc w:val="both"/>
    </w:pPr>
    <w:rPr>
      <w:sz w:val="24"/>
      <w:szCs w:val="24"/>
      <w:lang w:eastAsia="ru-RU"/>
    </w:rPr>
  </w:style>
  <w:style w:type="character" w:customStyle="1" w:styleId="1fff1">
    <w:name w:val="Заголовок 1 с Нум Знак"/>
    <w:rsid w:val="003D3DAF"/>
    <w:rPr>
      <w:rFonts w:cs="Arial"/>
      <w:b/>
      <w:bCs/>
      <w:kern w:val="32"/>
      <w:sz w:val="32"/>
      <w:szCs w:val="32"/>
      <w:lang w:val="ru-RU" w:eastAsia="ru-RU" w:bidi="ar-SA"/>
    </w:rPr>
  </w:style>
  <w:style w:type="paragraph" w:customStyle="1" w:styleId="-40">
    <w:name w:val="Стиль Таблица - Числа справа 4"/>
    <w:basedOn w:val="-4"/>
    <w:rsid w:val="003D3DAF"/>
    <w:pPr>
      <w:ind w:right="227"/>
    </w:pPr>
  </w:style>
  <w:style w:type="paragraph" w:customStyle="1" w:styleId="-41">
    <w:name w:val="Таблица - Числа справа 4"/>
    <w:basedOn w:val="-4"/>
    <w:rsid w:val="003D3DAF"/>
    <w:pPr>
      <w:ind w:right="227"/>
    </w:pPr>
  </w:style>
  <w:style w:type="paragraph" w:customStyle="1" w:styleId="-04">
    <w:name w:val="Стиль Таблица - Числа справа 04"/>
    <w:basedOn w:val="-4"/>
    <w:rsid w:val="003D3DAF"/>
    <w:pPr>
      <w:ind w:right="227"/>
    </w:pPr>
  </w:style>
  <w:style w:type="paragraph" w:customStyle="1" w:styleId="2f4">
    <w:name w:val="Без интервала2"/>
    <w:link w:val="NoSpacingChar"/>
    <w:rsid w:val="003D3DAF"/>
    <w:rPr>
      <w:rFonts w:cs="Times New Roman"/>
      <w:sz w:val="22"/>
      <w:szCs w:val="22"/>
      <w:lang w:eastAsia="en-US"/>
    </w:rPr>
  </w:style>
  <w:style w:type="character" w:customStyle="1" w:styleId="NoSpacingChar">
    <w:name w:val="No Spacing Char"/>
    <w:link w:val="2f4"/>
    <w:locked/>
    <w:rsid w:val="003D3DAF"/>
    <w:rPr>
      <w:rFonts w:cs="Times New Roman"/>
      <w:sz w:val="22"/>
      <w:szCs w:val="22"/>
      <w:lang w:eastAsia="en-US" w:bidi="ar-SA"/>
    </w:rPr>
  </w:style>
  <w:style w:type="paragraph" w:customStyle="1" w:styleId="1fff2">
    <w:name w:val="1 Знак Знак Знак Знак Знак Знак Знак Знак Знак Знак Знак Знак Знак"/>
    <w:basedOn w:val="a7"/>
    <w:rsid w:val="003D3DAF"/>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2f5">
    <w:name w:val="Знак Знак2"/>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f3">
    <w:name w:val="Знак Знак Знак1 Знак Знак Знак Знак Знак Знак Знак Знак Знак Знак"/>
    <w:basedOn w:val="a7"/>
    <w:next w:val="22"/>
    <w:link w:val="1fff4"/>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f0">
    <w:name w:val="Знак Знак3 Знак Знак Знак Знак Знак Знак"/>
    <w:basedOn w:val="a7"/>
    <w:link w:val="3f1"/>
    <w:rsid w:val="003D3DAF"/>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body">
    <w:name w:val="body"/>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styleId="1fff5">
    <w:name w:val="index 1"/>
    <w:basedOn w:val="a7"/>
    <w:next w:val="a7"/>
    <w:autoRedefine/>
    <w:semiHidden/>
    <w:rsid w:val="003D3DAF"/>
    <w:pPr>
      <w:widowControl/>
      <w:suppressAutoHyphens w:val="0"/>
      <w:overflowPunct/>
      <w:autoSpaceDN w:val="0"/>
      <w:adjustRightInd w:val="0"/>
      <w:ind w:left="240" w:hanging="240"/>
      <w:jc w:val="both"/>
    </w:pPr>
    <w:rPr>
      <w:sz w:val="18"/>
      <w:szCs w:val="18"/>
      <w:lang w:eastAsia="ru-RU"/>
    </w:rPr>
  </w:style>
  <w:style w:type="paragraph" w:styleId="2f6">
    <w:name w:val="index 2"/>
    <w:basedOn w:val="a7"/>
    <w:next w:val="a7"/>
    <w:autoRedefine/>
    <w:semiHidden/>
    <w:rsid w:val="003D3DAF"/>
    <w:pPr>
      <w:widowControl/>
      <w:suppressAutoHyphens w:val="0"/>
      <w:overflowPunct/>
      <w:autoSpaceDN w:val="0"/>
      <w:adjustRightInd w:val="0"/>
      <w:ind w:left="480" w:hanging="240"/>
      <w:jc w:val="both"/>
    </w:pPr>
    <w:rPr>
      <w:sz w:val="18"/>
      <w:szCs w:val="18"/>
      <w:lang w:eastAsia="ru-RU"/>
    </w:rPr>
  </w:style>
  <w:style w:type="paragraph" w:styleId="3f2">
    <w:name w:val="index 3"/>
    <w:basedOn w:val="a7"/>
    <w:next w:val="a7"/>
    <w:autoRedefine/>
    <w:semiHidden/>
    <w:rsid w:val="003D3DAF"/>
    <w:pPr>
      <w:widowControl/>
      <w:suppressAutoHyphens w:val="0"/>
      <w:overflowPunct/>
      <w:autoSpaceDN w:val="0"/>
      <w:adjustRightInd w:val="0"/>
      <w:ind w:left="720" w:hanging="240"/>
      <w:jc w:val="both"/>
    </w:pPr>
    <w:rPr>
      <w:sz w:val="18"/>
      <w:szCs w:val="18"/>
      <w:lang w:eastAsia="ru-RU"/>
    </w:rPr>
  </w:style>
  <w:style w:type="paragraph" w:styleId="46">
    <w:name w:val="index 4"/>
    <w:basedOn w:val="a7"/>
    <w:next w:val="a7"/>
    <w:autoRedefine/>
    <w:semiHidden/>
    <w:rsid w:val="003D3DAF"/>
    <w:pPr>
      <w:widowControl/>
      <w:suppressAutoHyphens w:val="0"/>
      <w:overflowPunct/>
      <w:autoSpaceDN w:val="0"/>
      <w:adjustRightInd w:val="0"/>
      <w:ind w:left="960" w:hanging="240"/>
      <w:jc w:val="both"/>
    </w:pPr>
    <w:rPr>
      <w:sz w:val="18"/>
      <w:szCs w:val="18"/>
      <w:lang w:eastAsia="ru-RU"/>
    </w:rPr>
  </w:style>
  <w:style w:type="paragraph" w:styleId="54">
    <w:name w:val="index 5"/>
    <w:basedOn w:val="a7"/>
    <w:next w:val="a7"/>
    <w:autoRedefine/>
    <w:semiHidden/>
    <w:rsid w:val="003D3DAF"/>
    <w:pPr>
      <w:widowControl/>
      <w:suppressAutoHyphens w:val="0"/>
      <w:overflowPunct/>
      <w:autoSpaceDN w:val="0"/>
      <w:adjustRightInd w:val="0"/>
      <w:ind w:left="1200" w:hanging="240"/>
      <w:jc w:val="both"/>
    </w:pPr>
    <w:rPr>
      <w:sz w:val="18"/>
      <w:szCs w:val="18"/>
      <w:lang w:eastAsia="ru-RU"/>
    </w:rPr>
  </w:style>
  <w:style w:type="paragraph" w:styleId="62">
    <w:name w:val="index 6"/>
    <w:basedOn w:val="a7"/>
    <w:next w:val="a7"/>
    <w:autoRedefine/>
    <w:semiHidden/>
    <w:rsid w:val="003D3DAF"/>
    <w:pPr>
      <w:widowControl/>
      <w:suppressAutoHyphens w:val="0"/>
      <w:overflowPunct/>
      <w:autoSpaceDN w:val="0"/>
      <w:adjustRightInd w:val="0"/>
      <w:ind w:left="1440" w:hanging="240"/>
      <w:jc w:val="both"/>
    </w:pPr>
    <w:rPr>
      <w:sz w:val="18"/>
      <w:szCs w:val="18"/>
      <w:lang w:eastAsia="ru-RU"/>
    </w:rPr>
  </w:style>
  <w:style w:type="paragraph" w:styleId="72">
    <w:name w:val="index 7"/>
    <w:basedOn w:val="a7"/>
    <w:next w:val="a7"/>
    <w:autoRedefine/>
    <w:semiHidden/>
    <w:rsid w:val="003D3DAF"/>
    <w:pPr>
      <w:widowControl/>
      <w:suppressAutoHyphens w:val="0"/>
      <w:overflowPunct/>
      <w:autoSpaceDN w:val="0"/>
      <w:adjustRightInd w:val="0"/>
      <w:ind w:left="1680" w:hanging="240"/>
      <w:jc w:val="both"/>
    </w:pPr>
    <w:rPr>
      <w:sz w:val="18"/>
      <w:szCs w:val="18"/>
      <w:lang w:eastAsia="ru-RU"/>
    </w:rPr>
  </w:style>
  <w:style w:type="paragraph" w:styleId="82">
    <w:name w:val="index 8"/>
    <w:basedOn w:val="a7"/>
    <w:next w:val="a7"/>
    <w:autoRedefine/>
    <w:semiHidden/>
    <w:rsid w:val="003D3DAF"/>
    <w:pPr>
      <w:widowControl/>
      <w:suppressAutoHyphens w:val="0"/>
      <w:overflowPunct/>
      <w:autoSpaceDN w:val="0"/>
      <w:adjustRightInd w:val="0"/>
      <w:ind w:left="1920" w:hanging="240"/>
      <w:jc w:val="both"/>
    </w:pPr>
    <w:rPr>
      <w:sz w:val="18"/>
      <w:szCs w:val="18"/>
      <w:lang w:eastAsia="ru-RU"/>
    </w:rPr>
  </w:style>
  <w:style w:type="paragraph" w:styleId="92">
    <w:name w:val="index 9"/>
    <w:basedOn w:val="a7"/>
    <w:next w:val="a7"/>
    <w:autoRedefine/>
    <w:semiHidden/>
    <w:rsid w:val="003D3DAF"/>
    <w:pPr>
      <w:widowControl/>
      <w:suppressAutoHyphens w:val="0"/>
      <w:overflowPunct/>
      <w:autoSpaceDN w:val="0"/>
      <w:adjustRightInd w:val="0"/>
      <w:ind w:left="2160" w:hanging="240"/>
      <w:jc w:val="both"/>
    </w:pPr>
    <w:rPr>
      <w:sz w:val="18"/>
      <w:szCs w:val="18"/>
      <w:lang w:eastAsia="ru-RU"/>
    </w:rPr>
  </w:style>
  <w:style w:type="paragraph" w:styleId="affffff5">
    <w:name w:val="index heading"/>
    <w:basedOn w:val="a7"/>
    <w:next w:val="1fff5"/>
    <w:semiHidden/>
    <w:rsid w:val="003D3DAF"/>
    <w:pPr>
      <w:widowControl/>
      <w:suppressAutoHyphens w:val="0"/>
      <w:overflowPunct/>
      <w:autoSpaceDN w:val="0"/>
      <w:adjustRightInd w:val="0"/>
      <w:spacing w:before="240" w:after="120"/>
      <w:ind w:left="140" w:firstLine="540"/>
      <w:jc w:val="both"/>
    </w:pPr>
    <w:rPr>
      <w:rFonts w:ascii="Arial" w:hAnsi="Arial" w:cs="Arial"/>
      <w:b/>
      <w:bCs/>
      <w:sz w:val="28"/>
      <w:szCs w:val="28"/>
      <w:lang w:eastAsia="ru-RU"/>
    </w:rPr>
  </w:style>
  <w:style w:type="paragraph" w:customStyle="1" w:styleId="3f3">
    <w:name w:val="Абзац списка3"/>
    <w:basedOn w:val="a7"/>
    <w:rsid w:val="003D3DAF"/>
    <w:pPr>
      <w:widowControl/>
      <w:suppressAutoHyphens w:val="0"/>
      <w:overflowPunct/>
      <w:autoSpaceDN w:val="0"/>
      <w:adjustRightInd w:val="0"/>
      <w:ind w:left="720" w:firstLine="540"/>
      <w:jc w:val="both"/>
    </w:pPr>
    <w:rPr>
      <w:sz w:val="24"/>
      <w:szCs w:val="24"/>
      <w:lang w:eastAsia="ru-RU"/>
    </w:rPr>
  </w:style>
  <w:style w:type="numbering" w:customStyle="1" w:styleId="2">
    <w:name w:val="Стиль2"/>
    <w:rsid w:val="003D3DAF"/>
    <w:pPr>
      <w:numPr>
        <w:numId w:val="8"/>
      </w:numPr>
    </w:pPr>
  </w:style>
  <w:style w:type="numbering" w:customStyle="1" w:styleId="3">
    <w:name w:val="Стиль3"/>
    <w:rsid w:val="003D3DAF"/>
    <w:pPr>
      <w:numPr>
        <w:numId w:val="9"/>
      </w:numPr>
    </w:pPr>
  </w:style>
  <w:style w:type="numbering" w:customStyle="1" w:styleId="4">
    <w:name w:val="Стиль4"/>
    <w:rsid w:val="003D3DAF"/>
    <w:pPr>
      <w:numPr>
        <w:numId w:val="10"/>
      </w:numPr>
    </w:pPr>
  </w:style>
  <w:style w:type="numbering" w:customStyle="1" w:styleId="123">
    <w:name w:val="Список нумерованный 1.2.3."/>
    <w:rsid w:val="003D3DAF"/>
    <w:pPr>
      <w:numPr>
        <w:numId w:val="15"/>
      </w:numPr>
    </w:pPr>
  </w:style>
  <w:style w:type="numbering" w:customStyle="1" w:styleId="a2">
    <w:name w:val="Список нумерованный"/>
    <w:rsid w:val="003D3DAF"/>
    <w:pPr>
      <w:numPr>
        <w:numId w:val="16"/>
      </w:numPr>
    </w:pPr>
  </w:style>
  <w:style w:type="numbering" w:styleId="111111">
    <w:name w:val="Outline List 2"/>
    <w:basedOn w:val="aa"/>
    <w:rsid w:val="003D3DAF"/>
    <w:pPr>
      <w:numPr>
        <w:numId w:val="11"/>
      </w:numPr>
    </w:pPr>
  </w:style>
  <w:style w:type="numbering" w:customStyle="1" w:styleId="ArticleSection1">
    <w:name w:val="Article / Section1"/>
    <w:rsid w:val="003D3DAF"/>
    <w:pPr>
      <w:numPr>
        <w:numId w:val="12"/>
      </w:numPr>
    </w:pPr>
  </w:style>
  <w:style w:type="character" w:customStyle="1" w:styleId="ConsPlusNormal0">
    <w:name w:val="ConsPlusNormal Знак"/>
    <w:link w:val="ConsPlusNormal"/>
    <w:rsid w:val="003D3DAF"/>
    <w:rPr>
      <w:rFonts w:ascii="Arial" w:hAnsi="Arial" w:cs="Arial"/>
      <w:lang w:val="ru-RU" w:eastAsia="ru-RU" w:bidi="ar-SA"/>
    </w:rPr>
  </w:style>
  <w:style w:type="paragraph" w:customStyle="1" w:styleId="190">
    <w:name w:val="Знак Знак19 Знак Знак"/>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tandard">
    <w:name w:val="Standard"/>
    <w:rsid w:val="003D3DAF"/>
    <w:pPr>
      <w:widowControl w:val="0"/>
      <w:suppressAutoHyphens/>
      <w:autoSpaceDN w:val="0"/>
      <w:textAlignment w:val="baseline"/>
    </w:pPr>
    <w:rPr>
      <w:rFonts w:ascii="Times New Roman" w:eastAsia="Lucida Sans Unicode" w:hAnsi="Times New Roman" w:cs="Tahoma"/>
      <w:kern w:val="3"/>
      <w:sz w:val="24"/>
      <w:szCs w:val="24"/>
    </w:rPr>
  </w:style>
  <w:style w:type="paragraph" w:customStyle="1" w:styleId="117">
    <w:name w:val="Табличный_таблица_11"/>
    <w:link w:val="118"/>
    <w:rsid w:val="003D3DAF"/>
    <w:pPr>
      <w:jc w:val="center"/>
    </w:pPr>
    <w:rPr>
      <w:rFonts w:ascii="Times New Roman" w:eastAsia="Calibri" w:hAnsi="Times New Roman" w:cs="Times New Roman"/>
      <w:sz w:val="22"/>
      <w:szCs w:val="22"/>
    </w:rPr>
  </w:style>
  <w:style w:type="character" w:customStyle="1" w:styleId="118">
    <w:name w:val="Табличный_таблица_11 Знак"/>
    <w:link w:val="117"/>
    <w:locked/>
    <w:rsid w:val="003D3DAF"/>
    <w:rPr>
      <w:rFonts w:ascii="Times New Roman" w:eastAsia="Calibri" w:hAnsi="Times New Roman" w:cs="Times New Roman"/>
      <w:sz w:val="22"/>
      <w:szCs w:val="22"/>
      <w:lang w:bidi="ar-SA"/>
    </w:rPr>
  </w:style>
  <w:style w:type="paragraph" w:customStyle="1" w:styleId="affffff6">
    <w:name w:val="Абзац"/>
    <w:link w:val="affffff7"/>
    <w:rsid w:val="003D3DAF"/>
    <w:pPr>
      <w:spacing w:before="120" w:after="60"/>
      <w:ind w:firstLine="567"/>
      <w:jc w:val="both"/>
    </w:pPr>
    <w:rPr>
      <w:rFonts w:ascii="Times New Roman" w:eastAsia="Calibri" w:hAnsi="Times New Roman" w:cs="Times New Roman"/>
      <w:sz w:val="24"/>
      <w:szCs w:val="24"/>
    </w:rPr>
  </w:style>
  <w:style w:type="character" w:customStyle="1" w:styleId="affffff7">
    <w:name w:val="Абзац Знак"/>
    <w:link w:val="affffff6"/>
    <w:locked/>
    <w:rsid w:val="003D3DAF"/>
    <w:rPr>
      <w:rFonts w:ascii="Times New Roman" w:eastAsia="Calibri" w:hAnsi="Times New Roman" w:cs="Times New Roman"/>
      <w:sz w:val="24"/>
      <w:szCs w:val="24"/>
      <w:lang w:bidi="ar-SA"/>
    </w:rPr>
  </w:style>
  <w:style w:type="character" w:customStyle="1" w:styleId="match">
    <w:name w:val="match"/>
    <w:basedOn w:val="a8"/>
    <w:rsid w:val="003D3DAF"/>
  </w:style>
  <w:style w:type="paragraph" w:customStyle="1" w:styleId="11">
    <w:name w:val="Табличный_маркированный_11"/>
    <w:link w:val="119"/>
    <w:qFormat/>
    <w:rsid w:val="003D3DAF"/>
    <w:pPr>
      <w:numPr>
        <w:numId w:val="17"/>
      </w:numPr>
      <w:ind w:left="397" w:hanging="397"/>
      <w:jc w:val="both"/>
    </w:pPr>
    <w:rPr>
      <w:rFonts w:ascii="Times New Roman" w:hAnsi="Times New Roman" w:cs="Times New Roman"/>
      <w:sz w:val="22"/>
      <w:szCs w:val="22"/>
    </w:rPr>
  </w:style>
  <w:style w:type="character" w:customStyle="1" w:styleId="119">
    <w:name w:val="Табличный_маркированный_11 Знак"/>
    <w:link w:val="11"/>
    <w:rsid w:val="003D3DAF"/>
    <w:rPr>
      <w:rFonts w:ascii="Times New Roman" w:hAnsi="Times New Roman" w:cs="Times New Roman"/>
      <w:sz w:val="22"/>
      <w:szCs w:val="22"/>
      <w:lang w:bidi="ar-SA"/>
    </w:rPr>
  </w:style>
  <w:style w:type="character" w:customStyle="1" w:styleId="3f1">
    <w:name w:val="Знак Знак3 Знак Знак Знак Знак Знак Знак Знак"/>
    <w:link w:val="3f0"/>
    <w:rsid w:val="003D3DAF"/>
    <w:rPr>
      <w:rFonts w:ascii="Tahoma" w:hAnsi="Tahoma" w:cs="Times New Roman"/>
      <w:lang w:val="en-US" w:eastAsia="en-US"/>
    </w:rPr>
  </w:style>
  <w:style w:type="character" w:customStyle="1" w:styleId="1fff4">
    <w:name w:val="Знак Знак Знак1 Знак Знак Знак Знак Знак Знак Знак Знак Знак Знак Знак"/>
    <w:link w:val="1fff3"/>
    <w:rsid w:val="003D3DAF"/>
    <w:rPr>
      <w:rFonts w:ascii="Times New Roman" w:hAnsi="Times New Roman" w:cs="Times New Roman"/>
      <w:noProof/>
      <w:sz w:val="24"/>
      <w:szCs w:val="24"/>
      <w:lang w:val="en-US" w:eastAsia="en-US"/>
    </w:rPr>
  </w:style>
  <w:style w:type="paragraph" w:customStyle="1" w:styleId="affffff8">
    <w:name w:val="Знак Знак Знак"/>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styleId="affffff9">
    <w:name w:val="TOC Heading"/>
    <w:basedOn w:val="10"/>
    <w:next w:val="a7"/>
    <w:uiPriority w:val="39"/>
    <w:qFormat/>
    <w:rsid w:val="003D3DAF"/>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rPr>
  </w:style>
  <w:style w:type="paragraph" w:customStyle="1" w:styleId="191">
    <w:name w:val="Знак Знак19"/>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character" w:customStyle="1" w:styleId="2110">
    <w:name w:val="Заголовок 2 Знак1 Знак Знак Знак1"/>
    <w:aliases w:val="Знак Знак3,Заголовок 2 Знак1 Знак1,Знак Знак Знак Знак Знак3,Заголовок 2 Знак1 Знак Знак Знак Знак,Знак Знак Знак Знак Знак Знак,Заголовок 2 Знак1 Знак Знак1,H2 Знак,h2 Знак Знак"/>
    <w:locked/>
    <w:rsid w:val="003D3DAF"/>
    <w:rPr>
      <w:rFonts w:ascii="Tahoma" w:hAnsi="Tahoma" w:cs="Tahoma"/>
      <w:lang w:val="en-US" w:eastAsia="en-US" w:bidi="ar-SA"/>
    </w:rPr>
  </w:style>
  <w:style w:type="paragraph" w:customStyle="1" w:styleId="txt">
    <w:name w:val="txt"/>
    <w:basedOn w:val="a7"/>
    <w:rsid w:val="003D3DAF"/>
    <w:pPr>
      <w:widowControl/>
      <w:suppressAutoHyphens w:val="0"/>
      <w:overflowPunct/>
      <w:autoSpaceDN w:val="0"/>
      <w:adjustRightInd w:val="0"/>
      <w:spacing w:before="15" w:after="15"/>
      <w:ind w:left="15" w:right="15" w:firstLine="709"/>
      <w:jc w:val="both"/>
    </w:pPr>
    <w:rPr>
      <w:rFonts w:ascii="Verdana" w:hAnsi="Verdana"/>
      <w:color w:val="000000"/>
      <w:sz w:val="17"/>
      <w:szCs w:val="17"/>
      <w:lang w:eastAsia="ru-RU"/>
    </w:rPr>
  </w:style>
  <w:style w:type="paragraph" w:customStyle="1" w:styleId="1fff6">
    <w:name w:val="З1"/>
    <w:basedOn w:val="a7"/>
    <w:next w:val="a7"/>
    <w:rsid w:val="003D3DAF"/>
    <w:pPr>
      <w:widowControl/>
      <w:suppressAutoHyphens w:val="0"/>
      <w:overflowPunct/>
      <w:autoSpaceDN w:val="0"/>
      <w:adjustRightInd w:val="0"/>
      <w:spacing w:line="360" w:lineRule="auto"/>
      <w:ind w:firstLine="748"/>
      <w:jc w:val="both"/>
    </w:pPr>
    <w:rPr>
      <w:b/>
      <w:sz w:val="24"/>
      <w:szCs w:val="24"/>
      <w:lang w:eastAsia="ru-RU"/>
    </w:rPr>
  </w:style>
  <w:style w:type="paragraph" w:customStyle="1" w:styleId="4-123">
    <w:name w:val="Заг4 - Пункт нумерованный 1.2.3."/>
    <w:basedOn w:val="af1"/>
    <w:link w:val="4-1230"/>
    <w:rsid w:val="003D3DAF"/>
    <w:pPr>
      <w:numPr>
        <w:numId w:val="18"/>
      </w:numPr>
      <w:autoSpaceDE w:val="0"/>
      <w:autoSpaceDN w:val="0"/>
      <w:adjustRightInd w:val="0"/>
      <w:spacing w:after="120"/>
      <w:ind w:left="927" w:firstLine="0"/>
      <w:jc w:val="both"/>
    </w:pPr>
    <w:rPr>
      <w:b w:val="0"/>
      <w:bCs w:val="0"/>
      <w:szCs w:val="20"/>
    </w:rPr>
  </w:style>
  <w:style w:type="character" w:customStyle="1" w:styleId="4-1230">
    <w:name w:val="Заг4 - Пункт нумерованный 1.2.3. Знак"/>
    <w:link w:val="4-123"/>
    <w:locked/>
    <w:rsid w:val="003D3DAF"/>
    <w:rPr>
      <w:rFonts w:ascii="Times New Roman" w:hAnsi="Times New Roman" w:cs="Times New Roman"/>
      <w:sz w:val="24"/>
    </w:rPr>
  </w:style>
  <w:style w:type="character" w:customStyle="1" w:styleId="3-0">
    <w:name w:val="Заг3 - Статья Знак"/>
    <w:link w:val="3-"/>
    <w:locked/>
    <w:rsid w:val="003D3DAF"/>
    <w:rPr>
      <w:rFonts w:ascii="Arial" w:hAnsi="Arial" w:cs="Times New Roman"/>
      <w:i/>
      <w:sz w:val="24"/>
    </w:rPr>
  </w:style>
  <w:style w:type="paragraph" w:customStyle="1" w:styleId="3-">
    <w:name w:val="Заг3 - Статья"/>
    <w:basedOn w:val="a7"/>
    <w:link w:val="3-0"/>
    <w:rsid w:val="003D3DAF"/>
    <w:pPr>
      <w:keepNext/>
      <w:keepLines/>
      <w:widowControl/>
      <w:numPr>
        <w:numId w:val="19"/>
      </w:numPr>
      <w:suppressAutoHyphens w:val="0"/>
      <w:overflowPunct/>
      <w:autoSpaceDN w:val="0"/>
      <w:adjustRightInd w:val="0"/>
      <w:spacing w:before="360" w:after="120"/>
      <w:jc w:val="both"/>
      <w:outlineLvl w:val="2"/>
    </w:pPr>
    <w:rPr>
      <w:rFonts w:ascii="Arial" w:hAnsi="Arial"/>
      <w:i/>
      <w:sz w:val="24"/>
    </w:rPr>
  </w:style>
  <w:style w:type="character" w:customStyle="1" w:styleId="-1">
    <w:name w:val="Таблица - Текст основной Знак"/>
    <w:link w:val="-0"/>
    <w:locked/>
    <w:rsid w:val="003D3DAF"/>
    <w:rPr>
      <w:rFonts w:ascii="Arial" w:hAnsi="Arial" w:cs="Arial"/>
      <w:sz w:val="18"/>
    </w:rPr>
  </w:style>
  <w:style w:type="character" w:customStyle="1" w:styleId="s3">
    <w:name w:val="s3"/>
    <w:rsid w:val="003D3DAF"/>
    <w:rPr>
      <w:rFonts w:cs="Times New Roman"/>
    </w:rPr>
  </w:style>
  <w:style w:type="character" w:customStyle="1" w:styleId="affffffa">
    <w:name w:val="ВерхКолонтитул Знак Знак"/>
    <w:locked/>
    <w:rsid w:val="003D3DAF"/>
    <w:rPr>
      <w:rFonts w:ascii="Arial" w:hAnsi="Arial"/>
      <w:position w:val="6"/>
      <w:sz w:val="24"/>
      <w:szCs w:val="24"/>
      <w:lang w:bidi="ar-SA"/>
    </w:rPr>
  </w:style>
  <w:style w:type="paragraph" w:customStyle="1" w:styleId="1fff7">
    <w:name w:val="Верхний колонтитул1"/>
    <w:basedOn w:val="a7"/>
    <w:rsid w:val="003D3DAF"/>
    <w:pPr>
      <w:widowControl/>
      <w:tabs>
        <w:tab w:val="center" w:pos="4153"/>
        <w:tab w:val="right" w:pos="8306"/>
      </w:tabs>
      <w:suppressAutoHyphens w:val="0"/>
      <w:overflowPunct/>
      <w:autoSpaceDN w:val="0"/>
      <w:adjustRightInd w:val="0"/>
      <w:ind w:firstLine="709"/>
      <w:jc w:val="both"/>
    </w:pPr>
    <w:rPr>
      <w:rFonts w:ascii="Arial" w:hAnsi="Arial" w:cs="Arial"/>
      <w:position w:val="6"/>
      <w:sz w:val="24"/>
      <w:szCs w:val="24"/>
      <w:lang w:eastAsia="ru-RU"/>
    </w:rPr>
  </w:style>
  <w:style w:type="character" w:customStyle="1" w:styleId="mw-headline">
    <w:name w:val="mw-headline"/>
    <w:rsid w:val="003D3DAF"/>
    <w:rPr>
      <w:rFonts w:cs="Times New Roman"/>
    </w:rPr>
  </w:style>
  <w:style w:type="paragraph" w:customStyle="1" w:styleId="affffffb">
    <w:name w:val="МОЕ"/>
    <w:basedOn w:val="a7"/>
    <w:rsid w:val="003D3DAF"/>
    <w:pPr>
      <w:widowControl/>
      <w:suppressAutoHyphens w:val="0"/>
      <w:overflowPunct/>
      <w:autoSpaceDN w:val="0"/>
      <w:adjustRightInd w:val="0"/>
      <w:ind w:firstLine="709"/>
      <w:jc w:val="both"/>
    </w:pPr>
    <w:rPr>
      <w:spacing w:val="10"/>
      <w:sz w:val="28"/>
      <w:szCs w:val="28"/>
      <w:lang w:eastAsia="ru-RU"/>
    </w:rPr>
  </w:style>
  <w:style w:type="character" w:customStyle="1" w:styleId="217">
    <w:name w:val="Оглавление 2 Знак Знак1"/>
    <w:aliases w:val="Основной текст 2 Знак1 Знак Знак1,Оглавление 2 Знак Знак Знак Знак1,Основной текст 2 Знак1 Знак Знак Знак Знак1,Оглавление 2 Знак Знак Знак Знак Знак Знак Знак"/>
    <w:locked/>
    <w:rsid w:val="003D3DAF"/>
    <w:rPr>
      <w:sz w:val="24"/>
      <w:szCs w:val="24"/>
      <w:lang w:bidi="ar-SA"/>
    </w:rPr>
  </w:style>
  <w:style w:type="character" w:customStyle="1" w:styleId="55">
    <w:name w:val="Знак Знак5"/>
    <w:rsid w:val="003D3DAF"/>
    <w:rPr>
      <w:rFonts w:ascii="Arial" w:hAnsi="Arial" w:cs="Arial"/>
      <w:b/>
      <w:bCs/>
      <w:kern w:val="32"/>
      <w:sz w:val="32"/>
      <w:szCs w:val="32"/>
      <w:lang w:val="ru-RU" w:eastAsia="ru-RU" w:bidi="ar-SA"/>
    </w:rPr>
  </w:style>
  <w:style w:type="paragraph" w:customStyle="1" w:styleId="affffffc">
    <w:name w:val="Таблицы (моноширинный)"/>
    <w:basedOn w:val="a7"/>
    <w:next w:val="a7"/>
    <w:rsid w:val="003D3DAF"/>
    <w:pPr>
      <w:suppressAutoHyphens w:val="0"/>
      <w:overflowPunct/>
      <w:autoSpaceDN w:val="0"/>
      <w:adjustRightInd w:val="0"/>
      <w:ind w:firstLine="709"/>
      <w:jc w:val="both"/>
    </w:pPr>
    <w:rPr>
      <w:rFonts w:ascii="Courier New" w:hAnsi="Courier New" w:cs="Courier New"/>
      <w:sz w:val="26"/>
      <w:szCs w:val="26"/>
      <w:lang w:eastAsia="ru-RU"/>
    </w:rPr>
  </w:style>
  <w:style w:type="paragraph" w:customStyle="1" w:styleId="1fff8">
    <w:name w:val="Знак1 Знак Знак Знак"/>
    <w:basedOn w:val="a7"/>
    <w:rsid w:val="003D3DAF"/>
    <w:pPr>
      <w:widowControl/>
      <w:suppressAutoHyphens w:val="0"/>
      <w:overflowPunct/>
      <w:autoSpaceDN w:val="0"/>
      <w:adjustRightInd w:val="0"/>
      <w:spacing w:after="60"/>
      <w:ind w:firstLine="709"/>
      <w:jc w:val="both"/>
    </w:pPr>
    <w:rPr>
      <w:rFonts w:ascii="Arial" w:hAnsi="Arial" w:cs="Arial"/>
      <w:bCs/>
      <w:sz w:val="24"/>
      <w:szCs w:val="24"/>
      <w:lang w:eastAsia="ru-RU"/>
    </w:rPr>
  </w:style>
  <w:style w:type="paragraph" w:customStyle="1" w:styleId="consplustitle0">
    <w:name w:val="consplustitle"/>
    <w:basedOn w:val="a7"/>
    <w:rsid w:val="003D3DAF"/>
    <w:pPr>
      <w:widowControl/>
      <w:suppressAutoHyphens w:val="0"/>
      <w:overflowPunct/>
      <w:autoSpaceDN w:val="0"/>
      <w:adjustRightInd w:val="0"/>
      <w:ind w:firstLine="709"/>
      <w:jc w:val="both"/>
    </w:pPr>
    <w:rPr>
      <w:sz w:val="24"/>
      <w:szCs w:val="24"/>
      <w:lang w:eastAsia="ru-RU"/>
    </w:rPr>
  </w:style>
  <w:style w:type="paragraph" w:customStyle="1" w:styleId="S0">
    <w:name w:val="S_Обычный"/>
    <w:basedOn w:val="a7"/>
    <w:link w:val="S1"/>
    <w:rsid w:val="003D3DAF"/>
    <w:pPr>
      <w:widowControl/>
      <w:suppressAutoHyphens w:val="0"/>
      <w:overflowPunct/>
      <w:autoSpaceDN w:val="0"/>
      <w:adjustRightInd w:val="0"/>
      <w:spacing w:line="360" w:lineRule="auto"/>
      <w:ind w:firstLine="709"/>
      <w:jc w:val="both"/>
    </w:pPr>
    <w:rPr>
      <w:sz w:val="24"/>
      <w:szCs w:val="24"/>
    </w:rPr>
  </w:style>
  <w:style w:type="character" w:customStyle="1" w:styleId="S1">
    <w:name w:val="S_Обычный Знак"/>
    <w:link w:val="S0"/>
    <w:locked/>
    <w:rsid w:val="003D3DAF"/>
    <w:rPr>
      <w:rFonts w:ascii="Times New Roman" w:hAnsi="Times New Roman" w:cs="Times New Roman"/>
      <w:sz w:val="24"/>
      <w:szCs w:val="24"/>
    </w:rPr>
  </w:style>
  <w:style w:type="paragraph" w:customStyle="1" w:styleId="Iniiaiieoaenonionooiii2">
    <w:name w:val="Iniiaiie oaeno n ionooiii 2"/>
    <w:basedOn w:val="Iauiue"/>
    <w:rsid w:val="003D3DAF"/>
    <w:pPr>
      <w:overflowPunct/>
      <w:autoSpaceDE/>
      <w:autoSpaceDN/>
      <w:adjustRightInd/>
      <w:ind w:firstLine="284"/>
    </w:pPr>
    <w:rPr>
      <w:rFonts w:ascii="Peterburg" w:hAnsi="Peterburg" w:cs="Times New Roman"/>
      <w:sz w:val="20"/>
      <w:szCs w:val="20"/>
    </w:rPr>
  </w:style>
  <w:style w:type="paragraph" w:customStyle="1" w:styleId="3f4">
    <w:name w:val="Заголовок оглавления3"/>
    <w:basedOn w:val="10"/>
    <w:next w:val="a7"/>
    <w:rsid w:val="003D3DAF"/>
    <w:pPr>
      <w:keepLines/>
      <w:autoSpaceDE w:val="0"/>
      <w:autoSpaceDN w:val="0"/>
      <w:adjustRightInd w:val="0"/>
      <w:spacing w:before="480" w:line="276" w:lineRule="auto"/>
      <w:ind w:firstLine="709"/>
      <w:jc w:val="both"/>
      <w:outlineLvl w:val="9"/>
    </w:pPr>
    <w:rPr>
      <w:color w:val="365F91"/>
      <w:kern w:val="0"/>
      <w:sz w:val="28"/>
      <w:szCs w:val="28"/>
    </w:rPr>
  </w:style>
  <w:style w:type="paragraph" w:customStyle="1" w:styleId="affffffd">
    <w:name w:val="Содержимое врезки"/>
    <w:basedOn w:val="a7"/>
    <w:rsid w:val="003D3DAF"/>
    <w:pPr>
      <w:widowControl/>
      <w:suppressAutoHyphens w:val="0"/>
      <w:overflowPunct/>
      <w:autoSpaceDN w:val="0"/>
      <w:adjustRightInd w:val="0"/>
      <w:ind w:firstLine="709"/>
      <w:jc w:val="both"/>
    </w:pPr>
    <w:rPr>
      <w:color w:val="00000A"/>
      <w:sz w:val="24"/>
      <w:szCs w:val="22"/>
      <w:lang w:eastAsia="ru-RU"/>
    </w:rPr>
  </w:style>
  <w:style w:type="character" w:customStyle="1" w:styleId="-9">
    <w:name w:val="Интернет-ссылка"/>
    <w:rsid w:val="003D3DAF"/>
    <w:rPr>
      <w:rFonts w:cs="Times New Roman"/>
      <w:color w:val="0000FF"/>
      <w:u w:val="single"/>
    </w:rPr>
  </w:style>
  <w:style w:type="character" w:customStyle="1" w:styleId="ListLabel1">
    <w:name w:val="ListLabel 1"/>
    <w:rsid w:val="003D3DAF"/>
  </w:style>
  <w:style w:type="character" w:customStyle="1" w:styleId="ListLabel2">
    <w:name w:val="ListLabel 2"/>
    <w:rsid w:val="003D3DAF"/>
  </w:style>
  <w:style w:type="character" w:customStyle="1" w:styleId="ListLabel3">
    <w:name w:val="ListLabel 3"/>
    <w:rsid w:val="003D3DAF"/>
    <w:rPr>
      <w:rFonts w:eastAsia="Times New Roman"/>
    </w:rPr>
  </w:style>
  <w:style w:type="character" w:customStyle="1" w:styleId="ListLabel4">
    <w:name w:val="ListLabel 4"/>
    <w:rsid w:val="003D3DAF"/>
  </w:style>
  <w:style w:type="character" w:customStyle="1" w:styleId="ListLabel5">
    <w:name w:val="ListLabel 5"/>
    <w:rsid w:val="003D3DAF"/>
    <w:rPr>
      <w:rFonts w:eastAsia="Times New Roman"/>
    </w:rPr>
  </w:style>
  <w:style w:type="character" w:customStyle="1" w:styleId="affffffe">
    <w:name w:val="Ссылка указателя"/>
    <w:rsid w:val="003D3DAF"/>
  </w:style>
  <w:style w:type="character" w:customStyle="1" w:styleId="blk">
    <w:name w:val="blk"/>
    <w:rsid w:val="003D3DAF"/>
    <w:rPr>
      <w:rFonts w:cs="Times New Roman"/>
    </w:rPr>
  </w:style>
  <w:style w:type="paragraph" w:customStyle="1" w:styleId="afffffff">
    <w:name w:val="Заглавие"/>
    <w:basedOn w:val="a7"/>
    <w:rsid w:val="003D3DAF"/>
    <w:pPr>
      <w:widowControl/>
      <w:suppressAutoHyphens w:val="0"/>
      <w:overflowPunct/>
      <w:autoSpaceDN w:val="0"/>
      <w:adjustRightInd w:val="0"/>
      <w:ind w:firstLine="709"/>
      <w:jc w:val="center"/>
    </w:pPr>
    <w:rPr>
      <w:b/>
      <w:color w:val="00000A"/>
      <w:sz w:val="24"/>
      <w:lang w:eastAsia="ru-RU"/>
    </w:rPr>
  </w:style>
  <w:style w:type="paragraph" w:customStyle="1" w:styleId="afffffff0">
    <w:name w:val="Блочная цитата"/>
    <w:basedOn w:val="a7"/>
    <w:rsid w:val="003D3DAF"/>
    <w:pPr>
      <w:widowControl/>
      <w:suppressAutoHyphens w:val="0"/>
      <w:overflowPunct/>
      <w:autoSpaceDN w:val="0"/>
      <w:adjustRightInd w:val="0"/>
      <w:ind w:firstLine="709"/>
      <w:jc w:val="both"/>
    </w:pPr>
    <w:rPr>
      <w:color w:val="00000A"/>
      <w:sz w:val="24"/>
      <w:szCs w:val="22"/>
      <w:lang w:eastAsia="ru-RU"/>
    </w:rPr>
  </w:style>
  <w:style w:type="paragraph" w:customStyle="1" w:styleId="afffffff1">
    <w:name w:val="Содержимое таблицы"/>
    <w:basedOn w:val="a7"/>
    <w:rsid w:val="003D3DAF"/>
    <w:pPr>
      <w:widowControl/>
      <w:suppressAutoHyphens w:val="0"/>
      <w:overflowPunct/>
      <w:autoSpaceDN w:val="0"/>
      <w:adjustRightInd w:val="0"/>
      <w:ind w:firstLine="709"/>
      <w:jc w:val="both"/>
    </w:pPr>
    <w:rPr>
      <w:color w:val="00000A"/>
      <w:sz w:val="24"/>
      <w:szCs w:val="22"/>
      <w:lang w:eastAsia="ru-RU"/>
    </w:rPr>
  </w:style>
  <w:style w:type="paragraph" w:customStyle="1" w:styleId="afffffff2">
    <w:name w:val="Заголовок таблицы"/>
    <w:basedOn w:val="afffffff1"/>
    <w:rsid w:val="003D3DAF"/>
  </w:style>
  <w:style w:type="paragraph" w:customStyle="1" w:styleId="font5">
    <w:name w:val="font5"/>
    <w:basedOn w:val="a7"/>
    <w:rsid w:val="003D3DAF"/>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6">
    <w:name w:val="font6"/>
    <w:basedOn w:val="a7"/>
    <w:rsid w:val="003D3DAF"/>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font7">
    <w:name w:val="font7"/>
    <w:basedOn w:val="a7"/>
    <w:rsid w:val="003D3DAF"/>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8">
    <w:name w:val="font8"/>
    <w:basedOn w:val="a7"/>
    <w:rsid w:val="003D3DAF"/>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9">
    <w:name w:val="font9"/>
    <w:basedOn w:val="a7"/>
    <w:rsid w:val="003D3DAF"/>
    <w:pPr>
      <w:widowControl/>
      <w:suppressAutoHyphens w:val="0"/>
      <w:overflowPunct/>
      <w:autoSpaceDN w:val="0"/>
      <w:adjustRightInd w:val="0"/>
      <w:spacing w:before="100" w:beforeAutospacing="1" w:after="100" w:afterAutospacing="1"/>
      <w:ind w:firstLine="540"/>
      <w:jc w:val="both"/>
    </w:pPr>
    <w:rPr>
      <w:color w:val="000000"/>
      <w:sz w:val="22"/>
      <w:szCs w:val="22"/>
      <w:lang w:eastAsia="ru-RU"/>
    </w:rPr>
  </w:style>
  <w:style w:type="paragraph" w:customStyle="1" w:styleId="xl66">
    <w:name w:val="xl6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7">
    <w:name w:val="xl6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8">
    <w:name w:val="xl6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9">
    <w:name w:val="xl69"/>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0">
    <w:name w:val="xl70"/>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1">
    <w:name w:val="xl71"/>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72">
    <w:name w:val="xl72"/>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lang w:eastAsia="ru-RU"/>
    </w:rPr>
  </w:style>
  <w:style w:type="paragraph" w:customStyle="1" w:styleId="xl73">
    <w:name w:val="xl73"/>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8"/>
      <w:szCs w:val="28"/>
      <w:lang w:eastAsia="ru-RU"/>
    </w:rPr>
  </w:style>
  <w:style w:type="paragraph" w:customStyle="1" w:styleId="xl74">
    <w:name w:val="xl74"/>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5">
    <w:name w:val="xl75"/>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6">
    <w:name w:val="xl7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7">
    <w:name w:val="xl7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8">
    <w:name w:val="xl7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9">
    <w:name w:val="xl79"/>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0">
    <w:name w:val="xl80"/>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81">
    <w:name w:val="xl81"/>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2">
    <w:name w:val="xl82"/>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3">
    <w:name w:val="xl83"/>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4">
    <w:name w:val="xl84"/>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5">
    <w:name w:val="xl85"/>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6">
    <w:name w:val="xl8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7">
    <w:name w:val="xl8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8">
    <w:name w:val="xl8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89">
    <w:name w:val="xl89"/>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0">
    <w:name w:val="xl90"/>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1">
    <w:name w:val="xl91"/>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2">
    <w:name w:val="xl92"/>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3">
    <w:name w:val="xl93"/>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4">
    <w:name w:val="xl94"/>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5">
    <w:name w:val="xl95"/>
    <w:basedOn w:val="a7"/>
    <w:rsid w:val="003D3DAF"/>
    <w:pPr>
      <w:widowControl/>
      <w:pBdr>
        <w:top w:val="single" w:sz="4" w:space="0" w:color="auto"/>
        <w:left w:val="single" w:sz="4" w:space="7" w:color="auto"/>
        <w:bottom w:val="single" w:sz="4" w:space="0" w:color="auto"/>
        <w:right w:val="single" w:sz="4" w:space="0" w:color="auto"/>
      </w:pBdr>
      <w:suppressAutoHyphens w:val="0"/>
      <w:overflowPunct/>
      <w:autoSpaceDN w:val="0"/>
      <w:adjustRightInd w:val="0"/>
      <w:spacing w:before="100" w:beforeAutospacing="1" w:after="100" w:afterAutospacing="1"/>
      <w:ind w:firstLineChars="100" w:firstLine="540"/>
      <w:jc w:val="both"/>
      <w:textAlignment w:val="top"/>
    </w:pPr>
    <w:rPr>
      <w:color w:val="333333"/>
      <w:sz w:val="24"/>
      <w:szCs w:val="24"/>
      <w:lang w:eastAsia="ru-RU"/>
    </w:rPr>
  </w:style>
  <w:style w:type="paragraph" w:customStyle="1" w:styleId="xl96">
    <w:name w:val="xl9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7">
    <w:name w:val="xl9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8">
    <w:name w:val="xl9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9">
    <w:name w:val="xl99"/>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100">
    <w:name w:val="xl100"/>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192">
    <w:name w:val="Знак Знак19 Знак Знак"/>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193">
    <w:name w:val="Знак Знак19"/>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10">
    <w:name w:val="s_1"/>
    <w:basedOn w:val="a7"/>
    <w:rsid w:val="003D3DAF"/>
    <w:pPr>
      <w:widowControl/>
      <w:suppressAutoHyphens w:val="0"/>
      <w:overflowPunct/>
      <w:autoSpaceDE/>
      <w:spacing w:before="100" w:beforeAutospacing="1" w:after="100" w:afterAutospacing="1"/>
    </w:pPr>
    <w:rPr>
      <w:sz w:val="24"/>
      <w:szCs w:val="24"/>
      <w:lang w:eastAsia="ru-RU"/>
    </w:rPr>
  </w:style>
  <w:style w:type="paragraph" w:customStyle="1" w:styleId="3f5">
    <w:name w:val="Абзац списка3"/>
    <w:basedOn w:val="a7"/>
    <w:rsid w:val="003D3DAF"/>
    <w:pPr>
      <w:widowControl/>
      <w:suppressAutoHyphens w:val="0"/>
      <w:overflowPunct/>
      <w:autoSpaceDN w:val="0"/>
      <w:adjustRightInd w:val="0"/>
      <w:ind w:left="720" w:firstLine="540"/>
      <w:jc w:val="both"/>
    </w:pPr>
    <w:rPr>
      <w:sz w:val="24"/>
      <w:szCs w:val="24"/>
      <w:lang w:eastAsia="ru-RU"/>
    </w:rPr>
  </w:style>
  <w:style w:type="paragraph" w:customStyle="1" w:styleId="3f6">
    <w:name w:val="Заголовок оглавления3"/>
    <w:basedOn w:val="10"/>
    <w:next w:val="a7"/>
    <w:rsid w:val="003D3DAF"/>
    <w:pPr>
      <w:keepLines/>
      <w:tabs>
        <w:tab w:val="num" w:pos="1152"/>
      </w:tabs>
      <w:autoSpaceDE w:val="0"/>
      <w:autoSpaceDN w:val="0"/>
      <w:adjustRightInd w:val="0"/>
      <w:spacing w:before="480" w:line="276" w:lineRule="auto"/>
      <w:ind w:firstLine="709"/>
      <w:jc w:val="both"/>
      <w:outlineLvl w:val="9"/>
    </w:pPr>
    <w:rPr>
      <w:color w:val="365F91"/>
      <w:kern w:val="0"/>
      <w:sz w:val="28"/>
      <w:szCs w:val="28"/>
      <w:lang w:eastAsia="ru-RU"/>
    </w:rPr>
  </w:style>
  <w:style w:type="paragraph" w:customStyle="1" w:styleId="font0">
    <w:name w:val="font0"/>
    <w:basedOn w:val="a7"/>
    <w:rsid w:val="003D3DAF"/>
    <w:pPr>
      <w:widowControl/>
      <w:suppressAutoHyphens w:val="0"/>
      <w:overflowPunct/>
      <w:autoSpaceDE/>
      <w:spacing w:before="100" w:beforeAutospacing="1" w:after="100" w:afterAutospacing="1"/>
    </w:pPr>
    <w:rPr>
      <w:rFonts w:ascii="Calibri" w:hAnsi="Calibri"/>
      <w:color w:val="000000"/>
      <w:sz w:val="22"/>
      <w:szCs w:val="22"/>
      <w:lang w:eastAsia="ru-RU"/>
    </w:rPr>
  </w:style>
  <w:style w:type="character" w:customStyle="1" w:styleId="3-1">
    <w:name w:val="Заг3 - Статья Знак Знак"/>
    <w:rsid w:val="003D3DAF"/>
    <w:rPr>
      <w:rFonts w:ascii="Arial" w:hAnsi="Arial"/>
      <w:i/>
      <w:sz w:val="24"/>
      <w:szCs w:val="24"/>
      <w:lang w:bidi="ar-SA"/>
    </w:rPr>
  </w:style>
  <w:style w:type="character" w:customStyle="1" w:styleId="2f7">
    <w:name w:val="Список маркированный 2 Знак Знак"/>
    <w:rsid w:val="003D3DAF"/>
    <w:rPr>
      <w:sz w:val="24"/>
      <w:szCs w:val="24"/>
      <w:lang w:bidi="ar-SA"/>
    </w:rPr>
  </w:style>
  <w:style w:type="character" w:customStyle="1" w:styleId="Bodytext2Bold">
    <w:name w:val="Body text (2) + Bold"/>
    <w:rsid w:val="00E40C56"/>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FontStyle102">
    <w:name w:val="Font Style102"/>
    <w:rsid w:val="0089670A"/>
    <w:rPr>
      <w:b/>
      <w:bCs/>
      <w:sz w:val="22"/>
      <w:szCs w:val="22"/>
    </w:rPr>
  </w:style>
  <w:style w:type="paragraph" w:customStyle="1" w:styleId="afffffff3">
    <w:name w:val="Табличный_заголовки"/>
    <w:basedOn w:val="a7"/>
    <w:qFormat/>
    <w:rsid w:val="002672AE"/>
    <w:pPr>
      <w:keepNext/>
      <w:keepLines/>
      <w:widowControl/>
      <w:suppressAutoHyphens w:val="0"/>
      <w:overflowPunct/>
      <w:autoSpaceDE/>
      <w:jc w:val="center"/>
    </w:pPr>
    <w:rPr>
      <w:b/>
      <w:lang w:eastAsia="ru-RU"/>
    </w:rPr>
  </w:style>
</w:styles>
</file>

<file path=word/webSettings.xml><?xml version="1.0" encoding="utf-8"?>
<w:webSettings xmlns:r="http://schemas.openxmlformats.org/officeDocument/2006/relationships" xmlns:w="http://schemas.openxmlformats.org/wordprocessingml/2006/main">
  <w:divs>
    <w:div w:id="4484331">
      <w:bodyDiv w:val="1"/>
      <w:marLeft w:val="0"/>
      <w:marRight w:val="0"/>
      <w:marTop w:val="0"/>
      <w:marBottom w:val="0"/>
      <w:divBdr>
        <w:top w:val="none" w:sz="0" w:space="0" w:color="auto"/>
        <w:left w:val="none" w:sz="0" w:space="0" w:color="auto"/>
        <w:bottom w:val="none" w:sz="0" w:space="0" w:color="auto"/>
        <w:right w:val="none" w:sz="0" w:space="0" w:color="auto"/>
      </w:divBdr>
    </w:div>
    <w:div w:id="10500139">
      <w:bodyDiv w:val="1"/>
      <w:marLeft w:val="0"/>
      <w:marRight w:val="0"/>
      <w:marTop w:val="0"/>
      <w:marBottom w:val="0"/>
      <w:divBdr>
        <w:top w:val="none" w:sz="0" w:space="0" w:color="auto"/>
        <w:left w:val="none" w:sz="0" w:space="0" w:color="auto"/>
        <w:bottom w:val="none" w:sz="0" w:space="0" w:color="auto"/>
        <w:right w:val="none" w:sz="0" w:space="0" w:color="auto"/>
      </w:divBdr>
    </w:div>
    <w:div w:id="32003199">
      <w:bodyDiv w:val="1"/>
      <w:marLeft w:val="0"/>
      <w:marRight w:val="0"/>
      <w:marTop w:val="0"/>
      <w:marBottom w:val="0"/>
      <w:divBdr>
        <w:top w:val="none" w:sz="0" w:space="0" w:color="auto"/>
        <w:left w:val="none" w:sz="0" w:space="0" w:color="auto"/>
        <w:bottom w:val="none" w:sz="0" w:space="0" w:color="auto"/>
        <w:right w:val="none" w:sz="0" w:space="0" w:color="auto"/>
      </w:divBdr>
    </w:div>
    <w:div w:id="39483112">
      <w:bodyDiv w:val="1"/>
      <w:marLeft w:val="0"/>
      <w:marRight w:val="0"/>
      <w:marTop w:val="0"/>
      <w:marBottom w:val="0"/>
      <w:divBdr>
        <w:top w:val="none" w:sz="0" w:space="0" w:color="auto"/>
        <w:left w:val="none" w:sz="0" w:space="0" w:color="auto"/>
        <w:bottom w:val="none" w:sz="0" w:space="0" w:color="auto"/>
        <w:right w:val="none" w:sz="0" w:space="0" w:color="auto"/>
      </w:divBdr>
    </w:div>
    <w:div w:id="51078484">
      <w:bodyDiv w:val="1"/>
      <w:marLeft w:val="0"/>
      <w:marRight w:val="0"/>
      <w:marTop w:val="0"/>
      <w:marBottom w:val="0"/>
      <w:divBdr>
        <w:top w:val="none" w:sz="0" w:space="0" w:color="auto"/>
        <w:left w:val="none" w:sz="0" w:space="0" w:color="auto"/>
        <w:bottom w:val="none" w:sz="0" w:space="0" w:color="auto"/>
        <w:right w:val="none" w:sz="0" w:space="0" w:color="auto"/>
      </w:divBdr>
    </w:div>
    <w:div w:id="75634749">
      <w:bodyDiv w:val="1"/>
      <w:marLeft w:val="0"/>
      <w:marRight w:val="0"/>
      <w:marTop w:val="0"/>
      <w:marBottom w:val="0"/>
      <w:divBdr>
        <w:top w:val="none" w:sz="0" w:space="0" w:color="auto"/>
        <w:left w:val="none" w:sz="0" w:space="0" w:color="auto"/>
        <w:bottom w:val="none" w:sz="0" w:space="0" w:color="auto"/>
        <w:right w:val="none" w:sz="0" w:space="0" w:color="auto"/>
      </w:divBdr>
    </w:div>
    <w:div w:id="81490289">
      <w:bodyDiv w:val="1"/>
      <w:marLeft w:val="0"/>
      <w:marRight w:val="0"/>
      <w:marTop w:val="0"/>
      <w:marBottom w:val="0"/>
      <w:divBdr>
        <w:top w:val="none" w:sz="0" w:space="0" w:color="auto"/>
        <w:left w:val="none" w:sz="0" w:space="0" w:color="auto"/>
        <w:bottom w:val="none" w:sz="0" w:space="0" w:color="auto"/>
        <w:right w:val="none" w:sz="0" w:space="0" w:color="auto"/>
      </w:divBdr>
    </w:div>
    <w:div w:id="82839813">
      <w:bodyDiv w:val="1"/>
      <w:marLeft w:val="0"/>
      <w:marRight w:val="0"/>
      <w:marTop w:val="0"/>
      <w:marBottom w:val="0"/>
      <w:divBdr>
        <w:top w:val="none" w:sz="0" w:space="0" w:color="auto"/>
        <w:left w:val="none" w:sz="0" w:space="0" w:color="auto"/>
        <w:bottom w:val="none" w:sz="0" w:space="0" w:color="auto"/>
        <w:right w:val="none" w:sz="0" w:space="0" w:color="auto"/>
      </w:divBdr>
    </w:div>
    <w:div w:id="90930077">
      <w:bodyDiv w:val="1"/>
      <w:marLeft w:val="0"/>
      <w:marRight w:val="0"/>
      <w:marTop w:val="0"/>
      <w:marBottom w:val="0"/>
      <w:divBdr>
        <w:top w:val="none" w:sz="0" w:space="0" w:color="auto"/>
        <w:left w:val="none" w:sz="0" w:space="0" w:color="auto"/>
        <w:bottom w:val="none" w:sz="0" w:space="0" w:color="auto"/>
        <w:right w:val="none" w:sz="0" w:space="0" w:color="auto"/>
      </w:divBdr>
    </w:div>
    <w:div w:id="106508839">
      <w:bodyDiv w:val="1"/>
      <w:marLeft w:val="0"/>
      <w:marRight w:val="0"/>
      <w:marTop w:val="0"/>
      <w:marBottom w:val="0"/>
      <w:divBdr>
        <w:top w:val="none" w:sz="0" w:space="0" w:color="auto"/>
        <w:left w:val="none" w:sz="0" w:space="0" w:color="auto"/>
        <w:bottom w:val="none" w:sz="0" w:space="0" w:color="auto"/>
        <w:right w:val="none" w:sz="0" w:space="0" w:color="auto"/>
      </w:divBdr>
    </w:div>
    <w:div w:id="111096573">
      <w:bodyDiv w:val="1"/>
      <w:marLeft w:val="0"/>
      <w:marRight w:val="0"/>
      <w:marTop w:val="0"/>
      <w:marBottom w:val="0"/>
      <w:divBdr>
        <w:top w:val="none" w:sz="0" w:space="0" w:color="auto"/>
        <w:left w:val="none" w:sz="0" w:space="0" w:color="auto"/>
        <w:bottom w:val="none" w:sz="0" w:space="0" w:color="auto"/>
        <w:right w:val="none" w:sz="0" w:space="0" w:color="auto"/>
      </w:divBdr>
    </w:div>
    <w:div w:id="112067634">
      <w:bodyDiv w:val="1"/>
      <w:marLeft w:val="0"/>
      <w:marRight w:val="0"/>
      <w:marTop w:val="0"/>
      <w:marBottom w:val="0"/>
      <w:divBdr>
        <w:top w:val="none" w:sz="0" w:space="0" w:color="auto"/>
        <w:left w:val="none" w:sz="0" w:space="0" w:color="auto"/>
        <w:bottom w:val="none" w:sz="0" w:space="0" w:color="auto"/>
        <w:right w:val="none" w:sz="0" w:space="0" w:color="auto"/>
      </w:divBdr>
    </w:div>
    <w:div w:id="113258668">
      <w:bodyDiv w:val="1"/>
      <w:marLeft w:val="0"/>
      <w:marRight w:val="0"/>
      <w:marTop w:val="0"/>
      <w:marBottom w:val="0"/>
      <w:divBdr>
        <w:top w:val="none" w:sz="0" w:space="0" w:color="auto"/>
        <w:left w:val="none" w:sz="0" w:space="0" w:color="auto"/>
        <w:bottom w:val="none" w:sz="0" w:space="0" w:color="auto"/>
        <w:right w:val="none" w:sz="0" w:space="0" w:color="auto"/>
      </w:divBdr>
    </w:div>
    <w:div w:id="126363496">
      <w:bodyDiv w:val="1"/>
      <w:marLeft w:val="0"/>
      <w:marRight w:val="0"/>
      <w:marTop w:val="0"/>
      <w:marBottom w:val="0"/>
      <w:divBdr>
        <w:top w:val="none" w:sz="0" w:space="0" w:color="auto"/>
        <w:left w:val="none" w:sz="0" w:space="0" w:color="auto"/>
        <w:bottom w:val="none" w:sz="0" w:space="0" w:color="auto"/>
        <w:right w:val="none" w:sz="0" w:space="0" w:color="auto"/>
      </w:divBdr>
    </w:div>
    <w:div w:id="154106402">
      <w:bodyDiv w:val="1"/>
      <w:marLeft w:val="0"/>
      <w:marRight w:val="0"/>
      <w:marTop w:val="0"/>
      <w:marBottom w:val="0"/>
      <w:divBdr>
        <w:top w:val="none" w:sz="0" w:space="0" w:color="auto"/>
        <w:left w:val="none" w:sz="0" w:space="0" w:color="auto"/>
        <w:bottom w:val="none" w:sz="0" w:space="0" w:color="auto"/>
        <w:right w:val="none" w:sz="0" w:space="0" w:color="auto"/>
      </w:divBdr>
    </w:div>
    <w:div w:id="161512010">
      <w:bodyDiv w:val="1"/>
      <w:marLeft w:val="0"/>
      <w:marRight w:val="0"/>
      <w:marTop w:val="0"/>
      <w:marBottom w:val="0"/>
      <w:divBdr>
        <w:top w:val="none" w:sz="0" w:space="0" w:color="auto"/>
        <w:left w:val="none" w:sz="0" w:space="0" w:color="auto"/>
        <w:bottom w:val="none" w:sz="0" w:space="0" w:color="auto"/>
        <w:right w:val="none" w:sz="0" w:space="0" w:color="auto"/>
      </w:divBdr>
    </w:div>
    <w:div w:id="162356726">
      <w:bodyDiv w:val="1"/>
      <w:marLeft w:val="0"/>
      <w:marRight w:val="0"/>
      <w:marTop w:val="0"/>
      <w:marBottom w:val="0"/>
      <w:divBdr>
        <w:top w:val="none" w:sz="0" w:space="0" w:color="auto"/>
        <w:left w:val="none" w:sz="0" w:space="0" w:color="auto"/>
        <w:bottom w:val="none" w:sz="0" w:space="0" w:color="auto"/>
        <w:right w:val="none" w:sz="0" w:space="0" w:color="auto"/>
      </w:divBdr>
    </w:div>
    <w:div w:id="165368657">
      <w:bodyDiv w:val="1"/>
      <w:marLeft w:val="0"/>
      <w:marRight w:val="0"/>
      <w:marTop w:val="0"/>
      <w:marBottom w:val="0"/>
      <w:divBdr>
        <w:top w:val="none" w:sz="0" w:space="0" w:color="auto"/>
        <w:left w:val="none" w:sz="0" w:space="0" w:color="auto"/>
        <w:bottom w:val="none" w:sz="0" w:space="0" w:color="auto"/>
        <w:right w:val="none" w:sz="0" w:space="0" w:color="auto"/>
      </w:divBdr>
    </w:div>
    <w:div w:id="167331115">
      <w:bodyDiv w:val="1"/>
      <w:marLeft w:val="0"/>
      <w:marRight w:val="0"/>
      <w:marTop w:val="0"/>
      <w:marBottom w:val="0"/>
      <w:divBdr>
        <w:top w:val="none" w:sz="0" w:space="0" w:color="auto"/>
        <w:left w:val="none" w:sz="0" w:space="0" w:color="auto"/>
        <w:bottom w:val="none" w:sz="0" w:space="0" w:color="auto"/>
        <w:right w:val="none" w:sz="0" w:space="0" w:color="auto"/>
      </w:divBdr>
    </w:div>
    <w:div w:id="170875802">
      <w:bodyDiv w:val="1"/>
      <w:marLeft w:val="0"/>
      <w:marRight w:val="0"/>
      <w:marTop w:val="0"/>
      <w:marBottom w:val="0"/>
      <w:divBdr>
        <w:top w:val="none" w:sz="0" w:space="0" w:color="auto"/>
        <w:left w:val="none" w:sz="0" w:space="0" w:color="auto"/>
        <w:bottom w:val="none" w:sz="0" w:space="0" w:color="auto"/>
        <w:right w:val="none" w:sz="0" w:space="0" w:color="auto"/>
      </w:divBdr>
    </w:div>
    <w:div w:id="178591236">
      <w:bodyDiv w:val="1"/>
      <w:marLeft w:val="0"/>
      <w:marRight w:val="0"/>
      <w:marTop w:val="0"/>
      <w:marBottom w:val="0"/>
      <w:divBdr>
        <w:top w:val="none" w:sz="0" w:space="0" w:color="auto"/>
        <w:left w:val="none" w:sz="0" w:space="0" w:color="auto"/>
        <w:bottom w:val="none" w:sz="0" w:space="0" w:color="auto"/>
        <w:right w:val="none" w:sz="0" w:space="0" w:color="auto"/>
      </w:divBdr>
    </w:div>
    <w:div w:id="188879281">
      <w:bodyDiv w:val="1"/>
      <w:marLeft w:val="0"/>
      <w:marRight w:val="0"/>
      <w:marTop w:val="0"/>
      <w:marBottom w:val="0"/>
      <w:divBdr>
        <w:top w:val="none" w:sz="0" w:space="0" w:color="auto"/>
        <w:left w:val="none" w:sz="0" w:space="0" w:color="auto"/>
        <w:bottom w:val="none" w:sz="0" w:space="0" w:color="auto"/>
        <w:right w:val="none" w:sz="0" w:space="0" w:color="auto"/>
      </w:divBdr>
    </w:div>
    <w:div w:id="197856489">
      <w:bodyDiv w:val="1"/>
      <w:marLeft w:val="0"/>
      <w:marRight w:val="0"/>
      <w:marTop w:val="0"/>
      <w:marBottom w:val="0"/>
      <w:divBdr>
        <w:top w:val="none" w:sz="0" w:space="0" w:color="auto"/>
        <w:left w:val="none" w:sz="0" w:space="0" w:color="auto"/>
        <w:bottom w:val="none" w:sz="0" w:space="0" w:color="auto"/>
        <w:right w:val="none" w:sz="0" w:space="0" w:color="auto"/>
      </w:divBdr>
    </w:div>
    <w:div w:id="206645033">
      <w:bodyDiv w:val="1"/>
      <w:marLeft w:val="0"/>
      <w:marRight w:val="0"/>
      <w:marTop w:val="0"/>
      <w:marBottom w:val="0"/>
      <w:divBdr>
        <w:top w:val="none" w:sz="0" w:space="0" w:color="auto"/>
        <w:left w:val="none" w:sz="0" w:space="0" w:color="auto"/>
        <w:bottom w:val="none" w:sz="0" w:space="0" w:color="auto"/>
        <w:right w:val="none" w:sz="0" w:space="0" w:color="auto"/>
      </w:divBdr>
    </w:div>
    <w:div w:id="215170453">
      <w:bodyDiv w:val="1"/>
      <w:marLeft w:val="0"/>
      <w:marRight w:val="0"/>
      <w:marTop w:val="0"/>
      <w:marBottom w:val="0"/>
      <w:divBdr>
        <w:top w:val="none" w:sz="0" w:space="0" w:color="auto"/>
        <w:left w:val="none" w:sz="0" w:space="0" w:color="auto"/>
        <w:bottom w:val="none" w:sz="0" w:space="0" w:color="auto"/>
        <w:right w:val="none" w:sz="0" w:space="0" w:color="auto"/>
      </w:divBdr>
    </w:div>
    <w:div w:id="216624212">
      <w:bodyDiv w:val="1"/>
      <w:marLeft w:val="0"/>
      <w:marRight w:val="0"/>
      <w:marTop w:val="0"/>
      <w:marBottom w:val="0"/>
      <w:divBdr>
        <w:top w:val="none" w:sz="0" w:space="0" w:color="auto"/>
        <w:left w:val="none" w:sz="0" w:space="0" w:color="auto"/>
        <w:bottom w:val="none" w:sz="0" w:space="0" w:color="auto"/>
        <w:right w:val="none" w:sz="0" w:space="0" w:color="auto"/>
      </w:divBdr>
    </w:div>
    <w:div w:id="217714382">
      <w:bodyDiv w:val="1"/>
      <w:marLeft w:val="0"/>
      <w:marRight w:val="0"/>
      <w:marTop w:val="0"/>
      <w:marBottom w:val="0"/>
      <w:divBdr>
        <w:top w:val="none" w:sz="0" w:space="0" w:color="auto"/>
        <w:left w:val="none" w:sz="0" w:space="0" w:color="auto"/>
        <w:bottom w:val="none" w:sz="0" w:space="0" w:color="auto"/>
        <w:right w:val="none" w:sz="0" w:space="0" w:color="auto"/>
      </w:divBdr>
    </w:div>
    <w:div w:id="227691295">
      <w:bodyDiv w:val="1"/>
      <w:marLeft w:val="0"/>
      <w:marRight w:val="0"/>
      <w:marTop w:val="0"/>
      <w:marBottom w:val="0"/>
      <w:divBdr>
        <w:top w:val="none" w:sz="0" w:space="0" w:color="auto"/>
        <w:left w:val="none" w:sz="0" w:space="0" w:color="auto"/>
        <w:bottom w:val="none" w:sz="0" w:space="0" w:color="auto"/>
        <w:right w:val="none" w:sz="0" w:space="0" w:color="auto"/>
      </w:divBdr>
    </w:div>
    <w:div w:id="233852923">
      <w:bodyDiv w:val="1"/>
      <w:marLeft w:val="0"/>
      <w:marRight w:val="0"/>
      <w:marTop w:val="0"/>
      <w:marBottom w:val="0"/>
      <w:divBdr>
        <w:top w:val="none" w:sz="0" w:space="0" w:color="auto"/>
        <w:left w:val="none" w:sz="0" w:space="0" w:color="auto"/>
        <w:bottom w:val="none" w:sz="0" w:space="0" w:color="auto"/>
        <w:right w:val="none" w:sz="0" w:space="0" w:color="auto"/>
      </w:divBdr>
    </w:div>
    <w:div w:id="236398995">
      <w:bodyDiv w:val="1"/>
      <w:marLeft w:val="0"/>
      <w:marRight w:val="0"/>
      <w:marTop w:val="0"/>
      <w:marBottom w:val="0"/>
      <w:divBdr>
        <w:top w:val="none" w:sz="0" w:space="0" w:color="auto"/>
        <w:left w:val="none" w:sz="0" w:space="0" w:color="auto"/>
        <w:bottom w:val="none" w:sz="0" w:space="0" w:color="auto"/>
        <w:right w:val="none" w:sz="0" w:space="0" w:color="auto"/>
      </w:divBdr>
    </w:div>
    <w:div w:id="252400624">
      <w:bodyDiv w:val="1"/>
      <w:marLeft w:val="0"/>
      <w:marRight w:val="0"/>
      <w:marTop w:val="0"/>
      <w:marBottom w:val="0"/>
      <w:divBdr>
        <w:top w:val="none" w:sz="0" w:space="0" w:color="auto"/>
        <w:left w:val="none" w:sz="0" w:space="0" w:color="auto"/>
        <w:bottom w:val="none" w:sz="0" w:space="0" w:color="auto"/>
        <w:right w:val="none" w:sz="0" w:space="0" w:color="auto"/>
      </w:divBdr>
    </w:div>
    <w:div w:id="259682477">
      <w:bodyDiv w:val="1"/>
      <w:marLeft w:val="0"/>
      <w:marRight w:val="0"/>
      <w:marTop w:val="0"/>
      <w:marBottom w:val="0"/>
      <w:divBdr>
        <w:top w:val="none" w:sz="0" w:space="0" w:color="auto"/>
        <w:left w:val="none" w:sz="0" w:space="0" w:color="auto"/>
        <w:bottom w:val="none" w:sz="0" w:space="0" w:color="auto"/>
        <w:right w:val="none" w:sz="0" w:space="0" w:color="auto"/>
      </w:divBdr>
    </w:div>
    <w:div w:id="269751670">
      <w:bodyDiv w:val="1"/>
      <w:marLeft w:val="0"/>
      <w:marRight w:val="0"/>
      <w:marTop w:val="0"/>
      <w:marBottom w:val="0"/>
      <w:divBdr>
        <w:top w:val="none" w:sz="0" w:space="0" w:color="auto"/>
        <w:left w:val="none" w:sz="0" w:space="0" w:color="auto"/>
        <w:bottom w:val="none" w:sz="0" w:space="0" w:color="auto"/>
        <w:right w:val="none" w:sz="0" w:space="0" w:color="auto"/>
      </w:divBdr>
    </w:div>
    <w:div w:id="288433460">
      <w:bodyDiv w:val="1"/>
      <w:marLeft w:val="0"/>
      <w:marRight w:val="0"/>
      <w:marTop w:val="0"/>
      <w:marBottom w:val="0"/>
      <w:divBdr>
        <w:top w:val="none" w:sz="0" w:space="0" w:color="auto"/>
        <w:left w:val="none" w:sz="0" w:space="0" w:color="auto"/>
        <w:bottom w:val="none" w:sz="0" w:space="0" w:color="auto"/>
        <w:right w:val="none" w:sz="0" w:space="0" w:color="auto"/>
      </w:divBdr>
    </w:div>
    <w:div w:id="327367101">
      <w:bodyDiv w:val="1"/>
      <w:marLeft w:val="0"/>
      <w:marRight w:val="0"/>
      <w:marTop w:val="0"/>
      <w:marBottom w:val="0"/>
      <w:divBdr>
        <w:top w:val="none" w:sz="0" w:space="0" w:color="auto"/>
        <w:left w:val="none" w:sz="0" w:space="0" w:color="auto"/>
        <w:bottom w:val="none" w:sz="0" w:space="0" w:color="auto"/>
        <w:right w:val="none" w:sz="0" w:space="0" w:color="auto"/>
      </w:divBdr>
    </w:div>
    <w:div w:id="331222268">
      <w:bodyDiv w:val="1"/>
      <w:marLeft w:val="0"/>
      <w:marRight w:val="0"/>
      <w:marTop w:val="0"/>
      <w:marBottom w:val="0"/>
      <w:divBdr>
        <w:top w:val="none" w:sz="0" w:space="0" w:color="auto"/>
        <w:left w:val="none" w:sz="0" w:space="0" w:color="auto"/>
        <w:bottom w:val="none" w:sz="0" w:space="0" w:color="auto"/>
        <w:right w:val="none" w:sz="0" w:space="0" w:color="auto"/>
      </w:divBdr>
    </w:div>
    <w:div w:id="336929820">
      <w:bodyDiv w:val="1"/>
      <w:marLeft w:val="0"/>
      <w:marRight w:val="0"/>
      <w:marTop w:val="0"/>
      <w:marBottom w:val="0"/>
      <w:divBdr>
        <w:top w:val="none" w:sz="0" w:space="0" w:color="auto"/>
        <w:left w:val="none" w:sz="0" w:space="0" w:color="auto"/>
        <w:bottom w:val="none" w:sz="0" w:space="0" w:color="auto"/>
        <w:right w:val="none" w:sz="0" w:space="0" w:color="auto"/>
      </w:divBdr>
    </w:div>
    <w:div w:id="337587105">
      <w:bodyDiv w:val="1"/>
      <w:marLeft w:val="0"/>
      <w:marRight w:val="0"/>
      <w:marTop w:val="0"/>
      <w:marBottom w:val="0"/>
      <w:divBdr>
        <w:top w:val="none" w:sz="0" w:space="0" w:color="auto"/>
        <w:left w:val="none" w:sz="0" w:space="0" w:color="auto"/>
        <w:bottom w:val="none" w:sz="0" w:space="0" w:color="auto"/>
        <w:right w:val="none" w:sz="0" w:space="0" w:color="auto"/>
      </w:divBdr>
    </w:div>
    <w:div w:id="339891894">
      <w:bodyDiv w:val="1"/>
      <w:marLeft w:val="0"/>
      <w:marRight w:val="0"/>
      <w:marTop w:val="0"/>
      <w:marBottom w:val="0"/>
      <w:divBdr>
        <w:top w:val="none" w:sz="0" w:space="0" w:color="auto"/>
        <w:left w:val="none" w:sz="0" w:space="0" w:color="auto"/>
        <w:bottom w:val="none" w:sz="0" w:space="0" w:color="auto"/>
        <w:right w:val="none" w:sz="0" w:space="0" w:color="auto"/>
      </w:divBdr>
    </w:div>
    <w:div w:id="346257541">
      <w:bodyDiv w:val="1"/>
      <w:marLeft w:val="0"/>
      <w:marRight w:val="0"/>
      <w:marTop w:val="0"/>
      <w:marBottom w:val="0"/>
      <w:divBdr>
        <w:top w:val="none" w:sz="0" w:space="0" w:color="auto"/>
        <w:left w:val="none" w:sz="0" w:space="0" w:color="auto"/>
        <w:bottom w:val="none" w:sz="0" w:space="0" w:color="auto"/>
        <w:right w:val="none" w:sz="0" w:space="0" w:color="auto"/>
      </w:divBdr>
    </w:div>
    <w:div w:id="347560669">
      <w:bodyDiv w:val="1"/>
      <w:marLeft w:val="0"/>
      <w:marRight w:val="0"/>
      <w:marTop w:val="0"/>
      <w:marBottom w:val="0"/>
      <w:divBdr>
        <w:top w:val="none" w:sz="0" w:space="0" w:color="auto"/>
        <w:left w:val="none" w:sz="0" w:space="0" w:color="auto"/>
        <w:bottom w:val="none" w:sz="0" w:space="0" w:color="auto"/>
        <w:right w:val="none" w:sz="0" w:space="0" w:color="auto"/>
      </w:divBdr>
    </w:div>
    <w:div w:id="357051592">
      <w:bodyDiv w:val="1"/>
      <w:marLeft w:val="0"/>
      <w:marRight w:val="0"/>
      <w:marTop w:val="0"/>
      <w:marBottom w:val="0"/>
      <w:divBdr>
        <w:top w:val="none" w:sz="0" w:space="0" w:color="auto"/>
        <w:left w:val="none" w:sz="0" w:space="0" w:color="auto"/>
        <w:bottom w:val="none" w:sz="0" w:space="0" w:color="auto"/>
        <w:right w:val="none" w:sz="0" w:space="0" w:color="auto"/>
      </w:divBdr>
    </w:div>
    <w:div w:id="362754182">
      <w:bodyDiv w:val="1"/>
      <w:marLeft w:val="0"/>
      <w:marRight w:val="0"/>
      <w:marTop w:val="0"/>
      <w:marBottom w:val="0"/>
      <w:divBdr>
        <w:top w:val="none" w:sz="0" w:space="0" w:color="auto"/>
        <w:left w:val="none" w:sz="0" w:space="0" w:color="auto"/>
        <w:bottom w:val="none" w:sz="0" w:space="0" w:color="auto"/>
        <w:right w:val="none" w:sz="0" w:space="0" w:color="auto"/>
      </w:divBdr>
    </w:div>
    <w:div w:id="380324693">
      <w:bodyDiv w:val="1"/>
      <w:marLeft w:val="0"/>
      <w:marRight w:val="0"/>
      <w:marTop w:val="0"/>
      <w:marBottom w:val="0"/>
      <w:divBdr>
        <w:top w:val="none" w:sz="0" w:space="0" w:color="auto"/>
        <w:left w:val="none" w:sz="0" w:space="0" w:color="auto"/>
        <w:bottom w:val="none" w:sz="0" w:space="0" w:color="auto"/>
        <w:right w:val="none" w:sz="0" w:space="0" w:color="auto"/>
      </w:divBdr>
    </w:div>
    <w:div w:id="381441553">
      <w:bodyDiv w:val="1"/>
      <w:marLeft w:val="0"/>
      <w:marRight w:val="0"/>
      <w:marTop w:val="0"/>
      <w:marBottom w:val="0"/>
      <w:divBdr>
        <w:top w:val="none" w:sz="0" w:space="0" w:color="auto"/>
        <w:left w:val="none" w:sz="0" w:space="0" w:color="auto"/>
        <w:bottom w:val="none" w:sz="0" w:space="0" w:color="auto"/>
        <w:right w:val="none" w:sz="0" w:space="0" w:color="auto"/>
      </w:divBdr>
    </w:div>
    <w:div w:id="387918697">
      <w:bodyDiv w:val="1"/>
      <w:marLeft w:val="0"/>
      <w:marRight w:val="0"/>
      <w:marTop w:val="0"/>
      <w:marBottom w:val="0"/>
      <w:divBdr>
        <w:top w:val="none" w:sz="0" w:space="0" w:color="auto"/>
        <w:left w:val="none" w:sz="0" w:space="0" w:color="auto"/>
        <w:bottom w:val="none" w:sz="0" w:space="0" w:color="auto"/>
        <w:right w:val="none" w:sz="0" w:space="0" w:color="auto"/>
      </w:divBdr>
    </w:div>
    <w:div w:id="420950094">
      <w:bodyDiv w:val="1"/>
      <w:marLeft w:val="0"/>
      <w:marRight w:val="0"/>
      <w:marTop w:val="0"/>
      <w:marBottom w:val="0"/>
      <w:divBdr>
        <w:top w:val="none" w:sz="0" w:space="0" w:color="auto"/>
        <w:left w:val="none" w:sz="0" w:space="0" w:color="auto"/>
        <w:bottom w:val="none" w:sz="0" w:space="0" w:color="auto"/>
        <w:right w:val="none" w:sz="0" w:space="0" w:color="auto"/>
      </w:divBdr>
    </w:div>
    <w:div w:id="421725381">
      <w:bodyDiv w:val="1"/>
      <w:marLeft w:val="0"/>
      <w:marRight w:val="0"/>
      <w:marTop w:val="0"/>
      <w:marBottom w:val="0"/>
      <w:divBdr>
        <w:top w:val="none" w:sz="0" w:space="0" w:color="auto"/>
        <w:left w:val="none" w:sz="0" w:space="0" w:color="auto"/>
        <w:bottom w:val="none" w:sz="0" w:space="0" w:color="auto"/>
        <w:right w:val="none" w:sz="0" w:space="0" w:color="auto"/>
      </w:divBdr>
    </w:div>
    <w:div w:id="430004348">
      <w:bodyDiv w:val="1"/>
      <w:marLeft w:val="0"/>
      <w:marRight w:val="0"/>
      <w:marTop w:val="0"/>
      <w:marBottom w:val="0"/>
      <w:divBdr>
        <w:top w:val="none" w:sz="0" w:space="0" w:color="auto"/>
        <w:left w:val="none" w:sz="0" w:space="0" w:color="auto"/>
        <w:bottom w:val="none" w:sz="0" w:space="0" w:color="auto"/>
        <w:right w:val="none" w:sz="0" w:space="0" w:color="auto"/>
      </w:divBdr>
    </w:div>
    <w:div w:id="438186446">
      <w:bodyDiv w:val="1"/>
      <w:marLeft w:val="0"/>
      <w:marRight w:val="0"/>
      <w:marTop w:val="0"/>
      <w:marBottom w:val="0"/>
      <w:divBdr>
        <w:top w:val="none" w:sz="0" w:space="0" w:color="auto"/>
        <w:left w:val="none" w:sz="0" w:space="0" w:color="auto"/>
        <w:bottom w:val="none" w:sz="0" w:space="0" w:color="auto"/>
        <w:right w:val="none" w:sz="0" w:space="0" w:color="auto"/>
      </w:divBdr>
    </w:div>
    <w:div w:id="439027592">
      <w:bodyDiv w:val="1"/>
      <w:marLeft w:val="0"/>
      <w:marRight w:val="0"/>
      <w:marTop w:val="0"/>
      <w:marBottom w:val="0"/>
      <w:divBdr>
        <w:top w:val="none" w:sz="0" w:space="0" w:color="auto"/>
        <w:left w:val="none" w:sz="0" w:space="0" w:color="auto"/>
        <w:bottom w:val="none" w:sz="0" w:space="0" w:color="auto"/>
        <w:right w:val="none" w:sz="0" w:space="0" w:color="auto"/>
      </w:divBdr>
    </w:div>
    <w:div w:id="456532656">
      <w:bodyDiv w:val="1"/>
      <w:marLeft w:val="0"/>
      <w:marRight w:val="0"/>
      <w:marTop w:val="0"/>
      <w:marBottom w:val="0"/>
      <w:divBdr>
        <w:top w:val="none" w:sz="0" w:space="0" w:color="auto"/>
        <w:left w:val="none" w:sz="0" w:space="0" w:color="auto"/>
        <w:bottom w:val="none" w:sz="0" w:space="0" w:color="auto"/>
        <w:right w:val="none" w:sz="0" w:space="0" w:color="auto"/>
      </w:divBdr>
    </w:div>
    <w:div w:id="456680841">
      <w:bodyDiv w:val="1"/>
      <w:marLeft w:val="0"/>
      <w:marRight w:val="0"/>
      <w:marTop w:val="0"/>
      <w:marBottom w:val="0"/>
      <w:divBdr>
        <w:top w:val="none" w:sz="0" w:space="0" w:color="auto"/>
        <w:left w:val="none" w:sz="0" w:space="0" w:color="auto"/>
        <w:bottom w:val="none" w:sz="0" w:space="0" w:color="auto"/>
        <w:right w:val="none" w:sz="0" w:space="0" w:color="auto"/>
      </w:divBdr>
    </w:div>
    <w:div w:id="465049303">
      <w:bodyDiv w:val="1"/>
      <w:marLeft w:val="0"/>
      <w:marRight w:val="0"/>
      <w:marTop w:val="0"/>
      <w:marBottom w:val="0"/>
      <w:divBdr>
        <w:top w:val="none" w:sz="0" w:space="0" w:color="auto"/>
        <w:left w:val="none" w:sz="0" w:space="0" w:color="auto"/>
        <w:bottom w:val="none" w:sz="0" w:space="0" w:color="auto"/>
        <w:right w:val="none" w:sz="0" w:space="0" w:color="auto"/>
      </w:divBdr>
    </w:div>
    <w:div w:id="470947191">
      <w:bodyDiv w:val="1"/>
      <w:marLeft w:val="0"/>
      <w:marRight w:val="0"/>
      <w:marTop w:val="0"/>
      <w:marBottom w:val="0"/>
      <w:divBdr>
        <w:top w:val="none" w:sz="0" w:space="0" w:color="auto"/>
        <w:left w:val="none" w:sz="0" w:space="0" w:color="auto"/>
        <w:bottom w:val="none" w:sz="0" w:space="0" w:color="auto"/>
        <w:right w:val="none" w:sz="0" w:space="0" w:color="auto"/>
      </w:divBdr>
    </w:div>
    <w:div w:id="472647158">
      <w:bodyDiv w:val="1"/>
      <w:marLeft w:val="0"/>
      <w:marRight w:val="0"/>
      <w:marTop w:val="0"/>
      <w:marBottom w:val="0"/>
      <w:divBdr>
        <w:top w:val="none" w:sz="0" w:space="0" w:color="auto"/>
        <w:left w:val="none" w:sz="0" w:space="0" w:color="auto"/>
        <w:bottom w:val="none" w:sz="0" w:space="0" w:color="auto"/>
        <w:right w:val="none" w:sz="0" w:space="0" w:color="auto"/>
      </w:divBdr>
    </w:div>
    <w:div w:id="476647272">
      <w:bodyDiv w:val="1"/>
      <w:marLeft w:val="0"/>
      <w:marRight w:val="0"/>
      <w:marTop w:val="0"/>
      <w:marBottom w:val="0"/>
      <w:divBdr>
        <w:top w:val="none" w:sz="0" w:space="0" w:color="auto"/>
        <w:left w:val="none" w:sz="0" w:space="0" w:color="auto"/>
        <w:bottom w:val="none" w:sz="0" w:space="0" w:color="auto"/>
        <w:right w:val="none" w:sz="0" w:space="0" w:color="auto"/>
      </w:divBdr>
    </w:div>
    <w:div w:id="485241899">
      <w:bodyDiv w:val="1"/>
      <w:marLeft w:val="0"/>
      <w:marRight w:val="0"/>
      <w:marTop w:val="0"/>
      <w:marBottom w:val="0"/>
      <w:divBdr>
        <w:top w:val="none" w:sz="0" w:space="0" w:color="auto"/>
        <w:left w:val="none" w:sz="0" w:space="0" w:color="auto"/>
        <w:bottom w:val="none" w:sz="0" w:space="0" w:color="auto"/>
        <w:right w:val="none" w:sz="0" w:space="0" w:color="auto"/>
      </w:divBdr>
    </w:div>
    <w:div w:id="491603971">
      <w:bodyDiv w:val="1"/>
      <w:marLeft w:val="0"/>
      <w:marRight w:val="0"/>
      <w:marTop w:val="0"/>
      <w:marBottom w:val="0"/>
      <w:divBdr>
        <w:top w:val="none" w:sz="0" w:space="0" w:color="auto"/>
        <w:left w:val="none" w:sz="0" w:space="0" w:color="auto"/>
        <w:bottom w:val="none" w:sz="0" w:space="0" w:color="auto"/>
        <w:right w:val="none" w:sz="0" w:space="0" w:color="auto"/>
      </w:divBdr>
    </w:div>
    <w:div w:id="499975542">
      <w:bodyDiv w:val="1"/>
      <w:marLeft w:val="0"/>
      <w:marRight w:val="0"/>
      <w:marTop w:val="0"/>
      <w:marBottom w:val="0"/>
      <w:divBdr>
        <w:top w:val="none" w:sz="0" w:space="0" w:color="auto"/>
        <w:left w:val="none" w:sz="0" w:space="0" w:color="auto"/>
        <w:bottom w:val="none" w:sz="0" w:space="0" w:color="auto"/>
        <w:right w:val="none" w:sz="0" w:space="0" w:color="auto"/>
      </w:divBdr>
    </w:div>
    <w:div w:id="506137066">
      <w:bodyDiv w:val="1"/>
      <w:marLeft w:val="0"/>
      <w:marRight w:val="0"/>
      <w:marTop w:val="0"/>
      <w:marBottom w:val="0"/>
      <w:divBdr>
        <w:top w:val="none" w:sz="0" w:space="0" w:color="auto"/>
        <w:left w:val="none" w:sz="0" w:space="0" w:color="auto"/>
        <w:bottom w:val="none" w:sz="0" w:space="0" w:color="auto"/>
        <w:right w:val="none" w:sz="0" w:space="0" w:color="auto"/>
      </w:divBdr>
    </w:div>
    <w:div w:id="511801116">
      <w:bodyDiv w:val="1"/>
      <w:marLeft w:val="0"/>
      <w:marRight w:val="0"/>
      <w:marTop w:val="0"/>
      <w:marBottom w:val="0"/>
      <w:divBdr>
        <w:top w:val="none" w:sz="0" w:space="0" w:color="auto"/>
        <w:left w:val="none" w:sz="0" w:space="0" w:color="auto"/>
        <w:bottom w:val="none" w:sz="0" w:space="0" w:color="auto"/>
        <w:right w:val="none" w:sz="0" w:space="0" w:color="auto"/>
      </w:divBdr>
    </w:div>
    <w:div w:id="513761045">
      <w:bodyDiv w:val="1"/>
      <w:marLeft w:val="0"/>
      <w:marRight w:val="0"/>
      <w:marTop w:val="0"/>
      <w:marBottom w:val="0"/>
      <w:divBdr>
        <w:top w:val="none" w:sz="0" w:space="0" w:color="auto"/>
        <w:left w:val="none" w:sz="0" w:space="0" w:color="auto"/>
        <w:bottom w:val="none" w:sz="0" w:space="0" w:color="auto"/>
        <w:right w:val="none" w:sz="0" w:space="0" w:color="auto"/>
      </w:divBdr>
    </w:div>
    <w:div w:id="524949748">
      <w:bodyDiv w:val="1"/>
      <w:marLeft w:val="0"/>
      <w:marRight w:val="0"/>
      <w:marTop w:val="0"/>
      <w:marBottom w:val="0"/>
      <w:divBdr>
        <w:top w:val="none" w:sz="0" w:space="0" w:color="auto"/>
        <w:left w:val="none" w:sz="0" w:space="0" w:color="auto"/>
        <w:bottom w:val="none" w:sz="0" w:space="0" w:color="auto"/>
        <w:right w:val="none" w:sz="0" w:space="0" w:color="auto"/>
      </w:divBdr>
    </w:div>
    <w:div w:id="525758026">
      <w:bodyDiv w:val="1"/>
      <w:marLeft w:val="0"/>
      <w:marRight w:val="0"/>
      <w:marTop w:val="0"/>
      <w:marBottom w:val="0"/>
      <w:divBdr>
        <w:top w:val="none" w:sz="0" w:space="0" w:color="auto"/>
        <w:left w:val="none" w:sz="0" w:space="0" w:color="auto"/>
        <w:bottom w:val="none" w:sz="0" w:space="0" w:color="auto"/>
        <w:right w:val="none" w:sz="0" w:space="0" w:color="auto"/>
      </w:divBdr>
    </w:div>
    <w:div w:id="527765232">
      <w:bodyDiv w:val="1"/>
      <w:marLeft w:val="0"/>
      <w:marRight w:val="0"/>
      <w:marTop w:val="0"/>
      <w:marBottom w:val="0"/>
      <w:divBdr>
        <w:top w:val="none" w:sz="0" w:space="0" w:color="auto"/>
        <w:left w:val="none" w:sz="0" w:space="0" w:color="auto"/>
        <w:bottom w:val="none" w:sz="0" w:space="0" w:color="auto"/>
        <w:right w:val="none" w:sz="0" w:space="0" w:color="auto"/>
      </w:divBdr>
    </w:div>
    <w:div w:id="529949282">
      <w:bodyDiv w:val="1"/>
      <w:marLeft w:val="0"/>
      <w:marRight w:val="0"/>
      <w:marTop w:val="0"/>
      <w:marBottom w:val="0"/>
      <w:divBdr>
        <w:top w:val="none" w:sz="0" w:space="0" w:color="auto"/>
        <w:left w:val="none" w:sz="0" w:space="0" w:color="auto"/>
        <w:bottom w:val="none" w:sz="0" w:space="0" w:color="auto"/>
        <w:right w:val="none" w:sz="0" w:space="0" w:color="auto"/>
      </w:divBdr>
    </w:div>
    <w:div w:id="531259909">
      <w:bodyDiv w:val="1"/>
      <w:marLeft w:val="0"/>
      <w:marRight w:val="0"/>
      <w:marTop w:val="0"/>
      <w:marBottom w:val="0"/>
      <w:divBdr>
        <w:top w:val="none" w:sz="0" w:space="0" w:color="auto"/>
        <w:left w:val="none" w:sz="0" w:space="0" w:color="auto"/>
        <w:bottom w:val="none" w:sz="0" w:space="0" w:color="auto"/>
        <w:right w:val="none" w:sz="0" w:space="0" w:color="auto"/>
      </w:divBdr>
    </w:div>
    <w:div w:id="553464717">
      <w:bodyDiv w:val="1"/>
      <w:marLeft w:val="0"/>
      <w:marRight w:val="0"/>
      <w:marTop w:val="0"/>
      <w:marBottom w:val="0"/>
      <w:divBdr>
        <w:top w:val="none" w:sz="0" w:space="0" w:color="auto"/>
        <w:left w:val="none" w:sz="0" w:space="0" w:color="auto"/>
        <w:bottom w:val="none" w:sz="0" w:space="0" w:color="auto"/>
        <w:right w:val="none" w:sz="0" w:space="0" w:color="auto"/>
      </w:divBdr>
    </w:div>
    <w:div w:id="554392325">
      <w:bodyDiv w:val="1"/>
      <w:marLeft w:val="0"/>
      <w:marRight w:val="0"/>
      <w:marTop w:val="0"/>
      <w:marBottom w:val="0"/>
      <w:divBdr>
        <w:top w:val="none" w:sz="0" w:space="0" w:color="auto"/>
        <w:left w:val="none" w:sz="0" w:space="0" w:color="auto"/>
        <w:bottom w:val="none" w:sz="0" w:space="0" w:color="auto"/>
        <w:right w:val="none" w:sz="0" w:space="0" w:color="auto"/>
      </w:divBdr>
    </w:div>
    <w:div w:id="561991291">
      <w:bodyDiv w:val="1"/>
      <w:marLeft w:val="0"/>
      <w:marRight w:val="0"/>
      <w:marTop w:val="0"/>
      <w:marBottom w:val="0"/>
      <w:divBdr>
        <w:top w:val="none" w:sz="0" w:space="0" w:color="auto"/>
        <w:left w:val="none" w:sz="0" w:space="0" w:color="auto"/>
        <w:bottom w:val="none" w:sz="0" w:space="0" w:color="auto"/>
        <w:right w:val="none" w:sz="0" w:space="0" w:color="auto"/>
      </w:divBdr>
    </w:div>
    <w:div w:id="564148896">
      <w:bodyDiv w:val="1"/>
      <w:marLeft w:val="0"/>
      <w:marRight w:val="0"/>
      <w:marTop w:val="0"/>
      <w:marBottom w:val="0"/>
      <w:divBdr>
        <w:top w:val="none" w:sz="0" w:space="0" w:color="auto"/>
        <w:left w:val="none" w:sz="0" w:space="0" w:color="auto"/>
        <w:bottom w:val="none" w:sz="0" w:space="0" w:color="auto"/>
        <w:right w:val="none" w:sz="0" w:space="0" w:color="auto"/>
      </w:divBdr>
    </w:div>
    <w:div w:id="580453990">
      <w:bodyDiv w:val="1"/>
      <w:marLeft w:val="0"/>
      <w:marRight w:val="0"/>
      <w:marTop w:val="0"/>
      <w:marBottom w:val="0"/>
      <w:divBdr>
        <w:top w:val="none" w:sz="0" w:space="0" w:color="auto"/>
        <w:left w:val="none" w:sz="0" w:space="0" w:color="auto"/>
        <w:bottom w:val="none" w:sz="0" w:space="0" w:color="auto"/>
        <w:right w:val="none" w:sz="0" w:space="0" w:color="auto"/>
      </w:divBdr>
    </w:div>
    <w:div w:id="582567233">
      <w:bodyDiv w:val="1"/>
      <w:marLeft w:val="0"/>
      <w:marRight w:val="0"/>
      <w:marTop w:val="0"/>
      <w:marBottom w:val="0"/>
      <w:divBdr>
        <w:top w:val="none" w:sz="0" w:space="0" w:color="auto"/>
        <w:left w:val="none" w:sz="0" w:space="0" w:color="auto"/>
        <w:bottom w:val="none" w:sz="0" w:space="0" w:color="auto"/>
        <w:right w:val="none" w:sz="0" w:space="0" w:color="auto"/>
      </w:divBdr>
    </w:div>
    <w:div w:id="596212272">
      <w:bodyDiv w:val="1"/>
      <w:marLeft w:val="0"/>
      <w:marRight w:val="0"/>
      <w:marTop w:val="0"/>
      <w:marBottom w:val="0"/>
      <w:divBdr>
        <w:top w:val="none" w:sz="0" w:space="0" w:color="auto"/>
        <w:left w:val="none" w:sz="0" w:space="0" w:color="auto"/>
        <w:bottom w:val="none" w:sz="0" w:space="0" w:color="auto"/>
        <w:right w:val="none" w:sz="0" w:space="0" w:color="auto"/>
      </w:divBdr>
    </w:div>
    <w:div w:id="604196474">
      <w:bodyDiv w:val="1"/>
      <w:marLeft w:val="0"/>
      <w:marRight w:val="0"/>
      <w:marTop w:val="0"/>
      <w:marBottom w:val="0"/>
      <w:divBdr>
        <w:top w:val="none" w:sz="0" w:space="0" w:color="auto"/>
        <w:left w:val="none" w:sz="0" w:space="0" w:color="auto"/>
        <w:bottom w:val="none" w:sz="0" w:space="0" w:color="auto"/>
        <w:right w:val="none" w:sz="0" w:space="0" w:color="auto"/>
      </w:divBdr>
    </w:div>
    <w:div w:id="606473791">
      <w:bodyDiv w:val="1"/>
      <w:marLeft w:val="0"/>
      <w:marRight w:val="0"/>
      <w:marTop w:val="0"/>
      <w:marBottom w:val="0"/>
      <w:divBdr>
        <w:top w:val="none" w:sz="0" w:space="0" w:color="auto"/>
        <w:left w:val="none" w:sz="0" w:space="0" w:color="auto"/>
        <w:bottom w:val="none" w:sz="0" w:space="0" w:color="auto"/>
        <w:right w:val="none" w:sz="0" w:space="0" w:color="auto"/>
      </w:divBdr>
    </w:div>
    <w:div w:id="615598397">
      <w:bodyDiv w:val="1"/>
      <w:marLeft w:val="0"/>
      <w:marRight w:val="0"/>
      <w:marTop w:val="0"/>
      <w:marBottom w:val="0"/>
      <w:divBdr>
        <w:top w:val="none" w:sz="0" w:space="0" w:color="auto"/>
        <w:left w:val="none" w:sz="0" w:space="0" w:color="auto"/>
        <w:bottom w:val="none" w:sz="0" w:space="0" w:color="auto"/>
        <w:right w:val="none" w:sz="0" w:space="0" w:color="auto"/>
      </w:divBdr>
    </w:div>
    <w:div w:id="616833861">
      <w:bodyDiv w:val="1"/>
      <w:marLeft w:val="0"/>
      <w:marRight w:val="0"/>
      <w:marTop w:val="0"/>
      <w:marBottom w:val="0"/>
      <w:divBdr>
        <w:top w:val="none" w:sz="0" w:space="0" w:color="auto"/>
        <w:left w:val="none" w:sz="0" w:space="0" w:color="auto"/>
        <w:bottom w:val="none" w:sz="0" w:space="0" w:color="auto"/>
        <w:right w:val="none" w:sz="0" w:space="0" w:color="auto"/>
      </w:divBdr>
    </w:div>
    <w:div w:id="635791701">
      <w:bodyDiv w:val="1"/>
      <w:marLeft w:val="0"/>
      <w:marRight w:val="0"/>
      <w:marTop w:val="0"/>
      <w:marBottom w:val="0"/>
      <w:divBdr>
        <w:top w:val="none" w:sz="0" w:space="0" w:color="auto"/>
        <w:left w:val="none" w:sz="0" w:space="0" w:color="auto"/>
        <w:bottom w:val="none" w:sz="0" w:space="0" w:color="auto"/>
        <w:right w:val="none" w:sz="0" w:space="0" w:color="auto"/>
      </w:divBdr>
    </w:div>
    <w:div w:id="637492075">
      <w:bodyDiv w:val="1"/>
      <w:marLeft w:val="0"/>
      <w:marRight w:val="0"/>
      <w:marTop w:val="0"/>
      <w:marBottom w:val="0"/>
      <w:divBdr>
        <w:top w:val="none" w:sz="0" w:space="0" w:color="auto"/>
        <w:left w:val="none" w:sz="0" w:space="0" w:color="auto"/>
        <w:bottom w:val="none" w:sz="0" w:space="0" w:color="auto"/>
        <w:right w:val="none" w:sz="0" w:space="0" w:color="auto"/>
      </w:divBdr>
    </w:div>
    <w:div w:id="638534996">
      <w:bodyDiv w:val="1"/>
      <w:marLeft w:val="0"/>
      <w:marRight w:val="0"/>
      <w:marTop w:val="0"/>
      <w:marBottom w:val="0"/>
      <w:divBdr>
        <w:top w:val="none" w:sz="0" w:space="0" w:color="auto"/>
        <w:left w:val="none" w:sz="0" w:space="0" w:color="auto"/>
        <w:bottom w:val="none" w:sz="0" w:space="0" w:color="auto"/>
        <w:right w:val="none" w:sz="0" w:space="0" w:color="auto"/>
      </w:divBdr>
    </w:div>
    <w:div w:id="643047611">
      <w:bodyDiv w:val="1"/>
      <w:marLeft w:val="0"/>
      <w:marRight w:val="0"/>
      <w:marTop w:val="0"/>
      <w:marBottom w:val="0"/>
      <w:divBdr>
        <w:top w:val="none" w:sz="0" w:space="0" w:color="auto"/>
        <w:left w:val="none" w:sz="0" w:space="0" w:color="auto"/>
        <w:bottom w:val="none" w:sz="0" w:space="0" w:color="auto"/>
        <w:right w:val="none" w:sz="0" w:space="0" w:color="auto"/>
      </w:divBdr>
    </w:div>
    <w:div w:id="644434050">
      <w:bodyDiv w:val="1"/>
      <w:marLeft w:val="0"/>
      <w:marRight w:val="0"/>
      <w:marTop w:val="0"/>
      <w:marBottom w:val="0"/>
      <w:divBdr>
        <w:top w:val="none" w:sz="0" w:space="0" w:color="auto"/>
        <w:left w:val="none" w:sz="0" w:space="0" w:color="auto"/>
        <w:bottom w:val="none" w:sz="0" w:space="0" w:color="auto"/>
        <w:right w:val="none" w:sz="0" w:space="0" w:color="auto"/>
      </w:divBdr>
    </w:div>
    <w:div w:id="650015179">
      <w:bodyDiv w:val="1"/>
      <w:marLeft w:val="0"/>
      <w:marRight w:val="0"/>
      <w:marTop w:val="0"/>
      <w:marBottom w:val="0"/>
      <w:divBdr>
        <w:top w:val="none" w:sz="0" w:space="0" w:color="auto"/>
        <w:left w:val="none" w:sz="0" w:space="0" w:color="auto"/>
        <w:bottom w:val="none" w:sz="0" w:space="0" w:color="auto"/>
        <w:right w:val="none" w:sz="0" w:space="0" w:color="auto"/>
      </w:divBdr>
    </w:div>
    <w:div w:id="657269115">
      <w:bodyDiv w:val="1"/>
      <w:marLeft w:val="0"/>
      <w:marRight w:val="0"/>
      <w:marTop w:val="0"/>
      <w:marBottom w:val="0"/>
      <w:divBdr>
        <w:top w:val="none" w:sz="0" w:space="0" w:color="auto"/>
        <w:left w:val="none" w:sz="0" w:space="0" w:color="auto"/>
        <w:bottom w:val="none" w:sz="0" w:space="0" w:color="auto"/>
        <w:right w:val="none" w:sz="0" w:space="0" w:color="auto"/>
      </w:divBdr>
    </w:div>
    <w:div w:id="657343082">
      <w:bodyDiv w:val="1"/>
      <w:marLeft w:val="0"/>
      <w:marRight w:val="0"/>
      <w:marTop w:val="0"/>
      <w:marBottom w:val="0"/>
      <w:divBdr>
        <w:top w:val="none" w:sz="0" w:space="0" w:color="auto"/>
        <w:left w:val="none" w:sz="0" w:space="0" w:color="auto"/>
        <w:bottom w:val="none" w:sz="0" w:space="0" w:color="auto"/>
        <w:right w:val="none" w:sz="0" w:space="0" w:color="auto"/>
      </w:divBdr>
    </w:div>
    <w:div w:id="659651726">
      <w:bodyDiv w:val="1"/>
      <w:marLeft w:val="0"/>
      <w:marRight w:val="0"/>
      <w:marTop w:val="0"/>
      <w:marBottom w:val="0"/>
      <w:divBdr>
        <w:top w:val="none" w:sz="0" w:space="0" w:color="auto"/>
        <w:left w:val="none" w:sz="0" w:space="0" w:color="auto"/>
        <w:bottom w:val="none" w:sz="0" w:space="0" w:color="auto"/>
        <w:right w:val="none" w:sz="0" w:space="0" w:color="auto"/>
      </w:divBdr>
    </w:div>
    <w:div w:id="662928809">
      <w:bodyDiv w:val="1"/>
      <w:marLeft w:val="0"/>
      <w:marRight w:val="0"/>
      <w:marTop w:val="0"/>
      <w:marBottom w:val="0"/>
      <w:divBdr>
        <w:top w:val="none" w:sz="0" w:space="0" w:color="auto"/>
        <w:left w:val="none" w:sz="0" w:space="0" w:color="auto"/>
        <w:bottom w:val="none" w:sz="0" w:space="0" w:color="auto"/>
        <w:right w:val="none" w:sz="0" w:space="0" w:color="auto"/>
      </w:divBdr>
    </w:div>
    <w:div w:id="664169373">
      <w:bodyDiv w:val="1"/>
      <w:marLeft w:val="0"/>
      <w:marRight w:val="0"/>
      <w:marTop w:val="0"/>
      <w:marBottom w:val="0"/>
      <w:divBdr>
        <w:top w:val="none" w:sz="0" w:space="0" w:color="auto"/>
        <w:left w:val="none" w:sz="0" w:space="0" w:color="auto"/>
        <w:bottom w:val="none" w:sz="0" w:space="0" w:color="auto"/>
        <w:right w:val="none" w:sz="0" w:space="0" w:color="auto"/>
      </w:divBdr>
    </w:div>
    <w:div w:id="666252725">
      <w:bodyDiv w:val="1"/>
      <w:marLeft w:val="0"/>
      <w:marRight w:val="0"/>
      <w:marTop w:val="0"/>
      <w:marBottom w:val="0"/>
      <w:divBdr>
        <w:top w:val="none" w:sz="0" w:space="0" w:color="auto"/>
        <w:left w:val="none" w:sz="0" w:space="0" w:color="auto"/>
        <w:bottom w:val="none" w:sz="0" w:space="0" w:color="auto"/>
        <w:right w:val="none" w:sz="0" w:space="0" w:color="auto"/>
      </w:divBdr>
    </w:div>
    <w:div w:id="675157419">
      <w:bodyDiv w:val="1"/>
      <w:marLeft w:val="0"/>
      <w:marRight w:val="0"/>
      <w:marTop w:val="0"/>
      <w:marBottom w:val="0"/>
      <w:divBdr>
        <w:top w:val="none" w:sz="0" w:space="0" w:color="auto"/>
        <w:left w:val="none" w:sz="0" w:space="0" w:color="auto"/>
        <w:bottom w:val="none" w:sz="0" w:space="0" w:color="auto"/>
        <w:right w:val="none" w:sz="0" w:space="0" w:color="auto"/>
      </w:divBdr>
    </w:div>
    <w:div w:id="675423237">
      <w:bodyDiv w:val="1"/>
      <w:marLeft w:val="0"/>
      <w:marRight w:val="0"/>
      <w:marTop w:val="0"/>
      <w:marBottom w:val="0"/>
      <w:divBdr>
        <w:top w:val="none" w:sz="0" w:space="0" w:color="auto"/>
        <w:left w:val="none" w:sz="0" w:space="0" w:color="auto"/>
        <w:bottom w:val="none" w:sz="0" w:space="0" w:color="auto"/>
        <w:right w:val="none" w:sz="0" w:space="0" w:color="auto"/>
      </w:divBdr>
    </w:div>
    <w:div w:id="692196005">
      <w:bodyDiv w:val="1"/>
      <w:marLeft w:val="0"/>
      <w:marRight w:val="0"/>
      <w:marTop w:val="0"/>
      <w:marBottom w:val="0"/>
      <w:divBdr>
        <w:top w:val="none" w:sz="0" w:space="0" w:color="auto"/>
        <w:left w:val="none" w:sz="0" w:space="0" w:color="auto"/>
        <w:bottom w:val="none" w:sz="0" w:space="0" w:color="auto"/>
        <w:right w:val="none" w:sz="0" w:space="0" w:color="auto"/>
      </w:divBdr>
    </w:div>
    <w:div w:id="693923009">
      <w:bodyDiv w:val="1"/>
      <w:marLeft w:val="0"/>
      <w:marRight w:val="0"/>
      <w:marTop w:val="0"/>
      <w:marBottom w:val="0"/>
      <w:divBdr>
        <w:top w:val="none" w:sz="0" w:space="0" w:color="auto"/>
        <w:left w:val="none" w:sz="0" w:space="0" w:color="auto"/>
        <w:bottom w:val="none" w:sz="0" w:space="0" w:color="auto"/>
        <w:right w:val="none" w:sz="0" w:space="0" w:color="auto"/>
      </w:divBdr>
    </w:div>
    <w:div w:id="694187375">
      <w:bodyDiv w:val="1"/>
      <w:marLeft w:val="0"/>
      <w:marRight w:val="0"/>
      <w:marTop w:val="0"/>
      <w:marBottom w:val="0"/>
      <w:divBdr>
        <w:top w:val="none" w:sz="0" w:space="0" w:color="auto"/>
        <w:left w:val="none" w:sz="0" w:space="0" w:color="auto"/>
        <w:bottom w:val="none" w:sz="0" w:space="0" w:color="auto"/>
        <w:right w:val="none" w:sz="0" w:space="0" w:color="auto"/>
      </w:divBdr>
    </w:div>
    <w:div w:id="696393212">
      <w:bodyDiv w:val="1"/>
      <w:marLeft w:val="0"/>
      <w:marRight w:val="0"/>
      <w:marTop w:val="0"/>
      <w:marBottom w:val="0"/>
      <w:divBdr>
        <w:top w:val="none" w:sz="0" w:space="0" w:color="auto"/>
        <w:left w:val="none" w:sz="0" w:space="0" w:color="auto"/>
        <w:bottom w:val="none" w:sz="0" w:space="0" w:color="auto"/>
        <w:right w:val="none" w:sz="0" w:space="0" w:color="auto"/>
      </w:divBdr>
    </w:div>
    <w:div w:id="702487456">
      <w:bodyDiv w:val="1"/>
      <w:marLeft w:val="0"/>
      <w:marRight w:val="0"/>
      <w:marTop w:val="0"/>
      <w:marBottom w:val="0"/>
      <w:divBdr>
        <w:top w:val="none" w:sz="0" w:space="0" w:color="auto"/>
        <w:left w:val="none" w:sz="0" w:space="0" w:color="auto"/>
        <w:bottom w:val="none" w:sz="0" w:space="0" w:color="auto"/>
        <w:right w:val="none" w:sz="0" w:space="0" w:color="auto"/>
      </w:divBdr>
    </w:div>
    <w:div w:id="718020813">
      <w:bodyDiv w:val="1"/>
      <w:marLeft w:val="0"/>
      <w:marRight w:val="0"/>
      <w:marTop w:val="0"/>
      <w:marBottom w:val="0"/>
      <w:divBdr>
        <w:top w:val="none" w:sz="0" w:space="0" w:color="auto"/>
        <w:left w:val="none" w:sz="0" w:space="0" w:color="auto"/>
        <w:bottom w:val="none" w:sz="0" w:space="0" w:color="auto"/>
        <w:right w:val="none" w:sz="0" w:space="0" w:color="auto"/>
      </w:divBdr>
    </w:div>
    <w:div w:id="718358964">
      <w:bodyDiv w:val="1"/>
      <w:marLeft w:val="0"/>
      <w:marRight w:val="0"/>
      <w:marTop w:val="0"/>
      <w:marBottom w:val="0"/>
      <w:divBdr>
        <w:top w:val="none" w:sz="0" w:space="0" w:color="auto"/>
        <w:left w:val="none" w:sz="0" w:space="0" w:color="auto"/>
        <w:bottom w:val="none" w:sz="0" w:space="0" w:color="auto"/>
        <w:right w:val="none" w:sz="0" w:space="0" w:color="auto"/>
      </w:divBdr>
    </w:div>
    <w:div w:id="719213626">
      <w:bodyDiv w:val="1"/>
      <w:marLeft w:val="0"/>
      <w:marRight w:val="0"/>
      <w:marTop w:val="0"/>
      <w:marBottom w:val="0"/>
      <w:divBdr>
        <w:top w:val="none" w:sz="0" w:space="0" w:color="auto"/>
        <w:left w:val="none" w:sz="0" w:space="0" w:color="auto"/>
        <w:bottom w:val="none" w:sz="0" w:space="0" w:color="auto"/>
        <w:right w:val="none" w:sz="0" w:space="0" w:color="auto"/>
      </w:divBdr>
    </w:div>
    <w:div w:id="744762615">
      <w:bodyDiv w:val="1"/>
      <w:marLeft w:val="0"/>
      <w:marRight w:val="0"/>
      <w:marTop w:val="0"/>
      <w:marBottom w:val="0"/>
      <w:divBdr>
        <w:top w:val="none" w:sz="0" w:space="0" w:color="auto"/>
        <w:left w:val="none" w:sz="0" w:space="0" w:color="auto"/>
        <w:bottom w:val="none" w:sz="0" w:space="0" w:color="auto"/>
        <w:right w:val="none" w:sz="0" w:space="0" w:color="auto"/>
      </w:divBdr>
    </w:div>
    <w:div w:id="760679757">
      <w:bodyDiv w:val="1"/>
      <w:marLeft w:val="0"/>
      <w:marRight w:val="0"/>
      <w:marTop w:val="0"/>
      <w:marBottom w:val="0"/>
      <w:divBdr>
        <w:top w:val="none" w:sz="0" w:space="0" w:color="auto"/>
        <w:left w:val="none" w:sz="0" w:space="0" w:color="auto"/>
        <w:bottom w:val="none" w:sz="0" w:space="0" w:color="auto"/>
        <w:right w:val="none" w:sz="0" w:space="0" w:color="auto"/>
      </w:divBdr>
    </w:div>
    <w:div w:id="776172913">
      <w:bodyDiv w:val="1"/>
      <w:marLeft w:val="0"/>
      <w:marRight w:val="0"/>
      <w:marTop w:val="0"/>
      <w:marBottom w:val="0"/>
      <w:divBdr>
        <w:top w:val="none" w:sz="0" w:space="0" w:color="auto"/>
        <w:left w:val="none" w:sz="0" w:space="0" w:color="auto"/>
        <w:bottom w:val="none" w:sz="0" w:space="0" w:color="auto"/>
        <w:right w:val="none" w:sz="0" w:space="0" w:color="auto"/>
      </w:divBdr>
    </w:div>
    <w:div w:id="783352614">
      <w:bodyDiv w:val="1"/>
      <w:marLeft w:val="0"/>
      <w:marRight w:val="0"/>
      <w:marTop w:val="0"/>
      <w:marBottom w:val="0"/>
      <w:divBdr>
        <w:top w:val="none" w:sz="0" w:space="0" w:color="auto"/>
        <w:left w:val="none" w:sz="0" w:space="0" w:color="auto"/>
        <w:bottom w:val="none" w:sz="0" w:space="0" w:color="auto"/>
        <w:right w:val="none" w:sz="0" w:space="0" w:color="auto"/>
      </w:divBdr>
    </w:div>
    <w:div w:id="785657821">
      <w:bodyDiv w:val="1"/>
      <w:marLeft w:val="0"/>
      <w:marRight w:val="0"/>
      <w:marTop w:val="0"/>
      <w:marBottom w:val="0"/>
      <w:divBdr>
        <w:top w:val="none" w:sz="0" w:space="0" w:color="auto"/>
        <w:left w:val="none" w:sz="0" w:space="0" w:color="auto"/>
        <w:bottom w:val="none" w:sz="0" w:space="0" w:color="auto"/>
        <w:right w:val="none" w:sz="0" w:space="0" w:color="auto"/>
      </w:divBdr>
    </w:div>
    <w:div w:id="793140265">
      <w:bodyDiv w:val="1"/>
      <w:marLeft w:val="0"/>
      <w:marRight w:val="0"/>
      <w:marTop w:val="0"/>
      <w:marBottom w:val="0"/>
      <w:divBdr>
        <w:top w:val="none" w:sz="0" w:space="0" w:color="auto"/>
        <w:left w:val="none" w:sz="0" w:space="0" w:color="auto"/>
        <w:bottom w:val="none" w:sz="0" w:space="0" w:color="auto"/>
        <w:right w:val="none" w:sz="0" w:space="0" w:color="auto"/>
      </w:divBdr>
    </w:div>
    <w:div w:id="802231566">
      <w:bodyDiv w:val="1"/>
      <w:marLeft w:val="0"/>
      <w:marRight w:val="0"/>
      <w:marTop w:val="0"/>
      <w:marBottom w:val="0"/>
      <w:divBdr>
        <w:top w:val="none" w:sz="0" w:space="0" w:color="auto"/>
        <w:left w:val="none" w:sz="0" w:space="0" w:color="auto"/>
        <w:bottom w:val="none" w:sz="0" w:space="0" w:color="auto"/>
        <w:right w:val="none" w:sz="0" w:space="0" w:color="auto"/>
      </w:divBdr>
    </w:div>
    <w:div w:id="803237809">
      <w:bodyDiv w:val="1"/>
      <w:marLeft w:val="0"/>
      <w:marRight w:val="0"/>
      <w:marTop w:val="0"/>
      <w:marBottom w:val="0"/>
      <w:divBdr>
        <w:top w:val="none" w:sz="0" w:space="0" w:color="auto"/>
        <w:left w:val="none" w:sz="0" w:space="0" w:color="auto"/>
        <w:bottom w:val="none" w:sz="0" w:space="0" w:color="auto"/>
        <w:right w:val="none" w:sz="0" w:space="0" w:color="auto"/>
      </w:divBdr>
    </w:div>
    <w:div w:id="810438746">
      <w:bodyDiv w:val="1"/>
      <w:marLeft w:val="0"/>
      <w:marRight w:val="0"/>
      <w:marTop w:val="0"/>
      <w:marBottom w:val="0"/>
      <w:divBdr>
        <w:top w:val="none" w:sz="0" w:space="0" w:color="auto"/>
        <w:left w:val="none" w:sz="0" w:space="0" w:color="auto"/>
        <w:bottom w:val="none" w:sz="0" w:space="0" w:color="auto"/>
        <w:right w:val="none" w:sz="0" w:space="0" w:color="auto"/>
      </w:divBdr>
    </w:div>
    <w:div w:id="826480211">
      <w:bodyDiv w:val="1"/>
      <w:marLeft w:val="0"/>
      <w:marRight w:val="0"/>
      <w:marTop w:val="0"/>
      <w:marBottom w:val="0"/>
      <w:divBdr>
        <w:top w:val="none" w:sz="0" w:space="0" w:color="auto"/>
        <w:left w:val="none" w:sz="0" w:space="0" w:color="auto"/>
        <w:bottom w:val="none" w:sz="0" w:space="0" w:color="auto"/>
        <w:right w:val="none" w:sz="0" w:space="0" w:color="auto"/>
      </w:divBdr>
    </w:div>
    <w:div w:id="834343388">
      <w:bodyDiv w:val="1"/>
      <w:marLeft w:val="0"/>
      <w:marRight w:val="0"/>
      <w:marTop w:val="0"/>
      <w:marBottom w:val="0"/>
      <w:divBdr>
        <w:top w:val="none" w:sz="0" w:space="0" w:color="auto"/>
        <w:left w:val="none" w:sz="0" w:space="0" w:color="auto"/>
        <w:bottom w:val="none" w:sz="0" w:space="0" w:color="auto"/>
        <w:right w:val="none" w:sz="0" w:space="0" w:color="auto"/>
      </w:divBdr>
    </w:div>
    <w:div w:id="837497594">
      <w:bodyDiv w:val="1"/>
      <w:marLeft w:val="0"/>
      <w:marRight w:val="0"/>
      <w:marTop w:val="0"/>
      <w:marBottom w:val="0"/>
      <w:divBdr>
        <w:top w:val="none" w:sz="0" w:space="0" w:color="auto"/>
        <w:left w:val="none" w:sz="0" w:space="0" w:color="auto"/>
        <w:bottom w:val="none" w:sz="0" w:space="0" w:color="auto"/>
        <w:right w:val="none" w:sz="0" w:space="0" w:color="auto"/>
      </w:divBdr>
    </w:div>
    <w:div w:id="841703427">
      <w:bodyDiv w:val="1"/>
      <w:marLeft w:val="0"/>
      <w:marRight w:val="0"/>
      <w:marTop w:val="0"/>
      <w:marBottom w:val="0"/>
      <w:divBdr>
        <w:top w:val="none" w:sz="0" w:space="0" w:color="auto"/>
        <w:left w:val="none" w:sz="0" w:space="0" w:color="auto"/>
        <w:bottom w:val="none" w:sz="0" w:space="0" w:color="auto"/>
        <w:right w:val="none" w:sz="0" w:space="0" w:color="auto"/>
      </w:divBdr>
    </w:div>
    <w:div w:id="842203376">
      <w:bodyDiv w:val="1"/>
      <w:marLeft w:val="0"/>
      <w:marRight w:val="0"/>
      <w:marTop w:val="0"/>
      <w:marBottom w:val="0"/>
      <w:divBdr>
        <w:top w:val="none" w:sz="0" w:space="0" w:color="auto"/>
        <w:left w:val="none" w:sz="0" w:space="0" w:color="auto"/>
        <w:bottom w:val="none" w:sz="0" w:space="0" w:color="auto"/>
        <w:right w:val="none" w:sz="0" w:space="0" w:color="auto"/>
      </w:divBdr>
    </w:div>
    <w:div w:id="843478245">
      <w:bodyDiv w:val="1"/>
      <w:marLeft w:val="0"/>
      <w:marRight w:val="0"/>
      <w:marTop w:val="0"/>
      <w:marBottom w:val="0"/>
      <w:divBdr>
        <w:top w:val="none" w:sz="0" w:space="0" w:color="auto"/>
        <w:left w:val="none" w:sz="0" w:space="0" w:color="auto"/>
        <w:bottom w:val="none" w:sz="0" w:space="0" w:color="auto"/>
        <w:right w:val="none" w:sz="0" w:space="0" w:color="auto"/>
      </w:divBdr>
    </w:div>
    <w:div w:id="845437627">
      <w:bodyDiv w:val="1"/>
      <w:marLeft w:val="0"/>
      <w:marRight w:val="0"/>
      <w:marTop w:val="0"/>
      <w:marBottom w:val="0"/>
      <w:divBdr>
        <w:top w:val="none" w:sz="0" w:space="0" w:color="auto"/>
        <w:left w:val="none" w:sz="0" w:space="0" w:color="auto"/>
        <w:bottom w:val="none" w:sz="0" w:space="0" w:color="auto"/>
        <w:right w:val="none" w:sz="0" w:space="0" w:color="auto"/>
      </w:divBdr>
    </w:div>
    <w:div w:id="866718454">
      <w:bodyDiv w:val="1"/>
      <w:marLeft w:val="0"/>
      <w:marRight w:val="0"/>
      <w:marTop w:val="0"/>
      <w:marBottom w:val="0"/>
      <w:divBdr>
        <w:top w:val="none" w:sz="0" w:space="0" w:color="auto"/>
        <w:left w:val="none" w:sz="0" w:space="0" w:color="auto"/>
        <w:bottom w:val="none" w:sz="0" w:space="0" w:color="auto"/>
        <w:right w:val="none" w:sz="0" w:space="0" w:color="auto"/>
      </w:divBdr>
    </w:div>
    <w:div w:id="873035096">
      <w:bodyDiv w:val="1"/>
      <w:marLeft w:val="0"/>
      <w:marRight w:val="0"/>
      <w:marTop w:val="0"/>
      <w:marBottom w:val="0"/>
      <w:divBdr>
        <w:top w:val="none" w:sz="0" w:space="0" w:color="auto"/>
        <w:left w:val="none" w:sz="0" w:space="0" w:color="auto"/>
        <w:bottom w:val="none" w:sz="0" w:space="0" w:color="auto"/>
        <w:right w:val="none" w:sz="0" w:space="0" w:color="auto"/>
      </w:divBdr>
    </w:div>
    <w:div w:id="873687580">
      <w:bodyDiv w:val="1"/>
      <w:marLeft w:val="0"/>
      <w:marRight w:val="0"/>
      <w:marTop w:val="0"/>
      <w:marBottom w:val="0"/>
      <w:divBdr>
        <w:top w:val="none" w:sz="0" w:space="0" w:color="auto"/>
        <w:left w:val="none" w:sz="0" w:space="0" w:color="auto"/>
        <w:bottom w:val="none" w:sz="0" w:space="0" w:color="auto"/>
        <w:right w:val="none" w:sz="0" w:space="0" w:color="auto"/>
      </w:divBdr>
    </w:div>
    <w:div w:id="875199587">
      <w:bodyDiv w:val="1"/>
      <w:marLeft w:val="0"/>
      <w:marRight w:val="0"/>
      <w:marTop w:val="0"/>
      <w:marBottom w:val="0"/>
      <w:divBdr>
        <w:top w:val="none" w:sz="0" w:space="0" w:color="auto"/>
        <w:left w:val="none" w:sz="0" w:space="0" w:color="auto"/>
        <w:bottom w:val="none" w:sz="0" w:space="0" w:color="auto"/>
        <w:right w:val="none" w:sz="0" w:space="0" w:color="auto"/>
      </w:divBdr>
    </w:div>
    <w:div w:id="876042401">
      <w:bodyDiv w:val="1"/>
      <w:marLeft w:val="0"/>
      <w:marRight w:val="0"/>
      <w:marTop w:val="0"/>
      <w:marBottom w:val="0"/>
      <w:divBdr>
        <w:top w:val="none" w:sz="0" w:space="0" w:color="auto"/>
        <w:left w:val="none" w:sz="0" w:space="0" w:color="auto"/>
        <w:bottom w:val="none" w:sz="0" w:space="0" w:color="auto"/>
        <w:right w:val="none" w:sz="0" w:space="0" w:color="auto"/>
      </w:divBdr>
    </w:div>
    <w:div w:id="878591530">
      <w:bodyDiv w:val="1"/>
      <w:marLeft w:val="0"/>
      <w:marRight w:val="0"/>
      <w:marTop w:val="0"/>
      <w:marBottom w:val="0"/>
      <w:divBdr>
        <w:top w:val="none" w:sz="0" w:space="0" w:color="auto"/>
        <w:left w:val="none" w:sz="0" w:space="0" w:color="auto"/>
        <w:bottom w:val="none" w:sz="0" w:space="0" w:color="auto"/>
        <w:right w:val="none" w:sz="0" w:space="0" w:color="auto"/>
      </w:divBdr>
    </w:div>
    <w:div w:id="881943370">
      <w:bodyDiv w:val="1"/>
      <w:marLeft w:val="0"/>
      <w:marRight w:val="0"/>
      <w:marTop w:val="0"/>
      <w:marBottom w:val="0"/>
      <w:divBdr>
        <w:top w:val="none" w:sz="0" w:space="0" w:color="auto"/>
        <w:left w:val="none" w:sz="0" w:space="0" w:color="auto"/>
        <w:bottom w:val="none" w:sz="0" w:space="0" w:color="auto"/>
        <w:right w:val="none" w:sz="0" w:space="0" w:color="auto"/>
      </w:divBdr>
    </w:div>
    <w:div w:id="882906979">
      <w:bodyDiv w:val="1"/>
      <w:marLeft w:val="0"/>
      <w:marRight w:val="0"/>
      <w:marTop w:val="0"/>
      <w:marBottom w:val="0"/>
      <w:divBdr>
        <w:top w:val="none" w:sz="0" w:space="0" w:color="auto"/>
        <w:left w:val="none" w:sz="0" w:space="0" w:color="auto"/>
        <w:bottom w:val="none" w:sz="0" w:space="0" w:color="auto"/>
        <w:right w:val="none" w:sz="0" w:space="0" w:color="auto"/>
      </w:divBdr>
    </w:div>
    <w:div w:id="887838316">
      <w:bodyDiv w:val="1"/>
      <w:marLeft w:val="0"/>
      <w:marRight w:val="0"/>
      <w:marTop w:val="0"/>
      <w:marBottom w:val="0"/>
      <w:divBdr>
        <w:top w:val="none" w:sz="0" w:space="0" w:color="auto"/>
        <w:left w:val="none" w:sz="0" w:space="0" w:color="auto"/>
        <w:bottom w:val="none" w:sz="0" w:space="0" w:color="auto"/>
        <w:right w:val="none" w:sz="0" w:space="0" w:color="auto"/>
      </w:divBdr>
    </w:div>
    <w:div w:id="897590457">
      <w:bodyDiv w:val="1"/>
      <w:marLeft w:val="0"/>
      <w:marRight w:val="0"/>
      <w:marTop w:val="0"/>
      <w:marBottom w:val="0"/>
      <w:divBdr>
        <w:top w:val="none" w:sz="0" w:space="0" w:color="auto"/>
        <w:left w:val="none" w:sz="0" w:space="0" w:color="auto"/>
        <w:bottom w:val="none" w:sz="0" w:space="0" w:color="auto"/>
        <w:right w:val="none" w:sz="0" w:space="0" w:color="auto"/>
      </w:divBdr>
    </w:div>
    <w:div w:id="898397685">
      <w:bodyDiv w:val="1"/>
      <w:marLeft w:val="0"/>
      <w:marRight w:val="0"/>
      <w:marTop w:val="0"/>
      <w:marBottom w:val="0"/>
      <w:divBdr>
        <w:top w:val="none" w:sz="0" w:space="0" w:color="auto"/>
        <w:left w:val="none" w:sz="0" w:space="0" w:color="auto"/>
        <w:bottom w:val="none" w:sz="0" w:space="0" w:color="auto"/>
        <w:right w:val="none" w:sz="0" w:space="0" w:color="auto"/>
      </w:divBdr>
    </w:div>
    <w:div w:id="904298139">
      <w:bodyDiv w:val="1"/>
      <w:marLeft w:val="0"/>
      <w:marRight w:val="0"/>
      <w:marTop w:val="0"/>
      <w:marBottom w:val="0"/>
      <w:divBdr>
        <w:top w:val="none" w:sz="0" w:space="0" w:color="auto"/>
        <w:left w:val="none" w:sz="0" w:space="0" w:color="auto"/>
        <w:bottom w:val="none" w:sz="0" w:space="0" w:color="auto"/>
        <w:right w:val="none" w:sz="0" w:space="0" w:color="auto"/>
      </w:divBdr>
    </w:div>
    <w:div w:id="905723237">
      <w:bodyDiv w:val="1"/>
      <w:marLeft w:val="0"/>
      <w:marRight w:val="0"/>
      <w:marTop w:val="0"/>
      <w:marBottom w:val="0"/>
      <w:divBdr>
        <w:top w:val="none" w:sz="0" w:space="0" w:color="auto"/>
        <w:left w:val="none" w:sz="0" w:space="0" w:color="auto"/>
        <w:bottom w:val="none" w:sz="0" w:space="0" w:color="auto"/>
        <w:right w:val="none" w:sz="0" w:space="0" w:color="auto"/>
      </w:divBdr>
    </w:div>
    <w:div w:id="906767205">
      <w:bodyDiv w:val="1"/>
      <w:marLeft w:val="0"/>
      <w:marRight w:val="0"/>
      <w:marTop w:val="0"/>
      <w:marBottom w:val="0"/>
      <w:divBdr>
        <w:top w:val="none" w:sz="0" w:space="0" w:color="auto"/>
        <w:left w:val="none" w:sz="0" w:space="0" w:color="auto"/>
        <w:bottom w:val="none" w:sz="0" w:space="0" w:color="auto"/>
        <w:right w:val="none" w:sz="0" w:space="0" w:color="auto"/>
      </w:divBdr>
    </w:div>
    <w:div w:id="911623452">
      <w:bodyDiv w:val="1"/>
      <w:marLeft w:val="0"/>
      <w:marRight w:val="0"/>
      <w:marTop w:val="0"/>
      <w:marBottom w:val="0"/>
      <w:divBdr>
        <w:top w:val="none" w:sz="0" w:space="0" w:color="auto"/>
        <w:left w:val="none" w:sz="0" w:space="0" w:color="auto"/>
        <w:bottom w:val="none" w:sz="0" w:space="0" w:color="auto"/>
        <w:right w:val="none" w:sz="0" w:space="0" w:color="auto"/>
      </w:divBdr>
    </w:div>
    <w:div w:id="914778066">
      <w:bodyDiv w:val="1"/>
      <w:marLeft w:val="0"/>
      <w:marRight w:val="0"/>
      <w:marTop w:val="0"/>
      <w:marBottom w:val="0"/>
      <w:divBdr>
        <w:top w:val="none" w:sz="0" w:space="0" w:color="auto"/>
        <w:left w:val="none" w:sz="0" w:space="0" w:color="auto"/>
        <w:bottom w:val="none" w:sz="0" w:space="0" w:color="auto"/>
        <w:right w:val="none" w:sz="0" w:space="0" w:color="auto"/>
      </w:divBdr>
    </w:div>
    <w:div w:id="921185167">
      <w:bodyDiv w:val="1"/>
      <w:marLeft w:val="0"/>
      <w:marRight w:val="0"/>
      <w:marTop w:val="0"/>
      <w:marBottom w:val="0"/>
      <w:divBdr>
        <w:top w:val="none" w:sz="0" w:space="0" w:color="auto"/>
        <w:left w:val="none" w:sz="0" w:space="0" w:color="auto"/>
        <w:bottom w:val="none" w:sz="0" w:space="0" w:color="auto"/>
        <w:right w:val="none" w:sz="0" w:space="0" w:color="auto"/>
      </w:divBdr>
    </w:div>
    <w:div w:id="933245695">
      <w:bodyDiv w:val="1"/>
      <w:marLeft w:val="0"/>
      <w:marRight w:val="0"/>
      <w:marTop w:val="0"/>
      <w:marBottom w:val="0"/>
      <w:divBdr>
        <w:top w:val="none" w:sz="0" w:space="0" w:color="auto"/>
        <w:left w:val="none" w:sz="0" w:space="0" w:color="auto"/>
        <w:bottom w:val="none" w:sz="0" w:space="0" w:color="auto"/>
        <w:right w:val="none" w:sz="0" w:space="0" w:color="auto"/>
      </w:divBdr>
    </w:div>
    <w:div w:id="936862809">
      <w:bodyDiv w:val="1"/>
      <w:marLeft w:val="0"/>
      <w:marRight w:val="0"/>
      <w:marTop w:val="0"/>
      <w:marBottom w:val="0"/>
      <w:divBdr>
        <w:top w:val="none" w:sz="0" w:space="0" w:color="auto"/>
        <w:left w:val="none" w:sz="0" w:space="0" w:color="auto"/>
        <w:bottom w:val="none" w:sz="0" w:space="0" w:color="auto"/>
        <w:right w:val="none" w:sz="0" w:space="0" w:color="auto"/>
      </w:divBdr>
    </w:div>
    <w:div w:id="937760622">
      <w:bodyDiv w:val="1"/>
      <w:marLeft w:val="0"/>
      <w:marRight w:val="0"/>
      <w:marTop w:val="0"/>
      <w:marBottom w:val="0"/>
      <w:divBdr>
        <w:top w:val="none" w:sz="0" w:space="0" w:color="auto"/>
        <w:left w:val="none" w:sz="0" w:space="0" w:color="auto"/>
        <w:bottom w:val="none" w:sz="0" w:space="0" w:color="auto"/>
        <w:right w:val="none" w:sz="0" w:space="0" w:color="auto"/>
      </w:divBdr>
    </w:div>
    <w:div w:id="949552957">
      <w:bodyDiv w:val="1"/>
      <w:marLeft w:val="0"/>
      <w:marRight w:val="0"/>
      <w:marTop w:val="0"/>
      <w:marBottom w:val="0"/>
      <w:divBdr>
        <w:top w:val="none" w:sz="0" w:space="0" w:color="auto"/>
        <w:left w:val="none" w:sz="0" w:space="0" w:color="auto"/>
        <w:bottom w:val="none" w:sz="0" w:space="0" w:color="auto"/>
        <w:right w:val="none" w:sz="0" w:space="0" w:color="auto"/>
      </w:divBdr>
    </w:div>
    <w:div w:id="952859225">
      <w:bodyDiv w:val="1"/>
      <w:marLeft w:val="0"/>
      <w:marRight w:val="0"/>
      <w:marTop w:val="0"/>
      <w:marBottom w:val="0"/>
      <w:divBdr>
        <w:top w:val="none" w:sz="0" w:space="0" w:color="auto"/>
        <w:left w:val="none" w:sz="0" w:space="0" w:color="auto"/>
        <w:bottom w:val="none" w:sz="0" w:space="0" w:color="auto"/>
        <w:right w:val="none" w:sz="0" w:space="0" w:color="auto"/>
      </w:divBdr>
    </w:div>
    <w:div w:id="953099416">
      <w:bodyDiv w:val="1"/>
      <w:marLeft w:val="0"/>
      <w:marRight w:val="0"/>
      <w:marTop w:val="0"/>
      <w:marBottom w:val="0"/>
      <w:divBdr>
        <w:top w:val="none" w:sz="0" w:space="0" w:color="auto"/>
        <w:left w:val="none" w:sz="0" w:space="0" w:color="auto"/>
        <w:bottom w:val="none" w:sz="0" w:space="0" w:color="auto"/>
        <w:right w:val="none" w:sz="0" w:space="0" w:color="auto"/>
      </w:divBdr>
    </w:div>
    <w:div w:id="956526003">
      <w:bodyDiv w:val="1"/>
      <w:marLeft w:val="0"/>
      <w:marRight w:val="0"/>
      <w:marTop w:val="0"/>
      <w:marBottom w:val="0"/>
      <w:divBdr>
        <w:top w:val="none" w:sz="0" w:space="0" w:color="auto"/>
        <w:left w:val="none" w:sz="0" w:space="0" w:color="auto"/>
        <w:bottom w:val="none" w:sz="0" w:space="0" w:color="auto"/>
        <w:right w:val="none" w:sz="0" w:space="0" w:color="auto"/>
      </w:divBdr>
    </w:div>
    <w:div w:id="980698603">
      <w:bodyDiv w:val="1"/>
      <w:marLeft w:val="0"/>
      <w:marRight w:val="0"/>
      <w:marTop w:val="0"/>
      <w:marBottom w:val="0"/>
      <w:divBdr>
        <w:top w:val="none" w:sz="0" w:space="0" w:color="auto"/>
        <w:left w:val="none" w:sz="0" w:space="0" w:color="auto"/>
        <w:bottom w:val="none" w:sz="0" w:space="0" w:color="auto"/>
        <w:right w:val="none" w:sz="0" w:space="0" w:color="auto"/>
      </w:divBdr>
    </w:div>
    <w:div w:id="989481552">
      <w:bodyDiv w:val="1"/>
      <w:marLeft w:val="0"/>
      <w:marRight w:val="0"/>
      <w:marTop w:val="0"/>
      <w:marBottom w:val="0"/>
      <w:divBdr>
        <w:top w:val="none" w:sz="0" w:space="0" w:color="auto"/>
        <w:left w:val="none" w:sz="0" w:space="0" w:color="auto"/>
        <w:bottom w:val="none" w:sz="0" w:space="0" w:color="auto"/>
        <w:right w:val="none" w:sz="0" w:space="0" w:color="auto"/>
      </w:divBdr>
    </w:div>
    <w:div w:id="995960871">
      <w:bodyDiv w:val="1"/>
      <w:marLeft w:val="0"/>
      <w:marRight w:val="0"/>
      <w:marTop w:val="0"/>
      <w:marBottom w:val="0"/>
      <w:divBdr>
        <w:top w:val="none" w:sz="0" w:space="0" w:color="auto"/>
        <w:left w:val="none" w:sz="0" w:space="0" w:color="auto"/>
        <w:bottom w:val="none" w:sz="0" w:space="0" w:color="auto"/>
        <w:right w:val="none" w:sz="0" w:space="0" w:color="auto"/>
      </w:divBdr>
    </w:div>
    <w:div w:id="1005942311">
      <w:bodyDiv w:val="1"/>
      <w:marLeft w:val="0"/>
      <w:marRight w:val="0"/>
      <w:marTop w:val="0"/>
      <w:marBottom w:val="0"/>
      <w:divBdr>
        <w:top w:val="none" w:sz="0" w:space="0" w:color="auto"/>
        <w:left w:val="none" w:sz="0" w:space="0" w:color="auto"/>
        <w:bottom w:val="none" w:sz="0" w:space="0" w:color="auto"/>
        <w:right w:val="none" w:sz="0" w:space="0" w:color="auto"/>
      </w:divBdr>
    </w:div>
    <w:div w:id="1008096677">
      <w:bodyDiv w:val="1"/>
      <w:marLeft w:val="0"/>
      <w:marRight w:val="0"/>
      <w:marTop w:val="0"/>
      <w:marBottom w:val="0"/>
      <w:divBdr>
        <w:top w:val="none" w:sz="0" w:space="0" w:color="auto"/>
        <w:left w:val="none" w:sz="0" w:space="0" w:color="auto"/>
        <w:bottom w:val="none" w:sz="0" w:space="0" w:color="auto"/>
        <w:right w:val="none" w:sz="0" w:space="0" w:color="auto"/>
      </w:divBdr>
    </w:div>
    <w:div w:id="1017578241">
      <w:bodyDiv w:val="1"/>
      <w:marLeft w:val="0"/>
      <w:marRight w:val="0"/>
      <w:marTop w:val="0"/>
      <w:marBottom w:val="0"/>
      <w:divBdr>
        <w:top w:val="none" w:sz="0" w:space="0" w:color="auto"/>
        <w:left w:val="none" w:sz="0" w:space="0" w:color="auto"/>
        <w:bottom w:val="none" w:sz="0" w:space="0" w:color="auto"/>
        <w:right w:val="none" w:sz="0" w:space="0" w:color="auto"/>
      </w:divBdr>
    </w:div>
    <w:div w:id="1026057644">
      <w:bodyDiv w:val="1"/>
      <w:marLeft w:val="0"/>
      <w:marRight w:val="0"/>
      <w:marTop w:val="0"/>
      <w:marBottom w:val="0"/>
      <w:divBdr>
        <w:top w:val="none" w:sz="0" w:space="0" w:color="auto"/>
        <w:left w:val="none" w:sz="0" w:space="0" w:color="auto"/>
        <w:bottom w:val="none" w:sz="0" w:space="0" w:color="auto"/>
        <w:right w:val="none" w:sz="0" w:space="0" w:color="auto"/>
      </w:divBdr>
    </w:div>
    <w:div w:id="1027102731">
      <w:bodyDiv w:val="1"/>
      <w:marLeft w:val="0"/>
      <w:marRight w:val="0"/>
      <w:marTop w:val="0"/>
      <w:marBottom w:val="0"/>
      <w:divBdr>
        <w:top w:val="none" w:sz="0" w:space="0" w:color="auto"/>
        <w:left w:val="none" w:sz="0" w:space="0" w:color="auto"/>
        <w:bottom w:val="none" w:sz="0" w:space="0" w:color="auto"/>
        <w:right w:val="none" w:sz="0" w:space="0" w:color="auto"/>
      </w:divBdr>
    </w:div>
    <w:div w:id="1030304880">
      <w:bodyDiv w:val="1"/>
      <w:marLeft w:val="0"/>
      <w:marRight w:val="0"/>
      <w:marTop w:val="0"/>
      <w:marBottom w:val="0"/>
      <w:divBdr>
        <w:top w:val="none" w:sz="0" w:space="0" w:color="auto"/>
        <w:left w:val="none" w:sz="0" w:space="0" w:color="auto"/>
        <w:bottom w:val="none" w:sz="0" w:space="0" w:color="auto"/>
        <w:right w:val="none" w:sz="0" w:space="0" w:color="auto"/>
      </w:divBdr>
    </w:div>
    <w:div w:id="1031689597">
      <w:bodyDiv w:val="1"/>
      <w:marLeft w:val="0"/>
      <w:marRight w:val="0"/>
      <w:marTop w:val="0"/>
      <w:marBottom w:val="0"/>
      <w:divBdr>
        <w:top w:val="none" w:sz="0" w:space="0" w:color="auto"/>
        <w:left w:val="none" w:sz="0" w:space="0" w:color="auto"/>
        <w:bottom w:val="none" w:sz="0" w:space="0" w:color="auto"/>
        <w:right w:val="none" w:sz="0" w:space="0" w:color="auto"/>
      </w:divBdr>
    </w:div>
    <w:div w:id="1032993871">
      <w:bodyDiv w:val="1"/>
      <w:marLeft w:val="0"/>
      <w:marRight w:val="0"/>
      <w:marTop w:val="0"/>
      <w:marBottom w:val="0"/>
      <w:divBdr>
        <w:top w:val="none" w:sz="0" w:space="0" w:color="auto"/>
        <w:left w:val="none" w:sz="0" w:space="0" w:color="auto"/>
        <w:bottom w:val="none" w:sz="0" w:space="0" w:color="auto"/>
        <w:right w:val="none" w:sz="0" w:space="0" w:color="auto"/>
      </w:divBdr>
    </w:div>
    <w:div w:id="1038897788">
      <w:bodyDiv w:val="1"/>
      <w:marLeft w:val="0"/>
      <w:marRight w:val="0"/>
      <w:marTop w:val="0"/>
      <w:marBottom w:val="0"/>
      <w:divBdr>
        <w:top w:val="none" w:sz="0" w:space="0" w:color="auto"/>
        <w:left w:val="none" w:sz="0" w:space="0" w:color="auto"/>
        <w:bottom w:val="none" w:sz="0" w:space="0" w:color="auto"/>
        <w:right w:val="none" w:sz="0" w:space="0" w:color="auto"/>
      </w:divBdr>
    </w:div>
    <w:div w:id="1043140007">
      <w:bodyDiv w:val="1"/>
      <w:marLeft w:val="0"/>
      <w:marRight w:val="0"/>
      <w:marTop w:val="0"/>
      <w:marBottom w:val="0"/>
      <w:divBdr>
        <w:top w:val="none" w:sz="0" w:space="0" w:color="auto"/>
        <w:left w:val="none" w:sz="0" w:space="0" w:color="auto"/>
        <w:bottom w:val="none" w:sz="0" w:space="0" w:color="auto"/>
        <w:right w:val="none" w:sz="0" w:space="0" w:color="auto"/>
      </w:divBdr>
    </w:div>
    <w:div w:id="1044476648">
      <w:bodyDiv w:val="1"/>
      <w:marLeft w:val="0"/>
      <w:marRight w:val="0"/>
      <w:marTop w:val="0"/>
      <w:marBottom w:val="0"/>
      <w:divBdr>
        <w:top w:val="none" w:sz="0" w:space="0" w:color="auto"/>
        <w:left w:val="none" w:sz="0" w:space="0" w:color="auto"/>
        <w:bottom w:val="none" w:sz="0" w:space="0" w:color="auto"/>
        <w:right w:val="none" w:sz="0" w:space="0" w:color="auto"/>
      </w:divBdr>
    </w:div>
    <w:div w:id="1044871050">
      <w:bodyDiv w:val="1"/>
      <w:marLeft w:val="0"/>
      <w:marRight w:val="0"/>
      <w:marTop w:val="0"/>
      <w:marBottom w:val="0"/>
      <w:divBdr>
        <w:top w:val="none" w:sz="0" w:space="0" w:color="auto"/>
        <w:left w:val="none" w:sz="0" w:space="0" w:color="auto"/>
        <w:bottom w:val="none" w:sz="0" w:space="0" w:color="auto"/>
        <w:right w:val="none" w:sz="0" w:space="0" w:color="auto"/>
      </w:divBdr>
    </w:div>
    <w:div w:id="1046444937">
      <w:bodyDiv w:val="1"/>
      <w:marLeft w:val="0"/>
      <w:marRight w:val="0"/>
      <w:marTop w:val="0"/>
      <w:marBottom w:val="0"/>
      <w:divBdr>
        <w:top w:val="none" w:sz="0" w:space="0" w:color="auto"/>
        <w:left w:val="none" w:sz="0" w:space="0" w:color="auto"/>
        <w:bottom w:val="none" w:sz="0" w:space="0" w:color="auto"/>
        <w:right w:val="none" w:sz="0" w:space="0" w:color="auto"/>
      </w:divBdr>
    </w:div>
    <w:div w:id="1047408930">
      <w:bodyDiv w:val="1"/>
      <w:marLeft w:val="0"/>
      <w:marRight w:val="0"/>
      <w:marTop w:val="0"/>
      <w:marBottom w:val="0"/>
      <w:divBdr>
        <w:top w:val="none" w:sz="0" w:space="0" w:color="auto"/>
        <w:left w:val="none" w:sz="0" w:space="0" w:color="auto"/>
        <w:bottom w:val="none" w:sz="0" w:space="0" w:color="auto"/>
        <w:right w:val="none" w:sz="0" w:space="0" w:color="auto"/>
      </w:divBdr>
    </w:div>
    <w:div w:id="1059010702">
      <w:bodyDiv w:val="1"/>
      <w:marLeft w:val="0"/>
      <w:marRight w:val="0"/>
      <w:marTop w:val="0"/>
      <w:marBottom w:val="0"/>
      <w:divBdr>
        <w:top w:val="none" w:sz="0" w:space="0" w:color="auto"/>
        <w:left w:val="none" w:sz="0" w:space="0" w:color="auto"/>
        <w:bottom w:val="none" w:sz="0" w:space="0" w:color="auto"/>
        <w:right w:val="none" w:sz="0" w:space="0" w:color="auto"/>
      </w:divBdr>
    </w:div>
    <w:div w:id="1068770878">
      <w:bodyDiv w:val="1"/>
      <w:marLeft w:val="0"/>
      <w:marRight w:val="0"/>
      <w:marTop w:val="0"/>
      <w:marBottom w:val="0"/>
      <w:divBdr>
        <w:top w:val="none" w:sz="0" w:space="0" w:color="auto"/>
        <w:left w:val="none" w:sz="0" w:space="0" w:color="auto"/>
        <w:bottom w:val="none" w:sz="0" w:space="0" w:color="auto"/>
        <w:right w:val="none" w:sz="0" w:space="0" w:color="auto"/>
      </w:divBdr>
    </w:div>
    <w:div w:id="1075200378">
      <w:bodyDiv w:val="1"/>
      <w:marLeft w:val="0"/>
      <w:marRight w:val="0"/>
      <w:marTop w:val="0"/>
      <w:marBottom w:val="0"/>
      <w:divBdr>
        <w:top w:val="none" w:sz="0" w:space="0" w:color="auto"/>
        <w:left w:val="none" w:sz="0" w:space="0" w:color="auto"/>
        <w:bottom w:val="none" w:sz="0" w:space="0" w:color="auto"/>
        <w:right w:val="none" w:sz="0" w:space="0" w:color="auto"/>
      </w:divBdr>
    </w:div>
    <w:div w:id="1078556353">
      <w:bodyDiv w:val="1"/>
      <w:marLeft w:val="0"/>
      <w:marRight w:val="0"/>
      <w:marTop w:val="0"/>
      <w:marBottom w:val="0"/>
      <w:divBdr>
        <w:top w:val="none" w:sz="0" w:space="0" w:color="auto"/>
        <w:left w:val="none" w:sz="0" w:space="0" w:color="auto"/>
        <w:bottom w:val="none" w:sz="0" w:space="0" w:color="auto"/>
        <w:right w:val="none" w:sz="0" w:space="0" w:color="auto"/>
      </w:divBdr>
    </w:div>
    <w:div w:id="1086421630">
      <w:bodyDiv w:val="1"/>
      <w:marLeft w:val="0"/>
      <w:marRight w:val="0"/>
      <w:marTop w:val="0"/>
      <w:marBottom w:val="0"/>
      <w:divBdr>
        <w:top w:val="none" w:sz="0" w:space="0" w:color="auto"/>
        <w:left w:val="none" w:sz="0" w:space="0" w:color="auto"/>
        <w:bottom w:val="none" w:sz="0" w:space="0" w:color="auto"/>
        <w:right w:val="none" w:sz="0" w:space="0" w:color="auto"/>
      </w:divBdr>
    </w:div>
    <w:div w:id="1092896941">
      <w:bodyDiv w:val="1"/>
      <w:marLeft w:val="0"/>
      <w:marRight w:val="0"/>
      <w:marTop w:val="0"/>
      <w:marBottom w:val="0"/>
      <w:divBdr>
        <w:top w:val="none" w:sz="0" w:space="0" w:color="auto"/>
        <w:left w:val="none" w:sz="0" w:space="0" w:color="auto"/>
        <w:bottom w:val="none" w:sz="0" w:space="0" w:color="auto"/>
        <w:right w:val="none" w:sz="0" w:space="0" w:color="auto"/>
      </w:divBdr>
    </w:div>
    <w:div w:id="1092898212">
      <w:bodyDiv w:val="1"/>
      <w:marLeft w:val="0"/>
      <w:marRight w:val="0"/>
      <w:marTop w:val="0"/>
      <w:marBottom w:val="0"/>
      <w:divBdr>
        <w:top w:val="none" w:sz="0" w:space="0" w:color="auto"/>
        <w:left w:val="none" w:sz="0" w:space="0" w:color="auto"/>
        <w:bottom w:val="none" w:sz="0" w:space="0" w:color="auto"/>
        <w:right w:val="none" w:sz="0" w:space="0" w:color="auto"/>
      </w:divBdr>
    </w:div>
    <w:div w:id="1094279455">
      <w:bodyDiv w:val="1"/>
      <w:marLeft w:val="0"/>
      <w:marRight w:val="0"/>
      <w:marTop w:val="0"/>
      <w:marBottom w:val="0"/>
      <w:divBdr>
        <w:top w:val="none" w:sz="0" w:space="0" w:color="auto"/>
        <w:left w:val="none" w:sz="0" w:space="0" w:color="auto"/>
        <w:bottom w:val="none" w:sz="0" w:space="0" w:color="auto"/>
        <w:right w:val="none" w:sz="0" w:space="0" w:color="auto"/>
      </w:divBdr>
    </w:div>
    <w:div w:id="1107626332">
      <w:bodyDiv w:val="1"/>
      <w:marLeft w:val="0"/>
      <w:marRight w:val="0"/>
      <w:marTop w:val="0"/>
      <w:marBottom w:val="0"/>
      <w:divBdr>
        <w:top w:val="none" w:sz="0" w:space="0" w:color="auto"/>
        <w:left w:val="none" w:sz="0" w:space="0" w:color="auto"/>
        <w:bottom w:val="none" w:sz="0" w:space="0" w:color="auto"/>
        <w:right w:val="none" w:sz="0" w:space="0" w:color="auto"/>
      </w:divBdr>
    </w:div>
    <w:div w:id="1117140819">
      <w:bodyDiv w:val="1"/>
      <w:marLeft w:val="0"/>
      <w:marRight w:val="0"/>
      <w:marTop w:val="0"/>
      <w:marBottom w:val="0"/>
      <w:divBdr>
        <w:top w:val="none" w:sz="0" w:space="0" w:color="auto"/>
        <w:left w:val="none" w:sz="0" w:space="0" w:color="auto"/>
        <w:bottom w:val="none" w:sz="0" w:space="0" w:color="auto"/>
        <w:right w:val="none" w:sz="0" w:space="0" w:color="auto"/>
      </w:divBdr>
    </w:div>
    <w:div w:id="1119449145">
      <w:bodyDiv w:val="1"/>
      <w:marLeft w:val="0"/>
      <w:marRight w:val="0"/>
      <w:marTop w:val="0"/>
      <w:marBottom w:val="0"/>
      <w:divBdr>
        <w:top w:val="none" w:sz="0" w:space="0" w:color="auto"/>
        <w:left w:val="none" w:sz="0" w:space="0" w:color="auto"/>
        <w:bottom w:val="none" w:sz="0" w:space="0" w:color="auto"/>
        <w:right w:val="none" w:sz="0" w:space="0" w:color="auto"/>
      </w:divBdr>
    </w:div>
    <w:div w:id="1127940655">
      <w:bodyDiv w:val="1"/>
      <w:marLeft w:val="0"/>
      <w:marRight w:val="0"/>
      <w:marTop w:val="0"/>
      <w:marBottom w:val="0"/>
      <w:divBdr>
        <w:top w:val="none" w:sz="0" w:space="0" w:color="auto"/>
        <w:left w:val="none" w:sz="0" w:space="0" w:color="auto"/>
        <w:bottom w:val="none" w:sz="0" w:space="0" w:color="auto"/>
        <w:right w:val="none" w:sz="0" w:space="0" w:color="auto"/>
      </w:divBdr>
    </w:div>
    <w:div w:id="1133870664">
      <w:bodyDiv w:val="1"/>
      <w:marLeft w:val="0"/>
      <w:marRight w:val="0"/>
      <w:marTop w:val="0"/>
      <w:marBottom w:val="0"/>
      <w:divBdr>
        <w:top w:val="none" w:sz="0" w:space="0" w:color="auto"/>
        <w:left w:val="none" w:sz="0" w:space="0" w:color="auto"/>
        <w:bottom w:val="none" w:sz="0" w:space="0" w:color="auto"/>
        <w:right w:val="none" w:sz="0" w:space="0" w:color="auto"/>
      </w:divBdr>
    </w:div>
    <w:div w:id="1142968495">
      <w:bodyDiv w:val="1"/>
      <w:marLeft w:val="0"/>
      <w:marRight w:val="0"/>
      <w:marTop w:val="0"/>
      <w:marBottom w:val="0"/>
      <w:divBdr>
        <w:top w:val="none" w:sz="0" w:space="0" w:color="auto"/>
        <w:left w:val="none" w:sz="0" w:space="0" w:color="auto"/>
        <w:bottom w:val="none" w:sz="0" w:space="0" w:color="auto"/>
        <w:right w:val="none" w:sz="0" w:space="0" w:color="auto"/>
      </w:divBdr>
    </w:div>
    <w:div w:id="1153377125">
      <w:bodyDiv w:val="1"/>
      <w:marLeft w:val="0"/>
      <w:marRight w:val="0"/>
      <w:marTop w:val="0"/>
      <w:marBottom w:val="0"/>
      <w:divBdr>
        <w:top w:val="none" w:sz="0" w:space="0" w:color="auto"/>
        <w:left w:val="none" w:sz="0" w:space="0" w:color="auto"/>
        <w:bottom w:val="none" w:sz="0" w:space="0" w:color="auto"/>
        <w:right w:val="none" w:sz="0" w:space="0" w:color="auto"/>
      </w:divBdr>
    </w:div>
    <w:div w:id="1166214255">
      <w:bodyDiv w:val="1"/>
      <w:marLeft w:val="0"/>
      <w:marRight w:val="0"/>
      <w:marTop w:val="0"/>
      <w:marBottom w:val="0"/>
      <w:divBdr>
        <w:top w:val="none" w:sz="0" w:space="0" w:color="auto"/>
        <w:left w:val="none" w:sz="0" w:space="0" w:color="auto"/>
        <w:bottom w:val="none" w:sz="0" w:space="0" w:color="auto"/>
        <w:right w:val="none" w:sz="0" w:space="0" w:color="auto"/>
      </w:divBdr>
    </w:div>
    <w:div w:id="1181550820">
      <w:bodyDiv w:val="1"/>
      <w:marLeft w:val="0"/>
      <w:marRight w:val="0"/>
      <w:marTop w:val="0"/>
      <w:marBottom w:val="0"/>
      <w:divBdr>
        <w:top w:val="none" w:sz="0" w:space="0" w:color="auto"/>
        <w:left w:val="none" w:sz="0" w:space="0" w:color="auto"/>
        <w:bottom w:val="none" w:sz="0" w:space="0" w:color="auto"/>
        <w:right w:val="none" w:sz="0" w:space="0" w:color="auto"/>
      </w:divBdr>
    </w:div>
    <w:div w:id="1185171398">
      <w:bodyDiv w:val="1"/>
      <w:marLeft w:val="0"/>
      <w:marRight w:val="0"/>
      <w:marTop w:val="0"/>
      <w:marBottom w:val="0"/>
      <w:divBdr>
        <w:top w:val="none" w:sz="0" w:space="0" w:color="auto"/>
        <w:left w:val="none" w:sz="0" w:space="0" w:color="auto"/>
        <w:bottom w:val="none" w:sz="0" w:space="0" w:color="auto"/>
        <w:right w:val="none" w:sz="0" w:space="0" w:color="auto"/>
      </w:divBdr>
    </w:div>
    <w:div w:id="1187404824">
      <w:bodyDiv w:val="1"/>
      <w:marLeft w:val="0"/>
      <w:marRight w:val="0"/>
      <w:marTop w:val="0"/>
      <w:marBottom w:val="0"/>
      <w:divBdr>
        <w:top w:val="none" w:sz="0" w:space="0" w:color="auto"/>
        <w:left w:val="none" w:sz="0" w:space="0" w:color="auto"/>
        <w:bottom w:val="none" w:sz="0" w:space="0" w:color="auto"/>
        <w:right w:val="none" w:sz="0" w:space="0" w:color="auto"/>
      </w:divBdr>
    </w:div>
    <w:div w:id="1194882229">
      <w:bodyDiv w:val="1"/>
      <w:marLeft w:val="0"/>
      <w:marRight w:val="0"/>
      <w:marTop w:val="0"/>
      <w:marBottom w:val="0"/>
      <w:divBdr>
        <w:top w:val="none" w:sz="0" w:space="0" w:color="auto"/>
        <w:left w:val="none" w:sz="0" w:space="0" w:color="auto"/>
        <w:bottom w:val="none" w:sz="0" w:space="0" w:color="auto"/>
        <w:right w:val="none" w:sz="0" w:space="0" w:color="auto"/>
      </w:divBdr>
    </w:div>
    <w:div w:id="1204176488">
      <w:bodyDiv w:val="1"/>
      <w:marLeft w:val="0"/>
      <w:marRight w:val="0"/>
      <w:marTop w:val="0"/>
      <w:marBottom w:val="0"/>
      <w:divBdr>
        <w:top w:val="none" w:sz="0" w:space="0" w:color="auto"/>
        <w:left w:val="none" w:sz="0" w:space="0" w:color="auto"/>
        <w:bottom w:val="none" w:sz="0" w:space="0" w:color="auto"/>
        <w:right w:val="none" w:sz="0" w:space="0" w:color="auto"/>
      </w:divBdr>
    </w:div>
    <w:div w:id="1209417802">
      <w:bodyDiv w:val="1"/>
      <w:marLeft w:val="0"/>
      <w:marRight w:val="0"/>
      <w:marTop w:val="0"/>
      <w:marBottom w:val="0"/>
      <w:divBdr>
        <w:top w:val="none" w:sz="0" w:space="0" w:color="auto"/>
        <w:left w:val="none" w:sz="0" w:space="0" w:color="auto"/>
        <w:bottom w:val="none" w:sz="0" w:space="0" w:color="auto"/>
        <w:right w:val="none" w:sz="0" w:space="0" w:color="auto"/>
      </w:divBdr>
    </w:div>
    <w:div w:id="1210530510">
      <w:bodyDiv w:val="1"/>
      <w:marLeft w:val="0"/>
      <w:marRight w:val="0"/>
      <w:marTop w:val="0"/>
      <w:marBottom w:val="0"/>
      <w:divBdr>
        <w:top w:val="none" w:sz="0" w:space="0" w:color="auto"/>
        <w:left w:val="none" w:sz="0" w:space="0" w:color="auto"/>
        <w:bottom w:val="none" w:sz="0" w:space="0" w:color="auto"/>
        <w:right w:val="none" w:sz="0" w:space="0" w:color="auto"/>
      </w:divBdr>
    </w:div>
    <w:div w:id="1219586328">
      <w:bodyDiv w:val="1"/>
      <w:marLeft w:val="0"/>
      <w:marRight w:val="0"/>
      <w:marTop w:val="0"/>
      <w:marBottom w:val="0"/>
      <w:divBdr>
        <w:top w:val="none" w:sz="0" w:space="0" w:color="auto"/>
        <w:left w:val="none" w:sz="0" w:space="0" w:color="auto"/>
        <w:bottom w:val="none" w:sz="0" w:space="0" w:color="auto"/>
        <w:right w:val="none" w:sz="0" w:space="0" w:color="auto"/>
      </w:divBdr>
    </w:div>
    <w:div w:id="1221674297">
      <w:bodyDiv w:val="1"/>
      <w:marLeft w:val="0"/>
      <w:marRight w:val="0"/>
      <w:marTop w:val="0"/>
      <w:marBottom w:val="0"/>
      <w:divBdr>
        <w:top w:val="none" w:sz="0" w:space="0" w:color="auto"/>
        <w:left w:val="none" w:sz="0" w:space="0" w:color="auto"/>
        <w:bottom w:val="none" w:sz="0" w:space="0" w:color="auto"/>
        <w:right w:val="none" w:sz="0" w:space="0" w:color="auto"/>
      </w:divBdr>
    </w:div>
    <w:div w:id="1223057210">
      <w:bodyDiv w:val="1"/>
      <w:marLeft w:val="0"/>
      <w:marRight w:val="0"/>
      <w:marTop w:val="0"/>
      <w:marBottom w:val="0"/>
      <w:divBdr>
        <w:top w:val="none" w:sz="0" w:space="0" w:color="auto"/>
        <w:left w:val="none" w:sz="0" w:space="0" w:color="auto"/>
        <w:bottom w:val="none" w:sz="0" w:space="0" w:color="auto"/>
        <w:right w:val="none" w:sz="0" w:space="0" w:color="auto"/>
      </w:divBdr>
    </w:div>
    <w:div w:id="1235042375">
      <w:bodyDiv w:val="1"/>
      <w:marLeft w:val="0"/>
      <w:marRight w:val="0"/>
      <w:marTop w:val="0"/>
      <w:marBottom w:val="0"/>
      <w:divBdr>
        <w:top w:val="none" w:sz="0" w:space="0" w:color="auto"/>
        <w:left w:val="none" w:sz="0" w:space="0" w:color="auto"/>
        <w:bottom w:val="none" w:sz="0" w:space="0" w:color="auto"/>
        <w:right w:val="none" w:sz="0" w:space="0" w:color="auto"/>
      </w:divBdr>
    </w:div>
    <w:div w:id="1240167266">
      <w:bodyDiv w:val="1"/>
      <w:marLeft w:val="0"/>
      <w:marRight w:val="0"/>
      <w:marTop w:val="0"/>
      <w:marBottom w:val="0"/>
      <w:divBdr>
        <w:top w:val="none" w:sz="0" w:space="0" w:color="auto"/>
        <w:left w:val="none" w:sz="0" w:space="0" w:color="auto"/>
        <w:bottom w:val="none" w:sz="0" w:space="0" w:color="auto"/>
        <w:right w:val="none" w:sz="0" w:space="0" w:color="auto"/>
      </w:divBdr>
    </w:div>
    <w:div w:id="1246722066">
      <w:bodyDiv w:val="1"/>
      <w:marLeft w:val="0"/>
      <w:marRight w:val="0"/>
      <w:marTop w:val="0"/>
      <w:marBottom w:val="0"/>
      <w:divBdr>
        <w:top w:val="none" w:sz="0" w:space="0" w:color="auto"/>
        <w:left w:val="none" w:sz="0" w:space="0" w:color="auto"/>
        <w:bottom w:val="none" w:sz="0" w:space="0" w:color="auto"/>
        <w:right w:val="none" w:sz="0" w:space="0" w:color="auto"/>
      </w:divBdr>
    </w:div>
    <w:div w:id="1247693382">
      <w:bodyDiv w:val="1"/>
      <w:marLeft w:val="0"/>
      <w:marRight w:val="0"/>
      <w:marTop w:val="0"/>
      <w:marBottom w:val="0"/>
      <w:divBdr>
        <w:top w:val="none" w:sz="0" w:space="0" w:color="auto"/>
        <w:left w:val="none" w:sz="0" w:space="0" w:color="auto"/>
        <w:bottom w:val="none" w:sz="0" w:space="0" w:color="auto"/>
        <w:right w:val="none" w:sz="0" w:space="0" w:color="auto"/>
      </w:divBdr>
    </w:div>
    <w:div w:id="1248265638">
      <w:bodyDiv w:val="1"/>
      <w:marLeft w:val="0"/>
      <w:marRight w:val="0"/>
      <w:marTop w:val="0"/>
      <w:marBottom w:val="0"/>
      <w:divBdr>
        <w:top w:val="none" w:sz="0" w:space="0" w:color="auto"/>
        <w:left w:val="none" w:sz="0" w:space="0" w:color="auto"/>
        <w:bottom w:val="none" w:sz="0" w:space="0" w:color="auto"/>
        <w:right w:val="none" w:sz="0" w:space="0" w:color="auto"/>
      </w:divBdr>
    </w:div>
    <w:div w:id="1260259592">
      <w:bodyDiv w:val="1"/>
      <w:marLeft w:val="0"/>
      <w:marRight w:val="0"/>
      <w:marTop w:val="0"/>
      <w:marBottom w:val="0"/>
      <w:divBdr>
        <w:top w:val="none" w:sz="0" w:space="0" w:color="auto"/>
        <w:left w:val="none" w:sz="0" w:space="0" w:color="auto"/>
        <w:bottom w:val="none" w:sz="0" w:space="0" w:color="auto"/>
        <w:right w:val="none" w:sz="0" w:space="0" w:color="auto"/>
      </w:divBdr>
    </w:div>
    <w:div w:id="1262759795">
      <w:bodyDiv w:val="1"/>
      <w:marLeft w:val="0"/>
      <w:marRight w:val="0"/>
      <w:marTop w:val="0"/>
      <w:marBottom w:val="0"/>
      <w:divBdr>
        <w:top w:val="none" w:sz="0" w:space="0" w:color="auto"/>
        <w:left w:val="none" w:sz="0" w:space="0" w:color="auto"/>
        <w:bottom w:val="none" w:sz="0" w:space="0" w:color="auto"/>
        <w:right w:val="none" w:sz="0" w:space="0" w:color="auto"/>
      </w:divBdr>
    </w:div>
    <w:div w:id="1266108778">
      <w:bodyDiv w:val="1"/>
      <w:marLeft w:val="0"/>
      <w:marRight w:val="0"/>
      <w:marTop w:val="0"/>
      <w:marBottom w:val="0"/>
      <w:divBdr>
        <w:top w:val="none" w:sz="0" w:space="0" w:color="auto"/>
        <w:left w:val="none" w:sz="0" w:space="0" w:color="auto"/>
        <w:bottom w:val="none" w:sz="0" w:space="0" w:color="auto"/>
        <w:right w:val="none" w:sz="0" w:space="0" w:color="auto"/>
      </w:divBdr>
    </w:div>
    <w:div w:id="1277784808">
      <w:bodyDiv w:val="1"/>
      <w:marLeft w:val="0"/>
      <w:marRight w:val="0"/>
      <w:marTop w:val="0"/>
      <w:marBottom w:val="0"/>
      <w:divBdr>
        <w:top w:val="none" w:sz="0" w:space="0" w:color="auto"/>
        <w:left w:val="none" w:sz="0" w:space="0" w:color="auto"/>
        <w:bottom w:val="none" w:sz="0" w:space="0" w:color="auto"/>
        <w:right w:val="none" w:sz="0" w:space="0" w:color="auto"/>
      </w:divBdr>
    </w:div>
    <w:div w:id="1278215964">
      <w:bodyDiv w:val="1"/>
      <w:marLeft w:val="0"/>
      <w:marRight w:val="0"/>
      <w:marTop w:val="0"/>
      <w:marBottom w:val="0"/>
      <w:divBdr>
        <w:top w:val="none" w:sz="0" w:space="0" w:color="auto"/>
        <w:left w:val="none" w:sz="0" w:space="0" w:color="auto"/>
        <w:bottom w:val="none" w:sz="0" w:space="0" w:color="auto"/>
        <w:right w:val="none" w:sz="0" w:space="0" w:color="auto"/>
      </w:divBdr>
    </w:div>
    <w:div w:id="1281229985">
      <w:bodyDiv w:val="1"/>
      <w:marLeft w:val="0"/>
      <w:marRight w:val="0"/>
      <w:marTop w:val="0"/>
      <w:marBottom w:val="0"/>
      <w:divBdr>
        <w:top w:val="none" w:sz="0" w:space="0" w:color="auto"/>
        <w:left w:val="none" w:sz="0" w:space="0" w:color="auto"/>
        <w:bottom w:val="none" w:sz="0" w:space="0" w:color="auto"/>
        <w:right w:val="none" w:sz="0" w:space="0" w:color="auto"/>
      </w:divBdr>
    </w:div>
    <w:div w:id="1281379122">
      <w:bodyDiv w:val="1"/>
      <w:marLeft w:val="0"/>
      <w:marRight w:val="0"/>
      <w:marTop w:val="0"/>
      <w:marBottom w:val="0"/>
      <w:divBdr>
        <w:top w:val="none" w:sz="0" w:space="0" w:color="auto"/>
        <w:left w:val="none" w:sz="0" w:space="0" w:color="auto"/>
        <w:bottom w:val="none" w:sz="0" w:space="0" w:color="auto"/>
        <w:right w:val="none" w:sz="0" w:space="0" w:color="auto"/>
      </w:divBdr>
    </w:div>
    <w:div w:id="1282688095">
      <w:bodyDiv w:val="1"/>
      <w:marLeft w:val="0"/>
      <w:marRight w:val="0"/>
      <w:marTop w:val="0"/>
      <w:marBottom w:val="0"/>
      <w:divBdr>
        <w:top w:val="none" w:sz="0" w:space="0" w:color="auto"/>
        <w:left w:val="none" w:sz="0" w:space="0" w:color="auto"/>
        <w:bottom w:val="none" w:sz="0" w:space="0" w:color="auto"/>
        <w:right w:val="none" w:sz="0" w:space="0" w:color="auto"/>
      </w:divBdr>
    </w:div>
    <w:div w:id="1283070363">
      <w:bodyDiv w:val="1"/>
      <w:marLeft w:val="0"/>
      <w:marRight w:val="0"/>
      <w:marTop w:val="0"/>
      <w:marBottom w:val="0"/>
      <w:divBdr>
        <w:top w:val="none" w:sz="0" w:space="0" w:color="auto"/>
        <w:left w:val="none" w:sz="0" w:space="0" w:color="auto"/>
        <w:bottom w:val="none" w:sz="0" w:space="0" w:color="auto"/>
        <w:right w:val="none" w:sz="0" w:space="0" w:color="auto"/>
      </w:divBdr>
    </w:div>
    <w:div w:id="1291210719">
      <w:bodyDiv w:val="1"/>
      <w:marLeft w:val="0"/>
      <w:marRight w:val="0"/>
      <w:marTop w:val="0"/>
      <w:marBottom w:val="0"/>
      <w:divBdr>
        <w:top w:val="none" w:sz="0" w:space="0" w:color="auto"/>
        <w:left w:val="none" w:sz="0" w:space="0" w:color="auto"/>
        <w:bottom w:val="none" w:sz="0" w:space="0" w:color="auto"/>
        <w:right w:val="none" w:sz="0" w:space="0" w:color="auto"/>
      </w:divBdr>
    </w:div>
    <w:div w:id="1298998099">
      <w:bodyDiv w:val="1"/>
      <w:marLeft w:val="0"/>
      <w:marRight w:val="0"/>
      <w:marTop w:val="0"/>
      <w:marBottom w:val="0"/>
      <w:divBdr>
        <w:top w:val="none" w:sz="0" w:space="0" w:color="auto"/>
        <w:left w:val="none" w:sz="0" w:space="0" w:color="auto"/>
        <w:bottom w:val="none" w:sz="0" w:space="0" w:color="auto"/>
        <w:right w:val="none" w:sz="0" w:space="0" w:color="auto"/>
      </w:divBdr>
    </w:div>
    <w:div w:id="1308510137">
      <w:bodyDiv w:val="1"/>
      <w:marLeft w:val="0"/>
      <w:marRight w:val="0"/>
      <w:marTop w:val="0"/>
      <w:marBottom w:val="0"/>
      <w:divBdr>
        <w:top w:val="none" w:sz="0" w:space="0" w:color="auto"/>
        <w:left w:val="none" w:sz="0" w:space="0" w:color="auto"/>
        <w:bottom w:val="none" w:sz="0" w:space="0" w:color="auto"/>
        <w:right w:val="none" w:sz="0" w:space="0" w:color="auto"/>
      </w:divBdr>
      <w:divsChild>
        <w:div w:id="56245426">
          <w:marLeft w:val="130"/>
          <w:marRight w:val="130"/>
          <w:marTop w:val="0"/>
          <w:marBottom w:val="0"/>
          <w:divBdr>
            <w:top w:val="none" w:sz="0" w:space="0" w:color="auto"/>
            <w:left w:val="none" w:sz="0" w:space="0" w:color="auto"/>
            <w:bottom w:val="none" w:sz="0" w:space="0" w:color="auto"/>
            <w:right w:val="none" w:sz="0" w:space="0" w:color="auto"/>
          </w:divBdr>
          <w:divsChild>
            <w:div w:id="509367688">
              <w:blockQuote w:val="1"/>
              <w:marLeft w:val="720"/>
              <w:marRight w:val="720"/>
              <w:marTop w:val="100"/>
              <w:marBottom w:val="100"/>
              <w:divBdr>
                <w:top w:val="single" w:sz="4" w:space="4" w:color="CCCCCC"/>
                <w:left w:val="single" w:sz="4" w:space="4" w:color="CCCCCC"/>
                <w:bottom w:val="single" w:sz="4" w:space="4" w:color="CCCCCC"/>
                <w:right w:val="single" w:sz="4" w:space="4" w:color="CCCCCC"/>
              </w:divBdr>
            </w:div>
            <w:div w:id="757336796">
              <w:marLeft w:val="0"/>
              <w:marRight w:val="0"/>
              <w:marTop w:val="0"/>
              <w:marBottom w:val="0"/>
              <w:divBdr>
                <w:top w:val="none" w:sz="0" w:space="0" w:color="auto"/>
                <w:left w:val="none" w:sz="0" w:space="0" w:color="auto"/>
                <w:bottom w:val="none" w:sz="0" w:space="0" w:color="auto"/>
                <w:right w:val="none" w:sz="0" w:space="0" w:color="auto"/>
              </w:divBdr>
              <w:divsChild>
                <w:div w:id="465051712">
                  <w:marLeft w:val="50"/>
                  <w:marRight w:val="90"/>
                  <w:marTop w:val="90"/>
                  <w:marBottom w:val="90"/>
                  <w:divBdr>
                    <w:top w:val="none" w:sz="0" w:space="0" w:color="auto"/>
                    <w:left w:val="none" w:sz="0" w:space="0" w:color="auto"/>
                    <w:bottom w:val="none" w:sz="0" w:space="0" w:color="auto"/>
                    <w:right w:val="none" w:sz="0" w:space="0" w:color="auto"/>
                  </w:divBdr>
                </w:div>
                <w:div w:id="673804273">
                  <w:marLeft w:val="50"/>
                  <w:marRight w:val="90"/>
                  <w:marTop w:val="90"/>
                  <w:marBottom w:val="90"/>
                  <w:divBdr>
                    <w:top w:val="none" w:sz="0" w:space="0" w:color="auto"/>
                    <w:left w:val="none" w:sz="0" w:space="0" w:color="auto"/>
                    <w:bottom w:val="none" w:sz="0" w:space="0" w:color="auto"/>
                    <w:right w:val="none" w:sz="0" w:space="0" w:color="auto"/>
                  </w:divBdr>
                </w:div>
                <w:div w:id="792752167">
                  <w:marLeft w:val="50"/>
                  <w:marRight w:val="90"/>
                  <w:marTop w:val="90"/>
                  <w:marBottom w:val="90"/>
                  <w:divBdr>
                    <w:top w:val="none" w:sz="0" w:space="0" w:color="auto"/>
                    <w:left w:val="none" w:sz="0" w:space="0" w:color="auto"/>
                    <w:bottom w:val="none" w:sz="0" w:space="0" w:color="auto"/>
                    <w:right w:val="none" w:sz="0" w:space="0" w:color="auto"/>
                  </w:divBdr>
                </w:div>
                <w:div w:id="803818237">
                  <w:marLeft w:val="50"/>
                  <w:marRight w:val="90"/>
                  <w:marTop w:val="90"/>
                  <w:marBottom w:val="90"/>
                  <w:divBdr>
                    <w:top w:val="none" w:sz="0" w:space="0" w:color="auto"/>
                    <w:left w:val="none" w:sz="0" w:space="0" w:color="auto"/>
                    <w:bottom w:val="none" w:sz="0" w:space="0" w:color="auto"/>
                    <w:right w:val="none" w:sz="0" w:space="0" w:color="auto"/>
                  </w:divBdr>
                </w:div>
                <w:div w:id="939027042">
                  <w:marLeft w:val="50"/>
                  <w:marRight w:val="90"/>
                  <w:marTop w:val="90"/>
                  <w:marBottom w:val="90"/>
                  <w:divBdr>
                    <w:top w:val="none" w:sz="0" w:space="0" w:color="auto"/>
                    <w:left w:val="none" w:sz="0" w:space="0" w:color="auto"/>
                    <w:bottom w:val="none" w:sz="0" w:space="0" w:color="auto"/>
                    <w:right w:val="none" w:sz="0" w:space="0" w:color="auto"/>
                  </w:divBdr>
                </w:div>
                <w:div w:id="1049721831">
                  <w:marLeft w:val="50"/>
                  <w:marRight w:val="90"/>
                  <w:marTop w:val="90"/>
                  <w:marBottom w:val="90"/>
                  <w:divBdr>
                    <w:top w:val="none" w:sz="0" w:space="0" w:color="auto"/>
                    <w:left w:val="none" w:sz="0" w:space="0" w:color="auto"/>
                    <w:bottom w:val="none" w:sz="0" w:space="0" w:color="auto"/>
                    <w:right w:val="none" w:sz="0" w:space="0" w:color="auto"/>
                  </w:divBdr>
                </w:div>
                <w:div w:id="1161430815">
                  <w:marLeft w:val="50"/>
                  <w:marRight w:val="90"/>
                  <w:marTop w:val="90"/>
                  <w:marBottom w:val="90"/>
                  <w:divBdr>
                    <w:top w:val="none" w:sz="0" w:space="0" w:color="auto"/>
                    <w:left w:val="none" w:sz="0" w:space="0" w:color="auto"/>
                    <w:bottom w:val="none" w:sz="0" w:space="0" w:color="auto"/>
                    <w:right w:val="none" w:sz="0" w:space="0" w:color="auto"/>
                  </w:divBdr>
                </w:div>
                <w:div w:id="1175923547">
                  <w:marLeft w:val="50"/>
                  <w:marRight w:val="90"/>
                  <w:marTop w:val="90"/>
                  <w:marBottom w:val="90"/>
                  <w:divBdr>
                    <w:top w:val="none" w:sz="0" w:space="0" w:color="auto"/>
                    <w:left w:val="none" w:sz="0" w:space="0" w:color="auto"/>
                    <w:bottom w:val="none" w:sz="0" w:space="0" w:color="auto"/>
                    <w:right w:val="none" w:sz="0" w:space="0" w:color="auto"/>
                  </w:divBdr>
                </w:div>
                <w:div w:id="1181970795">
                  <w:marLeft w:val="50"/>
                  <w:marRight w:val="90"/>
                  <w:marTop w:val="90"/>
                  <w:marBottom w:val="90"/>
                  <w:divBdr>
                    <w:top w:val="none" w:sz="0" w:space="0" w:color="auto"/>
                    <w:left w:val="none" w:sz="0" w:space="0" w:color="auto"/>
                    <w:bottom w:val="none" w:sz="0" w:space="0" w:color="auto"/>
                    <w:right w:val="none" w:sz="0" w:space="0" w:color="auto"/>
                  </w:divBdr>
                </w:div>
                <w:div w:id="1464889361">
                  <w:marLeft w:val="50"/>
                  <w:marRight w:val="90"/>
                  <w:marTop w:val="90"/>
                  <w:marBottom w:val="90"/>
                  <w:divBdr>
                    <w:top w:val="none" w:sz="0" w:space="0" w:color="auto"/>
                    <w:left w:val="none" w:sz="0" w:space="0" w:color="auto"/>
                    <w:bottom w:val="none" w:sz="0" w:space="0" w:color="auto"/>
                    <w:right w:val="none" w:sz="0" w:space="0" w:color="auto"/>
                  </w:divBdr>
                </w:div>
                <w:div w:id="1559319129">
                  <w:marLeft w:val="50"/>
                  <w:marRight w:val="90"/>
                  <w:marTop w:val="90"/>
                  <w:marBottom w:val="90"/>
                  <w:divBdr>
                    <w:top w:val="none" w:sz="0" w:space="0" w:color="auto"/>
                    <w:left w:val="none" w:sz="0" w:space="0" w:color="auto"/>
                    <w:bottom w:val="none" w:sz="0" w:space="0" w:color="auto"/>
                    <w:right w:val="none" w:sz="0" w:space="0" w:color="auto"/>
                  </w:divBdr>
                </w:div>
                <w:div w:id="1654406560">
                  <w:marLeft w:val="50"/>
                  <w:marRight w:val="90"/>
                  <w:marTop w:val="90"/>
                  <w:marBottom w:val="90"/>
                  <w:divBdr>
                    <w:top w:val="none" w:sz="0" w:space="0" w:color="auto"/>
                    <w:left w:val="none" w:sz="0" w:space="0" w:color="auto"/>
                    <w:bottom w:val="none" w:sz="0" w:space="0" w:color="auto"/>
                    <w:right w:val="none" w:sz="0" w:space="0" w:color="auto"/>
                  </w:divBdr>
                </w:div>
                <w:div w:id="1718359693">
                  <w:marLeft w:val="50"/>
                  <w:marRight w:val="90"/>
                  <w:marTop w:val="90"/>
                  <w:marBottom w:val="90"/>
                  <w:divBdr>
                    <w:top w:val="none" w:sz="0" w:space="0" w:color="auto"/>
                    <w:left w:val="none" w:sz="0" w:space="0" w:color="auto"/>
                    <w:bottom w:val="none" w:sz="0" w:space="0" w:color="auto"/>
                    <w:right w:val="none" w:sz="0" w:space="0" w:color="auto"/>
                  </w:divBdr>
                </w:div>
                <w:div w:id="1887331500">
                  <w:marLeft w:val="50"/>
                  <w:marRight w:val="90"/>
                  <w:marTop w:val="90"/>
                  <w:marBottom w:val="90"/>
                  <w:divBdr>
                    <w:top w:val="none" w:sz="0" w:space="0" w:color="auto"/>
                    <w:left w:val="none" w:sz="0" w:space="0" w:color="auto"/>
                    <w:bottom w:val="none" w:sz="0" w:space="0" w:color="auto"/>
                    <w:right w:val="none" w:sz="0" w:space="0" w:color="auto"/>
                  </w:divBdr>
                </w:div>
                <w:div w:id="1909724595">
                  <w:marLeft w:val="50"/>
                  <w:marRight w:val="90"/>
                  <w:marTop w:val="90"/>
                  <w:marBottom w:val="90"/>
                  <w:divBdr>
                    <w:top w:val="none" w:sz="0" w:space="0" w:color="auto"/>
                    <w:left w:val="none" w:sz="0" w:space="0" w:color="auto"/>
                    <w:bottom w:val="none" w:sz="0" w:space="0" w:color="auto"/>
                    <w:right w:val="none" w:sz="0" w:space="0" w:color="auto"/>
                  </w:divBdr>
                </w:div>
                <w:div w:id="1960070048">
                  <w:marLeft w:val="50"/>
                  <w:marRight w:val="90"/>
                  <w:marTop w:val="90"/>
                  <w:marBottom w:val="90"/>
                  <w:divBdr>
                    <w:top w:val="none" w:sz="0" w:space="0" w:color="auto"/>
                    <w:left w:val="none" w:sz="0" w:space="0" w:color="auto"/>
                    <w:bottom w:val="none" w:sz="0" w:space="0" w:color="auto"/>
                    <w:right w:val="none" w:sz="0" w:space="0" w:color="auto"/>
                  </w:divBdr>
                </w:div>
              </w:divsChild>
            </w:div>
            <w:div w:id="889877297">
              <w:marLeft w:val="0"/>
              <w:marRight w:val="0"/>
              <w:marTop w:val="0"/>
              <w:marBottom w:val="0"/>
              <w:divBdr>
                <w:top w:val="none" w:sz="0" w:space="0" w:color="auto"/>
                <w:left w:val="none" w:sz="0" w:space="0" w:color="auto"/>
                <w:bottom w:val="none" w:sz="0" w:space="0" w:color="auto"/>
                <w:right w:val="none" w:sz="0" w:space="0" w:color="auto"/>
              </w:divBdr>
              <w:divsChild>
                <w:div w:id="747773395">
                  <w:marLeft w:val="0"/>
                  <w:marRight w:val="800"/>
                  <w:marTop w:val="0"/>
                  <w:marBottom w:val="0"/>
                  <w:divBdr>
                    <w:top w:val="none" w:sz="0" w:space="0" w:color="auto"/>
                    <w:left w:val="none" w:sz="0" w:space="0" w:color="auto"/>
                    <w:bottom w:val="none" w:sz="0" w:space="0" w:color="auto"/>
                    <w:right w:val="none" w:sz="0" w:space="0" w:color="auto"/>
                  </w:divBdr>
                  <w:divsChild>
                    <w:div w:id="500658815">
                      <w:marLeft w:val="50"/>
                      <w:marRight w:val="0"/>
                      <w:marTop w:val="0"/>
                      <w:marBottom w:val="0"/>
                      <w:divBdr>
                        <w:top w:val="none" w:sz="0" w:space="0" w:color="auto"/>
                        <w:left w:val="none" w:sz="0" w:space="0" w:color="auto"/>
                        <w:bottom w:val="none" w:sz="0" w:space="0" w:color="auto"/>
                        <w:right w:val="none" w:sz="0" w:space="0" w:color="auto"/>
                      </w:divBdr>
                    </w:div>
                  </w:divsChild>
                </w:div>
              </w:divsChild>
            </w:div>
            <w:div w:id="937643868">
              <w:marLeft w:val="0"/>
              <w:marRight w:val="0"/>
              <w:marTop w:val="0"/>
              <w:marBottom w:val="0"/>
              <w:divBdr>
                <w:top w:val="none" w:sz="0" w:space="0" w:color="auto"/>
                <w:left w:val="none" w:sz="0" w:space="0" w:color="auto"/>
                <w:bottom w:val="none" w:sz="0" w:space="0" w:color="auto"/>
                <w:right w:val="none" w:sz="0" w:space="0" w:color="auto"/>
              </w:divBdr>
              <w:divsChild>
                <w:div w:id="761216573">
                  <w:marLeft w:val="0"/>
                  <w:marRight w:val="0"/>
                  <w:marTop w:val="0"/>
                  <w:marBottom w:val="80"/>
                  <w:divBdr>
                    <w:top w:val="none" w:sz="0" w:space="0" w:color="auto"/>
                    <w:left w:val="none" w:sz="0" w:space="0" w:color="auto"/>
                    <w:bottom w:val="none" w:sz="0" w:space="0" w:color="auto"/>
                    <w:right w:val="none" w:sz="0" w:space="0" w:color="auto"/>
                  </w:divBdr>
                </w:div>
                <w:div w:id="1288313789">
                  <w:marLeft w:val="0"/>
                  <w:marRight w:val="0"/>
                  <w:marTop w:val="0"/>
                  <w:marBottom w:val="0"/>
                  <w:divBdr>
                    <w:top w:val="none" w:sz="0" w:space="0" w:color="auto"/>
                    <w:left w:val="none" w:sz="0" w:space="0" w:color="auto"/>
                    <w:bottom w:val="none" w:sz="0" w:space="0" w:color="auto"/>
                    <w:right w:val="none" w:sz="0" w:space="0" w:color="auto"/>
                  </w:divBdr>
                </w:div>
                <w:div w:id="1400640558">
                  <w:marLeft w:val="0"/>
                  <w:marRight w:val="0"/>
                  <w:marTop w:val="0"/>
                  <w:marBottom w:val="0"/>
                  <w:divBdr>
                    <w:top w:val="single" w:sz="4" w:space="0" w:color="708A96"/>
                    <w:left w:val="single" w:sz="4" w:space="0" w:color="708A96"/>
                    <w:bottom w:val="single" w:sz="4" w:space="0" w:color="708A96"/>
                    <w:right w:val="single" w:sz="4" w:space="0" w:color="708A96"/>
                  </w:divBdr>
                  <w:divsChild>
                    <w:div w:id="1797335302">
                      <w:marLeft w:val="0"/>
                      <w:marRight w:val="0"/>
                      <w:marTop w:val="0"/>
                      <w:marBottom w:val="100"/>
                      <w:divBdr>
                        <w:top w:val="none" w:sz="0" w:space="0" w:color="auto"/>
                        <w:left w:val="none" w:sz="0" w:space="0" w:color="auto"/>
                        <w:bottom w:val="none" w:sz="0" w:space="0" w:color="auto"/>
                        <w:right w:val="none" w:sz="0" w:space="0" w:color="auto"/>
                      </w:divBdr>
                      <w:divsChild>
                        <w:div w:id="111656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591420">
              <w:marLeft w:val="160"/>
              <w:marRight w:val="0"/>
              <w:marTop w:val="0"/>
              <w:marBottom w:val="0"/>
              <w:divBdr>
                <w:top w:val="none" w:sz="0" w:space="0" w:color="auto"/>
                <w:left w:val="none" w:sz="0" w:space="0" w:color="auto"/>
                <w:bottom w:val="none" w:sz="0" w:space="0" w:color="auto"/>
                <w:right w:val="none" w:sz="0" w:space="0" w:color="auto"/>
              </w:divBdr>
              <w:divsChild>
                <w:div w:id="1106853996">
                  <w:marLeft w:val="0"/>
                  <w:marRight w:val="2200"/>
                  <w:marTop w:val="0"/>
                  <w:marBottom w:val="0"/>
                  <w:divBdr>
                    <w:top w:val="none" w:sz="0" w:space="0" w:color="auto"/>
                    <w:left w:val="none" w:sz="0" w:space="0" w:color="auto"/>
                    <w:bottom w:val="none" w:sz="0" w:space="0" w:color="auto"/>
                    <w:right w:val="none" w:sz="0" w:space="0" w:color="auto"/>
                  </w:divBdr>
                </w:div>
              </w:divsChild>
            </w:div>
          </w:divsChild>
        </w:div>
        <w:div w:id="403837311">
          <w:marLeft w:val="0"/>
          <w:marRight w:val="0"/>
          <w:marTop w:val="0"/>
          <w:marBottom w:val="0"/>
          <w:divBdr>
            <w:top w:val="single" w:sz="4" w:space="5" w:color="CCCCCC"/>
            <w:left w:val="none" w:sz="0" w:space="0" w:color="auto"/>
            <w:bottom w:val="none" w:sz="0" w:space="0" w:color="auto"/>
            <w:right w:val="none" w:sz="0" w:space="0" w:color="auto"/>
          </w:divBdr>
          <w:divsChild>
            <w:div w:id="198472877">
              <w:marLeft w:val="190"/>
              <w:marRight w:val="0"/>
              <w:marTop w:val="0"/>
              <w:marBottom w:val="0"/>
              <w:divBdr>
                <w:top w:val="none" w:sz="0" w:space="0" w:color="auto"/>
                <w:left w:val="none" w:sz="0" w:space="0" w:color="auto"/>
                <w:bottom w:val="none" w:sz="0" w:space="0" w:color="auto"/>
                <w:right w:val="none" w:sz="0" w:space="0" w:color="auto"/>
              </w:divBdr>
            </w:div>
            <w:div w:id="1582366937">
              <w:marLeft w:val="0"/>
              <w:marRight w:val="190"/>
              <w:marTop w:val="0"/>
              <w:marBottom w:val="0"/>
              <w:divBdr>
                <w:top w:val="none" w:sz="0" w:space="0" w:color="auto"/>
                <w:left w:val="none" w:sz="0" w:space="0" w:color="auto"/>
                <w:bottom w:val="none" w:sz="0" w:space="0" w:color="auto"/>
                <w:right w:val="none" w:sz="0" w:space="0" w:color="auto"/>
              </w:divBdr>
              <w:divsChild>
                <w:div w:id="1170948770">
                  <w:marLeft w:val="19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162448">
      <w:bodyDiv w:val="1"/>
      <w:marLeft w:val="0"/>
      <w:marRight w:val="0"/>
      <w:marTop w:val="0"/>
      <w:marBottom w:val="0"/>
      <w:divBdr>
        <w:top w:val="none" w:sz="0" w:space="0" w:color="auto"/>
        <w:left w:val="none" w:sz="0" w:space="0" w:color="auto"/>
        <w:bottom w:val="none" w:sz="0" w:space="0" w:color="auto"/>
        <w:right w:val="none" w:sz="0" w:space="0" w:color="auto"/>
      </w:divBdr>
    </w:div>
    <w:div w:id="1310791466">
      <w:bodyDiv w:val="1"/>
      <w:marLeft w:val="0"/>
      <w:marRight w:val="0"/>
      <w:marTop w:val="0"/>
      <w:marBottom w:val="0"/>
      <w:divBdr>
        <w:top w:val="none" w:sz="0" w:space="0" w:color="auto"/>
        <w:left w:val="none" w:sz="0" w:space="0" w:color="auto"/>
        <w:bottom w:val="none" w:sz="0" w:space="0" w:color="auto"/>
        <w:right w:val="none" w:sz="0" w:space="0" w:color="auto"/>
      </w:divBdr>
    </w:div>
    <w:div w:id="1318146360">
      <w:bodyDiv w:val="1"/>
      <w:marLeft w:val="0"/>
      <w:marRight w:val="0"/>
      <w:marTop w:val="0"/>
      <w:marBottom w:val="0"/>
      <w:divBdr>
        <w:top w:val="none" w:sz="0" w:space="0" w:color="auto"/>
        <w:left w:val="none" w:sz="0" w:space="0" w:color="auto"/>
        <w:bottom w:val="none" w:sz="0" w:space="0" w:color="auto"/>
        <w:right w:val="none" w:sz="0" w:space="0" w:color="auto"/>
      </w:divBdr>
    </w:div>
    <w:div w:id="1323703207">
      <w:bodyDiv w:val="1"/>
      <w:marLeft w:val="0"/>
      <w:marRight w:val="0"/>
      <w:marTop w:val="0"/>
      <w:marBottom w:val="0"/>
      <w:divBdr>
        <w:top w:val="none" w:sz="0" w:space="0" w:color="auto"/>
        <w:left w:val="none" w:sz="0" w:space="0" w:color="auto"/>
        <w:bottom w:val="none" w:sz="0" w:space="0" w:color="auto"/>
        <w:right w:val="none" w:sz="0" w:space="0" w:color="auto"/>
      </w:divBdr>
    </w:div>
    <w:div w:id="1340817246">
      <w:bodyDiv w:val="1"/>
      <w:marLeft w:val="0"/>
      <w:marRight w:val="0"/>
      <w:marTop w:val="0"/>
      <w:marBottom w:val="0"/>
      <w:divBdr>
        <w:top w:val="none" w:sz="0" w:space="0" w:color="auto"/>
        <w:left w:val="none" w:sz="0" w:space="0" w:color="auto"/>
        <w:bottom w:val="none" w:sz="0" w:space="0" w:color="auto"/>
        <w:right w:val="none" w:sz="0" w:space="0" w:color="auto"/>
      </w:divBdr>
    </w:div>
    <w:div w:id="1344742723">
      <w:bodyDiv w:val="1"/>
      <w:marLeft w:val="0"/>
      <w:marRight w:val="0"/>
      <w:marTop w:val="0"/>
      <w:marBottom w:val="0"/>
      <w:divBdr>
        <w:top w:val="none" w:sz="0" w:space="0" w:color="auto"/>
        <w:left w:val="none" w:sz="0" w:space="0" w:color="auto"/>
        <w:bottom w:val="none" w:sz="0" w:space="0" w:color="auto"/>
        <w:right w:val="none" w:sz="0" w:space="0" w:color="auto"/>
      </w:divBdr>
    </w:div>
    <w:div w:id="1347947542">
      <w:bodyDiv w:val="1"/>
      <w:marLeft w:val="0"/>
      <w:marRight w:val="0"/>
      <w:marTop w:val="0"/>
      <w:marBottom w:val="0"/>
      <w:divBdr>
        <w:top w:val="none" w:sz="0" w:space="0" w:color="auto"/>
        <w:left w:val="none" w:sz="0" w:space="0" w:color="auto"/>
        <w:bottom w:val="none" w:sz="0" w:space="0" w:color="auto"/>
        <w:right w:val="none" w:sz="0" w:space="0" w:color="auto"/>
      </w:divBdr>
    </w:div>
    <w:div w:id="1355576427">
      <w:bodyDiv w:val="1"/>
      <w:marLeft w:val="0"/>
      <w:marRight w:val="0"/>
      <w:marTop w:val="0"/>
      <w:marBottom w:val="0"/>
      <w:divBdr>
        <w:top w:val="none" w:sz="0" w:space="0" w:color="auto"/>
        <w:left w:val="none" w:sz="0" w:space="0" w:color="auto"/>
        <w:bottom w:val="none" w:sz="0" w:space="0" w:color="auto"/>
        <w:right w:val="none" w:sz="0" w:space="0" w:color="auto"/>
      </w:divBdr>
    </w:div>
    <w:div w:id="1360467783">
      <w:bodyDiv w:val="1"/>
      <w:marLeft w:val="0"/>
      <w:marRight w:val="0"/>
      <w:marTop w:val="0"/>
      <w:marBottom w:val="0"/>
      <w:divBdr>
        <w:top w:val="none" w:sz="0" w:space="0" w:color="auto"/>
        <w:left w:val="none" w:sz="0" w:space="0" w:color="auto"/>
        <w:bottom w:val="none" w:sz="0" w:space="0" w:color="auto"/>
        <w:right w:val="none" w:sz="0" w:space="0" w:color="auto"/>
      </w:divBdr>
    </w:div>
    <w:div w:id="1384671693">
      <w:bodyDiv w:val="1"/>
      <w:marLeft w:val="0"/>
      <w:marRight w:val="0"/>
      <w:marTop w:val="0"/>
      <w:marBottom w:val="0"/>
      <w:divBdr>
        <w:top w:val="none" w:sz="0" w:space="0" w:color="auto"/>
        <w:left w:val="none" w:sz="0" w:space="0" w:color="auto"/>
        <w:bottom w:val="none" w:sz="0" w:space="0" w:color="auto"/>
        <w:right w:val="none" w:sz="0" w:space="0" w:color="auto"/>
      </w:divBdr>
    </w:div>
    <w:div w:id="1391076859">
      <w:bodyDiv w:val="1"/>
      <w:marLeft w:val="0"/>
      <w:marRight w:val="0"/>
      <w:marTop w:val="0"/>
      <w:marBottom w:val="0"/>
      <w:divBdr>
        <w:top w:val="none" w:sz="0" w:space="0" w:color="auto"/>
        <w:left w:val="none" w:sz="0" w:space="0" w:color="auto"/>
        <w:bottom w:val="none" w:sz="0" w:space="0" w:color="auto"/>
        <w:right w:val="none" w:sz="0" w:space="0" w:color="auto"/>
      </w:divBdr>
    </w:div>
    <w:div w:id="1395926814">
      <w:bodyDiv w:val="1"/>
      <w:marLeft w:val="0"/>
      <w:marRight w:val="0"/>
      <w:marTop w:val="0"/>
      <w:marBottom w:val="0"/>
      <w:divBdr>
        <w:top w:val="none" w:sz="0" w:space="0" w:color="auto"/>
        <w:left w:val="none" w:sz="0" w:space="0" w:color="auto"/>
        <w:bottom w:val="none" w:sz="0" w:space="0" w:color="auto"/>
        <w:right w:val="none" w:sz="0" w:space="0" w:color="auto"/>
      </w:divBdr>
    </w:div>
    <w:div w:id="1410150997">
      <w:bodyDiv w:val="1"/>
      <w:marLeft w:val="0"/>
      <w:marRight w:val="0"/>
      <w:marTop w:val="0"/>
      <w:marBottom w:val="0"/>
      <w:divBdr>
        <w:top w:val="none" w:sz="0" w:space="0" w:color="auto"/>
        <w:left w:val="none" w:sz="0" w:space="0" w:color="auto"/>
        <w:bottom w:val="none" w:sz="0" w:space="0" w:color="auto"/>
        <w:right w:val="none" w:sz="0" w:space="0" w:color="auto"/>
      </w:divBdr>
    </w:div>
    <w:div w:id="1413507135">
      <w:bodyDiv w:val="1"/>
      <w:marLeft w:val="0"/>
      <w:marRight w:val="0"/>
      <w:marTop w:val="0"/>
      <w:marBottom w:val="0"/>
      <w:divBdr>
        <w:top w:val="none" w:sz="0" w:space="0" w:color="auto"/>
        <w:left w:val="none" w:sz="0" w:space="0" w:color="auto"/>
        <w:bottom w:val="none" w:sz="0" w:space="0" w:color="auto"/>
        <w:right w:val="none" w:sz="0" w:space="0" w:color="auto"/>
      </w:divBdr>
    </w:div>
    <w:div w:id="1422409302">
      <w:bodyDiv w:val="1"/>
      <w:marLeft w:val="0"/>
      <w:marRight w:val="0"/>
      <w:marTop w:val="0"/>
      <w:marBottom w:val="0"/>
      <w:divBdr>
        <w:top w:val="none" w:sz="0" w:space="0" w:color="auto"/>
        <w:left w:val="none" w:sz="0" w:space="0" w:color="auto"/>
        <w:bottom w:val="none" w:sz="0" w:space="0" w:color="auto"/>
        <w:right w:val="none" w:sz="0" w:space="0" w:color="auto"/>
      </w:divBdr>
    </w:div>
    <w:div w:id="1426923653">
      <w:bodyDiv w:val="1"/>
      <w:marLeft w:val="0"/>
      <w:marRight w:val="0"/>
      <w:marTop w:val="0"/>
      <w:marBottom w:val="0"/>
      <w:divBdr>
        <w:top w:val="none" w:sz="0" w:space="0" w:color="auto"/>
        <w:left w:val="none" w:sz="0" w:space="0" w:color="auto"/>
        <w:bottom w:val="none" w:sz="0" w:space="0" w:color="auto"/>
        <w:right w:val="none" w:sz="0" w:space="0" w:color="auto"/>
      </w:divBdr>
    </w:div>
    <w:div w:id="1440494179">
      <w:bodyDiv w:val="1"/>
      <w:marLeft w:val="0"/>
      <w:marRight w:val="0"/>
      <w:marTop w:val="0"/>
      <w:marBottom w:val="0"/>
      <w:divBdr>
        <w:top w:val="none" w:sz="0" w:space="0" w:color="auto"/>
        <w:left w:val="none" w:sz="0" w:space="0" w:color="auto"/>
        <w:bottom w:val="none" w:sz="0" w:space="0" w:color="auto"/>
        <w:right w:val="none" w:sz="0" w:space="0" w:color="auto"/>
      </w:divBdr>
    </w:div>
    <w:div w:id="1441413423">
      <w:bodyDiv w:val="1"/>
      <w:marLeft w:val="0"/>
      <w:marRight w:val="0"/>
      <w:marTop w:val="0"/>
      <w:marBottom w:val="0"/>
      <w:divBdr>
        <w:top w:val="none" w:sz="0" w:space="0" w:color="auto"/>
        <w:left w:val="none" w:sz="0" w:space="0" w:color="auto"/>
        <w:bottom w:val="none" w:sz="0" w:space="0" w:color="auto"/>
        <w:right w:val="none" w:sz="0" w:space="0" w:color="auto"/>
      </w:divBdr>
    </w:div>
    <w:div w:id="1446267844">
      <w:bodyDiv w:val="1"/>
      <w:marLeft w:val="0"/>
      <w:marRight w:val="0"/>
      <w:marTop w:val="0"/>
      <w:marBottom w:val="0"/>
      <w:divBdr>
        <w:top w:val="none" w:sz="0" w:space="0" w:color="auto"/>
        <w:left w:val="none" w:sz="0" w:space="0" w:color="auto"/>
        <w:bottom w:val="none" w:sz="0" w:space="0" w:color="auto"/>
        <w:right w:val="none" w:sz="0" w:space="0" w:color="auto"/>
      </w:divBdr>
    </w:div>
    <w:div w:id="1447190304">
      <w:bodyDiv w:val="1"/>
      <w:marLeft w:val="0"/>
      <w:marRight w:val="0"/>
      <w:marTop w:val="0"/>
      <w:marBottom w:val="0"/>
      <w:divBdr>
        <w:top w:val="none" w:sz="0" w:space="0" w:color="auto"/>
        <w:left w:val="none" w:sz="0" w:space="0" w:color="auto"/>
        <w:bottom w:val="none" w:sz="0" w:space="0" w:color="auto"/>
        <w:right w:val="none" w:sz="0" w:space="0" w:color="auto"/>
      </w:divBdr>
    </w:div>
    <w:div w:id="1481730039">
      <w:bodyDiv w:val="1"/>
      <w:marLeft w:val="0"/>
      <w:marRight w:val="0"/>
      <w:marTop w:val="0"/>
      <w:marBottom w:val="0"/>
      <w:divBdr>
        <w:top w:val="none" w:sz="0" w:space="0" w:color="auto"/>
        <w:left w:val="none" w:sz="0" w:space="0" w:color="auto"/>
        <w:bottom w:val="none" w:sz="0" w:space="0" w:color="auto"/>
        <w:right w:val="none" w:sz="0" w:space="0" w:color="auto"/>
      </w:divBdr>
    </w:div>
    <w:div w:id="1482771002">
      <w:bodyDiv w:val="1"/>
      <w:marLeft w:val="0"/>
      <w:marRight w:val="0"/>
      <w:marTop w:val="0"/>
      <w:marBottom w:val="0"/>
      <w:divBdr>
        <w:top w:val="none" w:sz="0" w:space="0" w:color="auto"/>
        <w:left w:val="none" w:sz="0" w:space="0" w:color="auto"/>
        <w:bottom w:val="none" w:sz="0" w:space="0" w:color="auto"/>
        <w:right w:val="none" w:sz="0" w:space="0" w:color="auto"/>
      </w:divBdr>
    </w:div>
    <w:div w:id="1486822710">
      <w:bodyDiv w:val="1"/>
      <w:marLeft w:val="0"/>
      <w:marRight w:val="0"/>
      <w:marTop w:val="0"/>
      <w:marBottom w:val="0"/>
      <w:divBdr>
        <w:top w:val="none" w:sz="0" w:space="0" w:color="auto"/>
        <w:left w:val="none" w:sz="0" w:space="0" w:color="auto"/>
        <w:bottom w:val="none" w:sz="0" w:space="0" w:color="auto"/>
        <w:right w:val="none" w:sz="0" w:space="0" w:color="auto"/>
      </w:divBdr>
    </w:div>
    <w:div w:id="1491752990">
      <w:bodyDiv w:val="1"/>
      <w:marLeft w:val="0"/>
      <w:marRight w:val="0"/>
      <w:marTop w:val="0"/>
      <w:marBottom w:val="0"/>
      <w:divBdr>
        <w:top w:val="none" w:sz="0" w:space="0" w:color="auto"/>
        <w:left w:val="none" w:sz="0" w:space="0" w:color="auto"/>
        <w:bottom w:val="none" w:sz="0" w:space="0" w:color="auto"/>
        <w:right w:val="none" w:sz="0" w:space="0" w:color="auto"/>
      </w:divBdr>
    </w:div>
    <w:div w:id="1496602365">
      <w:bodyDiv w:val="1"/>
      <w:marLeft w:val="0"/>
      <w:marRight w:val="0"/>
      <w:marTop w:val="0"/>
      <w:marBottom w:val="0"/>
      <w:divBdr>
        <w:top w:val="none" w:sz="0" w:space="0" w:color="auto"/>
        <w:left w:val="none" w:sz="0" w:space="0" w:color="auto"/>
        <w:bottom w:val="none" w:sz="0" w:space="0" w:color="auto"/>
        <w:right w:val="none" w:sz="0" w:space="0" w:color="auto"/>
      </w:divBdr>
    </w:div>
    <w:div w:id="1498036937">
      <w:bodyDiv w:val="1"/>
      <w:marLeft w:val="0"/>
      <w:marRight w:val="0"/>
      <w:marTop w:val="0"/>
      <w:marBottom w:val="0"/>
      <w:divBdr>
        <w:top w:val="none" w:sz="0" w:space="0" w:color="auto"/>
        <w:left w:val="none" w:sz="0" w:space="0" w:color="auto"/>
        <w:bottom w:val="none" w:sz="0" w:space="0" w:color="auto"/>
        <w:right w:val="none" w:sz="0" w:space="0" w:color="auto"/>
      </w:divBdr>
    </w:div>
    <w:div w:id="1513836605">
      <w:bodyDiv w:val="1"/>
      <w:marLeft w:val="0"/>
      <w:marRight w:val="0"/>
      <w:marTop w:val="0"/>
      <w:marBottom w:val="0"/>
      <w:divBdr>
        <w:top w:val="none" w:sz="0" w:space="0" w:color="auto"/>
        <w:left w:val="none" w:sz="0" w:space="0" w:color="auto"/>
        <w:bottom w:val="none" w:sz="0" w:space="0" w:color="auto"/>
        <w:right w:val="none" w:sz="0" w:space="0" w:color="auto"/>
      </w:divBdr>
    </w:div>
    <w:div w:id="1513838694">
      <w:bodyDiv w:val="1"/>
      <w:marLeft w:val="0"/>
      <w:marRight w:val="0"/>
      <w:marTop w:val="0"/>
      <w:marBottom w:val="0"/>
      <w:divBdr>
        <w:top w:val="none" w:sz="0" w:space="0" w:color="auto"/>
        <w:left w:val="none" w:sz="0" w:space="0" w:color="auto"/>
        <w:bottom w:val="none" w:sz="0" w:space="0" w:color="auto"/>
        <w:right w:val="none" w:sz="0" w:space="0" w:color="auto"/>
      </w:divBdr>
    </w:div>
    <w:div w:id="1522082985">
      <w:bodyDiv w:val="1"/>
      <w:marLeft w:val="0"/>
      <w:marRight w:val="0"/>
      <w:marTop w:val="0"/>
      <w:marBottom w:val="0"/>
      <w:divBdr>
        <w:top w:val="none" w:sz="0" w:space="0" w:color="auto"/>
        <w:left w:val="none" w:sz="0" w:space="0" w:color="auto"/>
        <w:bottom w:val="none" w:sz="0" w:space="0" w:color="auto"/>
        <w:right w:val="none" w:sz="0" w:space="0" w:color="auto"/>
      </w:divBdr>
    </w:div>
    <w:div w:id="1523057211">
      <w:bodyDiv w:val="1"/>
      <w:marLeft w:val="0"/>
      <w:marRight w:val="0"/>
      <w:marTop w:val="0"/>
      <w:marBottom w:val="0"/>
      <w:divBdr>
        <w:top w:val="none" w:sz="0" w:space="0" w:color="auto"/>
        <w:left w:val="none" w:sz="0" w:space="0" w:color="auto"/>
        <w:bottom w:val="none" w:sz="0" w:space="0" w:color="auto"/>
        <w:right w:val="none" w:sz="0" w:space="0" w:color="auto"/>
      </w:divBdr>
    </w:div>
    <w:div w:id="1526554233">
      <w:bodyDiv w:val="1"/>
      <w:marLeft w:val="0"/>
      <w:marRight w:val="0"/>
      <w:marTop w:val="0"/>
      <w:marBottom w:val="0"/>
      <w:divBdr>
        <w:top w:val="none" w:sz="0" w:space="0" w:color="auto"/>
        <w:left w:val="none" w:sz="0" w:space="0" w:color="auto"/>
        <w:bottom w:val="none" w:sz="0" w:space="0" w:color="auto"/>
        <w:right w:val="none" w:sz="0" w:space="0" w:color="auto"/>
      </w:divBdr>
    </w:div>
    <w:div w:id="1527597184">
      <w:bodyDiv w:val="1"/>
      <w:marLeft w:val="0"/>
      <w:marRight w:val="0"/>
      <w:marTop w:val="0"/>
      <w:marBottom w:val="0"/>
      <w:divBdr>
        <w:top w:val="none" w:sz="0" w:space="0" w:color="auto"/>
        <w:left w:val="none" w:sz="0" w:space="0" w:color="auto"/>
        <w:bottom w:val="none" w:sz="0" w:space="0" w:color="auto"/>
        <w:right w:val="none" w:sz="0" w:space="0" w:color="auto"/>
      </w:divBdr>
    </w:div>
    <w:div w:id="1540821553">
      <w:bodyDiv w:val="1"/>
      <w:marLeft w:val="0"/>
      <w:marRight w:val="0"/>
      <w:marTop w:val="0"/>
      <w:marBottom w:val="0"/>
      <w:divBdr>
        <w:top w:val="none" w:sz="0" w:space="0" w:color="auto"/>
        <w:left w:val="none" w:sz="0" w:space="0" w:color="auto"/>
        <w:bottom w:val="none" w:sz="0" w:space="0" w:color="auto"/>
        <w:right w:val="none" w:sz="0" w:space="0" w:color="auto"/>
      </w:divBdr>
    </w:div>
    <w:div w:id="1541092910">
      <w:bodyDiv w:val="1"/>
      <w:marLeft w:val="0"/>
      <w:marRight w:val="0"/>
      <w:marTop w:val="0"/>
      <w:marBottom w:val="0"/>
      <w:divBdr>
        <w:top w:val="none" w:sz="0" w:space="0" w:color="auto"/>
        <w:left w:val="none" w:sz="0" w:space="0" w:color="auto"/>
        <w:bottom w:val="none" w:sz="0" w:space="0" w:color="auto"/>
        <w:right w:val="none" w:sz="0" w:space="0" w:color="auto"/>
      </w:divBdr>
    </w:div>
    <w:div w:id="1555266663">
      <w:bodyDiv w:val="1"/>
      <w:marLeft w:val="0"/>
      <w:marRight w:val="0"/>
      <w:marTop w:val="0"/>
      <w:marBottom w:val="0"/>
      <w:divBdr>
        <w:top w:val="none" w:sz="0" w:space="0" w:color="auto"/>
        <w:left w:val="none" w:sz="0" w:space="0" w:color="auto"/>
        <w:bottom w:val="none" w:sz="0" w:space="0" w:color="auto"/>
        <w:right w:val="none" w:sz="0" w:space="0" w:color="auto"/>
      </w:divBdr>
    </w:div>
    <w:div w:id="1561164392">
      <w:bodyDiv w:val="1"/>
      <w:marLeft w:val="0"/>
      <w:marRight w:val="0"/>
      <w:marTop w:val="0"/>
      <w:marBottom w:val="0"/>
      <w:divBdr>
        <w:top w:val="none" w:sz="0" w:space="0" w:color="auto"/>
        <w:left w:val="none" w:sz="0" w:space="0" w:color="auto"/>
        <w:bottom w:val="none" w:sz="0" w:space="0" w:color="auto"/>
        <w:right w:val="none" w:sz="0" w:space="0" w:color="auto"/>
      </w:divBdr>
    </w:div>
    <w:div w:id="1568104495">
      <w:bodyDiv w:val="1"/>
      <w:marLeft w:val="0"/>
      <w:marRight w:val="0"/>
      <w:marTop w:val="0"/>
      <w:marBottom w:val="0"/>
      <w:divBdr>
        <w:top w:val="none" w:sz="0" w:space="0" w:color="auto"/>
        <w:left w:val="none" w:sz="0" w:space="0" w:color="auto"/>
        <w:bottom w:val="none" w:sz="0" w:space="0" w:color="auto"/>
        <w:right w:val="none" w:sz="0" w:space="0" w:color="auto"/>
      </w:divBdr>
    </w:div>
    <w:div w:id="1569879954">
      <w:bodyDiv w:val="1"/>
      <w:marLeft w:val="0"/>
      <w:marRight w:val="0"/>
      <w:marTop w:val="0"/>
      <w:marBottom w:val="0"/>
      <w:divBdr>
        <w:top w:val="none" w:sz="0" w:space="0" w:color="auto"/>
        <w:left w:val="none" w:sz="0" w:space="0" w:color="auto"/>
        <w:bottom w:val="none" w:sz="0" w:space="0" w:color="auto"/>
        <w:right w:val="none" w:sz="0" w:space="0" w:color="auto"/>
      </w:divBdr>
    </w:div>
    <w:div w:id="1574467916">
      <w:bodyDiv w:val="1"/>
      <w:marLeft w:val="0"/>
      <w:marRight w:val="0"/>
      <w:marTop w:val="0"/>
      <w:marBottom w:val="0"/>
      <w:divBdr>
        <w:top w:val="none" w:sz="0" w:space="0" w:color="auto"/>
        <w:left w:val="none" w:sz="0" w:space="0" w:color="auto"/>
        <w:bottom w:val="none" w:sz="0" w:space="0" w:color="auto"/>
        <w:right w:val="none" w:sz="0" w:space="0" w:color="auto"/>
      </w:divBdr>
    </w:div>
    <w:div w:id="1596015064">
      <w:bodyDiv w:val="1"/>
      <w:marLeft w:val="0"/>
      <w:marRight w:val="0"/>
      <w:marTop w:val="0"/>
      <w:marBottom w:val="0"/>
      <w:divBdr>
        <w:top w:val="none" w:sz="0" w:space="0" w:color="auto"/>
        <w:left w:val="none" w:sz="0" w:space="0" w:color="auto"/>
        <w:bottom w:val="none" w:sz="0" w:space="0" w:color="auto"/>
        <w:right w:val="none" w:sz="0" w:space="0" w:color="auto"/>
      </w:divBdr>
    </w:div>
    <w:div w:id="1599018976">
      <w:bodyDiv w:val="1"/>
      <w:marLeft w:val="0"/>
      <w:marRight w:val="0"/>
      <w:marTop w:val="0"/>
      <w:marBottom w:val="0"/>
      <w:divBdr>
        <w:top w:val="none" w:sz="0" w:space="0" w:color="auto"/>
        <w:left w:val="none" w:sz="0" w:space="0" w:color="auto"/>
        <w:bottom w:val="none" w:sz="0" w:space="0" w:color="auto"/>
        <w:right w:val="none" w:sz="0" w:space="0" w:color="auto"/>
      </w:divBdr>
    </w:div>
    <w:div w:id="1617059299">
      <w:bodyDiv w:val="1"/>
      <w:marLeft w:val="0"/>
      <w:marRight w:val="0"/>
      <w:marTop w:val="0"/>
      <w:marBottom w:val="0"/>
      <w:divBdr>
        <w:top w:val="none" w:sz="0" w:space="0" w:color="auto"/>
        <w:left w:val="none" w:sz="0" w:space="0" w:color="auto"/>
        <w:bottom w:val="none" w:sz="0" w:space="0" w:color="auto"/>
        <w:right w:val="none" w:sz="0" w:space="0" w:color="auto"/>
      </w:divBdr>
    </w:div>
    <w:div w:id="1620724832">
      <w:bodyDiv w:val="1"/>
      <w:marLeft w:val="0"/>
      <w:marRight w:val="0"/>
      <w:marTop w:val="0"/>
      <w:marBottom w:val="0"/>
      <w:divBdr>
        <w:top w:val="none" w:sz="0" w:space="0" w:color="auto"/>
        <w:left w:val="none" w:sz="0" w:space="0" w:color="auto"/>
        <w:bottom w:val="none" w:sz="0" w:space="0" w:color="auto"/>
        <w:right w:val="none" w:sz="0" w:space="0" w:color="auto"/>
      </w:divBdr>
    </w:div>
    <w:div w:id="1625038938">
      <w:bodyDiv w:val="1"/>
      <w:marLeft w:val="0"/>
      <w:marRight w:val="0"/>
      <w:marTop w:val="0"/>
      <w:marBottom w:val="0"/>
      <w:divBdr>
        <w:top w:val="none" w:sz="0" w:space="0" w:color="auto"/>
        <w:left w:val="none" w:sz="0" w:space="0" w:color="auto"/>
        <w:bottom w:val="none" w:sz="0" w:space="0" w:color="auto"/>
        <w:right w:val="none" w:sz="0" w:space="0" w:color="auto"/>
      </w:divBdr>
    </w:div>
    <w:div w:id="1630892745">
      <w:bodyDiv w:val="1"/>
      <w:marLeft w:val="0"/>
      <w:marRight w:val="0"/>
      <w:marTop w:val="0"/>
      <w:marBottom w:val="0"/>
      <w:divBdr>
        <w:top w:val="none" w:sz="0" w:space="0" w:color="auto"/>
        <w:left w:val="none" w:sz="0" w:space="0" w:color="auto"/>
        <w:bottom w:val="none" w:sz="0" w:space="0" w:color="auto"/>
        <w:right w:val="none" w:sz="0" w:space="0" w:color="auto"/>
      </w:divBdr>
    </w:div>
    <w:div w:id="1633517427">
      <w:bodyDiv w:val="1"/>
      <w:marLeft w:val="0"/>
      <w:marRight w:val="0"/>
      <w:marTop w:val="0"/>
      <w:marBottom w:val="0"/>
      <w:divBdr>
        <w:top w:val="none" w:sz="0" w:space="0" w:color="auto"/>
        <w:left w:val="none" w:sz="0" w:space="0" w:color="auto"/>
        <w:bottom w:val="none" w:sz="0" w:space="0" w:color="auto"/>
        <w:right w:val="none" w:sz="0" w:space="0" w:color="auto"/>
      </w:divBdr>
    </w:div>
    <w:div w:id="1634209469">
      <w:bodyDiv w:val="1"/>
      <w:marLeft w:val="0"/>
      <w:marRight w:val="0"/>
      <w:marTop w:val="0"/>
      <w:marBottom w:val="0"/>
      <w:divBdr>
        <w:top w:val="none" w:sz="0" w:space="0" w:color="auto"/>
        <w:left w:val="none" w:sz="0" w:space="0" w:color="auto"/>
        <w:bottom w:val="none" w:sz="0" w:space="0" w:color="auto"/>
        <w:right w:val="none" w:sz="0" w:space="0" w:color="auto"/>
      </w:divBdr>
    </w:div>
    <w:div w:id="1641307686">
      <w:bodyDiv w:val="1"/>
      <w:marLeft w:val="0"/>
      <w:marRight w:val="0"/>
      <w:marTop w:val="0"/>
      <w:marBottom w:val="0"/>
      <w:divBdr>
        <w:top w:val="none" w:sz="0" w:space="0" w:color="auto"/>
        <w:left w:val="none" w:sz="0" w:space="0" w:color="auto"/>
        <w:bottom w:val="none" w:sz="0" w:space="0" w:color="auto"/>
        <w:right w:val="none" w:sz="0" w:space="0" w:color="auto"/>
      </w:divBdr>
    </w:div>
    <w:div w:id="1642998875">
      <w:bodyDiv w:val="1"/>
      <w:marLeft w:val="0"/>
      <w:marRight w:val="0"/>
      <w:marTop w:val="0"/>
      <w:marBottom w:val="0"/>
      <w:divBdr>
        <w:top w:val="none" w:sz="0" w:space="0" w:color="auto"/>
        <w:left w:val="none" w:sz="0" w:space="0" w:color="auto"/>
        <w:bottom w:val="none" w:sz="0" w:space="0" w:color="auto"/>
        <w:right w:val="none" w:sz="0" w:space="0" w:color="auto"/>
      </w:divBdr>
    </w:div>
    <w:div w:id="1646080580">
      <w:bodyDiv w:val="1"/>
      <w:marLeft w:val="0"/>
      <w:marRight w:val="0"/>
      <w:marTop w:val="0"/>
      <w:marBottom w:val="0"/>
      <w:divBdr>
        <w:top w:val="none" w:sz="0" w:space="0" w:color="auto"/>
        <w:left w:val="none" w:sz="0" w:space="0" w:color="auto"/>
        <w:bottom w:val="none" w:sz="0" w:space="0" w:color="auto"/>
        <w:right w:val="none" w:sz="0" w:space="0" w:color="auto"/>
      </w:divBdr>
    </w:div>
    <w:div w:id="1656177213">
      <w:bodyDiv w:val="1"/>
      <w:marLeft w:val="0"/>
      <w:marRight w:val="0"/>
      <w:marTop w:val="0"/>
      <w:marBottom w:val="0"/>
      <w:divBdr>
        <w:top w:val="none" w:sz="0" w:space="0" w:color="auto"/>
        <w:left w:val="none" w:sz="0" w:space="0" w:color="auto"/>
        <w:bottom w:val="none" w:sz="0" w:space="0" w:color="auto"/>
        <w:right w:val="none" w:sz="0" w:space="0" w:color="auto"/>
      </w:divBdr>
    </w:div>
    <w:div w:id="1678121338">
      <w:bodyDiv w:val="1"/>
      <w:marLeft w:val="0"/>
      <w:marRight w:val="0"/>
      <w:marTop w:val="0"/>
      <w:marBottom w:val="0"/>
      <w:divBdr>
        <w:top w:val="none" w:sz="0" w:space="0" w:color="auto"/>
        <w:left w:val="none" w:sz="0" w:space="0" w:color="auto"/>
        <w:bottom w:val="none" w:sz="0" w:space="0" w:color="auto"/>
        <w:right w:val="none" w:sz="0" w:space="0" w:color="auto"/>
      </w:divBdr>
    </w:div>
    <w:div w:id="1687707482">
      <w:bodyDiv w:val="1"/>
      <w:marLeft w:val="0"/>
      <w:marRight w:val="0"/>
      <w:marTop w:val="0"/>
      <w:marBottom w:val="0"/>
      <w:divBdr>
        <w:top w:val="none" w:sz="0" w:space="0" w:color="auto"/>
        <w:left w:val="none" w:sz="0" w:space="0" w:color="auto"/>
        <w:bottom w:val="none" w:sz="0" w:space="0" w:color="auto"/>
        <w:right w:val="none" w:sz="0" w:space="0" w:color="auto"/>
      </w:divBdr>
    </w:div>
    <w:div w:id="1699353570">
      <w:bodyDiv w:val="1"/>
      <w:marLeft w:val="0"/>
      <w:marRight w:val="0"/>
      <w:marTop w:val="0"/>
      <w:marBottom w:val="0"/>
      <w:divBdr>
        <w:top w:val="none" w:sz="0" w:space="0" w:color="auto"/>
        <w:left w:val="none" w:sz="0" w:space="0" w:color="auto"/>
        <w:bottom w:val="none" w:sz="0" w:space="0" w:color="auto"/>
        <w:right w:val="none" w:sz="0" w:space="0" w:color="auto"/>
      </w:divBdr>
    </w:div>
    <w:div w:id="1700660339">
      <w:bodyDiv w:val="1"/>
      <w:marLeft w:val="0"/>
      <w:marRight w:val="0"/>
      <w:marTop w:val="0"/>
      <w:marBottom w:val="0"/>
      <w:divBdr>
        <w:top w:val="none" w:sz="0" w:space="0" w:color="auto"/>
        <w:left w:val="none" w:sz="0" w:space="0" w:color="auto"/>
        <w:bottom w:val="none" w:sz="0" w:space="0" w:color="auto"/>
        <w:right w:val="none" w:sz="0" w:space="0" w:color="auto"/>
      </w:divBdr>
    </w:div>
    <w:div w:id="1701084515">
      <w:bodyDiv w:val="1"/>
      <w:marLeft w:val="0"/>
      <w:marRight w:val="0"/>
      <w:marTop w:val="0"/>
      <w:marBottom w:val="0"/>
      <w:divBdr>
        <w:top w:val="none" w:sz="0" w:space="0" w:color="auto"/>
        <w:left w:val="none" w:sz="0" w:space="0" w:color="auto"/>
        <w:bottom w:val="none" w:sz="0" w:space="0" w:color="auto"/>
        <w:right w:val="none" w:sz="0" w:space="0" w:color="auto"/>
      </w:divBdr>
    </w:div>
    <w:div w:id="1708530411">
      <w:bodyDiv w:val="1"/>
      <w:marLeft w:val="0"/>
      <w:marRight w:val="0"/>
      <w:marTop w:val="0"/>
      <w:marBottom w:val="0"/>
      <w:divBdr>
        <w:top w:val="none" w:sz="0" w:space="0" w:color="auto"/>
        <w:left w:val="none" w:sz="0" w:space="0" w:color="auto"/>
        <w:bottom w:val="none" w:sz="0" w:space="0" w:color="auto"/>
        <w:right w:val="none" w:sz="0" w:space="0" w:color="auto"/>
      </w:divBdr>
    </w:div>
    <w:div w:id="1709451674">
      <w:bodyDiv w:val="1"/>
      <w:marLeft w:val="0"/>
      <w:marRight w:val="0"/>
      <w:marTop w:val="0"/>
      <w:marBottom w:val="0"/>
      <w:divBdr>
        <w:top w:val="none" w:sz="0" w:space="0" w:color="auto"/>
        <w:left w:val="none" w:sz="0" w:space="0" w:color="auto"/>
        <w:bottom w:val="none" w:sz="0" w:space="0" w:color="auto"/>
        <w:right w:val="none" w:sz="0" w:space="0" w:color="auto"/>
      </w:divBdr>
    </w:div>
    <w:div w:id="1710301511">
      <w:bodyDiv w:val="1"/>
      <w:marLeft w:val="0"/>
      <w:marRight w:val="0"/>
      <w:marTop w:val="0"/>
      <w:marBottom w:val="0"/>
      <w:divBdr>
        <w:top w:val="none" w:sz="0" w:space="0" w:color="auto"/>
        <w:left w:val="none" w:sz="0" w:space="0" w:color="auto"/>
        <w:bottom w:val="none" w:sz="0" w:space="0" w:color="auto"/>
        <w:right w:val="none" w:sz="0" w:space="0" w:color="auto"/>
      </w:divBdr>
    </w:div>
    <w:div w:id="1716664239">
      <w:bodyDiv w:val="1"/>
      <w:marLeft w:val="0"/>
      <w:marRight w:val="0"/>
      <w:marTop w:val="0"/>
      <w:marBottom w:val="0"/>
      <w:divBdr>
        <w:top w:val="none" w:sz="0" w:space="0" w:color="auto"/>
        <w:left w:val="none" w:sz="0" w:space="0" w:color="auto"/>
        <w:bottom w:val="none" w:sz="0" w:space="0" w:color="auto"/>
        <w:right w:val="none" w:sz="0" w:space="0" w:color="auto"/>
      </w:divBdr>
    </w:div>
    <w:div w:id="1716847989">
      <w:bodyDiv w:val="1"/>
      <w:marLeft w:val="0"/>
      <w:marRight w:val="0"/>
      <w:marTop w:val="0"/>
      <w:marBottom w:val="0"/>
      <w:divBdr>
        <w:top w:val="none" w:sz="0" w:space="0" w:color="auto"/>
        <w:left w:val="none" w:sz="0" w:space="0" w:color="auto"/>
        <w:bottom w:val="none" w:sz="0" w:space="0" w:color="auto"/>
        <w:right w:val="none" w:sz="0" w:space="0" w:color="auto"/>
      </w:divBdr>
    </w:div>
    <w:div w:id="1720546147">
      <w:bodyDiv w:val="1"/>
      <w:marLeft w:val="0"/>
      <w:marRight w:val="0"/>
      <w:marTop w:val="0"/>
      <w:marBottom w:val="0"/>
      <w:divBdr>
        <w:top w:val="none" w:sz="0" w:space="0" w:color="auto"/>
        <w:left w:val="none" w:sz="0" w:space="0" w:color="auto"/>
        <w:bottom w:val="none" w:sz="0" w:space="0" w:color="auto"/>
        <w:right w:val="none" w:sz="0" w:space="0" w:color="auto"/>
      </w:divBdr>
    </w:div>
    <w:div w:id="1742287958">
      <w:bodyDiv w:val="1"/>
      <w:marLeft w:val="0"/>
      <w:marRight w:val="0"/>
      <w:marTop w:val="0"/>
      <w:marBottom w:val="0"/>
      <w:divBdr>
        <w:top w:val="none" w:sz="0" w:space="0" w:color="auto"/>
        <w:left w:val="none" w:sz="0" w:space="0" w:color="auto"/>
        <w:bottom w:val="none" w:sz="0" w:space="0" w:color="auto"/>
        <w:right w:val="none" w:sz="0" w:space="0" w:color="auto"/>
      </w:divBdr>
    </w:div>
    <w:div w:id="1751660217">
      <w:bodyDiv w:val="1"/>
      <w:marLeft w:val="0"/>
      <w:marRight w:val="0"/>
      <w:marTop w:val="0"/>
      <w:marBottom w:val="0"/>
      <w:divBdr>
        <w:top w:val="none" w:sz="0" w:space="0" w:color="auto"/>
        <w:left w:val="none" w:sz="0" w:space="0" w:color="auto"/>
        <w:bottom w:val="none" w:sz="0" w:space="0" w:color="auto"/>
        <w:right w:val="none" w:sz="0" w:space="0" w:color="auto"/>
      </w:divBdr>
    </w:div>
    <w:div w:id="1755931808">
      <w:bodyDiv w:val="1"/>
      <w:marLeft w:val="0"/>
      <w:marRight w:val="0"/>
      <w:marTop w:val="0"/>
      <w:marBottom w:val="0"/>
      <w:divBdr>
        <w:top w:val="none" w:sz="0" w:space="0" w:color="auto"/>
        <w:left w:val="none" w:sz="0" w:space="0" w:color="auto"/>
        <w:bottom w:val="none" w:sz="0" w:space="0" w:color="auto"/>
        <w:right w:val="none" w:sz="0" w:space="0" w:color="auto"/>
      </w:divBdr>
    </w:div>
    <w:div w:id="1766271193">
      <w:bodyDiv w:val="1"/>
      <w:marLeft w:val="0"/>
      <w:marRight w:val="0"/>
      <w:marTop w:val="0"/>
      <w:marBottom w:val="0"/>
      <w:divBdr>
        <w:top w:val="none" w:sz="0" w:space="0" w:color="auto"/>
        <w:left w:val="none" w:sz="0" w:space="0" w:color="auto"/>
        <w:bottom w:val="none" w:sz="0" w:space="0" w:color="auto"/>
        <w:right w:val="none" w:sz="0" w:space="0" w:color="auto"/>
      </w:divBdr>
    </w:div>
    <w:div w:id="1780025810">
      <w:bodyDiv w:val="1"/>
      <w:marLeft w:val="0"/>
      <w:marRight w:val="0"/>
      <w:marTop w:val="0"/>
      <w:marBottom w:val="0"/>
      <w:divBdr>
        <w:top w:val="none" w:sz="0" w:space="0" w:color="auto"/>
        <w:left w:val="none" w:sz="0" w:space="0" w:color="auto"/>
        <w:bottom w:val="none" w:sz="0" w:space="0" w:color="auto"/>
        <w:right w:val="none" w:sz="0" w:space="0" w:color="auto"/>
      </w:divBdr>
    </w:div>
    <w:div w:id="1781072000">
      <w:bodyDiv w:val="1"/>
      <w:marLeft w:val="0"/>
      <w:marRight w:val="0"/>
      <w:marTop w:val="0"/>
      <w:marBottom w:val="0"/>
      <w:divBdr>
        <w:top w:val="none" w:sz="0" w:space="0" w:color="auto"/>
        <w:left w:val="none" w:sz="0" w:space="0" w:color="auto"/>
        <w:bottom w:val="none" w:sz="0" w:space="0" w:color="auto"/>
        <w:right w:val="none" w:sz="0" w:space="0" w:color="auto"/>
      </w:divBdr>
    </w:div>
    <w:div w:id="1791317228">
      <w:bodyDiv w:val="1"/>
      <w:marLeft w:val="0"/>
      <w:marRight w:val="0"/>
      <w:marTop w:val="0"/>
      <w:marBottom w:val="0"/>
      <w:divBdr>
        <w:top w:val="none" w:sz="0" w:space="0" w:color="auto"/>
        <w:left w:val="none" w:sz="0" w:space="0" w:color="auto"/>
        <w:bottom w:val="none" w:sz="0" w:space="0" w:color="auto"/>
        <w:right w:val="none" w:sz="0" w:space="0" w:color="auto"/>
      </w:divBdr>
    </w:div>
    <w:div w:id="1791627685">
      <w:bodyDiv w:val="1"/>
      <w:marLeft w:val="0"/>
      <w:marRight w:val="0"/>
      <w:marTop w:val="0"/>
      <w:marBottom w:val="0"/>
      <w:divBdr>
        <w:top w:val="none" w:sz="0" w:space="0" w:color="auto"/>
        <w:left w:val="none" w:sz="0" w:space="0" w:color="auto"/>
        <w:bottom w:val="none" w:sz="0" w:space="0" w:color="auto"/>
        <w:right w:val="none" w:sz="0" w:space="0" w:color="auto"/>
      </w:divBdr>
    </w:div>
    <w:div w:id="1793748635">
      <w:bodyDiv w:val="1"/>
      <w:marLeft w:val="0"/>
      <w:marRight w:val="0"/>
      <w:marTop w:val="0"/>
      <w:marBottom w:val="0"/>
      <w:divBdr>
        <w:top w:val="none" w:sz="0" w:space="0" w:color="auto"/>
        <w:left w:val="none" w:sz="0" w:space="0" w:color="auto"/>
        <w:bottom w:val="none" w:sz="0" w:space="0" w:color="auto"/>
        <w:right w:val="none" w:sz="0" w:space="0" w:color="auto"/>
      </w:divBdr>
    </w:div>
    <w:div w:id="1798403669">
      <w:bodyDiv w:val="1"/>
      <w:marLeft w:val="0"/>
      <w:marRight w:val="0"/>
      <w:marTop w:val="0"/>
      <w:marBottom w:val="0"/>
      <w:divBdr>
        <w:top w:val="none" w:sz="0" w:space="0" w:color="auto"/>
        <w:left w:val="none" w:sz="0" w:space="0" w:color="auto"/>
        <w:bottom w:val="none" w:sz="0" w:space="0" w:color="auto"/>
        <w:right w:val="none" w:sz="0" w:space="0" w:color="auto"/>
      </w:divBdr>
    </w:div>
    <w:div w:id="1800416010">
      <w:bodyDiv w:val="1"/>
      <w:marLeft w:val="0"/>
      <w:marRight w:val="0"/>
      <w:marTop w:val="0"/>
      <w:marBottom w:val="0"/>
      <w:divBdr>
        <w:top w:val="none" w:sz="0" w:space="0" w:color="auto"/>
        <w:left w:val="none" w:sz="0" w:space="0" w:color="auto"/>
        <w:bottom w:val="none" w:sz="0" w:space="0" w:color="auto"/>
        <w:right w:val="none" w:sz="0" w:space="0" w:color="auto"/>
      </w:divBdr>
    </w:div>
    <w:div w:id="1804544212">
      <w:bodyDiv w:val="1"/>
      <w:marLeft w:val="0"/>
      <w:marRight w:val="0"/>
      <w:marTop w:val="0"/>
      <w:marBottom w:val="0"/>
      <w:divBdr>
        <w:top w:val="none" w:sz="0" w:space="0" w:color="auto"/>
        <w:left w:val="none" w:sz="0" w:space="0" w:color="auto"/>
        <w:bottom w:val="none" w:sz="0" w:space="0" w:color="auto"/>
        <w:right w:val="none" w:sz="0" w:space="0" w:color="auto"/>
      </w:divBdr>
    </w:div>
    <w:div w:id="1809666476">
      <w:bodyDiv w:val="1"/>
      <w:marLeft w:val="0"/>
      <w:marRight w:val="0"/>
      <w:marTop w:val="0"/>
      <w:marBottom w:val="0"/>
      <w:divBdr>
        <w:top w:val="none" w:sz="0" w:space="0" w:color="auto"/>
        <w:left w:val="none" w:sz="0" w:space="0" w:color="auto"/>
        <w:bottom w:val="none" w:sz="0" w:space="0" w:color="auto"/>
        <w:right w:val="none" w:sz="0" w:space="0" w:color="auto"/>
      </w:divBdr>
    </w:div>
    <w:div w:id="1812557977">
      <w:bodyDiv w:val="1"/>
      <w:marLeft w:val="0"/>
      <w:marRight w:val="0"/>
      <w:marTop w:val="0"/>
      <w:marBottom w:val="0"/>
      <w:divBdr>
        <w:top w:val="none" w:sz="0" w:space="0" w:color="auto"/>
        <w:left w:val="none" w:sz="0" w:space="0" w:color="auto"/>
        <w:bottom w:val="none" w:sz="0" w:space="0" w:color="auto"/>
        <w:right w:val="none" w:sz="0" w:space="0" w:color="auto"/>
      </w:divBdr>
    </w:div>
    <w:div w:id="1834446238">
      <w:bodyDiv w:val="1"/>
      <w:marLeft w:val="0"/>
      <w:marRight w:val="0"/>
      <w:marTop w:val="0"/>
      <w:marBottom w:val="0"/>
      <w:divBdr>
        <w:top w:val="none" w:sz="0" w:space="0" w:color="auto"/>
        <w:left w:val="none" w:sz="0" w:space="0" w:color="auto"/>
        <w:bottom w:val="none" w:sz="0" w:space="0" w:color="auto"/>
        <w:right w:val="none" w:sz="0" w:space="0" w:color="auto"/>
      </w:divBdr>
    </w:div>
    <w:div w:id="1835222379">
      <w:bodyDiv w:val="1"/>
      <w:marLeft w:val="0"/>
      <w:marRight w:val="0"/>
      <w:marTop w:val="0"/>
      <w:marBottom w:val="0"/>
      <w:divBdr>
        <w:top w:val="none" w:sz="0" w:space="0" w:color="auto"/>
        <w:left w:val="none" w:sz="0" w:space="0" w:color="auto"/>
        <w:bottom w:val="none" w:sz="0" w:space="0" w:color="auto"/>
        <w:right w:val="none" w:sz="0" w:space="0" w:color="auto"/>
      </w:divBdr>
    </w:div>
    <w:div w:id="1841310084">
      <w:bodyDiv w:val="1"/>
      <w:marLeft w:val="0"/>
      <w:marRight w:val="0"/>
      <w:marTop w:val="0"/>
      <w:marBottom w:val="0"/>
      <w:divBdr>
        <w:top w:val="none" w:sz="0" w:space="0" w:color="auto"/>
        <w:left w:val="none" w:sz="0" w:space="0" w:color="auto"/>
        <w:bottom w:val="none" w:sz="0" w:space="0" w:color="auto"/>
        <w:right w:val="none" w:sz="0" w:space="0" w:color="auto"/>
      </w:divBdr>
    </w:div>
    <w:div w:id="1843547968">
      <w:bodyDiv w:val="1"/>
      <w:marLeft w:val="0"/>
      <w:marRight w:val="0"/>
      <w:marTop w:val="0"/>
      <w:marBottom w:val="0"/>
      <w:divBdr>
        <w:top w:val="none" w:sz="0" w:space="0" w:color="auto"/>
        <w:left w:val="none" w:sz="0" w:space="0" w:color="auto"/>
        <w:bottom w:val="none" w:sz="0" w:space="0" w:color="auto"/>
        <w:right w:val="none" w:sz="0" w:space="0" w:color="auto"/>
      </w:divBdr>
    </w:div>
    <w:div w:id="1846093758">
      <w:bodyDiv w:val="1"/>
      <w:marLeft w:val="0"/>
      <w:marRight w:val="0"/>
      <w:marTop w:val="0"/>
      <w:marBottom w:val="0"/>
      <w:divBdr>
        <w:top w:val="none" w:sz="0" w:space="0" w:color="auto"/>
        <w:left w:val="none" w:sz="0" w:space="0" w:color="auto"/>
        <w:bottom w:val="none" w:sz="0" w:space="0" w:color="auto"/>
        <w:right w:val="none" w:sz="0" w:space="0" w:color="auto"/>
      </w:divBdr>
    </w:div>
    <w:div w:id="1855487467">
      <w:bodyDiv w:val="1"/>
      <w:marLeft w:val="0"/>
      <w:marRight w:val="0"/>
      <w:marTop w:val="0"/>
      <w:marBottom w:val="0"/>
      <w:divBdr>
        <w:top w:val="none" w:sz="0" w:space="0" w:color="auto"/>
        <w:left w:val="none" w:sz="0" w:space="0" w:color="auto"/>
        <w:bottom w:val="none" w:sz="0" w:space="0" w:color="auto"/>
        <w:right w:val="none" w:sz="0" w:space="0" w:color="auto"/>
      </w:divBdr>
    </w:div>
    <w:div w:id="1896427543">
      <w:bodyDiv w:val="1"/>
      <w:marLeft w:val="0"/>
      <w:marRight w:val="0"/>
      <w:marTop w:val="0"/>
      <w:marBottom w:val="0"/>
      <w:divBdr>
        <w:top w:val="none" w:sz="0" w:space="0" w:color="auto"/>
        <w:left w:val="none" w:sz="0" w:space="0" w:color="auto"/>
        <w:bottom w:val="none" w:sz="0" w:space="0" w:color="auto"/>
        <w:right w:val="none" w:sz="0" w:space="0" w:color="auto"/>
      </w:divBdr>
    </w:div>
    <w:div w:id="1905990998">
      <w:bodyDiv w:val="1"/>
      <w:marLeft w:val="0"/>
      <w:marRight w:val="0"/>
      <w:marTop w:val="0"/>
      <w:marBottom w:val="0"/>
      <w:divBdr>
        <w:top w:val="none" w:sz="0" w:space="0" w:color="auto"/>
        <w:left w:val="none" w:sz="0" w:space="0" w:color="auto"/>
        <w:bottom w:val="none" w:sz="0" w:space="0" w:color="auto"/>
        <w:right w:val="none" w:sz="0" w:space="0" w:color="auto"/>
      </w:divBdr>
    </w:div>
    <w:div w:id="1906332488">
      <w:bodyDiv w:val="1"/>
      <w:marLeft w:val="0"/>
      <w:marRight w:val="0"/>
      <w:marTop w:val="0"/>
      <w:marBottom w:val="0"/>
      <w:divBdr>
        <w:top w:val="none" w:sz="0" w:space="0" w:color="auto"/>
        <w:left w:val="none" w:sz="0" w:space="0" w:color="auto"/>
        <w:bottom w:val="none" w:sz="0" w:space="0" w:color="auto"/>
        <w:right w:val="none" w:sz="0" w:space="0" w:color="auto"/>
      </w:divBdr>
    </w:div>
    <w:div w:id="1919366366">
      <w:bodyDiv w:val="1"/>
      <w:marLeft w:val="0"/>
      <w:marRight w:val="0"/>
      <w:marTop w:val="0"/>
      <w:marBottom w:val="0"/>
      <w:divBdr>
        <w:top w:val="none" w:sz="0" w:space="0" w:color="auto"/>
        <w:left w:val="none" w:sz="0" w:space="0" w:color="auto"/>
        <w:bottom w:val="none" w:sz="0" w:space="0" w:color="auto"/>
        <w:right w:val="none" w:sz="0" w:space="0" w:color="auto"/>
      </w:divBdr>
    </w:div>
    <w:div w:id="1920942850">
      <w:bodyDiv w:val="1"/>
      <w:marLeft w:val="0"/>
      <w:marRight w:val="0"/>
      <w:marTop w:val="0"/>
      <w:marBottom w:val="0"/>
      <w:divBdr>
        <w:top w:val="none" w:sz="0" w:space="0" w:color="auto"/>
        <w:left w:val="none" w:sz="0" w:space="0" w:color="auto"/>
        <w:bottom w:val="none" w:sz="0" w:space="0" w:color="auto"/>
        <w:right w:val="none" w:sz="0" w:space="0" w:color="auto"/>
      </w:divBdr>
    </w:div>
    <w:div w:id="1928493317">
      <w:bodyDiv w:val="1"/>
      <w:marLeft w:val="0"/>
      <w:marRight w:val="0"/>
      <w:marTop w:val="0"/>
      <w:marBottom w:val="0"/>
      <w:divBdr>
        <w:top w:val="none" w:sz="0" w:space="0" w:color="auto"/>
        <w:left w:val="none" w:sz="0" w:space="0" w:color="auto"/>
        <w:bottom w:val="none" w:sz="0" w:space="0" w:color="auto"/>
        <w:right w:val="none" w:sz="0" w:space="0" w:color="auto"/>
      </w:divBdr>
    </w:div>
    <w:div w:id="1937053364">
      <w:bodyDiv w:val="1"/>
      <w:marLeft w:val="0"/>
      <w:marRight w:val="0"/>
      <w:marTop w:val="0"/>
      <w:marBottom w:val="0"/>
      <w:divBdr>
        <w:top w:val="none" w:sz="0" w:space="0" w:color="auto"/>
        <w:left w:val="none" w:sz="0" w:space="0" w:color="auto"/>
        <w:bottom w:val="none" w:sz="0" w:space="0" w:color="auto"/>
        <w:right w:val="none" w:sz="0" w:space="0" w:color="auto"/>
      </w:divBdr>
    </w:div>
    <w:div w:id="1937858197">
      <w:bodyDiv w:val="1"/>
      <w:marLeft w:val="0"/>
      <w:marRight w:val="0"/>
      <w:marTop w:val="0"/>
      <w:marBottom w:val="0"/>
      <w:divBdr>
        <w:top w:val="none" w:sz="0" w:space="0" w:color="auto"/>
        <w:left w:val="none" w:sz="0" w:space="0" w:color="auto"/>
        <w:bottom w:val="none" w:sz="0" w:space="0" w:color="auto"/>
        <w:right w:val="none" w:sz="0" w:space="0" w:color="auto"/>
      </w:divBdr>
    </w:div>
    <w:div w:id="1946494754">
      <w:bodyDiv w:val="1"/>
      <w:marLeft w:val="0"/>
      <w:marRight w:val="0"/>
      <w:marTop w:val="0"/>
      <w:marBottom w:val="0"/>
      <w:divBdr>
        <w:top w:val="none" w:sz="0" w:space="0" w:color="auto"/>
        <w:left w:val="none" w:sz="0" w:space="0" w:color="auto"/>
        <w:bottom w:val="none" w:sz="0" w:space="0" w:color="auto"/>
        <w:right w:val="none" w:sz="0" w:space="0" w:color="auto"/>
      </w:divBdr>
    </w:div>
    <w:div w:id="1947997926">
      <w:bodyDiv w:val="1"/>
      <w:marLeft w:val="0"/>
      <w:marRight w:val="0"/>
      <w:marTop w:val="0"/>
      <w:marBottom w:val="0"/>
      <w:divBdr>
        <w:top w:val="none" w:sz="0" w:space="0" w:color="auto"/>
        <w:left w:val="none" w:sz="0" w:space="0" w:color="auto"/>
        <w:bottom w:val="none" w:sz="0" w:space="0" w:color="auto"/>
        <w:right w:val="none" w:sz="0" w:space="0" w:color="auto"/>
      </w:divBdr>
    </w:div>
    <w:div w:id="1949700304">
      <w:bodyDiv w:val="1"/>
      <w:marLeft w:val="0"/>
      <w:marRight w:val="0"/>
      <w:marTop w:val="0"/>
      <w:marBottom w:val="0"/>
      <w:divBdr>
        <w:top w:val="none" w:sz="0" w:space="0" w:color="auto"/>
        <w:left w:val="none" w:sz="0" w:space="0" w:color="auto"/>
        <w:bottom w:val="none" w:sz="0" w:space="0" w:color="auto"/>
        <w:right w:val="none" w:sz="0" w:space="0" w:color="auto"/>
      </w:divBdr>
    </w:div>
    <w:div w:id="1951007468">
      <w:bodyDiv w:val="1"/>
      <w:marLeft w:val="0"/>
      <w:marRight w:val="0"/>
      <w:marTop w:val="0"/>
      <w:marBottom w:val="0"/>
      <w:divBdr>
        <w:top w:val="none" w:sz="0" w:space="0" w:color="auto"/>
        <w:left w:val="none" w:sz="0" w:space="0" w:color="auto"/>
        <w:bottom w:val="none" w:sz="0" w:space="0" w:color="auto"/>
        <w:right w:val="none" w:sz="0" w:space="0" w:color="auto"/>
      </w:divBdr>
    </w:div>
    <w:div w:id="1952853578">
      <w:bodyDiv w:val="1"/>
      <w:marLeft w:val="0"/>
      <w:marRight w:val="0"/>
      <w:marTop w:val="0"/>
      <w:marBottom w:val="0"/>
      <w:divBdr>
        <w:top w:val="none" w:sz="0" w:space="0" w:color="auto"/>
        <w:left w:val="none" w:sz="0" w:space="0" w:color="auto"/>
        <w:bottom w:val="none" w:sz="0" w:space="0" w:color="auto"/>
        <w:right w:val="none" w:sz="0" w:space="0" w:color="auto"/>
      </w:divBdr>
    </w:div>
    <w:div w:id="1976181524">
      <w:bodyDiv w:val="1"/>
      <w:marLeft w:val="0"/>
      <w:marRight w:val="0"/>
      <w:marTop w:val="0"/>
      <w:marBottom w:val="0"/>
      <w:divBdr>
        <w:top w:val="none" w:sz="0" w:space="0" w:color="auto"/>
        <w:left w:val="none" w:sz="0" w:space="0" w:color="auto"/>
        <w:bottom w:val="none" w:sz="0" w:space="0" w:color="auto"/>
        <w:right w:val="none" w:sz="0" w:space="0" w:color="auto"/>
      </w:divBdr>
    </w:div>
    <w:div w:id="1977829301">
      <w:bodyDiv w:val="1"/>
      <w:marLeft w:val="0"/>
      <w:marRight w:val="0"/>
      <w:marTop w:val="0"/>
      <w:marBottom w:val="0"/>
      <w:divBdr>
        <w:top w:val="none" w:sz="0" w:space="0" w:color="auto"/>
        <w:left w:val="none" w:sz="0" w:space="0" w:color="auto"/>
        <w:bottom w:val="none" w:sz="0" w:space="0" w:color="auto"/>
        <w:right w:val="none" w:sz="0" w:space="0" w:color="auto"/>
      </w:divBdr>
    </w:div>
    <w:div w:id="1987314021">
      <w:bodyDiv w:val="1"/>
      <w:marLeft w:val="0"/>
      <w:marRight w:val="0"/>
      <w:marTop w:val="0"/>
      <w:marBottom w:val="0"/>
      <w:divBdr>
        <w:top w:val="none" w:sz="0" w:space="0" w:color="auto"/>
        <w:left w:val="none" w:sz="0" w:space="0" w:color="auto"/>
        <w:bottom w:val="none" w:sz="0" w:space="0" w:color="auto"/>
        <w:right w:val="none" w:sz="0" w:space="0" w:color="auto"/>
      </w:divBdr>
    </w:div>
    <w:div w:id="1995064973">
      <w:bodyDiv w:val="1"/>
      <w:marLeft w:val="0"/>
      <w:marRight w:val="0"/>
      <w:marTop w:val="0"/>
      <w:marBottom w:val="0"/>
      <w:divBdr>
        <w:top w:val="none" w:sz="0" w:space="0" w:color="auto"/>
        <w:left w:val="none" w:sz="0" w:space="0" w:color="auto"/>
        <w:bottom w:val="none" w:sz="0" w:space="0" w:color="auto"/>
        <w:right w:val="none" w:sz="0" w:space="0" w:color="auto"/>
      </w:divBdr>
    </w:div>
    <w:div w:id="1999650899">
      <w:bodyDiv w:val="1"/>
      <w:marLeft w:val="0"/>
      <w:marRight w:val="0"/>
      <w:marTop w:val="0"/>
      <w:marBottom w:val="0"/>
      <w:divBdr>
        <w:top w:val="none" w:sz="0" w:space="0" w:color="auto"/>
        <w:left w:val="none" w:sz="0" w:space="0" w:color="auto"/>
        <w:bottom w:val="none" w:sz="0" w:space="0" w:color="auto"/>
        <w:right w:val="none" w:sz="0" w:space="0" w:color="auto"/>
      </w:divBdr>
    </w:div>
    <w:div w:id="2004165312">
      <w:bodyDiv w:val="1"/>
      <w:marLeft w:val="0"/>
      <w:marRight w:val="0"/>
      <w:marTop w:val="0"/>
      <w:marBottom w:val="0"/>
      <w:divBdr>
        <w:top w:val="none" w:sz="0" w:space="0" w:color="auto"/>
        <w:left w:val="none" w:sz="0" w:space="0" w:color="auto"/>
        <w:bottom w:val="none" w:sz="0" w:space="0" w:color="auto"/>
        <w:right w:val="none" w:sz="0" w:space="0" w:color="auto"/>
      </w:divBdr>
    </w:div>
    <w:div w:id="2011180066">
      <w:bodyDiv w:val="1"/>
      <w:marLeft w:val="0"/>
      <w:marRight w:val="0"/>
      <w:marTop w:val="0"/>
      <w:marBottom w:val="0"/>
      <w:divBdr>
        <w:top w:val="none" w:sz="0" w:space="0" w:color="auto"/>
        <w:left w:val="none" w:sz="0" w:space="0" w:color="auto"/>
        <w:bottom w:val="none" w:sz="0" w:space="0" w:color="auto"/>
        <w:right w:val="none" w:sz="0" w:space="0" w:color="auto"/>
      </w:divBdr>
    </w:div>
    <w:div w:id="2011329029">
      <w:bodyDiv w:val="1"/>
      <w:marLeft w:val="0"/>
      <w:marRight w:val="0"/>
      <w:marTop w:val="0"/>
      <w:marBottom w:val="0"/>
      <w:divBdr>
        <w:top w:val="none" w:sz="0" w:space="0" w:color="auto"/>
        <w:left w:val="none" w:sz="0" w:space="0" w:color="auto"/>
        <w:bottom w:val="none" w:sz="0" w:space="0" w:color="auto"/>
        <w:right w:val="none" w:sz="0" w:space="0" w:color="auto"/>
      </w:divBdr>
    </w:div>
    <w:div w:id="2013990183">
      <w:bodyDiv w:val="1"/>
      <w:marLeft w:val="0"/>
      <w:marRight w:val="0"/>
      <w:marTop w:val="0"/>
      <w:marBottom w:val="0"/>
      <w:divBdr>
        <w:top w:val="none" w:sz="0" w:space="0" w:color="auto"/>
        <w:left w:val="none" w:sz="0" w:space="0" w:color="auto"/>
        <w:bottom w:val="none" w:sz="0" w:space="0" w:color="auto"/>
        <w:right w:val="none" w:sz="0" w:space="0" w:color="auto"/>
      </w:divBdr>
    </w:div>
    <w:div w:id="2015913669">
      <w:bodyDiv w:val="1"/>
      <w:marLeft w:val="0"/>
      <w:marRight w:val="0"/>
      <w:marTop w:val="0"/>
      <w:marBottom w:val="0"/>
      <w:divBdr>
        <w:top w:val="none" w:sz="0" w:space="0" w:color="auto"/>
        <w:left w:val="none" w:sz="0" w:space="0" w:color="auto"/>
        <w:bottom w:val="none" w:sz="0" w:space="0" w:color="auto"/>
        <w:right w:val="none" w:sz="0" w:space="0" w:color="auto"/>
      </w:divBdr>
    </w:div>
    <w:div w:id="2017802670">
      <w:bodyDiv w:val="1"/>
      <w:marLeft w:val="0"/>
      <w:marRight w:val="0"/>
      <w:marTop w:val="0"/>
      <w:marBottom w:val="0"/>
      <w:divBdr>
        <w:top w:val="none" w:sz="0" w:space="0" w:color="auto"/>
        <w:left w:val="none" w:sz="0" w:space="0" w:color="auto"/>
        <w:bottom w:val="none" w:sz="0" w:space="0" w:color="auto"/>
        <w:right w:val="none" w:sz="0" w:space="0" w:color="auto"/>
      </w:divBdr>
    </w:div>
    <w:div w:id="2022855214">
      <w:bodyDiv w:val="1"/>
      <w:marLeft w:val="0"/>
      <w:marRight w:val="0"/>
      <w:marTop w:val="0"/>
      <w:marBottom w:val="0"/>
      <w:divBdr>
        <w:top w:val="none" w:sz="0" w:space="0" w:color="auto"/>
        <w:left w:val="none" w:sz="0" w:space="0" w:color="auto"/>
        <w:bottom w:val="none" w:sz="0" w:space="0" w:color="auto"/>
        <w:right w:val="none" w:sz="0" w:space="0" w:color="auto"/>
      </w:divBdr>
    </w:div>
    <w:div w:id="2034304729">
      <w:bodyDiv w:val="1"/>
      <w:marLeft w:val="0"/>
      <w:marRight w:val="0"/>
      <w:marTop w:val="0"/>
      <w:marBottom w:val="0"/>
      <w:divBdr>
        <w:top w:val="none" w:sz="0" w:space="0" w:color="auto"/>
        <w:left w:val="none" w:sz="0" w:space="0" w:color="auto"/>
        <w:bottom w:val="none" w:sz="0" w:space="0" w:color="auto"/>
        <w:right w:val="none" w:sz="0" w:space="0" w:color="auto"/>
      </w:divBdr>
    </w:div>
    <w:div w:id="2041122492">
      <w:bodyDiv w:val="1"/>
      <w:marLeft w:val="0"/>
      <w:marRight w:val="0"/>
      <w:marTop w:val="0"/>
      <w:marBottom w:val="0"/>
      <w:divBdr>
        <w:top w:val="none" w:sz="0" w:space="0" w:color="auto"/>
        <w:left w:val="none" w:sz="0" w:space="0" w:color="auto"/>
        <w:bottom w:val="none" w:sz="0" w:space="0" w:color="auto"/>
        <w:right w:val="none" w:sz="0" w:space="0" w:color="auto"/>
      </w:divBdr>
    </w:div>
    <w:div w:id="2041201661">
      <w:bodyDiv w:val="1"/>
      <w:marLeft w:val="0"/>
      <w:marRight w:val="0"/>
      <w:marTop w:val="0"/>
      <w:marBottom w:val="0"/>
      <w:divBdr>
        <w:top w:val="none" w:sz="0" w:space="0" w:color="auto"/>
        <w:left w:val="none" w:sz="0" w:space="0" w:color="auto"/>
        <w:bottom w:val="none" w:sz="0" w:space="0" w:color="auto"/>
        <w:right w:val="none" w:sz="0" w:space="0" w:color="auto"/>
      </w:divBdr>
    </w:div>
    <w:div w:id="2042053149">
      <w:bodyDiv w:val="1"/>
      <w:marLeft w:val="0"/>
      <w:marRight w:val="0"/>
      <w:marTop w:val="0"/>
      <w:marBottom w:val="0"/>
      <w:divBdr>
        <w:top w:val="none" w:sz="0" w:space="0" w:color="auto"/>
        <w:left w:val="none" w:sz="0" w:space="0" w:color="auto"/>
        <w:bottom w:val="none" w:sz="0" w:space="0" w:color="auto"/>
        <w:right w:val="none" w:sz="0" w:space="0" w:color="auto"/>
      </w:divBdr>
    </w:div>
    <w:div w:id="2043167796">
      <w:bodyDiv w:val="1"/>
      <w:marLeft w:val="0"/>
      <w:marRight w:val="0"/>
      <w:marTop w:val="0"/>
      <w:marBottom w:val="0"/>
      <w:divBdr>
        <w:top w:val="none" w:sz="0" w:space="0" w:color="auto"/>
        <w:left w:val="none" w:sz="0" w:space="0" w:color="auto"/>
        <w:bottom w:val="none" w:sz="0" w:space="0" w:color="auto"/>
        <w:right w:val="none" w:sz="0" w:space="0" w:color="auto"/>
      </w:divBdr>
    </w:div>
    <w:div w:id="2044015802">
      <w:bodyDiv w:val="1"/>
      <w:marLeft w:val="0"/>
      <w:marRight w:val="0"/>
      <w:marTop w:val="0"/>
      <w:marBottom w:val="0"/>
      <w:divBdr>
        <w:top w:val="none" w:sz="0" w:space="0" w:color="auto"/>
        <w:left w:val="none" w:sz="0" w:space="0" w:color="auto"/>
        <w:bottom w:val="none" w:sz="0" w:space="0" w:color="auto"/>
        <w:right w:val="none" w:sz="0" w:space="0" w:color="auto"/>
      </w:divBdr>
    </w:div>
    <w:div w:id="2045985165">
      <w:bodyDiv w:val="1"/>
      <w:marLeft w:val="0"/>
      <w:marRight w:val="0"/>
      <w:marTop w:val="0"/>
      <w:marBottom w:val="0"/>
      <w:divBdr>
        <w:top w:val="none" w:sz="0" w:space="0" w:color="auto"/>
        <w:left w:val="none" w:sz="0" w:space="0" w:color="auto"/>
        <w:bottom w:val="none" w:sz="0" w:space="0" w:color="auto"/>
        <w:right w:val="none" w:sz="0" w:space="0" w:color="auto"/>
      </w:divBdr>
    </w:div>
    <w:div w:id="2051805566">
      <w:bodyDiv w:val="1"/>
      <w:marLeft w:val="0"/>
      <w:marRight w:val="0"/>
      <w:marTop w:val="0"/>
      <w:marBottom w:val="0"/>
      <w:divBdr>
        <w:top w:val="none" w:sz="0" w:space="0" w:color="auto"/>
        <w:left w:val="none" w:sz="0" w:space="0" w:color="auto"/>
        <w:bottom w:val="none" w:sz="0" w:space="0" w:color="auto"/>
        <w:right w:val="none" w:sz="0" w:space="0" w:color="auto"/>
      </w:divBdr>
    </w:div>
    <w:div w:id="2075546129">
      <w:bodyDiv w:val="1"/>
      <w:marLeft w:val="0"/>
      <w:marRight w:val="0"/>
      <w:marTop w:val="0"/>
      <w:marBottom w:val="0"/>
      <w:divBdr>
        <w:top w:val="none" w:sz="0" w:space="0" w:color="auto"/>
        <w:left w:val="none" w:sz="0" w:space="0" w:color="auto"/>
        <w:bottom w:val="none" w:sz="0" w:space="0" w:color="auto"/>
        <w:right w:val="none" w:sz="0" w:space="0" w:color="auto"/>
      </w:divBdr>
    </w:div>
    <w:div w:id="2083259265">
      <w:bodyDiv w:val="1"/>
      <w:marLeft w:val="0"/>
      <w:marRight w:val="0"/>
      <w:marTop w:val="0"/>
      <w:marBottom w:val="0"/>
      <w:divBdr>
        <w:top w:val="none" w:sz="0" w:space="0" w:color="auto"/>
        <w:left w:val="none" w:sz="0" w:space="0" w:color="auto"/>
        <w:bottom w:val="none" w:sz="0" w:space="0" w:color="auto"/>
        <w:right w:val="none" w:sz="0" w:space="0" w:color="auto"/>
      </w:divBdr>
    </w:div>
    <w:div w:id="2089644612">
      <w:bodyDiv w:val="1"/>
      <w:marLeft w:val="0"/>
      <w:marRight w:val="0"/>
      <w:marTop w:val="0"/>
      <w:marBottom w:val="0"/>
      <w:divBdr>
        <w:top w:val="none" w:sz="0" w:space="0" w:color="auto"/>
        <w:left w:val="none" w:sz="0" w:space="0" w:color="auto"/>
        <w:bottom w:val="none" w:sz="0" w:space="0" w:color="auto"/>
        <w:right w:val="none" w:sz="0" w:space="0" w:color="auto"/>
      </w:divBdr>
    </w:div>
    <w:div w:id="2089693348">
      <w:bodyDiv w:val="1"/>
      <w:marLeft w:val="0"/>
      <w:marRight w:val="0"/>
      <w:marTop w:val="0"/>
      <w:marBottom w:val="0"/>
      <w:divBdr>
        <w:top w:val="none" w:sz="0" w:space="0" w:color="auto"/>
        <w:left w:val="none" w:sz="0" w:space="0" w:color="auto"/>
        <w:bottom w:val="none" w:sz="0" w:space="0" w:color="auto"/>
        <w:right w:val="none" w:sz="0" w:space="0" w:color="auto"/>
      </w:divBdr>
    </w:div>
    <w:div w:id="2106801611">
      <w:bodyDiv w:val="1"/>
      <w:marLeft w:val="0"/>
      <w:marRight w:val="0"/>
      <w:marTop w:val="0"/>
      <w:marBottom w:val="0"/>
      <w:divBdr>
        <w:top w:val="none" w:sz="0" w:space="0" w:color="auto"/>
        <w:left w:val="none" w:sz="0" w:space="0" w:color="auto"/>
        <w:bottom w:val="none" w:sz="0" w:space="0" w:color="auto"/>
        <w:right w:val="none" w:sz="0" w:space="0" w:color="auto"/>
      </w:divBdr>
    </w:div>
    <w:div w:id="2107193213">
      <w:marLeft w:val="0"/>
      <w:marRight w:val="0"/>
      <w:marTop w:val="0"/>
      <w:marBottom w:val="0"/>
      <w:divBdr>
        <w:top w:val="none" w:sz="0" w:space="0" w:color="auto"/>
        <w:left w:val="none" w:sz="0" w:space="0" w:color="auto"/>
        <w:bottom w:val="none" w:sz="0" w:space="0" w:color="auto"/>
        <w:right w:val="none" w:sz="0" w:space="0" w:color="auto"/>
      </w:divBdr>
      <w:divsChild>
        <w:div w:id="2107193205">
          <w:marLeft w:val="0"/>
          <w:marRight w:val="0"/>
          <w:marTop w:val="0"/>
          <w:marBottom w:val="0"/>
          <w:divBdr>
            <w:top w:val="none" w:sz="0" w:space="0" w:color="auto"/>
            <w:left w:val="none" w:sz="0" w:space="0" w:color="auto"/>
            <w:bottom w:val="none" w:sz="0" w:space="0" w:color="auto"/>
            <w:right w:val="none" w:sz="0" w:space="0" w:color="auto"/>
          </w:divBdr>
        </w:div>
        <w:div w:id="2107193208">
          <w:marLeft w:val="0"/>
          <w:marRight w:val="0"/>
          <w:marTop w:val="0"/>
          <w:marBottom w:val="0"/>
          <w:divBdr>
            <w:top w:val="none" w:sz="0" w:space="0" w:color="auto"/>
            <w:left w:val="none" w:sz="0" w:space="0" w:color="auto"/>
            <w:bottom w:val="none" w:sz="0" w:space="0" w:color="auto"/>
            <w:right w:val="none" w:sz="0" w:space="0" w:color="auto"/>
          </w:divBdr>
        </w:div>
        <w:div w:id="2107193211">
          <w:marLeft w:val="0"/>
          <w:marRight w:val="0"/>
          <w:marTop w:val="0"/>
          <w:marBottom w:val="0"/>
          <w:divBdr>
            <w:top w:val="none" w:sz="0" w:space="0" w:color="auto"/>
            <w:left w:val="none" w:sz="0" w:space="0" w:color="auto"/>
            <w:bottom w:val="none" w:sz="0" w:space="0" w:color="auto"/>
            <w:right w:val="none" w:sz="0" w:space="0" w:color="auto"/>
          </w:divBdr>
        </w:div>
        <w:div w:id="2107193220">
          <w:marLeft w:val="0"/>
          <w:marRight w:val="0"/>
          <w:marTop w:val="0"/>
          <w:marBottom w:val="0"/>
          <w:divBdr>
            <w:top w:val="none" w:sz="0" w:space="0" w:color="auto"/>
            <w:left w:val="none" w:sz="0" w:space="0" w:color="auto"/>
            <w:bottom w:val="none" w:sz="0" w:space="0" w:color="auto"/>
            <w:right w:val="none" w:sz="0" w:space="0" w:color="auto"/>
          </w:divBdr>
        </w:div>
        <w:div w:id="2107193239">
          <w:marLeft w:val="0"/>
          <w:marRight w:val="0"/>
          <w:marTop w:val="0"/>
          <w:marBottom w:val="0"/>
          <w:divBdr>
            <w:top w:val="none" w:sz="0" w:space="0" w:color="auto"/>
            <w:left w:val="none" w:sz="0" w:space="0" w:color="auto"/>
            <w:bottom w:val="none" w:sz="0" w:space="0" w:color="auto"/>
            <w:right w:val="none" w:sz="0" w:space="0" w:color="auto"/>
          </w:divBdr>
        </w:div>
        <w:div w:id="2107193245">
          <w:marLeft w:val="0"/>
          <w:marRight w:val="0"/>
          <w:marTop w:val="0"/>
          <w:marBottom w:val="0"/>
          <w:divBdr>
            <w:top w:val="none" w:sz="0" w:space="0" w:color="auto"/>
            <w:left w:val="none" w:sz="0" w:space="0" w:color="auto"/>
            <w:bottom w:val="none" w:sz="0" w:space="0" w:color="auto"/>
            <w:right w:val="none" w:sz="0" w:space="0" w:color="auto"/>
          </w:divBdr>
        </w:div>
        <w:div w:id="2107193253">
          <w:marLeft w:val="0"/>
          <w:marRight w:val="0"/>
          <w:marTop w:val="0"/>
          <w:marBottom w:val="0"/>
          <w:divBdr>
            <w:top w:val="none" w:sz="0" w:space="0" w:color="auto"/>
            <w:left w:val="none" w:sz="0" w:space="0" w:color="auto"/>
            <w:bottom w:val="none" w:sz="0" w:space="0" w:color="auto"/>
            <w:right w:val="none" w:sz="0" w:space="0" w:color="auto"/>
          </w:divBdr>
        </w:div>
        <w:div w:id="2107193258">
          <w:marLeft w:val="0"/>
          <w:marRight w:val="0"/>
          <w:marTop w:val="0"/>
          <w:marBottom w:val="0"/>
          <w:divBdr>
            <w:top w:val="none" w:sz="0" w:space="0" w:color="auto"/>
            <w:left w:val="none" w:sz="0" w:space="0" w:color="auto"/>
            <w:bottom w:val="none" w:sz="0" w:space="0" w:color="auto"/>
            <w:right w:val="none" w:sz="0" w:space="0" w:color="auto"/>
          </w:divBdr>
        </w:div>
        <w:div w:id="2107193261">
          <w:marLeft w:val="0"/>
          <w:marRight w:val="0"/>
          <w:marTop w:val="0"/>
          <w:marBottom w:val="0"/>
          <w:divBdr>
            <w:top w:val="none" w:sz="0" w:space="0" w:color="auto"/>
            <w:left w:val="none" w:sz="0" w:space="0" w:color="auto"/>
            <w:bottom w:val="none" w:sz="0" w:space="0" w:color="auto"/>
            <w:right w:val="none" w:sz="0" w:space="0" w:color="auto"/>
          </w:divBdr>
        </w:div>
        <w:div w:id="2107193267">
          <w:marLeft w:val="0"/>
          <w:marRight w:val="0"/>
          <w:marTop w:val="0"/>
          <w:marBottom w:val="0"/>
          <w:divBdr>
            <w:top w:val="none" w:sz="0" w:space="0" w:color="auto"/>
            <w:left w:val="none" w:sz="0" w:space="0" w:color="auto"/>
            <w:bottom w:val="none" w:sz="0" w:space="0" w:color="auto"/>
            <w:right w:val="none" w:sz="0" w:space="0" w:color="auto"/>
          </w:divBdr>
        </w:div>
        <w:div w:id="2107193294">
          <w:marLeft w:val="0"/>
          <w:marRight w:val="0"/>
          <w:marTop w:val="0"/>
          <w:marBottom w:val="0"/>
          <w:divBdr>
            <w:top w:val="none" w:sz="0" w:space="0" w:color="auto"/>
            <w:left w:val="none" w:sz="0" w:space="0" w:color="auto"/>
            <w:bottom w:val="none" w:sz="0" w:space="0" w:color="auto"/>
            <w:right w:val="none" w:sz="0" w:space="0" w:color="auto"/>
          </w:divBdr>
        </w:div>
        <w:div w:id="2107193312">
          <w:marLeft w:val="0"/>
          <w:marRight w:val="0"/>
          <w:marTop w:val="0"/>
          <w:marBottom w:val="0"/>
          <w:divBdr>
            <w:top w:val="none" w:sz="0" w:space="0" w:color="auto"/>
            <w:left w:val="none" w:sz="0" w:space="0" w:color="auto"/>
            <w:bottom w:val="none" w:sz="0" w:space="0" w:color="auto"/>
            <w:right w:val="none" w:sz="0" w:space="0" w:color="auto"/>
          </w:divBdr>
        </w:div>
        <w:div w:id="2107193320">
          <w:marLeft w:val="0"/>
          <w:marRight w:val="0"/>
          <w:marTop w:val="0"/>
          <w:marBottom w:val="0"/>
          <w:divBdr>
            <w:top w:val="none" w:sz="0" w:space="0" w:color="auto"/>
            <w:left w:val="none" w:sz="0" w:space="0" w:color="auto"/>
            <w:bottom w:val="none" w:sz="0" w:space="0" w:color="auto"/>
            <w:right w:val="none" w:sz="0" w:space="0" w:color="auto"/>
          </w:divBdr>
        </w:div>
        <w:div w:id="2107193331">
          <w:marLeft w:val="0"/>
          <w:marRight w:val="0"/>
          <w:marTop w:val="0"/>
          <w:marBottom w:val="0"/>
          <w:divBdr>
            <w:top w:val="none" w:sz="0" w:space="0" w:color="auto"/>
            <w:left w:val="none" w:sz="0" w:space="0" w:color="auto"/>
            <w:bottom w:val="none" w:sz="0" w:space="0" w:color="auto"/>
            <w:right w:val="none" w:sz="0" w:space="0" w:color="auto"/>
          </w:divBdr>
        </w:div>
        <w:div w:id="2107193334">
          <w:marLeft w:val="0"/>
          <w:marRight w:val="0"/>
          <w:marTop w:val="0"/>
          <w:marBottom w:val="0"/>
          <w:divBdr>
            <w:top w:val="none" w:sz="0" w:space="0" w:color="auto"/>
            <w:left w:val="none" w:sz="0" w:space="0" w:color="auto"/>
            <w:bottom w:val="none" w:sz="0" w:space="0" w:color="auto"/>
            <w:right w:val="none" w:sz="0" w:space="0" w:color="auto"/>
          </w:divBdr>
        </w:div>
        <w:div w:id="2107193341">
          <w:marLeft w:val="0"/>
          <w:marRight w:val="0"/>
          <w:marTop w:val="0"/>
          <w:marBottom w:val="0"/>
          <w:divBdr>
            <w:top w:val="none" w:sz="0" w:space="0" w:color="auto"/>
            <w:left w:val="none" w:sz="0" w:space="0" w:color="auto"/>
            <w:bottom w:val="none" w:sz="0" w:space="0" w:color="auto"/>
            <w:right w:val="none" w:sz="0" w:space="0" w:color="auto"/>
          </w:divBdr>
        </w:div>
        <w:div w:id="2107193371">
          <w:marLeft w:val="0"/>
          <w:marRight w:val="0"/>
          <w:marTop w:val="0"/>
          <w:marBottom w:val="0"/>
          <w:divBdr>
            <w:top w:val="none" w:sz="0" w:space="0" w:color="auto"/>
            <w:left w:val="none" w:sz="0" w:space="0" w:color="auto"/>
            <w:bottom w:val="none" w:sz="0" w:space="0" w:color="auto"/>
            <w:right w:val="none" w:sz="0" w:space="0" w:color="auto"/>
          </w:divBdr>
        </w:div>
      </w:divsChild>
    </w:div>
    <w:div w:id="2107193241">
      <w:marLeft w:val="0"/>
      <w:marRight w:val="0"/>
      <w:marTop w:val="0"/>
      <w:marBottom w:val="0"/>
      <w:divBdr>
        <w:top w:val="none" w:sz="0" w:space="0" w:color="auto"/>
        <w:left w:val="none" w:sz="0" w:space="0" w:color="auto"/>
        <w:bottom w:val="none" w:sz="0" w:space="0" w:color="auto"/>
        <w:right w:val="none" w:sz="0" w:space="0" w:color="auto"/>
      </w:divBdr>
      <w:divsChild>
        <w:div w:id="2107193200">
          <w:marLeft w:val="0"/>
          <w:marRight w:val="0"/>
          <w:marTop w:val="0"/>
          <w:marBottom w:val="0"/>
          <w:divBdr>
            <w:top w:val="none" w:sz="0" w:space="0" w:color="auto"/>
            <w:left w:val="none" w:sz="0" w:space="0" w:color="auto"/>
            <w:bottom w:val="none" w:sz="0" w:space="0" w:color="auto"/>
            <w:right w:val="none" w:sz="0" w:space="0" w:color="auto"/>
          </w:divBdr>
        </w:div>
        <w:div w:id="2107193201">
          <w:marLeft w:val="0"/>
          <w:marRight w:val="0"/>
          <w:marTop w:val="0"/>
          <w:marBottom w:val="0"/>
          <w:divBdr>
            <w:top w:val="none" w:sz="0" w:space="0" w:color="auto"/>
            <w:left w:val="none" w:sz="0" w:space="0" w:color="auto"/>
            <w:bottom w:val="none" w:sz="0" w:space="0" w:color="auto"/>
            <w:right w:val="none" w:sz="0" w:space="0" w:color="auto"/>
          </w:divBdr>
        </w:div>
        <w:div w:id="2107193217">
          <w:marLeft w:val="0"/>
          <w:marRight w:val="0"/>
          <w:marTop w:val="0"/>
          <w:marBottom w:val="0"/>
          <w:divBdr>
            <w:top w:val="none" w:sz="0" w:space="0" w:color="auto"/>
            <w:left w:val="none" w:sz="0" w:space="0" w:color="auto"/>
            <w:bottom w:val="none" w:sz="0" w:space="0" w:color="auto"/>
            <w:right w:val="none" w:sz="0" w:space="0" w:color="auto"/>
          </w:divBdr>
        </w:div>
        <w:div w:id="2107193219">
          <w:marLeft w:val="0"/>
          <w:marRight w:val="0"/>
          <w:marTop w:val="0"/>
          <w:marBottom w:val="0"/>
          <w:divBdr>
            <w:top w:val="none" w:sz="0" w:space="0" w:color="auto"/>
            <w:left w:val="none" w:sz="0" w:space="0" w:color="auto"/>
            <w:bottom w:val="none" w:sz="0" w:space="0" w:color="auto"/>
            <w:right w:val="none" w:sz="0" w:space="0" w:color="auto"/>
          </w:divBdr>
        </w:div>
        <w:div w:id="2107193221">
          <w:marLeft w:val="0"/>
          <w:marRight w:val="0"/>
          <w:marTop w:val="0"/>
          <w:marBottom w:val="0"/>
          <w:divBdr>
            <w:top w:val="none" w:sz="0" w:space="0" w:color="auto"/>
            <w:left w:val="none" w:sz="0" w:space="0" w:color="auto"/>
            <w:bottom w:val="none" w:sz="0" w:space="0" w:color="auto"/>
            <w:right w:val="none" w:sz="0" w:space="0" w:color="auto"/>
          </w:divBdr>
        </w:div>
        <w:div w:id="2107193223">
          <w:marLeft w:val="0"/>
          <w:marRight w:val="0"/>
          <w:marTop w:val="0"/>
          <w:marBottom w:val="0"/>
          <w:divBdr>
            <w:top w:val="none" w:sz="0" w:space="0" w:color="auto"/>
            <w:left w:val="none" w:sz="0" w:space="0" w:color="auto"/>
            <w:bottom w:val="none" w:sz="0" w:space="0" w:color="auto"/>
            <w:right w:val="none" w:sz="0" w:space="0" w:color="auto"/>
          </w:divBdr>
        </w:div>
        <w:div w:id="2107193247">
          <w:marLeft w:val="0"/>
          <w:marRight w:val="0"/>
          <w:marTop w:val="0"/>
          <w:marBottom w:val="0"/>
          <w:divBdr>
            <w:top w:val="none" w:sz="0" w:space="0" w:color="auto"/>
            <w:left w:val="none" w:sz="0" w:space="0" w:color="auto"/>
            <w:bottom w:val="none" w:sz="0" w:space="0" w:color="auto"/>
            <w:right w:val="none" w:sz="0" w:space="0" w:color="auto"/>
          </w:divBdr>
        </w:div>
        <w:div w:id="2107193252">
          <w:marLeft w:val="0"/>
          <w:marRight w:val="0"/>
          <w:marTop w:val="0"/>
          <w:marBottom w:val="0"/>
          <w:divBdr>
            <w:top w:val="none" w:sz="0" w:space="0" w:color="auto"/>
            <w:left w:val="none" w:sz="0" w:space="0" w:color="auto"/>
            <w:bottom w:val="none" w:sz="0" w:space="0" w:color="auto"/>
            <w:right w:val="none" w:sz="0" w:space="0" w:color="auto"/>
          </w:divBdr>
        </w:div>
        <w:div w:id="2107193254">
          <w:marLeft w:val="0"/>
          <w:marRight w:val="0"/>
          <w:marTop w:val="0"/>
          <w:marBottom w:val="0"/>
          <w:divBdr>
            <w:top w:val="none" w:sz="0" w:space="0" w:color="auto"/>
            <w:left w:val="none" w:sz="0" w:space="0" w:color="auto"/>
            <w:bottom w:val="none" w:sz="0" w:space="0" w:color="auto"/>
            <w:right w:val="none" w:sz="0" w:space="0" w:color="auto"/>
          </w:divBdr>
        </w:div>
        <w:div w:id="2107193256">
          <w:marLeft w:val="0"/>
          <w:marRight w:val="0"/>
          <w:marTop w:val="0"/>
          <w:marBottom w:val="0"/>
          <w:divBdr>
            <w:top w:val="none" w:sz="0" w:space="0" w:color="auto"/>
            <w:left w:val="none" w:sz="0" w:space="0" w:color="auto"/>
            <w:bottom w:val="none" w:sz="0" w:space="0" w:color="auto"/>
            <w:right w:val="none" w:sz="0" w:space="0" w:color="auto"/>
          </w:divBdr>
        </w:div>
        <w:div w:id="2107193262">
          <w:marLeft w:val="0"/>
          <w:marRight w:val="0"/>
          <w:marTop w:val="0"/>
          <w:marBottom w:val="0"/>
          <w:divBdr>
            <w:top w:val="none" w:sz="0" w:space="0" w:color="auto"/>
            <w:left w:val="none" w:sz="0" w:space="0" w:color="auto"/>
            <w:bottom w:val="none" w:sz="0" w:space="0" w:color="auto"/>
            <w:right w:val="none" w:sz="0" w:space="0" w:color="auto"/>
          </w:divBdr>
        </w:div>
        <w:div w:id="2107193264">
          <w:marLeft w:val="0"/>
          <w:marRight w:val="0"/>
          <w:marTop w:val="0"/>
          <w:marBottom w:val="0"/>
          <w:divBdr>
            <w:top w:val="none" w:sz="0" w:space="0" w:color="auto"/>
            <w:left w:val="none" w:sz="0" w:space="0" w:color="auto"/>
            <w:bottom w:val="none" w:sz="0" w:space="0" w:color="auto"/>
            <w:right w:val="none" w:sz="0" w:space="0" w:color="auto"/>
          </w:divBdr>
        </w:div>
        <w:div w:id="2107193266">
          <w:marLeft w:val="0"/>
          <w:marRight w:val="0"/>
          <w:marTop w:val="0"/>
          <w:marBottom w:val="0"/>
          <w:divBdr>
            <w:top w:val="none" w:sz="0" w:space="0" w:color="auto"/>
            <w:left w:val="none" w:sz="0" w:space="0" w:color="auto"/>
            <w:bottom w:val="none" w:sz="0" w:space="0" w:color="auto"/>
            <w:right w:val="none" w:sz="0" w:space="0" w:color="auto"/>
          </w:divBdr>
        </w:div>
        <w:div w:id="2107193269">
          <w:marLeft w:val="0"/>
          <w:marRight w:val="0"/>
          <w:marTop w:val="0"/>
          <w:marBottom w:val="0"/>
          <w:divBdr>
            <w:top w:val="none" w:sz="0" w:space="0" w:color="auto"/>
            <w:left w:val="none" w:sz="0" w:space="0" w:color="auto"/>
            <w:bottom w:val="none" w:sz="0" w:space="0" w:color="auto"/>
            <w:right w:val="none" w:sz="0" w:space="0" w:color="auto"/>
          </w:divBdr>
        </w:div>
        <w:div w:id="2107193274">
          <w:marLeft w:val="0"/>
          <w:marRight w:val="0"/>
          <w:marTop w:val="0"/>
          <w:marBottom w:val="0"/>
          <w:divBdr>
            <w:top w:val="none" w:sz="0" w:space="0" w:color="auto"/>
            <w:left w:val="none" w:sz="0" w:space="0" w:color="auto"/>
            <w:bottom w:val="none" w:sz="0" w:space="0" w:color="auto"/>
            <w:right w:val="none" w:sz="0" w:space="0" w:color="auto"/>
          </w:divBdr>
        </w:div>
        <w:div w:id="2107193275">
          <w:marLeft w:val="0"/>
          <w:marRight w:val="0"/>
          <w:marTop w:val="0"/>
          <w:marBottom w:val="0"/>
          <w:divBdr>
            <w:top w:val="none" w:sz="0" w:space="0" w:color="auto"/>
            <w:left w:val="none" w:sz="0" w:space="0" w:color="auto"/>
            <w:bottom w:val="none" w:sz="0" w:space="0" w:color="auto"/>
            <w:right w:val="none" w:sz="0" w:space="0" w:color="auto"/>
          </w:divBdr>
        </w:div>
        <w:div w:id="2107193276">
          <w:marLeft w:val="0"/>
          <w:marRight w:val="0"/>
          <w:marTop w:val="0"/>
          <w:marBottom w:val="0"/>
          <w:divBdr>
            <w:top w:val="none" w:sz="0" w:space="0" w:color="auto"/>
            <w:left w:val="none" w:sz="0" w:space="0" w:color="auto"/>
            <w:bottom w:val="none" w:sz="0" w:space="0" w:color="auto"/>
            <w:right w:val="none" w:sz="0" w:space="0" w:color="auto"/>
          </w:divBdr>
        </w:div>
        <w:div w:id="2107193281">
          <w:marLeft w:val="0"/>
          <w:marRight w:val="0"/>
          <w:marTop w:val="0"/>
          <w:marBottom w:val="0"/>
          <w:divBdr>
            <w:top w:val="none" w:sz="0" w:space="0" w:color="auto"/>
            <w:left w:val="none" w:sz="0" w:space="0" w:color="auto"/>
            <w:bottom w:val="none" w:sz="0" w:space="0" w:color="auto"/>
            <w:right w:val="none" w:sz="0" w:space="0" w:color="auto"/>
          </w:divBdr>
        </w:div>
        <w:div w:id="2107193282">
          <w:marLeft w:val="0"/>
          <w:marRight w:val="0"/>
          <w:marTop w:val="0"/>
          <w:marBottom w:val="0"/>
          <w:divBdr>
            <w:top w:val="none" w:sz="0" w:space="0" w:color="auto"/>
            <w:left w:val="none" w:sz="0" w:space="0" w:color="auto"/>
            <w:bottom w:val="none" w:sz="0" w:space="0" w:color="auto"/>
            <w:right w:val="none" w:sz="0" w:space="0" w:color="auto"/>
          </w:divBdr>
        </w:div>
        <w:div w:id="2107193283">
          <w:marLeft w:val="0"/>
          <w:marRight w:val="0"/>
          <w:marTop w:val="0"/>
          <w:marBottom w:val="0"/>
          <w:divBdr>
            <w:top w:val="none" w:sz="0" w:space="0" w:color="auto"/>
            <w:left w:val="none" w:sz="0" w:space="0" w:color="auto"/>
            <w:bottom w:val="none" w:sz="0" w:space="0" w:color="auto"/>
            <w:right w:val="none" w:sz="0" w:space="0" w:color="auto"/>
          </w:divBdr>
        </w:div>
        <w:div w:id="2107193285">
          <w:marLeft w:val="0"/>
          <w:marRight w:val="0"/>
          <w:marTop w:val="0"/>
          <w:marBottom w:val="0"/>
          <w:divBdr>
            <w:top w:val="none" w:sz="0" w:space="0" w:color="auto"/>
            <w:left w:val="none" w:sz="0" w:space="0" w:color="auto"/>
            <w:bottom w:val="none" w:sz="0" w:space="0" w:color="auto"/>
            <w:right w:val="none" w:sz="0" w:space="0" w:color="auto"/>
          </w:divBdr>
        </w:div>
        <w:div w:id="2107193289">
          <w:marLeft w:val="0"/>
          <w:marRight w:val="0"/>
          <w:marTop w:val="0"/>
          <w:marBottom w:val="0"/>
          <w:divBdr>
            <w:top w:val="none" w:sz="0" w:space="0" w:color="auto"/>
            <w:left w:val="none" w:sz="0" w:space="0" w:color="auto"/>
            <w:bottom w:val="none" w:sz="0" w:space="0" w:color="auto"/>
            <w:right w:val="none" w:sz="0" w:space="0" w:color="auto"/>
          </w:divBdr>
        </w:div>
        <w:div w:id="2107193290">
          <w:marLeft w:val="0"/>
          <w:marRight w:val="0"/>
          <w:marTop w:val="0"/>
          <w:marBottom w:val="0"/>
          <w:divBdr>
            <w:top w:val="none" w:sz="0" w:space="0" w:color="auto"/>
            <w:left w:val="none" w:sz="0" w:space="0" w:color="auto"/>
            <w:bottom w:val="none" w:sz="0" w:space="0" w:color="auto"/>
            <w:right w:val="none" w:sz="0" w:space="0" w:color="auto"/>
          </w:divBdr>
        </w:div>
        <w:div w:id="2107193295">
          <w:marLeft w:val="0"/>
          <w:marRight w:val="0"/>
          <w:marTop w:val="0"/>
          <w:marBottom w:val="0"/>
          <w:divBdr>
            <w:top w:val="none" w:sz="0" w:space="0" w:color="auto"/>
            <w:left w:val="none" w:sz="0" w:space="0" w:color="auto"/>
            <w:bottom w:val="none" w:sz="0" w:space="0" w:color="auto"/>
            <w:right w:val="none" w:sz="0" w:space="0" w:color="auto"/>
          </w:divBdr>
        </w:div>
        <w:div w:id="2107193301">
          <w:marLeft w:val="0"/>
          <w:marRight w:val="0"/>
          <w:marTop w:val="0"/>
          <w:marBottom w:val="0"/>
          <w:divBdr>
            <w:top w:val="none" w:sz="0" w:space="0" w:color="auto"/>
            <w:left w:val="none" w:sz="0" w:space="0" w:color="auto"/>
            <w:bottom w:val="none" w:sz="0" w:space="0" w:color="auto"/>
            <w:right w:val="none" w:sz="0" w:space="0" w:color="auto"/>
          </w:divBdr>
        </w:div>
        <w:div w:id="2107193303">
          <w:marLeft w:val="0"/>
          <w:marRight w:val="0"/>
          <w:marTop w:val="0"/>
          <w:marBottom w:val="0"/>
          <w:divBdr>
            <w:top w:val="none" w:sz="0" w:space="0" w:color="auto"/>
            <w:left w:val="none" w:sz="0" w:space="0" w:color="auto"/>
            <w:bottom w:val="none" w:sz="0" w:space="0" w:color="auto"/>
            <w:right w:val="none" w:sz="0" w:space="0" w:color="auto"/>
          </w:divBdr>
        </w:div>
        <w:div w:id="2107193306">
          <w:marLeft w:val="0"/>
          <w:marRight w:val="0"/>
          <w:marTop w:val="0"/>
          <w:marBottom w:val="0"/>
          <w:divBdr>
            <w:top w:val="none" w:sz="0" w:space="0" w:color="auto"/>
            <w:left w:val="none" w:sz="0" w:space="0" w:color="auto"/>
            <w:bottom w:val="none" w:sz="0" w:space="0" w:color="auto"/>
            <w:right w:val="none" w:sz="0" w:space="0" w:color="auto"/>
          </w:divBdr>
        </w:div>
        <w:div w:id="2107193309">
          <w:marLeft w:val="0"/>
          <w:marRight w:val="0"/>
          <w:marTop w:val="0"/>
          <w:marBottom w:val="0"/>
          <w:divBdr>
            <w:top w:val="none" w:sz="0" w:space="0" w:color="auto"/>
            <w:left w:val="none" w:sz="0" w:space="0" w:color="auto"/>
            <w:bottom w:val="none" w:sz="0" w:space="0" w:color="auto"/>
            <w:right w:val="none" w:sz="0" w:space="0" w:color="auto"/>
          </w:divBdr>
        </w:div>
        <w:div w:id="2107193311">
          <w:marLeft w:val="0"/>
          <w:marRight w:val="0"/>
          <w:marTop w:val="0"/>
          <w:marBottom w:val="0"/>
          <w:divBdr>
            <w:top w:val="none" w:sz="0" w:space="0" w:color="auto"/>
            <w:left w:val="none" w:sz="0" w:space="0" w:color="auto"/>
            <w:bottom w:val="none" w:sz="0" w:space="0" w:color="auto"/>
            <w:right w:val="none" w:sz="0" w:space="0" w:color="auto"/>
          </w:divBdr>
        </w:div>
        <w:div w:id="2107193317">
          <w:marLeft w:val="0"/>
          <w:marRight w:val="0"/>
          <w:marTop w:val="0"/>
          <w:marBottom w:val="0"/>
          <w:divBdr>
            <w:top w:val="none" w:sz="0" w:space="0" w:color="auto"/>
            <w:left w:val="none" w:sz="0" w:space="0" w:color="auto"/>
            <w:bottom w:val="none" w:sz="0" w:space="0" w:color="auto"/>
            <w:right w:val="none" w:sz="0" w:space="0" w:color="auto"/>
          </w:divBdr>
        </w:div>
        <w:div w:id="2107193318">
          <w:marLeft w:val="0"/>
          <w:marRight w:val="0"/>
          <w:marTop w:val="0"/>
          <w:marBottom w:val="0"/>
          <w:divBdr>
            <w:top w:val="none" w:sz="0" w:space="0" w:color="auto"/>
            <w:left w:val="none" w:sz="0" w:space="0" w:color="auto"/>
            <w:bottom w:val="none" w:sz="0" w:space="0" w:color="auto"/>
            <w:right w:val="none" w:sz="0" w:space="0" w:color="auto"/>
          </w:divBdr>
        </w:div>
        <w:div w:id="2107193325">
          <w:marLeft w:val="0"/>
          <w:marRight w:val="0"/>
          <w:marTop w:val="0"/>
          <w:marBottom w:val="0"/>
          <w:divBdr>
            <w:top w:val="none" w:sz="0" w:space="0" w:color="auto"/>
            <w:left w:val="none" w:sz="0" w:space="0" w:color="auto"/>
            <w:bottom w:val="none" w:sz="0" w:space="0" w:color="auto"/>
            <w:right w:val="none" w:sz="0" w:space="0" w:color="auto"/>
          </w:divBdr>
        </w:div>
        <w:div w:id="2107193329">
          <w:marLeft w:val="0"/>
          <w:marRight w:val="0"/>
          <w:marTop w:val="0"/>
          <w:marBottom w:val="0"/>
          <w:divBdr>
            <w:top w:val="none" w:sz="0" w:space="0" w:color="auto"/>
            <w:left w:val="none" w:sz="0" w:space="0" w:color="auto"/>
            <w:bottom w:val="none" w:sz="0" w:space="0" w:color="auto"/>
            <w:right w:val="none" w:sz="0" w:space="0" w:color="auto"/>
          </w:divBdr>
        </w:div>
        <w:div w:id="2107193336">
          <w:marLeft w:val="0"/>
          <w:marRight w:val="0"/>
          <w:marTop w:val="0"/>
          <w:marBottom w:val="0"/>
          <w:divBdr>
            <w:top w:val="none" w:sz="0" w:space="0" w:color="auto"/>
            <w:left w:val="none" w:sz="0" w:space="0" w:color="auto"/>
            <w:bottom w:val="none" w:sz="0" w:space="0" w:color="auto"/>
            <w:right w:val="none" w:sz="0" w:space="0" w:color="auto"/>
          </w:divBdr>
        </w:div>
        <w:div w:id="2107193338">
          <w:marLeft w:val="0"/>
          <w:marRight w:val="0"/>
          <w:marTop w:val="0"/>
          <w:marBottom w:val="0"/>
          <w:divBdr>
            <w:top w:val="none" w:sz="0" w:space="0" w:color="auto"/>
            <w:left w:val="none" w:sz="0" w:space="0" w:color="auto"/>
            <w:bottom w:val="none" w:sz="0" w:space="0" w:color="auto"/>
            <w:right w:val="none" w:sz="0" w:space="0" w:color="auto"/>
          </w:divBdr>
        </w:div>
        <w:div w:id="2107193339">
          <w:marLeft w:val="0"/>
          <w:marRight w:val="0"/>
          <w:marTop w:val="0"/>
          <w:marBottom w:val="0"/>
          <w:divBdr>
            <w:top w:val="none" w:sz="0" w:space="0" w:color="auto"/>
            <w:left w:val="none" w:sz="0" w:space="0" w:color="auto"/>
            <w:bottom w:val="none" w:sz="0" w:space="0" w:color="auto"/>
            <w:right w:val="none" w:sz="0" w:space="0" w:color="auto"/>
          </w:divBdr>
        </w:div>
        <w:div w:id="2107193345">
          <w:marLeft w:val="0"/>
          <w:marRight w:val="0"/>
          <w:marTop w:val="0"/>
          <w:marBottom w:val="0"/>
          <w:divBdr>
            <w:top w:val="none" w:sz="0" w:space="0" w:color="auto"/>
            <w:left w:val="none" w:sz="0" w:space="0" w:color="auto"/>
            <w:bottom w:val="none" w:sz="0" w:space="0" w:color="auto"/>
            <w:right w:val="none" w:sz="0" w:space="0" w:color="auto"/>
          </w:divBdr>
        </w:div>
        <w:div w:id="2107193353">
          <w:marLeft w:val="0"/>
          <w:marRight w:val="0"/>
          <w:marTop w:val="0"/>
          <w:marBottom w:val="0"/>
          <w:divBdr>
            <w:top w:val="none" w:sz="0" w:space="0" w:color="auto"/>
            <w:left w:val="none" w:sz="0" w:space="0" w:color="auto"/>
            <w:bottom w:val="none" w:sz="0" w:space="0" w:color="auto"/>
            <w:right w:val="none" w:sz="0" w:space="0" w:color="auto"/>
          </w:divBdr>
        </w:div>
        <w:div w:id="2107193354">
          <w:marLeft w:val="0"/>
          <w:marRight w:val="0"/>
          <w:marTop w:val="0"/>
          <w:marBottom w:val="0"/>
          <w:divBdr>
            <w:top w:val="none" w:sz="0" w:space="0" w:color="auto"/>
            <w:left w:val="none" w:sz="0" w:space="0" w:color="auto"/>
            <w:bottom w:val="none" w:sz="0" w:space="0" w:color="auto"/>
            <w:right w:val="none" w:sz="0" w:space="0" w:color="auto"/>
          </w:divBdr>
        </w:div>
        <w:div w:id="2107193356">
          <w:marLeft w:val="0"/>
          <w:marRight w:val="0"/>
          <w:marTop w:val="0"/>
          <w:marBottom w:val="0"/>
          <w:divBdr>
            <w:top w:val="none" w:sz="0" w:space="0" w:color="auto"/>
            <w:left w:val="none" w:sz="0" w:space="0" w:color="auto"/>
            <w:bottom w:val="none" w:sz="0" w:space="0" w:color="auto"/>
            <w:right w:val="none" w:sz="0" w:space="0" w:color="auto"/>
          </w:divBdr>
        </w:div>
        <w:div w:id="2107193357">
          <w:marLeft w:val="0"/>
          <w:marRight w:val="0"/>
          <w:marTop w:val="0"/>
          <w:marBottom w:val="0"/>
          <w:divBdr>
            <w:top w:val="none" w:sz="0" w:space="0" w:color="auto"/>
            <w:left w:val="none" w:sz="0" w:space="0" w:color="auto"/>
            <w:bottom w:val="none" w:sz="0" w:space="0" w:color="auto"/>
            <w:right w:val="none" w:sz="0" w:space="0" w:color="auto"/>
          </w:divBdr>
        </w:div>
        <w:div w:id="2107193368">
          <w:marLeft w:val="0"/>
          <w:marRight w:val="0"/>
          <w:marTop w:val="0"/>
          <w:marBottom w:val="0"/>
          <w:divBdr>
            <w:top w:val="none" w:sz="0" w:space="0" w:color="auto"/>
            <w:left w:val="none" w:sz="0" w:space="0" w:color="auto"/>
            <w:bottom w:val="none" w:sz="0" w:space="0" w:color="auto"/>
            <w:right w:val="none" w:sz="0" w:space="0" w:color="auto"/>
          </w:divBdr>
        </w:div>
        <w:div w:id="2107193369">
          <w:marLeft w:val="0"/>
          <w:marRight w:val="0"/>
          <w:marTop w:val="0"/>
          <w:marBottom w:val="0"/>
          <w:divBdr>
            <w:top w:val="none" w:sz="0" w:space="0" w:color="auto"/>
            <w:left w:val="none" w:sz="0" w:space="0" w:color="auto"/>
            <w:bottom w:val="none" w:sz="0" w:space="0" w:color="auto"/>
            <w:right w:val="none" w:sz="0" w:space="0" w:color="auto"/>
          </w:divBdr>
        </w:div>
        <w:div w:id="2107193375">
          <w:marLeft w:val="0"/>
          <w:marRight w:val="0"/>
          <w:marTop w:val="0"/>
          <w:marBottom w:val="0"/>
          <w:divBdr>
            <w:top w:val="none" w:sz="0" w:space="0" w:color="auto"/>
            <w:left w:val="none" w:sz="0" w:space="0" w:color="auto"/>
            <w:bottom w:val="none" w:sz="0" w:space="0" w:color="auto"/>
            <w:right w:val="none" w:sz="0" w:space="0" w:color="auto"/>
          </w:divBdr>
        </w:div>
      </w:divsChild>
    </w:div>
    <w:div w:id="2107193268">
      <w:marLeft w:val="0"/>
      <w:marRight w:val="0"/>
      <w:marTop w:val="0"/>
      <w:marBottom w:val="0"/>
      <w:divBdr>
        <w:top w:val="none" w:sz="0" w:space="0" w:color="auto"/>
        <w:left w:val="none" w:sz="0" w:space="0" w:color="auto"/>
        <w:bottom w:val="none" w:sz="0" w:space="0" w:color="auto"/>
        <w:right w:val="none" w:sz="0" w:space="0" w:color="auto"/>
      </w:divBdr>
      <w:divsChild>
        <w:div w:id="2107193224">
          <w:marLeft w:val="0"/>
          <w:marRight w:val="0"/>
          <w:marTop w:val="0"/>
          <w:marBottom w:val="0"/>
          <w:divBdr>
            <w:top w:val="none" w:sz="0" w:space="0" w:color="auto"/>
            <w:left w:val="none" w:sz="0" w:space="0" w:color="auto"/>
            <w:bottom w:val="none" w:sz="0" w:space="0" w:color="auto"/>
            <w:right w:val="none" w:sz="0" w:space="0" w:color="auto"/>
          </w:divBdr>
        </w:div>
        <w:div w:id="2107193228">
          <w:marLeft w:val="0"/>
          <w:marRight w:val="0"/>
          <w:marTop w:val="0"/>
          <w:marBottom w:val="0"/>
          <w:divBdr>
            <w:top w:val="none" w:sz="0" w:space="0" w:color="auto"/>
            <w:left w:val="none" w:sz="0" w:space="0" w:color="auto"/>
            <w:bottom w:val="none" w:sz="0" w:space="0" w:color="auto"/>
            <w:right w:val="none" w:sz="0" w:space="0" w:color="auto"/>
          </w:divBdr>
        </w:div>
        <w:div w:id="2107193237">
          <w:marLeft w:val="0"/>
          <w:marRight w:val="0"/>
          <w:marTop w:val="0"/>
          <w:marBottom w:val="0"/>
          <w:divBdr>
            <w:top w:val="none" w:sz="0" w:space="0" w:color="auto"/>
            <w:left w:val="none" w:sz="0" w:space="0" w:color="auto"/>
            <w:bottom w:val="none" w:sz="0" w:space="0" w:color="auto"/>
            <w:right w:val="none" w:sz="0" w:space="0" w:color="auto"/>
          </w:divBdr>
        </w:div>
        <w:div w:id="2107193240">
          <w:marLeft w:val="0"/>
          <w:marRight w:val="0"/>
          <w:marTop w:val="0"/>
          <w:marBottom w:val="0"/>
          <w:divBdr>
            <w:top w:val="none" w:sz="0" w:space="0" w:color="auto"/>
            <w:left w:val="none" w:sz="0" w:space="0" w:color="auto"/>
            <w:bottom w:val="none" w:sz="0" w:space="0" w:color="auto"/>
            <w:right w:val="none" w:sz="0" w:space="0" w:color="auto"/>
          </w:divBdr>
        </w:div>
        <w:div w:id="2107193265">
          <w:marLeft w:val="0"/>
          <w:marRight w:val="0"/>
          <w:marTop w:val="0"/>
          <w:marBottom w:val="0"/>
          <w:divBdr>
            <w:top w:val="none" w:sz="0" w:space="0" w:color="auto"/>
            <w:left w:val="none" w:sz="0" w:space="0" w:color="auto"/>
            <w:bottom w:val="none" w:sz="0" w:space="0" w:color="auto"/>
            <w:right w:val="none" w:sz="0" w:space="0" w:color="auto"/>
          </w:divBdr>
        </w:div>
        <w:div w:id="2107193291">
          <w:marLeft w:val="0"/>
          <w:marRight w:val="0"/>
          <w:marTop w:val="0"/>
          <w:marBottom w:val="0"/>
          <w:divBdr>
            <w:top w:val="none" w:sz="0" w:space="0" w:color="auto"/>
            <w:left w:val="none" w:sz="0" w:space="0" w:color="auto"/>
            <w:bottom w:val="none" w:sz="0" w:space="0" w:color="auto"/>
            <w:right w:val="none" w:sz="0" w:space="0" w:color="auto"/>
          </w:divBdr>
        </w:div>
        <w:div w:id="2107193359">
          <w:marLeft w:val="0"/>
          <w:marRight w:val="0"/>
          <w:marTop w:val="0"/>
          <w:marBottom w:val="0"/>
          <w:divBdr>
            <w:top w:val="none" w:sz="0" w:space="0" w:color="auto"/>
            <w:left w:val="none" w:sz="0" w:space="0" w:color="auto"/>
            <w:bottom w:val="none" w:sz="0" w:space="0" w:color="auto"/>
            <w:right w:val="none" w:sz="0" w:space="0" w:color="auto"/>
          </w:divBdr>
        </w:div>
      </w:divsChild>
    </w:div>
    <w:div w:id="2107193271">
      <w:marLeft w:val="0"/>
      <w:marRight w:val="0"/>
      <w:marTop w:val="0"/>
      <w:marBottom w:val="0"/>
      <w:divBdr>
        <w:top w:val="none" w:sz="0" w:space="0" w:color="auto"/>
        <w:left w:val="none" w:sz="0" w:space="0" w:color="auto"/>
        <w:bottom w:val="none" w:sz="0" w:space="0" w:color="auto"/>
        <w:right w:val="none" w:sz="0" w:space="0" w:color="auto"/>
      </w:divBdr>
      <w:divsChild>
        <w:div w:id="2107193202">
          <w:marLeft w:val="0"/>
          <w:marRight w:val="0"/>
          <w:marTop w:val="0"/>
          <w:marBottom w:val="0"/>
          <w:divBdr>
            <w:top w:val="none" w:sz="0" w:space="0" w:color="auto"/>
            <w:left w:val="none" w:sz="0" w:space="0" w:color="auto"/>
            <w:bottom w:val="none" w:sz="0" w:space="0" w:color="auto"/>
            <w:right w:val="none" w:sz="0" w:space="0" w:color="auto"/>
          </w:divBdr>
        </w:div>
        <w:div w:id="2107193204">
          <w:marLeft w:val="0"/>
          <w:marRight w:val="0"/>
          <w:marTop w:val="0"/>
          <w:marBottom w:val="0"/>
          <w:divBdr>
            <w:top w:val="none" w:sz="0" w:space="0" w:color="auto"/>
            <w:left w:val="none" w:sz="0" w:space="0" w:color="auto"/>
            <w:bottom w:val="none" w:sz="0" w:space="0" w:color="auto"/>
            <w:right w:val="none" w:sz="0" w:space="0" w:color="auto"/>
          </w:divBdr>
        </w:div>
        <w:div w:id="2107193209">
          <w:marLeft w:val="0"/>
          <w:marRight w:val="0"/>
          <w:marTop w:val="0"/>
          <w:marBottom w:val="0"/>
          <w:divBdr>
            <w:top w:val="none" w:sz="0" w:space="0" w:color="auto"/>
            <w:left w:val="none" w:sz="0" w:space="0" w:color="auto"/>
            <w:bottom w:val="none" w:sz="0" w:space="0" w:color="auto"/>
            <w:right w:val="none" w:sz="0" w:space="0" w:color="auto"/>
          </w:divBdr>
        </w:div>
        <w:div w:id="2107193210">
          <w:marLeft w:val="0"/>
          <w:marRight w:val="0"/>
          <w:marTop w:val="0"/>
          <w:marBottom w:val="0"/>
          <w:divBdr>
            <w:top w:val="none" w:sz="0" w:space="0" w:color="auto"/>
            <w:left w:val="none" w:sz="0" w:space="0" w:color="auto"/>
            <w:bottom w:val="none" w:sz="0" w:space="0" w:color="auto"/>
            <w:right w:val="none" w:sz="0" w:space="0" w:color="auto"/>
          </w:divBdr>
        </w:div>
        <w:div w:id="2107193212">
          <w:marLeft w:val="0"/>
          <w:marRight w:val="0"/>
          <w:marTop w:val="0"/>
          <w:marBottom w:val="0"/>
          <w:divBdr>
            <w:top w:val="none" w:sz="0" w:space="0" w:color="auto"/>
            <w:left w:val="none" w:sz="0" w:space="0" w:color="auto"/>
            <w:bottom w:val="none" w:sz="0" w:space="0" w:color="auto"/>
            <w:right w:val="none" w:sz="0" w:space="0" w:color="auto"/>
          </w:divBdr>
        </w:div>
        <w:div w:id="2107193214">
          <w:marLeft w:val="0"/>
          <w:marRight w:val="0"/>
          <w:marTop w:val="0"/>
          <w:marBottom w:val="0"/>
          <w:divBdr>
            <w:top w:val="none" w:sz="0" w:space="0" w:color="auto"/>
            <w:left w:val="none" w:sz="0" w:space="0" w:color="auto"/>
            <w:bottom w:val="none" w:sz="0" w:space="0" w:color="auto"/>
            <w:right w:val="none" w:sz="0" w:space="0" w:color="auto"/>
          </w:divBdr>
        </w:div>
        <w:div w:id="2107193215">
          <w:marLeft w:val="0"/>
          <w:marRight w:val="0"/>
          <w:marTop w:val="0"/>
          <w:marBottom w:val="0"/>
          <w:divBdr>
            <w:top w:val="none" w:sz="0" w:space="0" w:color="auto"/>
            <w:left w:val="none" w:sz="0" w:space="0" w:color="auto"/>
            <w:bottom w:val="none" w:sz="0" w:space="0" w:color="auto"/>
            <w:right w:val="none" w:sz="0" w:space="0" w:color="auto"/>
          </w:divBdr>
        </w:div>
        <w:div w:id="2107193216">
          <w:marLeft w:val="0"/>
          <w:marRight w:val="0"/>
          <w:marTop w:val="0"/>
          <w:marBottom w:val="0"/>
          <w:divBdr>
            <w:top w:val="none" w:sz="0" w:space="0" w:color="auto"/>
            <w:left w:val="none" w:sz="0" w:space="0" w:color="auto"/>
            <w:bottom w:val="none" w:sz="0" w:space="0" w:color="auto"/>
            <w:right w:val="none" w:sz="0" w:space="0" w:color="auto"/>
          </w:divBdr>
        </w:div>
        <w:div w:id="2107193225">
          <w:marLeft w:val="0"/>
          <w:marRight w:val="0"/>
          <w:marTop w:val="0"/>
          <w:marBottom w:val="0"/>
          <w:divBdr>
            <w:top w:val="none" w:sz="0" w:space="0" w:color="auto"/>
            <w:left w:val="none" w:sz="0" w:space="0" w:color="auto"/>
            <w:bottom w:val="none" w:sz="0" w:space="0" w:color="auto"/>
            <w:right w:val="none" w:sz="0" w:space="0" w:color="auto"/>
          </w:divBdr>
        </w:div>
        <w:div w:id="2107193227">
          <w:marLeft w:val="0"/>
          <w:marRight w:val="0"/>
          <w:marTop w:val="0"/>
          <w:marBottom w:val="0"/>
          <w:divBdr>
            <w:top w:val="none" w:sz="0" w:space="0" w:color="auto"/>
            <w:left w:val="none" w:sz="0" w:space="0" w:color="auto"/>
            <w:bottom w:val="none" w:sz="0" w:space="0" w:color="auto"/>
            <w:right w:val="none" w:sz="0" w:space="0" w:color="auto"/>
          </w:divBdr>
        </w:div>
        <w:div w:id="2107193232">
          <w:marLeft w:val="0"/>
          <w:marRight w:val="0"/>
          <w:marTop w:val="0"/>
          <w:marBottom w:val="0"/>
          <w:divBdr>
            <w:top w:val="none" w:sz="0" w:space="0" w:color="auto"/>
            <w:left w:val="none" w:sz="0" w:space="0" w:color="auto"/>
            <w:bottom w:val="none" w:sz="0" w:space="0" w:color="auto"/>
            <w:right w:val="none" w:sz="0" w:space="0" w:color="auto"/>
          </w:divBdr>
        </w:div>
        <w:div w:id="2107193235">
          <w:marLeft w:val="0"/>
          <w:marRight w:val="0"/>
          <w:marTop w:val="0"/>
          <w:marBottom w:val="0"/>
          <w:divBdr>
            <w:top w:val="none" w:sz="0" w:space="0" w:color="auto"/>
            <w:left w:val="none" w:sz="0" w:space="0" w:color="auto"/>
            <w:bottom w:val="none" w:sz="0" w:space="0" w:color="auto"/>
            <w:right w:val="none" w:sz="0" w:space="0" w:color="auto"/>
          </w:divBdr>
        </w:div>
        <w:div w:id="2107193242">
          <w:marLeft w:val="0"/>
          <w:marRight w:val="0"/>
          <w:marTop w:val="0"/>
          <w:marBottom w:val="0"/>
          <w:divBdr>
            <w:top w:val="none" w:sz="0" w:space="0" w:color="auto"/>
            <w:left w:val="none" w:sz="0" w:space="0" w:color="auto"/>
            <w:bottom w:val="none" w:sz="0" w:space="0" w:color="auto"/>
            <w:right w:val="none" w:sz="0" w:space="0" w:color="auto"/>
          </w:divBdr>
        </w:div>
        <w:div w:id="2107193244">
          <w:marLeft w:val="0"/>
          <w:marRight w:val="0"/>
          <w:marTop w:val="0"/>
          <w:marBottom w:val="0"/>
          <w:divBdr>
            <w:top w:val="none" w:sz="0" w:space="0" w:color="auto"/>
            <w:left w:val="none" w:sz="0" w:space="0" w:color="auto"/>
            <w:bottom w:val="none" w:sz="0" w:space="0" w:color="auto"/>
            <w:right w:val="none" w:sz="0" w:space="0" w:color="auto"/>
          </w:divBdr>
        </w:div>
        <w:div w:id="2107193248">
          <w:marLeft w:val="0"/>
          <w:marRight w:val="0"/>
          <w:marTop w:val="0"/>
          <w:marBottom w:val="0"/>
          <w:divBdr>
            <w:top w:val="none" w:sz="0" w:space="0" w:color="auto"/>
            <w:left w:val="none" w:sz="0" w:space="0" w:color="auto"/>
            <w:bottom w:val="none" w:sz="0" w:space="0" w:color="auto"/>
            <w:right w:val="none" w:sz="0" w:space="0" w:color="auto"/>
          </w:divBdr>
        </w:div>
        <w:div w:id="2107193249">
          <w:marLeft w:val="0"/>
          <w:marRight w:val="0"/>
          <w:marTop w:val="0"/>
          <w:marBottom w:val="0"/>
          <w:divBdr>
            <w:top w:val="none" w:sz="0" w:space="0" w:color="auto"/>
            <w:left w:val="none" w:sz="0" w:space="0" w:color="auto"/>
            <w:bottom w:val="none" w:sz="0" w:space="0" w:color="auto"/>
            <w:right w:val="none" w:sz="0" w:space="0" w:color="auto"/>
          </w:divBdr>
        </w:div>
        <w:div w:id="2107193257">
          <w:marLeft w:val="0"/>
          <w:marRight w:val="0"/>
          <w:marTop w:val="0"/>
          <w:marBottom w:val="0"/>
          <w:divBdr>
            <w:top w:val="none" w:sz="0" w:space="0" w:color="auto"/>
            <w:left w:val="none" w:sz="0" w:space="0" w:color="auto"/>
            <w:bottom w:val="none" w:sz="0" w:space="0" w:color="auto"/>
            <w:right w:val="none" w:sz="0" w:space="0" w:color="auto"/>
          </w:divBdr>
        </w:div>
        <w:div w:id="2107193263">
          <w:marLeft w:val="0"/>
          <w:marRight w:val="0"/>
          <w:marTop w:val="0"/>
          <w:marBottom w:val="0"/>
          <w:divBdr>
            <w:top w:val="none" w:sz="0" w:space="0" w:color="auto"/>
            <w:left w:val="none" w:sz="0" w:space="0" w:color="auto"/>
            <w:bottom w:val="none" w:sz="0" w:space="0" w:color="auto"/>
            <w:right w:val="none" w:sz="0" w:space="0" w:color="auto"/>
          </w:divBdr>
        </w:div>
        <w:div w:id="2107193272">
          <w:marLeft w:val="0"/>
          <w:marRight w:val="0"/>
          <w:marTop w:val="0"/>
          <w:marBottom w:val="0"/>
          <w:divBdr>
            <w:top w:val="none" w:sz="0" w:space="0" w:color="auto"/>
            <w:left w:val="none" w:sz="0" w:space="0" w:color="auto"/>
            <w:bottom w:val="none" w:sz="0" w:space="0" w:color="auto"/>
            <w:right w:val="none" w:sz="0" w:space="0" w:color="auto"/>
          </w:divBdr>
        </w:div>
        <w:div w:id="2107193277">
          <w:marLeft w:val="0"/>
          <w:marRight w:val="0"/>
          <w:marTop w:val="0"/>
          <w:marBottom w:val="0"/>
          <w:divBdr>
            <w:top w:val="none" w:sz="0" w:space="0" w:color="auto"/>
            <w:left w:val="none" w:sz="0" w:space="0" w:color="auto"/>
            <w:bottom w:val="none" w:sz="0" w:space="0" w:color="auto"/>
            <w:right w:val="none" w:sz="0" w:space="0" w:color="auto"/>
          </w:divBdr>
        </w:div>
        <w:div w:id="2107193280">
          <w:marLeft w:val="0"/>
          <w:marRight w:val="0"/>
          <w:marTop w:val="0"/>
          <w:marBottom w:val="0"/>
          <w:divBdr>
            <w:top w:val="none" w:sz="0" w:space="0" w:color="auto"/>
            <w:left w:val="none" w:sz="0" w:space="0" w:color="auto"/>
            <w:bottom w:val="none" w:sz="0" w:space="0" w:color="auto"/>
            <w:right w:val="none" w:sz="0" w:space="0" w:color="auto"/>
          </w:divBdr>
        </w:div>
        <w:div w:id="2107193286">
          <w:marLeft w:val="0"/>
          <w:marRight w:val="0"/>
          <w:marTop w:val="0"/>
          <w:marBottom w:val="0"/>
          <w:divBdr>
            <w:top w:val="none" w:sz="0" w:space="0" w:color="auto"/>
            <w:left w:val="none" w:sz="0" w:space="0" w:color="auto"/>
            <w:bottom w:val="none" w:sz="0" w:space="0" w:color="auto"/>
            <w:right w:val="none" w:sz="0" w:space="0" w:color="auto"/>
          </w:divBdr>
        </w:div>
        <w:div w:id="2107193287">
          <w:marLeft w:val="0"/>
          <w:marRight w:val="0"/>
          <w:marTop w:val="0"/>
          <w:marBottom w:val="0"/>
          <w:divBdr>
            <w:top w:val="none" w:sz="0" w:space="0" w:color="auto"/>
            <w:left w:val="none" w:sz="0" w:space="0" w:color="auto"/>
            <w:bottom w:val="none" w:sz="0" w:space="0" w:color="auto"/>
            <w:right w:val="none" w:sz="0" w:space="0" w:color="auto"/>
          </w:divBdr>
        </w:div>
        <w:div w:id="2107193292">
          <w:marLeft w:val="0"/>
          <w:marRight w:val="0"/>
          <w:marTop w:val="0"/>
          <w:marBottom w:val="0"/>
          <w:divBdr>
            <w:top w:val="none" w:sz="0" w:space="0" w:color="auto"/>
            <w:left w:val="none" w:sz="0" w:space="0" w:color="auto"/>
            <w:bottom w:val="none" w:sz="0" w:space="0" w:color="auto"/>
            <w:right w:val="none" w:sz="0" w:space="0" w:color="auto"/>
          </w:divBdr>
        </w:div>
        <w:div w:id="2107193297">
          <w:marLeft w:val="0"/>
          <w:marRight w:val="0"/>
          <w:marTop w:val="0"/>
          <w:marBottom w:val="0"/>
          <w:divBdr>
            <w:top w:val="none" w:sz="0" w:space="0" w:color="auto"/>
            <w:left w:val="none" w:sz="0" w:space="0" w:color="auto"/>
            <w:bottom w:val="none" w:sz="0" w:space="0" w:color="auto"/>
            <w:right w:val="none" w:sz="0" w:space="0" w:color="auto"/>
          </w:divBdr>
        </w:div>
        <w:div w:id="2107193302">
          <w:marLeft w:val="0"/>
          <w:marRight w:val="0"/>
          <w:marTop w:val="0"/>
          <w:marBottom w:val="0"/>
          <w:divBdr>
            <w:top w:val="none" w:sz="0" w:space="0" w:color="auto"/>
            <w:left w:val="none" w:sz="0" w:space="0" w:color="auto"/>
            <w:bottom w:val="none" w:sz="0" w:space="0" w:color="auto"/>
            <w:right w:val="none" w:sz="0" w:space="0" w:color="auto"/>
          </w:divBdr>
        </w:div>
        <w:div w:id="2107193305">
          <w:marLeft w:val="0"/>
          <w:marRight w:val="0"/>
          <w:marTop w:val="0"/>
          <w:marBottom w:val="0"/>
          <w:divBdr>
            <w:top w:val="none" w:sz="0" w:space="0" w:color="auto"/>
            <w:left w:val="none" w:sz="0" w:space="0" w:color="auto"/>
            <w:bottom w:val="none" w:sz="0" w:space="0" w:color="auto"/>
            <w:right w:val="none" w:sz="0" w:space="0" w:color="auto"/>
          </w:divBdr>
        </w:div>
        <w:div w:id="2107193307">
          <w:marLeft w:val="0"/>
          <w:marRight w:val="0"/>
          <w:marTop w:val="0"/>
          <w:marBottom w:val="0"/>
          <w:divBdr>
            <w:top w:val="none" w:sz="0" w:space="0" w:color="auto"/>
            <w:left w:val="none" w:sz="0" w:space="0" w:color="auto"/>
            <w:bottom w:val="none" w:sz="0" w:space="0" w:color="auto"/>
            <w:right w:val="none" w:sz="0" w:space="0" w:color="auto"/>
          </w:divBdr>
        </w:div>
        <w:div w:id="2107193310">
          <w:marLeft w:val="0"/>
          <w:marRight w:val="0"/>
          <w:marTop w:val="0"/>
          <w:marBottom w:val="0"/>
          <w:divBdr>
            <w:top w:val="none" w:sz="0" w:space="0" w:color="auto"/>
            <w:left w:val="none" w:sz="0" w:space="0" w:color="auto"/>
            <w:bottom w:val="none" w:sz="0" w:space="0" w:color="auto"/>
            <w:right w:val="none" w:sz="0" w:space="0" w:color="auto"/>
          </w:divBdr>
        </w:div>
        <w:div w:id="2107193314">
          <w:marLeft w:val="0"/>
          <w:marRight w:val="0"/>
          <w:marTop w:val="0"/>
          <w:marBottom w:val="0"/>
          <w:divBdr>
            <w:top w:val="none" w:sz="0" w:space="0" w:color="auto"/>
            <w:left w:val="none" w:sz="0" w:space="0" w:color="auto"/>
            <w:bottom w:val="none" w:sz="0" w:space="0" w:color="auto"/>
            <w:right w:val="none" w:sz="0" w:space="0" w:color="auto"/>
          </w:divBdr>
        </w:div>
        <w:div w:id="2107193315">
          <w:marLeft w:val="0"/>
          <w:marRight w:val="0"/>
          <w:marTop w:val="0"/>
          <w:marBottom w:val="0"/>
          <w:divBdr>
            <w:top w:val="none" w:sz="0" w:space="0" w:color="auto"/>
            <w:left w:val="none" w:sz="0" w:space="0" w:color="auto"/>
            <w:bottom w:val="none" w:sz="0" w:space="0" w:color="auto"/>
            <w:right w:val="none" w:sz="0" w:space="0" w:color="auto"/>
          </w:divBdr>
        </w:div>
        <w:div w:id="2107193321">
          <w:marLeft w:val="0"/>
          <w:marRight w:val="0"/>
          <w:marTop w:val="0"/>
          <w:marBottom w:val="0"/>
          <w:divBdr>
            <w:top w:val="none" w:sz="0" w:space="0" w:color="auto"/>
            <w:left w:val="none" w:sz="0" w:space="0" w:color="auto"/>
            <w:bottom w:val="none" w:sz="0" w:space="0" w:color="auto"/>
            <w:right w:val="none" w:sz="0" w:space="0" w:color="auto"/>
          </w:divBdr>
        </w:div>
        <w:div w:id="2107193322">
          <w:marLeft w:val="0"/>
          <w:marRight w:val="0"/>
          <w:marTop w:val="0"/>
          <w:marBottom w:val="0"/>
          <w:divBdr>
            <w:top w:val="none" w:sz="0" w:space="0" w:color="auto"/>
            <w:left w:val="none" w:sz="0" w:space="0" w:color="auto"/>
            <w:bottom w:val="none" w:sz="0" w:space="0" w:color="auto"/>
            <w:right w:val="none" w:sz="0" w:space="0" w:color="auto"/>
          </w:divBdr>
        </w:div>
        <w:div w:id="2107193323">
          <w:marLeft w:val="0"/>
          <w:marRight w:val="0"/>
          <w:marTop w:val="0"/>
          <w:marBottom w:val="0"/>
          <w:divBdr>
            <w:top w:val="none" w:sz="0" w:space="0" w:color="auto"/>
            <w:left w:val="none" w:sz="0" w:space="0" w:color="auto"/>
            <w:bottom w:val="none" w:sz="0" w:space="0" w:color="auto"/>
            <w:right w:val="none" w:sz="0" w:space="0" w:color="auto"/>
          </w:divBdr>
        </w:div>
        <w:div w:id="2107193324">
          <w:marLeft w:val="0"/>
          <w:marRight w:val="0"/>
          <w:marTop w:val="0"/>
          <w:marBottom w:val="0"/>
          <w:divBdr>
            <w:top w:val="none" w:sz="0" w:space="0" w:color="auto"/>
            <w:left w:val="none" w:sz="0" w:space="0" w:color="auto"/>
            <w:bottom w:val="none" w:sz="0" w:space="0" w:color="auto"/>
            <w:right w:val="none" w:sz="0" w:space="0" w:color="auto"/>
          </w:divBdr>
        </w:div>
        <w:div w:id="2107193326">
          <w:marLeft w:val="0"/>
          <w:marRight w:val="0"/>
          <w:marTop w:val="0"/>
          <w:marBottom w:val="0"/>
          <w:divBdr>
            <w:top w:val="none" w:sz="0" w:space="0" w:color="auto"/>
            <w:left w:val="none" w:sz="0" w:space="0" w:color="auto"/>
            <w:bottom w:val="none" w:sz="0" w:space="0" w:color="auto"/>
            <w:right w:val="none" w:sz="0" w:space="0" w:color="auto"/>
          </w:divBdr>
        </w:div>
        <w:div w:id="2107193330">
          <w:marLeft w:val="0"/>
          <w:marRight w:val="0"/>
          <w:marTop w:val="0"/>
          <w:marBottom w:val="0"/>
          <w:divBdr>
            <w:top w:val="none" w:sz="0" w:space="0" w:color="auto"/>
            <w:left w:val="none" w:sz="0" w:space="0" w:color="auto"/>
            <w:bottom w:val="none" w:sz="0" w:space="0" w:color="auto"/>
            <w:right w:val="none" w:sz="0" w:space="0" w:color="auto"/>
          </w:divBdr>
        </w:div>
        <w:div w:id="2107193332">
          <w:marLeft w:val="0"/>
          <w:marRight w:val="0"/>
          <w:marTop w:val="0"/>
          <w:marBottom w:val="0"/>
          <w:divBdr>
            <w:top w:val="none" w:sz="0" w:space="0" w:color="auto"/>
            <w:left w:val="none" w:sz="0" w:space="0" w:color="auto"/>
            <w:bottom w:val="none" w:sz="0" w:space="0" w:color="auto"/>
            <w:right w:val="none" w:sz="0" w:space="0" w:color="auto"/>
          </w:divBdr>
        </w:div>
        <w:div w:id="2107193333">
          <w:marLeft w:val="0"/>
          <w:marRight w:val="0"/>
          <w:marTop w:val="0"/>
          <w:marBottom w:val="0"/>
          <w:divBdr>
            <w:top w:val="none" w:sz="0" w:space="0" w:color="auto"/>
            <w:left w:val="none" w:sz="0" w:space="0" w:color="auto"/>
            <w:bottom w:val="none" w:sz="0" w:space="0" w:color="auto"/>
            <w:right w:val="none" w:sz="0" w:space="0" w:color="auto"/>
          </w:divBdr>
        </w:div>
        <w:div w:id="2107193335">
          <w:marLeft w:val="0"/>
          <w:marRight w:val="0"/>
          <w:marTop w:val="0"/>
          <w:marBottom w:val="0"/>
          <w:divBdr>
            <w:top w:val="none" w:sz="0" w:space="0" w:color="auto"/>
            <w:left w:val="none" w:sz="0" w:space="0" w:color="auto"/>
            <w:bottom w:val="none" w:sz="0" w:space="0" w:color="auto"/>
            <w:right w:val="none" w:sz="0" w:space="0" w:color="auto"/>
          </w:divBdr>
        </w:div>
        <w:div w:id="2107193337">
          <w:marLeft w:val="0"/>
          <w:marRight w:val="0"/>
          <w:marTop w:val="0"/>
          <w:marBottom w:val="0"/>
          <w:divBdr>
            <w:top w:val="none" w:sz="0" w:space="0" w:color="auto"/>
            <w:left w:val="none" w:sz="0" w:space="0" w:color="auto"/>
            <w:bottom w:val="none" w:sz="0" w:space="0" w:color="auto"/>
            <w:right w:val="none" w:sz="0" w:space="0" w:color="auto"/>
          </w:divBdr>
        </w:div>
        <w:div w:id="2107193342">
          <w:marLeft w:val="0"/>
          <w:marRight w:val="0"/>
          <w:marTop w:val="0"/>
          <w:marBottom w:val="0"/>
          <w:divBdr>
            <w:top w:val="none" w:sz="0" w:space="0" w:color="auto"/>
            <w:left w:val="none" w:sz="0" w:space="0" w:color="auto"/>
            <w:bottom w:val="none" w:sz="0" w:space="0" w:color="auto"/>
            <w:right w:val="none" w:sz="0" w:space="0" w:color="auto"/>
          </w:divBdr>
        </w:div>
        <w:div w:id="2107193343">
          <w:marLeft w:val="0"/>
          <w:marRight w:val="0"/>
          <w:marTop w:val="0"/>
          <w:marBottom w:val="0"/>
          <w:divBdr>
            <w:top w:val="none" w:sz="0" w:space="0" w:color="auto"/>
            <w:left w:val="none" w:sz="0" w:space="0" w:color="auto"/>
            <w:bottom w:val="none" w:sz="0" w:space="0" w:color="auto"/>
            <w:right w:val="none" w:sz="0" w:space="0" w:color="auto"/>
          </w:divBdr>
        </w:div>
        <w:div w:id="2107193350">
          <w:marLeft w:val="0"/>
          <w:marRight w:val="0"/>
          <w:marTop w:val="0"/>
          <w:marBottom w:val="0"/>
          <w:divBdr>
            <w:top w:val="none" w:sz="0" w:space="0" w:color="auto"/>
            <w:left w:val="none" w:sz="0" w:space="0" w:color="auto"/>
            <w:bottom w:val="none" w:sz="0" w:space="0" w:color="auto"/>
            <w:right w:val="none" w:sz="0" w:space="0" w:color="auto"/>
          </w:divBdr>
        </w:div>
        <w:div w:id="2107193351">
          <w:marLeft w:val="0"/>
          <w:marRight w:val="0"/>
          <w:marTop w:val="0"/>
          <w:marBottom w:val="0"/>
          <w:divBdr>
            <w:top w:val="none" w:sz="0" w:space="0" w:color="auto"/>
            <w:left w:val="none" w:sz="0" w:space="0" w:color="auto"/>
            <w:bottom w:val="none" w:sz="0" w:space="0" w:color="auto"/>
            <w:right w:val="none" w:sz="0" w:space="0" w:color="auto"/>
          </w:divBdr>
        </w:div>
        <w:div w:id="2107193352">
          <w:marLeft w:val="0"/>
          <w:marRight w:val="0"/>
          <w:marTop w:val="0"/>
          <w:marBottom w:val="0"/>
          <w:divBdr>
            <w:top w:val="none" w:sz="0" w:space="0" w:color="auto"/>
            <w:left w:val="none" w:sz="0" w:space="0" w:color="auto"/>
            <w:bottom w:val="none" w:sz="0" w:space="0" w:color="auto"/>
            <w:right w:val="none" w:sz="0" w:space="0" w:color="auto"/>
          </w:divBdr>
        </w:div>
        <w:div w:id="2107193355">
          <w:marLeft w:val="0"/>
          <w:marRight w:val="0"/>
          <w:marTop w:val="0"/>
          <w:marBottom w:val="0"/>
          <w:divBdr>
            <w:top w:val="none" w:sz="0" w:space="0" w:color="auto"/>
            <w:left w:val="none" w:sz="0" w:space="0" w:color="auto"/>
            <w:bottom w:val="none" w:sz="0" w:space="0" w:color="auto"/>
            <w:right w:val="none" w:sz="0" w:space="0" w:color="auto"/>
          </w:divBdr>
        </w:div>
        <w:div w:id="2107193360">
          <w:marLeft w:val="0"/>
          <w:marRight w:val="0"/>
          <w:marTop w:val="0"/>
          <w:marBottom w:val="0"/>
          <w:divBdr>
            <w:top w:val="none" w:sz="0" w:space="0" w:color="auto"/>
            <w:left w:val="none" w:sz="0" w:space="0" w:color="auto"/>
            <w:bottom w:val="none" w:sz="0" w:space="0" w:color="auto"/>
            <w:right w:val="none" w:sz="0" w:space="0" w:color="auto"/>
          </w:divBdr>
        </w:div>
        <w:div w:id="2107193361">
          <w:marLeft w:val="0"/>
          <w:marRight w:val="0"/>
          <w:marTop w:val="0"/>
          <w:marBottom w:val="0"/>
          <w:divBdr>
            <w:top w:val="none" w:sz="0" w:space="0" w:color="auto"/>
            <w:left w:val="none" w:sz="0" w:space="0" w:color="auto"/>
            <w:bottom w:val="none" w:sz="0" w:space="0" w:color="auto"/>
            <w:right w:val="none" w:sz="0" w:space="0" w:color="auto"/>
          </w:divBdr>
        </w:div>
        <w:div w:id="2107193362">
          <w:marLeft w:val="0"/>
          <w:marRight w:val="0"/>
          <w:marTop w:val="0"/>
          <w:marBottom w:val="0"/>
          <w:divBdr>
            <w:top w:val="none" w:sz="0" w:space="0" w:color="auto"/>
            <w:left w:val="none" w:sz="0" w:space="0" w:color="auto"/>
            <w:bottom w:val="none" w:sz="0" w:space="0" w:color="auto"/>
            <w:right w:val="none" w:sz="0" w:space="0" w:color="auto"/>
          </w:divBdr>
        </w:div>
        <w:div w:id="2107193364">
          <w:marLeft w:val="0"/>
          <w:marRight w:val="0"/>
          <w:marTop w:val="0"/>
          <w:marBottom w:val="0"/>
          <w:divBdr>
            <w:top w:val="none" w:sz="0" w:space="0" w:color="auto"/>
            <w:left w:val="none" w:sz="0" w:space="0" w:color="auto"/>
            <w:bottom w:val="none" w:sz="0" w:space="0" w:color="auto"/>
            <w:right w:val="none" w:sz="0" w:space="0" w:color="auto"/>
          </w:divBdr>
        </w:div>
        <w:div w:id="2107193367">
          <w:marLeft w:val="0"/>
          <w:marRight w:val="0"/>
          <w:marTop w:val="0"/>
          <w:marBottom w:val="0"/>
          <w:divBdr>
            <w:top w:val="none" w:sz="0" w:space="0" w:color="auto"/>
            <w:left w:val="none" w:sz="0" w:space="0" w:color="auto"/>
            <w:bottom w:val="none" w:sz="0" w:space="0" w:color="auto"/>
            <w:right w:val="none" w:sz="0" w:space="0" w:color="auto"/>
          </w:divBdr>
        </w:div>
        <w:div w:id="2107193373">
          <w:marLeft w:val="0"/>
          <w:marRight w:val="0"/>
          <w:marTop w:val="0"/>
          <w:marBottom w:val="0"/>
          <w:divBdr>
            <w:top w:val="none" w:sz="0" w:space="0" w:color="auto"/>
            <w:left w:val="none" w:sz="0" w:space="0" w:color="auto"/>
            <w:bottom w:val="none" w:sz="0" w:space="0" w:color="auto"/>
            <w:right w:val="none" w:sz="0" w:space="0" w:color="auto"/>
          </w:divBdr>
        </w:div>
      </w:divsChild>
    </w:div>
    <w:div w:id="2107193319">
      <w:marLeft w:val="0"/>
      <w:marRight w:val="0"/>
      <w:marTop w:val="0"/>
      <w:marBottom w:val="0"/>
      <w:divBdr>
        <w:top w:val="none" w:sz="0" w:space="0" w:color="auto"/>
        <w:left w:val="none" w:sz="0" w:space="0" w:color="auto"/>
        <w:bottom w:val="none" w:sz="0" w:space="0" w:color="auto"/>
        <w:right w:val="none" w:sz="0" w:space="0" w:color="auto"/>
      </w:divBdr>
      <w:divsChild>
        <w:div w:id="2107193327">
          <w:marLeft w:val="0"/>
          <w:marRight w:val="0"/>
          <w:marTop w:val="0"/>
          <w:marBottom w:val="0"/>
          <w:divBdr>
            <w:top w:val="none" w:sz="0" w:space="0" w:color="auto"/>
            <w:left w:val="none" w:sz="0" w:space="0" w:color="auto"/>
            <w:bottom w:val="none" w:sz="0" w:space="0" w:color="auto"/>
            <w:right w:val="none" w:sz="0" w:space="0" w:color="auto"/>
          </w:divBdr>
          <w:divsChild>
            <w:div w:id="2107193288">
              <w:marLeft w:val="0"/>
              <w:marRight w:val="0"/>
              <w:marTop w:val="0"/>
              <w:marBottom w:val="0"/>
              <w:divBdr>
                <w:top w:val="none" w:sz="0" w:space="0" w:color="auto"/>
                <w:left w:val="none" w:sz="0" w:space="0" w:color="auto"/>
                <w:bottom w:val="none" w:sz="0" w:space="0" w:color="auto"/>
                <w:right w:val="none" w:sz="0" w:space="0" w:color="auto"/>
              </w:divBdr>
            </w:div>
            <w:div w:id="2107193293">
              <w:marLeft w:val="0"/>
              <w:marRight w:val="0"/>
              <w:marTop w:val="0"/>
              <w:marBottom w:val="0"/>
              <w:divBdr>
                <w:top w:val="none" w:sz="0" w:space="0" w:color="auto"/>
                <w:left w:val="none" w:sz="0" w:space="0" w:color="auto"/>
                <w:bottom w:val="none" w:sz="0" w:space="0" w:color="auto"/>
                <w:right w:val="none" w:sz="0" w:space="0" w:color="auto"/>
              </w:divBdr>
            </w:div>
            <w:div w:id="2107193372">
              <w:marLeft w:val="0"/>
              <w:marRight w:val="0"/>
              <w:marTop w:val="0"/>
              <w:marBottom w:val="0"/>
              <w:divBdr>
                <w:top w:val="none" w:sz="0" w:space="0" w:color="auto"/>
                <w:left w:val="none" w:sz="0" w:space="0" w:color="auto"/>
                <w:bottom w:val="none" w:sz="0" w:space="0" w:color="auto"/>
                <w:right w:val="none" w:sz="0" w:space="0" w:color="auto"/>
              </w:divBdr>
            </w:div>
          </w:divsChild>
        </w:div>
        <w:div w:id="2107193340">
          <w:marLeft w:val="0"/>
          <w:marRight w:val="0"/>
          <w:marTop w:val="0"/>
          <w:marBottom w:val="0"/>
          <w:divBdr>
            <w:top w:val="none" w:sz="0" w:space="0" w:color="auto"/>
            <w:left w:val="none" w:sz="0" w:space="0" w:color="auto"/>
            <w:bottom w:val="none" w:sz="0" w:space="0" w:color="auto"/>
            <w:right w:val="none" w:sz="0" w:space="0" w:color="auto"/>
          </w:divBdr>
          <w:divsChild>
            <w:div w:id="2107193203">
              <w:marLeft w:val="0"/>
              <w:marRight w:val="0"/>
              <w:marTop w:val="0"/>
              <w:marBottom w:val="0"/>
              <w:divBdr>
                <w:top w:val="none" w:sz="0" w:space="0" w:color="auto"/>
                <w:left w:val="none" w:sz="0" w:space="0" w:color="auto"/>
                <w:bottom w:val="none" w:sz="0" w:space="0" w:color="auto"/>
                <w:right w:val="none" w:sz="0" w:space="0" w:color="auto"/>
              </w:divBdr>
            </w:div>
            <w:div w:id="2107193206">
              <w:marLeft w:val="0"/>
              <w:marRight w:val="0"/>
              <w:marTop w:val="0"/>
              <w:marBottom w:val="0"/>
              <w:divBdr>
                <w:top w:val="none" w:sz="0" w:space="0" w:color="auto"/>
                <w:left w:val="none" w:sz="0" w:space="0" w:color="auto"/>
                <w:bottom w:val="none" w:sz="0" w:space="0" w:color="auto"/>
                <w:right w:val="none" w:sz="0" w:space="0" w:color="auto"/>
              </w:divBdr>
            </w:div>
            <w:div w:id="2107193207">
              <w:marLeft w:val="0"/>
              <w:marRight w:val="0"/>
              <w:marTop w:val="0"/>
              <w:marBottom w:val="0"/>
              <w:divBdr>
                <w:top w:val="none" w:sz="0" w:space="0" w:color="auto"/>
                <w:left w:val="none" w:sz="0" w:space="0" w:color="auto"/>
                <w:bottom w:val="none" w:sz="0" w:space="0" w:color="auto"/>
                <w:right w:val="none" w:sz="0" w:space="0" w:color="auto"/>
              </w:divBdr>
            </w:div>
            <w:div w:id="2107193218">
              <w:marLeft w:val="0"/>
              <w:marRight w:val="0"/>
              <w:marTop w:val="0"/>
              <w:marBottom w:val="0"/>
              <w:divBdr>
                <w:top w:val="none" w:sz="0" w:space="0" w:color="auto"/>
                <w:left w:val="none" w:sz="0" w:space="0" w:color="auto"/>
                <w:bottom w:val="none" w:sz="0" w:space="0" w:color="auto"/>
                <w:right w:val="none" w:sz="0" w:space="0" w:color="auto"/>
              </w:divBdr>
            </w:div>
            <w:div w:id="2107193222">
              <w:marLeft w:val="0"/>
              <w:marRight w:val="0"/>
              <w:marTop w:val="0"/>
              <w:marBottom w:val="0"/>
              <w:divBdr>
                <w:top w:val="none" w:sz="0" w:space="0" w:color="auto"/>
                <w:left w:val="none" w:sz="0" w:space="0" w:color="auto"/>
                <w:bottom w:val="none" w:sz="0" w:space="0" w:color="auto"/>
                <w:right w:val="none" w:sz="0" w:space="0" w:color="auto"/>
              </w:divBdr>
            </w:div>
            <w:div w:id="2107193226">
              <w:marLeft w:val="0"/>
              <w:marRight w:val="0"/>
              <w:marTop w:val="0"/>
              <w:marBottom w:val="0"/>
              <w:divBdr>
                <w:top w:val="none" w:sz="0" w:space="0" w:color="auto"/>
                <w:left w:val="none" w:sz="0" w:space="0" w:color="auto"/>
                <w:bottom w:val="none" w:sz="0" w:space="0" w:color="auto"/>
                <w:right w:val="none" w:sz="0" w:space="0" w:color="auto"/>
              </w:divBdr>
            </w:div>
            <w:div w:id="2107193229">
              <w:marLeft w:val="0"/>
              <w:marRight w:val="0"/>
              <w:marTop w:val="0"/>
              <w:marBottom w:val="0"/>
              <w:divBdr>
                <w:top w:val="none" w:sz="0" w:space="0" w:color="auto"/>
                <w:left w:val="none" w:sz="0" w:space="0" w:color="auto"/>
                <w:bottom w:val="none" w:sz="0" w:space="0" w:color="auto"/>
                <w:right w:val="none" w:sz="0" w:space="0" w:color="auto"/>
              </w:divBdr>
            </w:div>
            <w:div w:id="2107193230">
              <w:marLeft w:val="0"/>
              <w:marRight w:val="0"/>
              <w:marTop w:val="0"/>
              <w:marBottom w:val="0"/>
              <w:divBdr>
                <w:top w:val="none" w:sz="0" w:space="0" w:color="auto"/>
                <w:left w:val="none" w:sz="0" w:space="0" w:color="auto"/>
                <w:bottom w:val="none" w:sz="0" w:space="0" w:color="auto"/>
                <w:right w:val="none" w:sz="0" w:space="0" w:color="auto"/>
              </w:divBdr>
            </w:div>
            <w:div w:id="2107193231">
              <w:marLeft w:val="0"/>
              <w:marRight w:val="0"/>
              <w:marTop w:val="0"/>
              <w:marBottom w:val="0"/>
              <w:divBdr>
                <w:top w:val="none" w:sz="0" w:space="0" w:color="auto"/>
                <w:left w:val="none" w:sz="0" w:space="0" w:color="auto"/>
                <w:bottom w:val="none" w:sz="0" w:space="0" w:color="auto"/>
                <w:right w:val="none" w:sz="0" w:space="0" w:color="auto"/>
              </w:divBdr>
            </w:div>
            <w:div w:id="2107193233">
              <w:marLeft w:val="0"/>
              <w:marRight w:val="0"/>
              <w:marTop w:val="0"/>
              <w:marBottom w:val="0"/>
              <w:divBdr>
                <w:top w:val="none" w:sz="0" w:space="0" w:color="auto"/>
                <w:left w:val="none" w:sz="0" w:space="0" w:color="auto"/>
                <w:bottom w:val="none" w:sz="0" w:space="0" w:color="auto"/>
                <w:right w:val="none" w:sz="0" w:space="0" w:color="auto"/>
              </w:divBdr>
            </w:div>
            <w:div w:id="2107193234">
              <w:marLeft w:val="0"/>
              <w:marRight w:val="0"/>
              <w:marTop w:val="0"/>
              <w:marBottom w:val="0"/>
              <w:divBdr>
                <w:top w:val="none" w:sz="0" w:space="0" w:color="auto"/>
                <w:left w:val="none" w:sz="0" w:space="0" w:color="auto"/>
                <w:bottom w:val="none" w:sz="0" w:space="0" w:color="auto"/>
                <w:right w:val="none" w:sz="0" w:space="0" w:color="auto"/>
              </w:divBdr>
            </w:div>
            <w:div w:id="2107193236">
              <w:marLeft w:val="0"/>
              <w:marRight w:val="0"/>
              <w:marTop w:val="0"/>
              <w:marBottom w:val="0"/>
              <w:divBdr>
                <w:top w:val="none" w:sz="0" w:space="0" w:color="auto"/>
                <w:left w:val="none" w:sz="0" w:space="0" w:color="auto"/>
                <w:bottom w:val="none" w:sz="0" w:space="0" w:color="auto"/>
                <w:right w:val="none" w:sz="0" w:space="0" w:color="auto"/>
              </w:divBdr>
            </w:div>
            <w:div w:id="2107193238">
              <w:marLeft w:val="0"/>
              <w:marRight w:val="0"/>
              <w:marTop w:val="0"/>
              <w:marBottom w:val="0"/>
              <w:divBdr>
                <w:top w:val="none" w:sz="0" w:space="0" w:color="auto"/>
                <w:left w:val="none" w:sz="0" w:space="0" w:color="auto"/>
                <w:bottom w:val="none" w:sz="0" w:space="0" w:color="auto"/>
                <w:right w:val="none" w:sz="0" w:space="0" w:color="auto"/>
              </w:divBdr>
            </w:div>
            <w:div w:id="2107193243">
              <w:marLeft w:val="0"/>
              <w:marRight w:val="0"/>
              <w:marTop w:val="0"/>
              <w:marBottom w:val="0"/>
              <w:divBdr>
                <w:top w:val="none" w:sz="0" w:space="0" w:color="auto"/>
                <w:left w:val="none" w:sz="0" w:space="0" w:color="auto"/>
                <w:bottom w:val="none" w:sz="0" w:space="0" w:color="auto"/>
                <w:right w:val="none" w:sz="0" w:space="0" w:color="auto"/>
              </w:divBdr>
            </w:div>
            <w:div w:id="2107193246">
              <w:marLeft w:val="0"/>
              <w:marRight w:val="0"/>
              <w:marTop w:val="0"/>
              <w:marBottom w:val="0"/>
              <w:divBdr>
                <w:top w:val="none" w:sz="0" w:space="0" w:color="auto"/>
                <w:left w:val="none" w:sz="0" w:space="0" w:color="auto"/>
                <w:bottom w:val="none" w:sz="0" w:space="0" w:color="auto"/>
                <w:right w:val="none" w:sz="0" w:space="0" w:color="auto"/>
              </w:divBdr>
            </w:div>
            <w:div w:id="2107193250">
              <w:marLeft w:val="0"/>
              <w:marRight w:val="0"/>
              <w:marTop w:val="0"/>
              <w:marBottom w:val="0"/>
              <w:divBdr>
                <w:top w:val="none" w:sz="0" w:space="0" w:color="auto"/>
                <w:left w:val="none" w:sz="0" w:space="0" w:color="auto"/>
                <w:bottom w:val="none" w:sz="0" w:space="0" w:color="auto"/>
                <w:right w:val="none" w:sz="0" w:space="0" w:color="auto"/>
              </w:divBdr>
            </w:div>
            <w:div w:id="2107193251">
              <w:marLeft w:val="0"/>
              <w:marRight w:val="0"/>
              <w:marTop w:val="0"/>
              <w:marBottom w:val="0"/>
              <w:divBdr>
                <w:top w:val="none" w:sz="0" w:space="0" w:color="auto"/>
                <w:left w:val="none" w:sz="0" w:space="0" w:color="auto"/>
                <w:bottom w:val="none" w:sz="0" w:space="0" w:color="auto"/>
                <w:right w:val="none" w:sz="0" w:space="0" w:color="auto"/>
              </w:divBdr>
            </w:div>
            <w:div w:id="2107193255">
              <w:marLeft w:val="0"/>
              <w:marRight w:val="0"/>
              <w:marTop w:val="0"/>
              <w:marBottom w:val="0"/>
              <w:divBdr>
                <w:top w:val="none" w:sz="0" w:space="0" w:color="auto"/>
                <w:left w:val="none" w:sz="0" w:space="0" w:color="auto"/>
                <w:bottom w:val="none" w:sz="0" w:space="0" w:color="auto"/>
                <w:right w:val="none" w:sz="0" w:space="0" w:color="auto"/>
              </w:divBdr>
            </w:div>
            <w:div w:id="2107193259">
              <w:marLeft w:val="0"/>
              <w:marRight w:val="0"/>
              <w:marTop w:val="0"/>
              <w:marBottom w:val="0"/>
              <w:divBdr>
                <w:top w:val="none" w:sz="0" w:space="0" w:color="auto"/>
                <w:left w:val="none" w:sz="0" w:space="0" w:color="auto"/>
                <w:bottom w:val="none" w:sz="0" w:space="0" w:color="auto"/>
                <w:right w:val="none" w:sz="0" w:space="0" w:color="auto"/>
              </w:divBdr>
            </w:div>
            <w:div w:id="2107193260">
              <w:marLeft w:val="0"/>
              <w:marRight w:val="0"/>
              <w:marTop w:val="0"/>
              <w:marBottom w:val="0"/>
              <w:divBdr>
                <w:top w:val="none" w:sz="0" w:space="0" w:color="auto"/>
                <w:left w:val="none" w:sz="0" w:space="0" w:color="auto"/>
                <w:bottom w:val="none" w:sz="0" w:space="0" w:color="auto"/>
                <w:right w:val="none" w:sz="0" w:space="0" w:color="auto"/>
              </w:divBdr>
            </w:div>
            <w:div w:id="2107193270">
              <w:marLeft w:val="0"/>
              <w:marRight w:val="0"/>
              <w:marTop w:val="0"/>
              <w:marBottom w:val="0"/>
              <w:divBdr>
                <w:top w:val="none" w:sz="0" w:space="0" w:color="auto"/>
                <w:left w:val="none" w:sz="0" w:space="0" w:color="auto"/>
                <w:bottom w:val="none" w:sz="0" w:space="0" w:color="auto"/>
                <w:right w:val="none" w:sz="0" w:space="0" w:color="auto"/>
              </w:divBdr>
            </w:div>
            <w:div w:id="2107193273">
              <w:marLeft w:val="0"/>
              <w:marRight w:val="0"/>
              <w:marTop w:val="0"/>
              <w:marBottom w:val="0"/>
              <w:divBdr>
                <w:top w:val="none" w:sz="0" w:space="0" w:color="auto"/>
                <w:left w:val="none" w:sz="0" w:space="0" w:color="auto"/>
                <w:bottom w:val="none" w:sz="0" w:space="0" w:color="auto"/>
                <w:right w:val="none" w:sz="0" w:space="0" w:color="auto"/>
              </w:divBdr>
            </w:div>
            <w:div w:id="2107193278">
              <w:marLeft w:val="0"/>
              <w:marRight w:val="0"/>
              <w:marTop w:val="0"/>
              <w:marBottom w:val="0"/>
              <w:divBdr>
                <w:top w:val="none" w:sz="0" w:space="0" w:color="auto"/>
                <w:left w:val="none" w:sz="0" w:space="0" w:color="auto"/>
                <w:bottom w:val="none" w:sz="0" w:space="0" w:color="auto"/>
                <w:right w:val="none" w:sz="0" w:space="0" w:color="auto"/>
              </w:divBdr>
            </w:div>
            <w:div w:id="2107193279">
              <w:marLeft w:val="0"/>
              <w:marRight w:val="0"/>
              <w:marTop w:val="0"/>
              <w:marBottom w:val="0"/>
              <w:divBdr>
                <w:top w:val="none" w:sz="0" w:space="0" w:color="auto"/>
                <w:left w:val="none" w:sz="0" w:space="0" w:color="auto"/>
                <w:bottom w:val="none" w:sz="0" w:space="0" w:color="auto"/>
                <w:right w:val="none" w:sz="0" w:space="0" w:color="auto"/>
              </w:divBdr>
            </w:div>
            <w:div w:id="2107193284">
              <w:marLeft w:val="0"/>
              <w:marRight w:val="0"/>
              <w:marTop w:val="0"/>
              <w:marBottom w:val="0"/>
              <w:divBdr>
                <w:top w:val="none" w:sz="0" w:space="0" w:color="auto"/>
                <w:left w:val="none" w:sz="0" w:space="0" w:color="auto"/>
                <w:bottom w:val="none" w:sz="0" w:space="0" w:color="auto"/>
                <w:right w:val="none" w:sz="0" w:space="0" w:color="auto"/>
              </w:divBdr>
            </w:div>
            <w:div w:id="2107193296">
              <w:marLeft w:val="0"/>
              <w:marRight w:val="0"/>
              <w:marTop w:val="0"/>
              <w:marBottom w:val="0"/>
              <w:divBdr>
                <w:top w:val="none" w:sz="0" w:space="0" w:color="auto"/>
                <w:left w:val="none" w:sz="0" w:space="0" w:color="auto"/>
                <w:bottom w:val="none" w:sz="0" w:space="0" w:color="auto"/>
                <w:right w:val="none" w:sz="0" w:space="0" w:color="auto"/>
              </w:divBdr>
            </w:div>
            <w:div w:id="2107193298">
              <w:marLeft w:val="0"/>
              <w:marRight w:val="0"/>
              <w:marTop w:val="0"/>
              <w:marBottom w:val="0"/>
              <w:divBdr>
                <w:top w:val="none" w:sz="0" w:space="0" w:color="auto"/>
                <w:left w:val="none" w:sz="0" w:space="0" w:color="auto"/>
                <w:bottom w:val="none" w:sz="0" w:space="0" w:color="auto"/>
                <w:right w:val="none" w:sz="0" w:space="0" w:color="auto"/>
              </w:divBdr>
            </w:div>
            <w:div w:id="2107193299">
              <w:marLeft w:val="0"/>
              <w:marRight w:val="0"/>
              <w:marTop w:val="0"/>
              <w:marBottom w:val="0"/>
              <w:divBdr>
                <w:top w:val="none" w:sz="0" w:space="0" w:color="auto"/>
                <w:left w:val="none" w:sz="0" w:space="0" w:color="auto"/>
                <w:bottom w:val="none" w:sz="0" w:space="0" w:color="auto"/>
                <w:right w:val="none" w:sz="0" w:space="0" w:color="auto"/>
              </w:divBdr>
            </w:div>
            <w:div w:id="2107193300">
              <w:marLeft w:val="0"/>
              <w:marRight w:val="0"/>
              <w:marTop w:val="0"/>
              <w:marBottom w:val="0"/>
              <w:divBdr>
                <w:top w:val="none" w:sz="0" w:space="0" w:color="auto"/>
                <w:left w:val="none" w:sz="0" w:space="0" w:color="auto"/>
                <w:bottom w:val="none" w:sz="0" w:space="0" w:color="auto"/>
                <w:right w:val="none" w:sz="0" w:space="0" w:color="auto"/>
              </w:divBdr>
            </w:div>
            <w:div w:id="2107193304">
              <w:marLeft w:val="0"/>
              <w:marRight w:val="0"/>
              <w:marTop w:val="0"/>
              <w:marBottom w:val="0"/>
              <w:divBdr>
                <w:top w:val="none" w:sz="0" w:space="0" w:color="auto"/>
                <w:left w:val="none" w:sz="0" w:space="0" w:color="auto"/>
                <w:bottom w:val="none" w:sz="0" w:space="0" w:color="auto"/>
                <w:right w:val="none" w:sz="0" w:space="0" w:color="auto"/>
              </w:divBdr>
            </w:div>
            <w:div w:id="2107193308">
              <w:marLeft w:val="0"/>
              <w:marRight w:val="0"/>
              <w:marTop w:val="0"/>
              <w:marBottom w:val="0"/>
              <w:divBdr>
                <w:top w:val="none" w:sz="0" w:space="0" w:color="auto"/>
                <w:left w:val="none" w:sz="0" w:space="0" w:color="auto"/>
                <w:bottom w:val="none" w:sz="0" w:space="0" w:color="auto"/>
                <w:right w:val="none" w:sz="0" w:space="0" w:color="auto"/>
              </w:divBdr>
            </w:div>
            <w:div w:id="2107193313">
              <w:marLeft w:val="0"/>
              <w:marRight w:val="0"/>
              <w:marTop w:val="0"/>
              <w:marBottom w:val="0"/>
              <w:divBdr>
                <w:top w:val="none" w:sz="0" w:space="0" w:color="auto"/>
                <w:left w:val="none" w:sz="0" w:space="0" w:color="auto"/>
                <w:bottom w:val="none" w:sz="0" w:space="0" w:color="auto"/>
                <w:right w:val="none" w:sz="0" w:space="0" w:color="auto"/>
              </w:divBdr>
            </w:div>
            <w:div w:id="2107193316">
              <w:marLeft w:val="0"/>
              <w:marRight w:val="0"/>
              <w:marTop w:val="0"/>
              <w:marBottom w:val="0"/>
              <w:divBdr>
                <w:top w:val="none" w:sz="0" w:space="0" w:color="auto"/>
                <w:left w:val="none" w:sz="0" w:space="0" w:color="auto"/>
                <w:bottom w:val="none" w:sz="0" w:space="0" w:color="auto"/>
                <w:right w:val="none" w:sz="0" w:space="0" w:color="auto"/>
              </w:divBdr>
            </w:div>
            <w:div w:id="2107193328">
              <w:marLeft w:val="0"/>
              <w:marRight w:val="0"/>
              <w:marTop w:val="0"/>
              <w:marBottom w:val="0"/>
              <w:divBdr>
                <w:top w:val="none" w:sz="0" w:space="0" w:color="auto"/>
                <w:left w:val="none" w:sz="0" w:space="0" w:color="auto"/>
                <w:bottom w:val="none" w:sz="0" w:space="0" w:color="auto"/>
                <w:right w:val="none" w:sz="0" w:space="0" w:color="auto"/>
              </w:divBdr>
            </w:div>
            <w:div w:id="2107193344">
              <w:marLeft w:val="0"/>
              <w:marRight w:val="0"/>
              <w:marTop w:val="0"/>
              <w:marBottom w:val="0"/>
              <w:divBdr>
                <w:top w:val="none" w:sz="0" w:space="0" w:color="auto"/>
                <w:left w:val="none" w:sz="0" w:space="0" w:color="auto"/>
                <w:bottom w:val="none" w:sz="0" w:space="0" w:color="auto"/>
                <w:right w:val="none" w:sz="0" w:space="0" w:color="auto"/>
              </w:divBdr>
            </w:div>
            <w:div w:id="2107193346">
              <w:marLeft w:val="0"/>
              <w:marRight w:val="0"/>
              <w:marTop w:val="0"/>
              <w:marBottom w:val="0"/>
              <w:divBdr>
                <w:top w:val="none" w:sz="0" w:space="0" w:color="auto"/>
                <w:left w:val="none" w:sz="0" w:space="0" w:color="auto"/>
                <w:bottom w:val="none" w:sz="0" w:space="0" w:color="auto"/>
                <w:right w:val="none" w:sz="0" w:space="0" w:color="auto"/>
              </w:divBdr>
            </w:div>
            <w:div w:id="2107193347">
              <w:marLeft w:val="0"/>
              <w:marRight w:val="0"/>
              <w:marTop w:val="0"/>
              <w:marBottom w:val="0"/>
              <w:divBdr>
                <w:top w:val="none" w:sz="0" w:space="0" w:color="auto"/>
                <w:left w:val="none" w:sz="0" w:space="0" w:color="auto"/>
                <w:bottom w:val="none" w:sz="0" w:space="0" w:color="auto"/>
                <w:right w:val="none" w:sz="0" w:space="0" w:color="auto"/>
              </w:divBdr>
            </w:div>
            <w:div w:id="2107193348">
              <w:marLeft w:val="0"/>
              <w:marRight w:val="0"/>
              <w:marTop w:val="0"/>
              <w:marBottom w:val="0"/>
              <w:divBdr>
                <w:top w:val="none" w:sz="0" w:space="0" w:color="auto"/>
                <w:left w:val="none" w:sz="0" w:space="0" w:color="auto"/>
                <w:bottom w:val="none" w:sz="0" w:space="0" w:color="auto"/>
                <w:right w:val="none" w:sz="0" w:space="0" w:color="auto"/>
              </w:divBdr>
            </w:div>
            <w:div w:id="2107193349">
              <w:marLeft w:val="0"/>
              <w:marRight w:val="0"/>
              <w:marTop w:val="0"/>
              <w:marBottom w:val="0"/>
              <w:divBdr>
                <w:top w:val="none" w:sz="0" w:space="0" w:color="auto"/>
                <w:left w:val="none" w:sz="0" w:space="0" w:color="auto"/>
                <w:bottom w:val="none" w:sz="0" w:space="0" w:color="auto"/>
                <w:right w:val="none" w:sz="0" w:space="0" w:color="auto"/>
              </w:divBdr>
            </w:div>
            <w:div w:id="2107193358">
              <w:marLeft w:val="0"/>
              <w:marRight w:val="0"/>
              <w:marTop w:val="0"/>
              <w:marBottom w:val="0"/>
              <w:divBdr>
                <w:top w:val="none" w:sz="0" w:space="0" w:color="auto"/>
                <w:left w:val="none" w:sz="0" w:space="0" w:color="auto"/>
                <w:bottom w:val="none" w:sz="0" w:space="0" w:color="auto"/>
                <w:right w:val="none" w:sz="0" w:space="0" w:color="auto"/>
              </w:divBdr>
            </w:div>
            <w:div w:id="2107193363">
              <w:marLeft w:val="0"/>
              <w:marRight w:val="0"/>
              <w:marTop w:val="0"/>
              <w:marBottom w:val="0"/>
              <w:divBdr>
                <w:top w:val="none" w:sz="0" w:space="0" w:color="auto"/>
                <w:left w:val="none" w:sz="0" w:space="0" w:color="auto"/>
                <w:bottom w:val="none" w:sz="0" w:space="0" w:color="auto"/>
                <w:right w:val="none" w:sz="0" w:space="0" w:color="auto"/>
              </w:divBdr>
            </w:div>
            <w:div w:id="2107193365">
              <w:marLeft w:val="0"/>
              <w:marRight w:val="0"/>
              <w:marTop w:val="0"/>
              <w:marBottom w:val="0"/>
              <w:divBdr>
                <w:top w:val="none" w:sz="0" w:space="0" w:color="auto"/>
                <w:left w:val="none" w:sz="0" w:space="0" w:color="auto"/>
                <w:bottom w:val="none" w:sz="0" w:space="0" w:color="auto"/>
                <w:right w:val="none" w:sz="0" w:space="0" w:color="auto"/>
              </w:divBdr>
            </w:div>
            <w:div w:id="2107193366">
              <w:marLeft w:val="0"/>
              <w:marRight w:val="0"/>
              <w:marTop w:val="0"/>
              <w:marBottom w:val="0"/>
              <w:divBdr>
                <w:top w:val="none" w:sz="0" w:space="0" w:color="auto"/>
                <w:left w:val="none" w:sz="0" w:space="0" w:color="auto"/>
                <w:bottom w:val="none" w:sz="0" w:space="0" w:color="auto"/>
                <w:right w:val="none" w:sz="0" w:space="0" w:color="auto"/>
              </w:divBdr>
            </w:div>
            <w:div w:id="2107193370">
              <w:marLeft w:val="0"/>
              <w:marRight w:val="0"/>
              <w:marTop w:val="0"/>
              <w:marBottom w:val="0"/>
              <w:divBdr>
                <w:top w:val="none" w:sz="0" w:space="0" w:color="auto"/>
                <w:left w:val="none" w:sz="0" w:space="0" w:color="auto"/>
                <w:bottom w:val="none" w:sz="0" w:space="0" w:color="auto"/>
                <w:right w:val="none" w:sz="0" w:space="0" w:color="auto"/>
              </w:divBdr>
            </w:div>
            <w:div w:id="210719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841613">
      <w:bodyDiv w:val="1"/>
      <w:marLeft w:val="0"/>
      <w:marRight w:val="0"/>
      <w:marTop w:val="0"/>
      <w:marBottom w:val="0"/>
      <w:divBdr>
        <w:top w:val="none" w:sz="0" w:space="0" w:color="auto"/>
        <w:left w:val="none" w:sz="0" w:space="0" w:color="auto"/>
        <w:bottom w:val="none" w:sz="0" w:space="0" w:color="auto"/>
        <w:right w:val="none" w:sz="0" w:space="0" w:color="auto"/>
      </w:divBdr>
    </w:div>
    <w:div w:id="2109690027">
      <w:bodyDiv w:val="1"/>
      <w:marLeft w:val="0"/>
      <w:marRight w:val="0"/>
      <w:marTop w:val="0"/>
      <w:marBottom w:val="0"/>
      <w:divBdr>
        <w:top w:val="none" w:sz="0" w:space="0" w:color="auto"/>
        <w:left w:val="none" w:sz="0" w:space="0" w:color="auto"/>
        <w:bottom w:val="none" w:sz="0" w:space="0" w:color="auto"/>
        <w:right w:val="none" w:sz="0" w:space="0" w:color="auto"/>
      </w:divBdr>
    </w:div>
    <w:div w:id="2130466397">
      <w:bodyDiv w:val="1"/>
      <w:marLeft w:val="0"/>
      <w:marRight w:val="0"/>
      <w:marTop w:val="0"/>
      <w:marBottom w:val="0"/>
      <w:divBdr>
        <w:top w:val="none" w:sz="0" w:space="0" w:color="auto"/>
        <w:left w:val="none" w:sz="0" w:space="0" w:color="auto"/>
        <w:bottom w:val="none" w:sz="0" w:space="0" w:color="auto"/>
        <w:right w:val="none" w:sz="0" w:space="0" w:color="auto"/>
      </w:divBdr>
    </w:div>
    <w:div w:id="2132478851">
      <w:bodyDiv w:val="1"/>
      <w:marLeft w:val="0"/>
      <w:marRight w:val="0"/>
      <w:marTop w:val="0"/>
      <w:marBottom w:val="0"/>
      <w:divBdr>
        <w:top w:val="none" w:sz="0" w:space="0" w:color="auto"/>
        <w:left w:val="none" w:sz="0" w:space="0" w:color="auto"/>
        <w:bottom w:val="none" w:sz="0" w:space="0" w:color="auto"/>
        <w:right w:val="none" w:sz="0" w:space="0" w:color="auto"/>
      </w:divBdr>
    </w:div>
    <w:div w:id="2135362172">
      <w:bodyDiv w:val="1"/>
      <w:marLeft w:val="0"/>
      <w:marRight w:val="0"/>
      <w:marTop w:val="0"/>
      <w:marBottom w:val="0"/>
      <w:divBdr>
        <w:top w:val="none" w:sz="0" w:space="0" w:color="auto"/>
        <w:left w:val="none" w:sz="0" w:space="0" w:color="auto"/>
        <w:bottom w:val="none" w:sz="0" w:space="0" w:color="auto"/>
        <w:right w:val="none" w:sz="0" w:space="0" w:color="auto"/>
      </w:divBdr>
    </w:div>
    <w:div w:id="2136292192">
      <w:bodyDiv w:val="1"/>
      <w:marLeft w:val="0"/>
      <w:marRight w:val="0"/>
      <w:marTop w:val="0"/>
      <w:marBottom w:val="0"/>
      <w:divBdr>
        <w:top w:val="none" w:sz="0" w:space="0" w:color="auto"/>
        <w:left w:val="none" w:sz="0" w:space="0" w:color="auto"/>
        <w:bottom w:val="none" w:sz="0" w:space="0" w:color="auto"/>
        <w:right w:val="none" w:sz="0" w:space="0" w:color="auto"/>
      </w:divBdr>
    </w:div>
    <w:div w:id="2138840745">
      <w:bodyDiv w:val="1"/>
      <w:marLeft w:val="0"/>
      <w:marRight w:val="0"/>
      <w:marTop w:val="0"/>
      <w:marBottom w:val="0"/>
      <w:divBdr>
        <w:top w:val="none" w:sz="0" w:space="0" w:color="auto"/>
        <w:left w:val="none" w:sz="0" w:space="0" w:color="auto"/>
        <w:bottom w:val="none" w:sz="0" w:space="0" w:color="auto"/>
        <w:right w:val="none" w:sz="0" w:space="0" w:color="auto"/>
      </w:divBdr>
    </w:div>
    <w:div w:id="2141343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onsultant.ru/document/cons_doc_LAW_51040/94c6113a642e3b7baf717942f7cda2bef5b80541/" TargetMode="External"/><Relationship Id="rId117" Type="http://schemas.openxmlformats.org/officeDocument/2006/relationships/image" Target="media/image3.jpeg"/><Relationship Id="rId21" Type="http://schemas.openxmlformats.org/officeDocument/2006/relationships/hyperlink" Target="http://www.consultant.ru/document/cons_doc_LAW_217524/" TargetMode="External"/><Relationship Id="rId42" Type="http://schemas.openxmlformats.org/officeDocument/2006/relationships/hyperlink" Target="http://www.consultant.ru/document/cons_doc_LAW_51040/94c6113a642e3b7baf717942f7cda2bef5b80541/" TargetMode="External"/><Relationship Id="rId47" Type="http://schemas.openxmlformats.org/officeDocument/2006/relationships/hyperlink" Target="http://www.consultant.ru/document/cons_doc_LAW_51040/94c6113a642e3b7baf717942f7cda2bef5b80541/" TargetMode="External"/><Relationship Id="rId63" Type="http://schemas.openxmlformats.org/officeDocument/2006/relationships/hyperlink" Target="consultantplus://offline/ref=A385F3FC05093B068491B52E11CAD97C0BD857770CF11AFFCBD9BC24C28E647018E5AD5072E08D63B807744ED5E204EC477641E84E266938J" TargetMode="External"/><Relationship Id="rId68" Type="http://schemas.openxmlformats.org/officeDocument/2006/relationships/hyperlink" Target="http://www.consultant.ru/document/cons_doc_LAW_51040/94c6113a642e3b7baf717942f7cda2bef5b80541/" TargetMode="External"/><Relationship Id="rId84" Type="http://schemas.openxmlformats.org/officeDocument/2006/relationships/hyperlink" Target="consultantplus://offline/ref=7CAC13E32919BED07DE63C83E0B00577BEB72AA1F60DCD39846C473A0E977B5E3DD113D75C019A6A4D940FB839009F69CEE65BB857104Ai0L" TargetMode="External"/><Relationship Id="rId89" Type="http://schemas.openxmlformats.org/officeDocument/2006/relationships/hyperlink" Target="consultantplus://offline/ref=D6F78F6F851C034ED1C7ABB4A68893F6BD73EC6E545B9161D1FC60E77C8848E7FCADD6E474A04BDFD04C0C126A08AF3C0CE19F4CA351u2j8L" TargetMode="External"/><Relationship Id="rId112" Type="http://schemas.openxmlformats.org/officeDocument/2006/relationships/hyperlink" Target="consultantplus://offline/ref=AFFE94848293E1D17B1F9AB029DD8B3CBFF15DCF3C1A8AF70A3D9692C6652E8DD08341179A362ADA3B9D5A1348S117L" TargetMode="External"/><Relationship Id="rId16" Type="http://schemas.openxmlformats.org/officeDocument/2006/relationships/hyperlink" Target="http://www.consultant.ru/document/cons_doc_LAW_215879/" TargetMode="External"/><Relationship Id="rId107" Type="http://schemas.openxmlformats.org/officeDocument/2006/relationships/hyperlink" Target="consultantplus://offline/ref=1E153A89285805DA4C903EBD865B1617DD01325273FC9143F63EB3C448C30C11A8B5C15ED77F7A414CB545054Bq8tEL" TargetMode="External"/><Relationship Id="rId11" Type="http://schemas.openxmlformats.org/officeDocument/2006/relationships/hyperlink" Target="http://www.consultant.ru/document/cons_doc_LAW_51040/2a679030b1fbedead6215f4726b6f38c0f46b807/" TargetMode="External"/><Relationship Id="rId32" Type="http://schemas.openxmlformats.org/officeDocument/2006/relationships/hyperlink" Target="http://www.consultant.ru/document/cons_doc_LAW_51040/94c6113a642e3b7baf717942f7cda2bef5b80541/" TargetMode="External"/><Relationship Id="rId37" Type="http://schemas.openxmlformats.org/officeDocument/2006/relationships/hyperlink" Target="http://www.consultant.ru/document/cons_doc_LAW_215026/" TargetMode="External"/><Relationship Id="rId53" Type="http://schemas.openxmlformats.org/officeDocument/2006/relationships/hyperlink" Target="http://www.consultant.ru/document/cons_doc_LAW_51040/45926bdcd26b5d759ce39a6705a6e1f98c749010/" TargetMode="External"/><Relationship Id="rId58" Type="http://schemas.openxmlformats.org/officeDocument/2006/relationships/hyperlink" Target="http://www.consultant.ru/document/cons_doc_LAW_51040/2ce3b4c2e314b31833138ad26a48ec33f57545af/" TargetMode="External"/><Relationship Id="rId74" Type="http://schemas.openxmlformats.org/officeDocument/2006/relationships/hyperlink" Target="consultantplus://offline/ref=5BF5076540C268094DF4329F0ABB8EC914EA27F21D155AB8447044D274ED21C78FE439791EF63DA656E67A4D853FD4E8217A59369BC5B131X5R7L" TargetMode="External"/><Relationship Id="rId79" Type="http://schemas.openxmlformats.org/officeDocument/2006/relationships/hyperlink" Target="consultantplus://offline/ref=40F800CC09C4504A1744A2E7D3E0A9F515AB720A2E67CF3EE37D5B89EC3D3024C2418C7944D67AD9B2B0D5A8E5AD7A64DA4D8807F547C1i8L" TargetMode="External"/><Relationship Id="rId102" Type="http://schemas.openxmlformats.org/officeDocument/2006/relationships/hyperlink" Target="consultantplus://offline/ref=B022CC1CD966637F379B423F2F2027AE62F3D7BAA30E61E4E56BE6FBF340875059E835414C2828AB0E3082FF6C2E89463943563DC7CBh4jBJ" TargetMode="External"/><Relationship Id="rId123"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128" Type="http://schemas.openxmlformats.org/officeDocument/2006/relationships/footer" Target="footer3.xml"/><Relationship Id="rId5" Type="http://schemas.openxmlformats.org/officeDocument/2006/relationships/footnotes" Target="footnotes.xml"/><Relationship Id="rId90" Type="http://schemas.openxmlformats.org/officeDocument/2006/relationships/hyperlink" Target="consultantplus://offline/ref=D6F78F6F851C034ED1C7ABB4A68893F6BD73EC6E545B9161D1FC60E77C8848E7FCADD6E474A643DFD04C0C126A08AF3C0CE19F4CA351u2j8L" TargetMode="External"/><Relationship Id="rId95" Type="http://schemas.openxmlformats.org/officeDocument/2006/relationships/hyperlink" Target="http://www.consultant.ru/document/cons_doc_LAW_51040/94c6113a642e3b7baf717942f7cda2bef5b80541/" TargetMode="External"/><Relationship Id="rId19" Type="http://schemas.openxmlformats.org/officeDocument/2006/relationships/hyperlink" Target="http://www.consultant.ru/document/cons_doc_LAW_217380/" TargetMode="External"/><Relationship Id="rId14" Type="http://schemas.openxmlformats.org/officeDocument/2006/relationships/hyperlink" Target="http://www.consultant.ru/document/cons_doc_LAW_215092/" TargetMode="External"/><Relationship Id="rId22" Type="http://schemas.openxmlformats.org/officeDocument/2006/relationships/hyperlink" Target="http://www.consultant.ru/document/cons_doc_LAW_217524/" TargetMode="External"/><Relationship Id="rId27" Type="http://schemas.openxmlformats.org/officeDocument/2006/relationships/hyperlink" Target="consultantplus://offline/ref=C609BAA42E231C42C2D4CD9993DFC171449F931FFF0CFBB1D9A38B7B7BA9D6712AA324E2FB022C890028D8C496BC5FD417F1270D1AD901u2J" TargetMode="External"/><Relationship Id="rId30" Type="http://schemas.openxmlformats.org/officeDocument/2006/relationships/hyperlink" Target="http://www.consultant.ru/document/cons_doc_LAW_51040/94c6113a642e3b7baf717942f7cda2bef5b80541/" TargetMode="External"/><Relationship Id="rId35" Type="http://schemas.openxmlformats.org/officeDocument/2006/relationships/hyperlink" Target="http://www.consultant.ru/document/cons_doc_LAW_51040/94c6113a642e3b7baf717942f7cda2bef5b80541/" TargetMode="External"/><Relationship Id="rId43" Type="http://schemas.openxmlformats.org/officeDocument/2006/relationships/hyperlink" Target="http://www.consultant.ru/document/cons_doc_LAW_215026/" TargetMode="External"/><Relationship Id="rId48" Type="http://schemas.openxmlformats.org/officeDocument/2006/relationships/hyperlink" Target="http://www.consultant.ru/document/cons_doc_LAW_51040/94c6113a642e3b7baf717942f7cda2bef5b80541/" TargetMode="External"/><Relationship Id="rId56" Type="http://schemas.openxmlformats.org/officeDocument/2006/relationships/hyperlink" Target="http://www.consultant.ru/document/cons_doc_LAW_51040/0db7ce5c15e33f6bd9f884c5dcb5a7f60ba019c0/" TargetMode="External"/><Relationship Id="rId64" Type="http://schemas.openxmlformats.org/officeDocument/2006/relationships/hyperlink" Target="http://www.consultant.ru/document/cons_doc_LAW_51040/94c6113a642e3b7baf717942f7cda2bef5b80541/" TargetMode="External"/><Relationship Id="rId69" Type="http://schemas.openxmlformats.org/officeDocument/2006/relationships/hyperlink" Target="http://www.consultant.ru/document/cons_doc_LAW_51040/94c6113a642e3b7baf717942f7cda2bef5b80541/" TargetMode="External"/><Relationship Id="rId77" Type="http://schemas.openxmlformats.org/officeDocument/2006/relationships/hyperlink" Target="http://www.consultant.ru/document/cons_doc_LAW_51040/f576f90ce976877a5b6b12a8b416582fd51936f2/" TargetMode="External"/><Relationship Id="rId100" Type="http://schemas.openxmlformats.org/officeDocument/2006/relationships/hyperlink" Target="consultantplus://offline/ref=B022CC1CD966637F379B423F2F2027AE62F3D7BAA30E61E4E56BE6FBF340875059E835414C2829AB0E3082FF6C2E89463943563DC7CBh4jBJ" TargetMode="External"/><Relationship Id="rId105" Type="http://schemas.openxmlformats.org/officeDocument/2006/relationships/hyperlink" Target="consultantplus://offline/ref=1E153A89285805DA4C903EBD865B1617DD013A5073FC9143F63EB3C448C30C11BAB59952D77B61484DA013540DDABC87565883B0E51DDFF4q7t6L" TargetMode="External"/><Relationship Id="rId113" Type="http://schemas.openxmlformats.org/officeDocument/2006/relationships/header" Target="header1.xml"/><Relationship Id="rId118" Type="http://schemas.openxmlformats.org/officeDocument/2006/relationships/image" Target="media/image4.png"/><Relationship Id="rId126" Type="http://schemas.openxmlformats.org/officeDocument/2006/relationships/header" Target="header4.xml"/><Relationship Id="rId8" Type="http://schemas.openxmlformats.org/officeDocument/2006/relationships/hyperlink" Target="http://www.consultant.ru/document/cons_doc_LAW_51040/2a679030b1fbedead6215f4726b6f38c0f46b807/" TargetMode="External"/><Relationship Id="rId51" Type="http://schemas.openxmlformats.org/officeDocument/2006/relationships/hyperlink" Target="http://www.consultant.ru/document/cons_doc_LAW_51040/7e225e104a252dcae179960a6e56b8aa4c17bdf4/" TargetMode="External"/><Relationship Id="rId72" Type="http://schemas.openxmlformats.org/officeDocument/2006/relationships/hyperlink" Target="consultantplus://offline/ref=5BF5076540C268094DF4329F0ABB8EC914EA27F21D155AB8447044D274ED21C78FE439791EF63DA656E67A4D853FD4E8217A59369BC5B131X5R7L" TargetMode="External"/><Relationship Id="rId80" Type="http://schemas.openxmlformats.org/officeDocument/2006/relationships/hyperlink" Target="consultantplus://offline/ref=40F800CC09C4504A1744A2E7D3E0A9F515AB720A2E67CF3EE37D5B89EC3D3024C2418C7944D773D9B2B0D5A8E5AD7A64DA4D8807F547C1i8L" TargetMode="External"/><Relationship Id="rId85" Type="http://schemas.openxmlformats.org/officeDocument/2006/relationships/hyperlink" Target="consultantplus://offline/ref=7CAC13E32919BED07DE63C83E0B00577BEB72AA1F60DCD39846C473A0E977B5E3DD113D75C019B6A4D940FB839009F69CEE65BB857104Ai0L" TargetMode="External"/><Relationship Id="rId93" Type="http://schemas.openxmlformats.org/officeDocument/2006/relationships/hyperlink" Target="http://www.consultant.ru/document/cons_doc_LAW_51040/94c6113a642e3b7baf717942f7cda2bef5b80541/" TargetMode="External"/><Relationship Id="rId98" Type="http://schemas.openxmlformats.org/officeDocument/2006/relationships/hyperlink" Target="http://www.consultant.ru/document/cons_doc_LAW_51040/94c6113a642e3b7baf717942f7cda2bef5b80541/" TargetMode="External"/><Relationship Id="rId121"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hyperlink" Target="http://www.consultant.ru/document/cons_doc_LAW_217247/" TargetMode="External"/><Relationship Id="rId17" Type="http://schemas.openxmlformats.org/officeDocument/2006/relationships/hyperlink" Target="http://www.consultant.ru/document/cons_doc_LAW_215879/" TargetMode="External"/><Relationship Id="rId25" Type="http://schemas.openxmlformats.org/officeDocument/2006/relationships/hyperlink" Target="http://www.consultant.ru/document/cons_doc_LAW_51040/f111b9e03a38b2b3937951a4e8401a29754eeb8d/" TargetMode="External"/><Relationship Id="rId33" Type="http://schemas.openxmlformats.org/officeDocument/2006/relationships/hyperlink" Target="http://www.consultant.ru/document/cons_doc_LAW_51040/94c6113a642e3b7baf717942f7cda2bef5b80541/" TargetMode="External"/><Relationship Id="rId38" Type="http://schemas.openxmlformats.org/officeDocument/2006/relationships/hyperlink" Target="http://www.consultant.ru/document/cons_doc_LAW_51040/94c6113a642e3b7baf717942f7cda2bef5b80541/" TargetMode="External"/><Relationship Id="rId46" Type="http://schemas.openxmlformats.org/officeDocument/2006/relationships/hyperlink" Target="http://www.consultant.ru/document/cons_doc_LAW_51040/94c6113a642e3b7baf717942f7cda2bef5b80541/" TargetMode="External"/><Relationship Id="rId59" Type="http://schemas.openxmlformats.org/officeDocument/2006/relationships/hyperlink" Target="http://www.consultant.ru/document/cons_doc_LAW_51040/94c6113a642e3b7baf717942f7cda2bef5b80541/" TargetMode="External"/><Relationship Id="rId67" Type="http://schemas.openxmlformats.org/officeDocument/2006/relationships/hyperlink" Target="http://www.consultant.ru/document/cons_doc_LAW_51040/94c6113a642e3b7baf717942f7cda2bef5b80541/" TargetMode="External"/><Relationship Id="rId103" Type="http://schemas.openxmlformats.org/officeDocument/2006/relationships/hyperlink" Target="http://www.consultant.ru/document/cons_doc_LAW_51040/94c6113a642e3b7baf717942f7cda2bef5b80541/" TargetMode="External"/><Relationship Id="rId108" Type="http://schemas.openxmlformats.org/officeDocument/2006/relationships/hyperlink" Target="http://www.consultant.ru/document/cons_doc_LAW_51040/94050c1b72b36222ea765a98f890b52187a0838c/" TargetMode="External"/><Relationship Id="rId116" Type="http://schemas.openxmlformats.org/officeDocument/2006/relationships/image" Target="media/image2.jpeg"/><Relationship Id="rId124" Type="http://schemas.openxmlformats.org/officeDocument/2006/relationships/hyperlink" Target="consultantplus://offline/ref=52B7D79E24AE39BB17A48290DCB8E947F3EC1693A46EBC86B7666C975F6120042DCA0CC2233F1F9CD2V8N" TargetMode="External"/><Relationship Id="rId129" Type="http://schemas.openxmlformats.org/officeDocument/2006/relationships/fontTable" Target="fontTable.xml"/><Relationship Id="rId20" Type="http://schemas.openxmlformats.org/officeDocument/2006/relationships/hyperlink" Target="http://www.consultant.ru/document/cons_doc_LAW_51040/94c6113a642e3b7baf717942f7cda2bef5b80541/" TargetMode="External"/><Relationship Id="rId41" Type="http://schemas.openxmlformats.org/officeDocument/2006/relationships/hyperlink" Target="http://www.consultant.ru/document/cons_doc_LAW_51040/94c6113a642e3b7baf717942f7cda2bef5b80541/" TargetMode="External"/><Relationship Id="rId54" Type="http://schemas.openxmlformats.org/officeDocument/2006/relationships/hyperlink" Target="http://www.consultant.ru/document/cons_doc_LAW_51040/2ce3b4c2e314b31833138ad26a48ec33f57545af/" TargetMode="External"/><Relationship Id="rId62" Type="http://schemas.openxmlformats.org/officeDocument/2006/relationships/hyperlink" Target="consultantplus://offline/ref=A385F3FC05093B068491B52E11CAD97C0BD859750CF31AFFCBD9BC24C28E647018E5AD5271E58861E95D644A9CB70DF242685EEA5026990B6233J" TargetMode="External"/><Relationship Id="rId70" Type="http://schemas.openxmlformats.org/officeDocument/2006/relationships/hyperlink" Target="consultantplus://offline/ref=5BF5076540C268094DF4329F0ABB8EC914EA27F01C125AB8447044D274ED21C79DE461751EF023A456F32C1CC3X6RBL" TargetMode="External"/><Relationship Id="rId75" Type="http://schemas.openxmlformats.org/officeDocument/2006/relationships/hyperlink" Target="consultantplus://offline/ref=5BF5076540C268094DF4329F0ABB8EC914E12FF016105AB8447044D274ED21C78FE439791EF43DA456E67A4D853FD4E8217A59369BC5B131X5R7L" TargetMode="External"/><Relationship Id="rId83" Type="http://schemas.openxmlformats.org/officeDocument/2006/relationships/hyperlink" Target="consultantplus://offline/ref=7CAC13E32919BED07DE63C83E0B00577BEB72AA1F60DCD39846C473A0E977B5E3DD113D75C00916A4D940FB839009F69CEE65BB857104Ai0L" TargetMode="External"/><Relationship Id="rId88" Type="http://schemas.openxmlformats.org/officeDocument/2006/relationships/hyperlink" Target="consultantplus://offline/ref=D6F78F6F851C034ED1C7ABB4A68893F6BD73EC6E545B9161D1FC60E77C8848E7FCADD6E474A743DFD04C0C126A08AF3C0CE19F4CA351u2j8L" TargetMode="External"/><Relationship Id="rId91" Type="http://schemas.openxmlformats.org/officeDocument/2006/relationships/hyperlink" Target="consultantplus://offline/ref=D6F78F6F851C034ED1C7ABB4A68893F6BD73EC6E545B9161D1FC60E77C8848E7FCADD6E474A642DFD04C0C126A08AF3C0CE19F4CA351u2j8L" TargetMode="External"/><Relationship Id="rId96" Type="http://schemas.openxmlformats.org/officeDocument/2006/relationships/hyperlink" Target="http://www.consultant.ru/document/cons_doc_LAW_51040/f576f90ce976877a5b6b12a8b416582fd51936f2/" TargetMode="External"/><Relationship Id="rId111" Type="http://schemas.openxmlformats.org/officeDocument/2006/relationships/hyperlink" Target="consultantplus://offline/ref=AC9BBFA8C72919CA0C0E9496F4F69A2FB2872DD22D12828143B789AC71DD1A4BC9C2B6A3F171958CD5D63505F3FAA1E08CB25F7463C9eFv3L"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consultant.ru/document/cons_doc_LAW_215092/" TargetMode="External"/><Relationship Id="rId23" Type="http://schemas.openxmlformats.org/officeDocument/2006/relationships/hyperlink" Target="http://www.consultant.ru/document/cons_doc_LAW_216789/" TargetMode="External"/><Relationship Id="rId28" Type="http://schemas.openxmlformats.org/officeDocument/2006/relationships/hyperlink" Target="consultantplus://offline/ref=CB0DE7074DC4995F5A0418E019A7FEF97ADA999F543BE4438CC78EBBAF53E84612A1813AE8D55AF60F993016E464F8BAAB8D2F874BDDU0w6J" TargetMode="External"/><Relationship Id="rId36" Type="http://schemas.openxmlformats.org/officeDocument/2006/relationships/hyperlink" Target="http://www.consultant.ru/document/cons_doc_LAW_51040/94c6113a642e3b7baf717942f7cda2bef5b80541/" TargetMode="External"/><Relationship Id="rId49" Type="http://schemas.openxmlformats.org/officeDocument/2006/relationships/hyperlink" Target="http://www.consultant.ru/document/cons_doc_LAW_215026/" TargetMode="External"/><Relationship Id="rId57" Type="http://schemas.openxmlformats.org/officeDocument/2006/relationships/hyperlink" Target="http://www.consultant.ru/document/cons_doc_LAW_51040/45926bdcd26b5d759ce39a6705a6e1f98c749010/" TargetMode="External"/><Relationship Id="rId106" Type="http://schemas.openxmlformats.org/officeDocument/2006/relationships/hyperlink" Target="consultantplus://offline/ref=1E153A89285805DA4C903EBD865B1617DD013A5073FC9143F63EB3C448C30C11A8B5C15ED77F7A414CB545054Bq8tEL" TargetMode="External"/><Relationship Id="rId114" Type="http://schemas.openxmlformats.org/officeDocument/2006/relationships/footer" Target="footer1.xml"/><Relationship Id="rId119" Type="http://schemas.openxmlformats.org/officeDocument/2006/relationships/image" Target="media/image5.jpeg"/><Relationship Id="rId127" Type="http://schemas.openxmlformats.org/officeDocument/2006/relationships/header" Target="header5.xml"/><Relationship Id="rId10" Type="http://schemas.openxmlformats.org/officeDocument/2006/relationships/hyperlink" Target="http://www.consultant.ru/document/cons_doc_LAW_51040/f111b9e03a38b2b3937951a4e8401a29754eeb8d/" TargetMode="External"/><Relationship Id="rId31" Type="http://schemas.openxmlformats.org/officeDocument/2006/relationships/hyperlink" Target="http://www.consultant.ru/document/cons_doc_LAW_51040/94c6113a642e3b7baf717942f7cda2bef5b80541/" TargetMode="External"/><Relationship Id="rId44" Type="http://schemas.openxmlformats.org/officeDocument/2006/relationships/hyperlink" Target="http://www.consultant.ru/document/cons_doc_LAW_51040/94c6113a642e3b7baf717942f7cda2bef5b80541/" TargetMode="External"/><Relationship Id="rId52" Type="http://schemas.openxmlformats.org/officeDocument/2006/relationships/hyperlink" Target="http://www.consultant.ru/document/cons_doc_LAW_51040/0db7ce5c15e33f6bd9f884c5dcb5a7f60ba019c0/" TargetMode="External"/><Relationship Id="rId60" Type="http://schemas.openxmlformats.org/officeDocument/2006/relationships/hyperlink" Target="http://www.consultant.ru/document/cons_doc_LAW_51040/94c6113a642e3b7baf717942f7cda2bef5b80541/" TargetMode="External"/><Relationship Id="rId65" Type="http://schemas.openxmlformats.org/officeDocument/2006/relationships/hyperlink" Target="http://www.consultant.ru/document/cons_doc_LAW_51040/94c6113a642e3b7baf717942f7cda2bef5b80541/" TargetMode="External"/><Relationship Id="rId73" Type="http://schemas.openxmlformats.org/officeDocument/2006/relationships/hyperlink" Target="consultantplus://offline/ref=5BF5076540C268094DF4329F0ABB8EC914EA27F21D155AB8447044D274ED21C78FE439791CF53BAE02BC6A49CC6ADDF62464463485C5XBR0L" TargetMode="External"/><Relationship Id="rId78" Type="http://schemas.openxmlformats.org/officeDocument/2006/relationships/hyperlink" Target="http://www.consultant.ru/document/cons_doc_LAW_51040/94c6113a642e3b7baf717942f7cda2bef5b80541/" TargetMode="External"/><Relationship Id="rId81" Type="http://schemas.openxmlformats.org/officeDocument/2006/relationships/hyperlink" Target="consultantplus://offline/ref=40F800CC09C4504A1744A2E7D3E0A9F515AB720A2E67CF3EE37D5B89EC3D3024C2418C7944D772D9B2B0D5A8E5AD7A64DA4D8807F547C1i8L" TargetMode="External"/><Relationship Id="rId86" Type="http://schemas.openxmlformats.org/officeDocument/2006/relationships/hyperlink" Target="consultantplus://offline/ref=D6F78F6F851C034ED1C7ABB4A68893F6BD73EC6E545B9161D1FC60E77C8848E7FCADD6E474A74EDFD04C0C126A08AF3C0CE19F4CA351u2j8L" TargetMode="External"/><Relationship Id="rId94" Type="http://schemas.openxmlformats.org/officeDocument/2006/relationships/hyperlink" Target="http://www.consultant.ru/document/cons_doc_LAW_51040/94c6113a642e3b7baf717942f7cda2bef5b80541/" TargetMode="External"/><Relationship Id="rId99" Type="http://schemas.openxmlformats.org/officeDocument/2006/relationships/hyperlink" Target="consultantplus://offline/ref=76845BD12554F53242C83007CC708683E89DA5743832833218B96DFB1D28B19DAA4E897B09760957061A106943843E539BD3E0AF3F3DyB5AI" TargetMode="External"/><Relationship Id="rId101" Type="http://schemas.openxmlformats.org/officeDocument/2006/relationships/hyperlink" Target="consultantplus://offline/ref=B022CC1CD966637F379B423F2F2027AE62F3D7BAA30E61E4E56BE6FBF340875059E835424E2A2DA35A6A92FB257A8D59315D493FD9CB4B81hAj0J" TargetMode="External"/><Relationship Id="rId122" Type="http://schemas.openxmlformats.org/officeDocument/2006/relationships/image" Target="media/image6.jpeg"/><Relationship Id="rId13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consultant.ru/document/cons_doc_LAW_213885/" TargetMode="External"/><Relationship Id="rId13" Type="http://schemas.openxmlformats.org/officeDocument/2006/relationships/hyperlink" Target="http://www.consultant.ru/document/cons_doc_LAW_51040/5032f657597e9e8fdb7b66e5fd94040ec4c04171/" TargetMode="External"/><Relationship Id="rId18" Type="http://schemas.openxmlformats.org/officeDocument/2006/relationships/hyperlink" Target="http://www.consultant.ru/document/cons_doc_LAW_215879/" TargetMode="External"/><Relationship Id="rId39" Type="http://schemas.openxmlformats.org/officeDocument/2006/relationships/hyperlink" Target="http://www.consultant.ru/document/cons_doc_LAW_51040/94c6113a642e3b7baf717942f7cda2bef5b80541/" TargetMode="External"/><Relationship Id="rId109" Type="http://schemas.openxmlformats.org/officeDocument/2006/relationships/hyperlink" Target="http://www.consultant.ru/document/cons_doc_LAW_51040/94050c1b72b36222ea765a98f890b52187a0838c/" TargetMode="External"/><Relationship Id="rId34" Type="http://schemas.openxmlformats.org/officeDocument/2006/relationships/hyperlink" Target="http://www.consultant.ru/document/cons_doc_LAW_51040/94c6113a642e3b7baf717942f7cda2bef5b80541/" TargetMode="External"/><Relationship Id="rId50" Type="http://schemas.openxmlformats.org/officeDocument/2006/relationships/hyperlink" Target="http://www.consultant.ru/document/cons_doc_LAW_51040/7c8c059348e924abae02207c9bb5afc513f2b59f/" TargetMode="External"/><Relationship Id="rId55" Type="http://schemas.openxmlformats.org/officeDocument/2006/relationships/hyperlink" Target="http://www.consultant.ru/document/cons_doc_LAW_51040/7e225e104a252dcae179960a6e56b8aa4c17bdf4/" TargetMode="External"/><Relationship Id="rId76" Type="http://schemas.openxmlformats.org/officeDocument/2006/relationships/hyperlink" Target="consultantplus://offline/ref=5BF5076540C268094DF4329F0ABB8EC914EA27F21D155AB8447044D274ED21C78FE439791EF63DA656E67A4D853FD4E8217A59369BC5B131X5R7L" TargetMode="External"/><Relationship Id="rId97" Type="http://schemas.openxmlformats.org/officeDocument/2006/relationships/hyperlink" Target="http://www.consultant.ru/document/cons_doc_LAW_51040/94c6113a642e3b7baf717942f7cda2bef5b80541/" TargetMode="External"/><Relationship Id="rId104" Type="http://schemas.openxmlformats.org/officeDocument/2006/relationships/hyperlink" Target="http://www.consultant.ru/document/cons_doc_LAW_51040/94c6113a642e3b7baf717942f7cda2bef5b80541/" TargetMode="External"/><Relationship Id="rId120" Type="http://schemas.openxmlformats.org/officeDocument/2006/relationships/header" Target="header3.xml"/><Relationship Id="rId125" Type="http://schemas.openxmlformats.org/officeDocument/2006/relationships/hyperlink" Target="consultantplus://offline/ref=528CBA5F939672796594EC365EA4B05C3801013CB605B9E08FDC8FF75D31C228B284D7934B0BB685O0YEN" TargetMode="External"/><Relationship Id="rId7" Type="http://schemas.openxmlformats.org/officeDocument/2006/relationships/hyperlink" Target="consultantplus://offline/ref=F549F553840E60448F83AB56A94A0592430ECA7EC133C0BEF4B7BE1022SDA0L" TargetMode="External"/><Relationship Id="rId71" Type="http://schemas.openxmlformats.org/officeDocument/2006/relationships/hyperlink" Target="consultantplus://offline/ref=5BF5076540C268094DF4329F0ABB8EC914EA2FF21C125AB8447044D274ED21C79DE461751EF023A456F32C1CC3X6RBL" TargetMode="External"/><Relationship Id="rId92" Type="http://schemas.openxmlformats.org/officeDocument/2006/relationships/hyperlink" Target="http://www.consultant.ru/document/cons_doc_LAW_51040/94c6113a642e3b7baf717942f7cda2bef5b80541/" TargetMode="External"/><Relationship Id="rId2" Type="http://schemas.openxmlformats.org/officeDocument/2006/relationships/styles" Target="styles.xml"/><Relationship Id="rId29" Type="http://schemas.openxmlformats.org/officeDocument/2006/relationships/hyperlink" Target="consultantplus://offline/ref=0EB8A0ED77D5C1A272D56709B62944845DFAE6FAE55A7EC306A457DCCD3087D1324C2EDBD33E9941AFBBF4B3AD5A1905B59EAB6BD5160Ew7J" TargetMode="External"/><Relationship Id="rId24" Type="http://schemas.openxmlformats.org/officeDocument/2006/relationships/hyperlink" Target="http://www.consultant.ru/document/cons_doc_LAW_41063/" TargetMode="External"/><Relationship Id="rId40" Type="http://schemas.openxmlformats.org/officeDocument/2006/relationships/hyperlink" Target="http://www.consultant.ru/document/cons_doc_LAW_51040/94c6113a642e3b7baf717942f7cda2bef5b80541/" TargetMode="External"/><Relationship Id="rId45" Type="http://schemas.openxmlformats.org/officeDocument/2006/relationships/hyperlink" Target="http://www.consultant.ru/document/cons_doc_LAW_51040/94c6113a642e3b7baf717942f7cda2bef5b80541/" TargetMode="External"/><Relationship Id="rId66" Type="http://schemas.openxmlformats.org/officeDocument/2006/relationships/hyperlink" Target="http://www.consultant.ru/document/cons_doc_LAW_51040/94c6113a642e3b7baf717942f7cda2bef5b80541/" TargetMode="External"/><Relationship Id="rId87" Type="http://schemas.openxmlformats.org/officeDocument/2006/relationships/hyperlink" Target="consultantplus://offline/ref=D6F78F6F851C034ED1C7ABB4A68893F6BD73EC6E545B9161D1FC60E77C8848E7FCADD6E474A74DDFD04C0C126A08AF3C0CE19F4CA351u2j8L" TargetMode="External"/><Relationship Id="rId110" Type="http://schemas.openxmlformats.org/officeDocument/2006/relationships/hyperlink" Target="consultantplus://offline/ref=AC9BBFA8C72919CA0C0E9496F4F69A2FB2872DD22D12828143B789AC71DD1A4BC9C2B6A3F170948CD5D63505F3FAA1E08CB25F7463C9eFv3L" TargetMode="External"/><Relationship Id="rId115" Type="http://schemas.openxmlformats.org/officeDocument/2006/relationships/header" Target="header2.xml"/><Relationship Id="rId61" Type="http://schemas.openxmlformats.org/officeDocument/2006/relationships/hyperlink" Target="http://www.consultant.ru/document/cons_doc_LAW_221307/" TargetMode="External"/><Relationship Id="rId82" Type="http://schemas.openxmlformats.org/officeDocument/2006/relationships/hyperlink" Target="consultantplus://offline/ref=7CAC13E32919BED07DE63C83E0B00577BEB72AA1F60DCD39846C473A0E977B5E3DD113D75C00906A4D940FB839009F69CEE65BB857104Ai0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58322</Words>
  <Characters>332438</Characters>
  <Application>Microsoft Office Word</Application>
  <DocSecurity>0</DocSecurity>
  <Lines>2770</Lines>
  <Paragraphs>779</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Microsoft</Company>
  <LinksUpToDate>false</LinksUpToDate>
  <CharactersWithSpaces>389981</CharactersWithSpaces>
  <SharedDoc>false</SharedDoc>
  <HLinks>
    <vt:vector size="642" baseType="variant">
      <vt:variant>
        <vt:i4>5701634</vt:i4>
      </vt:variant>
      <vt:variant>
        <vt:i4>333</vt:i4>
      </vt:variant>
      <vt:variant>
        <vt:i4>0</vt:i4>
      </vt:variant>
      <vt:variant>
        <vt:i4>5</vt:i4>
      </vt:variant>
      <vt:variant>
        <vt:lpwstr/>
      </vt:variant>
      <vt:variant>
        <vt:lpwstr>Par63</vt:lpwstr>
      </vt:variant>
      <vt:variant>
        <vt:i4>5505026</vt:i4>
      </vt:variant>
      <vt:variant>
        <vt:i4>330</vt:i4>
      </vt:variant>
      <vt:variant>
        <vt:i4>0</vt:i4>
      </vt:variant>
      <vt:variant>
        <vt:i4>5</vt:i4>
      </vt:variant>
      <vt:variant>
        <vt:lpwstr/>
      </vt:variant>
      <vt:variant>
        <vt:lpwstr>Par51</vt:lpwstr>
      </vt:variant>
      <vt:variant>
        <vt:i4>5832706</vt:i4>
      </vt:variant>
      <vt:variant>
        <vt:i4>327</vt:i4>
      </vt:variant>
      <vt:variant>
        <vt:i4>0</vt:i4>
      </vt:variant>
      <vt:variant>
        <vt:i4>5</vt:i4>
      </vt:variant>
      <vt:variant>
        <vt:lpwstr/>
      </vt:variant>
      <vt:variant>
        <vt:lpwstr>Par87</vt:lpwstr>
      </vt:variant>
      <vt:variant>
        <vt:i4>5636098</vt:i4>
      </vt:variant>
      <vt:variant>
        <vt:i4>324</vt:i4>
      </vt:variant>
      <vt:variant>
        <vt:i4>0</vt:i4>
      </vt:variant>
      <vt:variant>
        <vt:i4>5</vt:i4>
      </vt:variant>
      <vt:variant>
        <vt:lpwstr/>
      </vt:variant>
      <vt:variant>
        <vt:lpwstr>Par72</vt:lpwstr>
      </vt:variant>
      <vt:variant>
        <vt:i4>6488115</vt:i4>
      </vt:variant>
      <vt:variant>
        <vt:i4>321</vt:i4>
      </vt:variant>
      <vt:variant>
        <vt:i4>0</vt:i4>
      </vt:variant>
      <vt:variant>
        <vt:i4>5</vt:i4>
      </vt:variant>
      <vt:variant>
        <vt:lpwstr/>
      </vt:variant>
      <vt:variant>
        <vt:lpwstr>Par113</vt:lpwstr>
      </vt:variant>
      <vt:variant>
        <vt:i4>5570562</vt:i4>
      </vt:variant>
      <vt:variant>
        <vt:i4>318</vt:i4>
      </vt:variant>
      <vt:variant>
        <vt:i4>0</vt:i4>
      </vt:variant>
      <vt:variant>
        <vt:i4>5</vt:i4>
      </vt:variant>
      <vt:variant>
        <vt:lpwstr/>
      </vt:variant>
      <vt:variant>
        <vt:lpwstr>Par48</vt:lpwstr>
      </vt:variant>
      <vt:variant>
        <vt:i4>5832706</vt:i4>
      </vt:variant>
      <vt:variant>
        <vt:i4>315</vt:i4>
      </vt:variant>
      <vt:variant>
        <vt:i4>0</vt:i4>
      </vt:variant>
      <vt:variant>
        <vt:i4>5</vt:i4>
      </vt:variant>
      <vt:variant>
        <vt:lpwstr/>
      </vt:variant>
      <vt:variant>
        <vt:lpwstr>Par87</vt:lpwstr>
      </vt:variant>
      <vt:variant>
        <vt:i4>5636098</vt:i4>
      </vt:variant>
      <vt:variant>
        <vt:i4>312</vt:i4>
      </vt:variant>
      <vt:variant>
        <vt:i4>0</vt:i4>
      </vt:variant>
      <vt:variant>
        <vt:i4>5</vt:i4>
      </vt:variant>
      <vt:variant>
        <vt:lpwstr/>
      </vt:variant>
      <vt:variant>
        <vt:lpwstr>Par72</vt:lpwstr>
      </vt:variant>
      <vt:variant>
        <vt:i4>5701634</vt:i4>
      </vt:variant>
      <vt:variant>
        <vt:i4>309</vt:i4>
      </vt:variant>
      <vt:variant>
        <vt:i4>0</vt:i4>
      </vt:variant>
      <vt:variant>
        <vt:i4>5</vt:i4>
      </vt:variant>
      <vt:variant>
        <vt:lpwstr/>
      </vt:variant>
      <vt:variant>
        <vt:lpwstr>Par63</vt:lpwstr>
      </vt:variant>
      <vt:variant>
        <vt:i4>5505026</vt:i4>
      </vt:variant>
      <vt:variant>
        <vt:i4>306</vt:i4>
      </vt:variant>
      <vt:variant>
        <vt:i4>0</vt:i4>
      </vt:variant>
      <vt:variant>
        <vt:i4>5</vt:i4>
      </vt:variant>
      <vt:variant>
        <vt:lpwstr/>
      </vt:variant>
      <vt:variant>
        <vt:lpwstr>Par51</vt:lpwstr>
      </vt:variant>
      <vt:variant>
        <vt:i4>6619233</vt:i4>
      </vt:variant>
      <vt:variant>
        <vt:i4>303</vt:i4>
      </vt:variant>
      <vt:variant>
        <vt:i4>0</vt:i4>
      </vt:variant>
      <vt:variant>
        <vt:i4>5</vt:i4>
      </vt:variant>
      <vt:variant>
        <vt:lpwstr>consultantplus://offline/ref=528CBA5F939672796594EC365EA4B05C3801013CB605B9E08FDC8FF75D31C228B284D7934B0BB685O0YEN</vt:lpwstr>
      </vt:variant>
      <vt:variant>
        <vt:lpwstr/>
      </vt:variant>
      <vt:variant>
        <vt:i4>6357041</vt:i4>
      </vt:variant>
      <vt:variant>
        <vt:i4>300</vt:i4>
      </vt:variant>
      <vt:variant>
        <vt:i4>0</vt:i4>
      </vt:variant>
      <vt:variant>
        <vt:i4>5</vt:i4>
      </vt:variant>
      <vt:variant>
        <vt:lpwstr>consultantplus://offline/ref=52B7D79E24AE39BB17A48290DCB8E947F3EC1693A46EBC86B7666C975F6120042DCA0CC2233F1F9CD2V8N</vt:lpwstr>
      </vt:variant>
      <vt:variant>
        <vt:lpwstr/>
      </vt:variant>
      <vt:variant>
        <vt:i4>6946858</vt:i4>
      </vt:variant>
      <vt:variant>
        <vt:i4>297</vt:i4>
      </vt:variant>
      <vt:variant>
        <vt:i4>0</vt:i4>
      </vt:variant>
      <vt:variant>
        <vt:i4>5</vt:i4>
      </vt:variant>
      <vt:variant>
        <vt:lpwstr>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vt:lpwstr>
      </vt:variant>
      <vt:variant>
        <vt:lpwstr/>
      </vt:variant>
      <vt:variant>
        <vt:i4>3735636</vt:i4>
      </vt:variant>
      <vt:variant>
        <vt:i4>279</vt:i4>
      </vt:variant>
      <vt:variant>
        <vt:i4>0</vt:i4>
      </vt:variant>
      <vt:variant>
        <vt:i4>5</vt:i4>
      </vt:variant>
      <vt:variant>
        <vt:lpwstr>http://www.consultant.ru/document/cons_doc_LAW_51040/94050c1b72b36222ea765a98f890b52187a0838c/</vt:lpwstr>
      </vt:variant>
      <vt:variant>
        <vt:lpwstr>dst100592</vt:lpwstr>
      </vt:variant>
      <vt:variant>
        <vt:i4>3735636</vt:i4>
      </vt:variant>
      <vt:variant>
        <vt:i4>276</vt:i4>
      </vt:variant>
      <vt:variant>
        <vt:i4>0</vt:i4>
      </vt:variant>
      <vt:variant>
        <vt:i4>5</vt:i4>
      </vt:variant>
      <vt:variant>
        <vt:lpwstr>http://www.consultant.ru/document/cons_doc_LAW_51040/94050c1b72b36222ea765a98f890b52187a0838c/</vt:lpwstr>
      </vt:variant>
      <vt:variant>
        <vt:lpwstr>dst100592</vt:lpwstr>
      </vt:variant>
      <vt:variant>
        <vt:i4>6160483</vt:i4>
      </vt:variant>
      <vt:variant>
        <vt:i4>273</vt:i4>
      </vt:variant>
      <vt:variant>
        <vt:i4>0</vt:i4>
      </vt:variant>
      <vt:variant>
        <vt:i4>5</vt:i4>
      </vt:variant>
      <vt:variant>
        <vt:lpwstr>http://www.consultant.ru/document/cons_doc_LAW_51040/94c6113a642e3b7baf717942f7cda2bef5b80541/</vt:lpwstr>
      </vt:variant>
      <vt:variant>
        <vt:lpwstr>dst1447</vt:lpwstr>
      </vt:variant>
      <vt:variant>
        <vt:i4>5767267</vt:i4>
      </vt:variant>
      <vt:variant>
        <vt:i4>270</vt:i4>
      </vt:variant>
      <vt:variant>
        <vt:i4>0</vt:i4>
      </vt:variant>
      <vt:variant>
        <vt:i4>5</vt:i4>
      </vt:variant>
      <vt:variant>
        <vt:lpwstr>http://www.consultant.ru/document/cons_doc_LAW_51040/94c6113a642e3b7baf717942f7cda2bef5b80541/</vt:lpwstr>
      </vt:variant>
      <vt:variant>
        <vt:lpwstr>dst1425</vt:lpwstr>
      </vt:variant>
      <vt:variant>
        <vt:i4>6160483</vt:i4>
      </vt:variant>
      <vt:variant>
        <vt:i4>267</vt:i4>
      </vt:variant>
      <vt:variant>
        <vt:i4>0</vt:i4>
      </vt:variant>
      <vt:variant>
        <vt:i4>5</vt:i4>
      </vt:variant>
      <vt:variant>
        <vt:lpwstr>http://www.consultant.ru/document/cons_doc_LAW_51040/94c6113a642e3b7baf717942f7cda2bef5b80541/</vt:lpwstr>
      </vt:variant>
      <vt:variant>
        <vt:lpwstr>dst1447</vt:lpwstr>
      </vt:variant>
      <vt:variant>
        <vt:i4>6160483</vt:i4>
      </vt:variant>
      <vt:variant>
        <vt:i4>264</vt:i4>
      </vt:variant>
      <vt:variant>
        <vt:i4>0</vt:i4>
      </vt:variant>
      <vt:variant>
        <vt:i4>5</vt:i4>
      </vt:variant>
      <vt:variant>
        <vt:lpwstr>http://www.consultant.ru/document/cons_doc_LAW_51040/94c6113a642e3b7baf717942f7cda2bef5b80541/</vt:lpwstr>
      </vt:variant>
      <vt:variant>
        <vt:lpwstr>dst1447</vt:lpwstr>
      </vt:variant>
      <vt:variant>
        <vt:i4>5767267</vt:i4>
      </vt:variant>
      <vt:variant>
        <vt:i4>261</vt:i4>
      </vt:variant>
      <vt:variant>
        <vt:i4>0</vt:i4>
      </vt:variant>
      <vt:variant>
        <vt:i4>5</vt:i4>
      </vt:variant>
      <vt:variant>
        <vt:lpwstr>http://www.consultant.ru/document/cons_doc_LAW_51040/94c6113a642e3b7baf717942f7cda2bef5b80541/</vt:lpwstr>
      </vt:variant>
      <vt:variant>
        <vt:lpwstr>dst1425</vt:lpwstr>
      </vt:variant>
      <vt:variant>
        <vt:i4>655471</vt:i4>
      </vt:variant>
      <vt:variant>
        <vt:i4>258</vt:i4>
      </vt:variant>
      <vt:variant>
        <vt:i4>0</vt:i4>
      </vt:variant>
      <vt:variant>
        <vt:i4>5</vt:i4>
      </vt:variant>
      <vt:variant>
        <vt:lpwstr>http://www.consultant.ru/document/cons_doc_LAW_51040/f576f90ce976877a5b6b12a8b416582fd51936f2/</vt:lpwstr>
      </vt:variant>
      <vt:variant>
        <vt:lpwstr>dst1461</vt:lpwstr>
      </vt:variant>
      <vt:variant>
        <vt:i4>5767267</vt:i4>
      </vt:variant>
      <vt:variant>
        <vt:i4>255</vt:i4>
      </vt:variant>
      <vt:variant>
        <vt:i4>0</vt:i4>
      </vt:variant>
      <vt:variant>
        <vt:i4>5</vt:i4>
      </vt:variant>
      <vt:variant>
        <vt:lpwstr>http://www.consultant.ru/document/cons_doc_LAW_51040/94c6113a642e3b7baf717942f7cda2bef5b80541/</vt:lpwstr>
      </vt:variant>
      <vt:variant>
        <vt:lpwstr>dst1425</vt:lpwstr>
      </vt:variant>
      <vt:variant>
        <vt:i4>5963879</vt:i4>
      </vt:variant>
      <vt:variant>
        <vt:i4>252</vt:i4>
      </vt:variant>
      <vt:variant>
        <vt:i4>0</vt:i4>
      </vt:variant>
      <vt:variant>
        <vt:i4>5</vt:i4>
      </vt:variant>
      <vt:variant>
        <vt:lpwstr>http://www.consultant.ru/document/cons_doc_LAW_51040/94c6113a642e3b7baf717942f7cda2bef5b80541/</vt:lpwstr>
      </vt:variant>
      <vt:variant>
        <vt:lpwstr>dst2020</vt:lpwstr>
      </vt:variant>
      <vt:variant>
        <vt:i4>5767271</vt:i4>
      </vt:variant>
      <vt:variant>
        <vt:i4>249</vt:i4>
      </vt:variant>
      <vt:variant>
        <vt:i4>0</vt:i4>
      </vt:variant>
      <vt:variant>
        <vt:i4>5</vt:i4>
      </vt:variant>
      <vt:variant>
        <vt:lpwstr>http://www.consultant.ru/document/cons_doc_LAW_51040/94c6113a642e3b7baf717942f7cda2bef5b80541/</vt:lpwstr>
      </vt:variant>
      <vt:variant>
        <vt:lpwstr>dst2019</vt:lpwstr>
      </vt:variant>
      <vt:variant>
        <vt:i4>5832803</vt:i4>
      </vt:variant>
      <vt:variant>
        <vt:i4>246</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243</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240</vt:i4>
      </vt:variant>
      <vt:variant>
        <vt:i4>0</vt:i4>
      </vt:variant>
      <vt:variant>
        <vt:i4>5</vt:i4>
      </vt:variant>
      <vt:variant>
        <vt:lpwstr>http://www.consultant.ru/document/cons_doc_LAW_51040/94c6113a642e3b7baf717942f7cda2bef5b80541/</vt:lpwstr>
      </vt:variant>
      <vt:variant>
        <vt:lpwstr>dst1428</vt:lpwstr>
      </vt:variant>
      <vt:variant>
        <vt:i4>5963879</vt:i4>
      </vt:variant>
      <vt:variant>
        <vt:i4>237</vt:i4>
      </vt:variant>
      <vt:variant>
        <vt:i4>0</vt:i4>
      </vt:variant>
      <vt:variant>
        <vt:i4>5</vt:i4>
      </vt:variant>
      <vt:variant>
        <vt:lpwstr>http://www.consultant.ru/document/cons_doc_LAW_51040/94c6113a642e3b7baf717942f7cda2bef5b80541/</vt:lpwstr>
      </vt:variant>
      <vt:variant>
        <vt:lpwstr>dst2020</vt:lpwstr>
      </vt:variant>
      <vt:variant>
        <vt:i4>5832803</vt:i4>
      </vt:variant>
      <vt:variant>
        <vt:i4>234</vt:i4>
      </vt:variant>
      <vt:variant>
        <vt:i4>0</vt:i4>
      </vt:variant>
      <vt:variant>
        <vt:i4>5</vt:i4>
      </vt:variant>
      <vt:variant>
        <vt:lpwstr>http://www.consultant.ru/document/cons_doc_LAW_51040/94c6113a642e3b7baf717942f7cda2bef5b80541/</vt:lpwstr>
      </vt:variant>
      <vt:variant>
        <vt:lpwstr>dst1438</vt:lpwstr>
      </vt:variant>
      <vt:variant>
        <vt:i4>5832803</vt:i4>
      </vt:variant>
      <vt:variant>
        <vt:i4>231</vt:i4>
      </vt:variant>
      <vt:variant>
        <vt:i4>0</vt:i4>
      </vt:variant>
      <vt:variant>
        <vt:i4>5</vt:i4>
      </vt:variant>
      <vt:variant>
        <vt:lpwstr>http://www.consultant.ru/document/cons_doc_LAW_51040/94c6113a642e3b7baf717942f7cda2bef5b80541/</vt:lpwstr>
      </vt:variant>
      <vt:variant>
        <vt:lpwstr>dst1436</vt:lpwstr>
      </vt:variant>
      <vt:variant>
        <vt:i4>5832803</vt:i4>
      </vt:variant>
      <vt:variant>
        <vt:i4>228</vt:i4>
      </vt:variant>
      <vt:variant>
        <vt:i4>0</vt:i4>
      </vt:variant>
      <vt:variant>
        <vt:i4>5</vt:i4>
      </vt:variant>
      <vt:variant>
        <vt:lpwstr>http://www.consultant.ru/document/cons_doc_LAW_51040/94c6113a642e3b7baf717942f7cda2bef5b80541/</vt:lpwstr>
      </vt:variant>
      <vt:variant>
        <vt:lpwstr>dst1435</vt:lpwstr>
      </vt:variant>
      <vt:variant>
        <vt:i4>5767267</vt:i4>
      </vt:variant>
      <vt:variant>
        <vt:i4>225</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222</vt:i4>
      </vt:variant>
      <vt:variant>
        <vt:i4>0</vt:i4>
      </vt:variant>
      <vt:variant>
        <vt:i4>5</vt:i4>
      </vt:variant>
      <vt:variant>
        <vt:lpwstr>http://www.consultant.ru/document/cons_doc_LAW_51040/94c6113a642e3b7baf717942f7cda2bef5b80541/</vt:lpwstr>
      </vt:variant>
      <vt:variant>
        <vt:lpwstr>dst1428</vt:lpwstr>
      </vt:variant>
      <vt:variant>
        <vt:i4>5832803</vt:i4>
      </vt:variant>
      <vt:variant>
        <vt:i4>219</vt:i4>
      </vt:variant>
      <vt:variant>
        <vt:i4>0</vt:i4>
      </vt:variant>
      <vt:variant>
        <vt:i4>5</vt:i4>
      </vt:variant>
      <vt:variant>
        <vt:lpwstr>http://www.consultant.ru/document/cons_doc_LAW_51040/94c6113a642e3b7baf717942f7cda2bef5b80541/</vt:lpwstr>
      </vt:variant>
      <vt:variant>
        <vt:lpwstr>dst1433</vt:lpwstr>
      </vt:variant>
      <vt:variant>
        <vt:i4>5832803</vt:i4>
      </vt:variant>
      <vt:variant>
        <vt:i4>216</vt:i4>
      </vt:variant>
      <vt:variant>
        <vt:i4>0</vt:i4>
      </vt:variant>
      <vt:variant>
        <vt:i4>5</vt:i4>
      </vt:variant>
      <vt:variant>
        <vt:lpwstr>http://www.consultant.ru/document/cons_doc_LAW_51040/94c6113a642e3b7baf717942f7cda2bef5b80541/</vt:lpwstr>
      </vt:variant>
      <vt:variant>
        <vt:lpwstr>dst1432</vt:lpwstr>
      </vt:variant>
      <vt:variant>
        <vt:i4>5767267</vt:i4>
      </vt:variant>
      <vt:variant>
        <vt:i4>213</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210</vt:i4>
      </vt:variant>
      <vt:variant>
        <vt:i4>0</vt:i4>
      </vt:variant>
      <vt:variant>
        <vt:i4>5</vt:i4>
      </vt:variant>
      <vt:variant>
        <vt:lpwstr>http://www.consultant.ru/document/cons_doc_LAW_51040/94c6113a642e3b7baf717942f7cda2bef5b80541/</vt:lpwstr>
      </vt:variant>
      <vt:variant>
        <vt:lpwstr>dst1428</vt:lpwstr>
      </vt:variant>
      <vt:variant>
        <vt:i4>5832803</vt:i4>
      </vt:variant>
      <vt:variant>
        <vt:i4>207</vt:i4>
      </vt:variant>
      <vt:variant>
        <vt:i4>0</vt:i4>
      </vt:variant>
      <vt:variant>
        <vt:i4>5</vt:i4>
      </vt:variant>
      <vt:variant>
        <vt:lpwstr>http://www.consultant.ru/document/cons_doc_LAW_51040/94c6113a642e3b7baf717942f7cda2bef5b80541/</vt:lpwstr>
      </vt:variant>
      <vt:variant>
        <vt:lpwstr>dst1431</vt:lpwstr>
      </vt:variant>
      <vt:variant>
        <vt:i4>5963879</vt:i4>
      </vt:variant>
      <vt:variant>
        <vt:i4>204</vt:i4>
      </vt:variant>
      <vt:variant>
        <vt:i4>0</vt:i4>
      </vt:variant>
      <vt:variant>
        <vt:i4>5</vt:i4>
      </vt:variant>
      <vt:variant>
        <vt:lpwstr>http://www.consultant.ru/document/cons_doc_LAW_51040/94c6113a642e3b7baf717942f7cda2bef5b80541/</vt:lpwstr>
      </vt:variant>
      <vt:variant>
        <vt:lpwstr>dst2024</vt:lpwstr>
      </vt:variant>
      <vt:variant>
        <vt:i4>655471</vt:i4>
      </vt:variant>
      <vt:variant>
        <vt:i4>201</vt:i4>
      </vt:variant>
      <vt:variant>
        <vt:i4>0</vt:i4>
      </vt:variant>
      <vt:variant>
        <vt:i4>5</vt:i4>
      </vt:variant>
      <vt:variant>
        <vt:lpwstr>http://www.consultant.ru/document/cons_doc_LAW_51040/f576f90ce976877a5b6b12a8b416582fd51936f2/</vt:lpwstr>
      </vt:variant>
      <vt:variant>
        <vt:lpwstr>dst1460</vt:lpwstr>
      </vt:variant>
      <vt:variant>
        <vt:i4>6226019</vt:i4>
      </vt:variant>
      <vt:variant>
        <vt:i4>198</vt:i4>
      </vt:variant>
      <vt:variant>
        <vt:i4>0</vt:i4>
      </vt:variant>
      <vt:variant>
        <vt:i4>5</vt:i4>
      </vt:variant>
      <vt:variant>
        <vt:lpwstr>http://www.consultant.ru/document/cons_doc_LAW_51040/94c6113a642e3b7baf717942f7cda2bef5b80541/</vt:lpwstr>
      </vt:variant>
      <vt:variant>
        <vt:lpwstr>dst1451</vt:lpwstr>
      </vt:variant>
      <vt:variant>
        <vt:i4>6226019</vt:i4>
      </vt:variant>
      <vt:variant>
        <vt:i4>195</vt:i4>
      </vt:variant>
      <vt:variant>
        <vt:i4>0</vt:i4>
      </vt:variant>
      <vt:variant>
        <vt:i4>5</vt:i4>
      </vt:variant>
      <vt:variant>
        <vt:lpwstr>http://www.consultant.ru/document/cons_doc_LAW_51040/94c6113a642e3b7baf717942f7cda2bef5b80541/</vt:lpwstr>
      </vt:variant>
      <vt:variant>
        <vt:lpwstr>dst1450</vt:lpwstr>
      </vt:variant>
      <vt:variant>
        <vt:i4>6226019</vt:i4>
      </vt:variant>
      <vt:variant>
        <vt:i4>192</vt:i4>
      </vt:variant>
      <vt:variant>
        <vt:i4>0</vt:i4>
      </vt:variant>
      <vt:variant>
        <vt:i4>5</vt:i4>
      </vt:variant>
      <vt:variant>
        <vt:lpwstr>http://www.consultant.ru/document/cons_doc_LAW_51040/94c6113a642e3b7baf717942f7cda2bef5b80541/</vt:lpwstr>
      </vt:variant>
      <vt:variant>
        <vt:lpwstr>dst1450</vt:lpwstr>
      </vt:variant>
      <vt:variant>
        <vt:i4>6226019</vt:i4>
      </vt:variant>
      <vt:variant>
        <vt:i4>189</vt:i4>
      </vt:variant>
      <vt:variant>
        <vt:i4>0</vt:i4>
      </vt:variant>
      <vt:variant>
        <vt:i4>5</vt:i4>
      </vt:variant>
      <vt:variant>
        <vt:lpwstr>http://www.consultant.ru/document/cons_doc_LAW_51040/94c6113a642e3b7baf717942f7cda2bef5b80541/</vt:lpwstr>
      </vt:variant>
      <vt:variant>
        <vt:lpwstr>dst1450</vt:lpwstr>
      </vt:variant>
      <vt:variant>
        <vt:i4>6160483</vt:i4>
      </vt:variant>
      <vt:variant>
        <vt:i4>186</vt:i4>
      </vt:variant>
      <vt:variant>
        <vt:i4>0</vt:i4>
      </vt:variant>
      <vt:variant>
        <vt:i4>5</vt:i4>
      </vt:variant>
      <vt:variant>
        <vt:lpwstr>http://www.consultant.ru/document/cons_doc_LAW_51040/94c6113a642e3b7baf717942f7cda2bef5b80541/</vt:lpwstr>
      </vt:variant>
      <vt:variant>
        <vt:lpwstr>dst1447</vt:lpwstr>
      </vt:variant>
      <vt:variant>
        <vt:i4>6160483</vt:i4>
      </vt:variant>
      <vt:variant>
        <vt:i4>183</vt:i4>
      </vt:variant>
      <vt:variant>
        <vt:i4>0</vt:i4>
      </vt:variant>
      <vt:variant>
        <vt:i4>5</vt:i4>
      </vt:variant>
      <vt:variant>
        <vt:lpwstr>http://www.consultant.ru/document/cons_doc_LAW_51040/94c6113a642e3b7baf717942f7cda2bef5b80541/</vt:lpwstr>
      </vt:variant>
      <vt:variant>
        <vt:lpwstr>dst1447</vt:lpwstr>
      </vt:variant>
      <vt:variant>
        <vt:i4>5963879</vt:i4>
      </vt:variant>
      <vt:variant>
        <vt:i4>180</vt:i4>
      </vt:variant>
      <vt:variant>
        <vt:i4>0</vt:i4>
      </vt:variant>
      <vt:variant>
        <vt:i4>5</vt:i4>
      </vt:variant>
      <vt:variant>
        <vt:lpwstr>http://www.consultant.ru/document/cons_doc_LAW_51040/94c6113a642e3b7baf717942f7cda2bef5b80541/</vt:lpwstr>
      </vt:variant>
      <vt:variant>
        <vt:lpwstr>dst2020</vt:lpwstr>
      </vt:variant>
      <vt:variant>
        <vt:i4>5832803</vt:i4>
      </vt:variant>
      <vt:variant>
        <vt:i4>177</vt:i4>
      </vt:variant>
      <vt:variant>
        <vt:i4>0</vt:i4>
      </vt:variant>
      <vt:variant>
        <vt:i4>5</vt:i4>
      </vt:variant>
      <vt:variant>
        <vt:lpwstr>http://www.consultant.ru/document/cons_doc_LAW_51040/94c6113a642e3b7baf717942f7cda2bef5b80541/</vt:lpwstr>
      </vt:variant>
      <vt:variant>
        <vt:lpwstr>dst1431</vt:lpwstr>
      </vt:variant>
      <vt:variant>
        <vt:i4>6160483</vt:i4>
      </vt:variant>
      <vt:variant>
        <vt:i4>174</vt:i4>
      </vt:variant>
      <vt:variant>
        <vt:i4>0</vt:i4>
      </vt:variant>
      <vt:variant>
        <vt:i4>5</vt:i4>
      </vt:variant>
      <vt:variant>
        <vt:lpwstr>http://www.consultant.ru/document/cons_doc_LAW_51040/94c6113a642e3b7baf717942f7cda2bef5b80541/</vt:lpwstr>
      </vt:variant>
      <vt:variant>
        <vt:lpwstr>dst1447</vt:lpwstr>
      </vt:variant>
      <vt:variant>
        <vt:i4>5767267</vt:i4>
      </vt:variant>
      <vt:variant>
        <vt:i4>171</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168</vt:i4>
      </vt:variant>
      <vt:variant>
        <vt:i4>0</vt:i4>
      </vt:variant>
      <vt:variant>
        <vt:i4>5</vt:i4>
      </vt:variant>
      <vt:variant>
        <vt:lpwstr>http://www.consultant.ru/document/cons_doc_LAW_51040/94c6113a642e3b7baf717942f7cda2bef5b80541/</vt:lpwstr>
      </vt:variant>
      <vt:variant>
        <vt:lpwstr>dst1428</vt:lpwstr>
      </vt:variant>
      <vt:variant>
        <vt:i4>5308475</vt:i4>
      </vt:variant>
      <vt:variant>
        <vt:i4>165</vt:i4>
      </vt:variant>
      <vt:variant>
        <vt:i4>0</vt:i4>
      </vt:variant>
      <vt:variant>
        <vt:i4>5</vt:i4>
      </vt:variant>
      <vt:variant>
        <vt:lpwstr>http://www.consultant.ru/document/cons_doc_LAW_51040/cf46caa11b34f1db9f2330c4fb32c5980f7a4d0a/</vt:lpwstr>
      </vt:variant>
      <vt:variant>
        <vt:lpwstr>dst1523</vt:lpwstr>
      </vt:variant>
      <vt:variant>
        <vt:i4>65640</vt:i4>
      </vt:variant>
      <vt:variant>
        <vt:i4>162</vt:i4>
      </vt:variant>
      <vt:variant>
        <vt:i4>0</vt:i4>
      </vt:variant>
      <vt:variant>
        <vt:i4>5</vt:i4>
      </vt:variant>
      <vt:variant>
        <vt:lpwstr>http://www.consultant.ru/document/cons_doc_LAW_51040/40f35136686ca3ecfeec1757ce0d23c16916fdc8/</vt:lpwstr>
      </vt:variant>
      <vt:variant>
        <vt:lpwstr>dst1478</vt:lpwstr>
      </vt:variant>
      <vt:variant>
        <vt:i4>917608</vt:i4>
      </vt:variant>
      <vt:variant>
        <vt:i4>159</vt:i4>
      </vt:variant>
      <vt:variant>
        <vt:i4>0</vt:i4>
      </vt:variant>
      <vt:variant>
        <vt:i4>5</vt:i4>
      </vt:variant>
      <vt:variant>
        <vt:lpwstr>http://www.consultant.ru/document/cons_doc_LAW_51040/40f35136686ca3ecfeec1757ce0d23c16916fdc8/</vt:lpwstr>
      </vt:variant>
      <vt:variant>
        <vt:lpwstr>dst1481</vt:lpwstr>
      </vt:variant>
      <vt:variant>
        <vt:i4>6750233</vt:i4>
      </vt:variant>
      <vt:variant>
        <vt:i4>156</vt:i4>
      </vt:variant>
      <vt:variant>
        <vt:i4>0</vt:i4>
      </vt:variant>
      <vt:variant>
        <vt:i4>5</vt:i4>
      </vt:variant>
      <vt:variant>
        <vt:lpwstr>http://www.consultant.ru/document/cons_doc_LAW_221307/</vt:lpwstr>
      </vt:variant>
      <vt:variant>
        <vt:lpwstr>dst100008</vt:lpwstr>
      </vt:variant>
      <vt:variant>
        <vt:i4>5767267</vt:i4>
      </vt:variant>
      <vt:variant>
        <vt:i4>153</vt:i4>
      </vt:variant>
      <vt:variant>
        <vt:i4>0</vt:i4>
      </vt:variant>
      <vt:variant>
        <vt:i4>5</vt:i4>
      </vt:variant>
      <vt:variant>
        <vt:lpwstr>http://www.consultant.ru/document/cons_doc_LAW_51040/94c6113a642e3b7baf717942f7cda2bef5b80541/</vt:lpwstr>
      </vt:variant>
      <vt:variant>
        <vt:lpwstr>dst1425</vt:lpwstr>
      </vt:variant>
      <vt:variant>
        <vt:i4>5767267</vt:i4>
      </vt:variant>
      <vt:variant>
        <vt:i4>150</vt:i4>
      </vt:variant>
      <vt:variant>
        <vt:i4>0</vt:i4>
      </vt:variant>
      <vt:variant>
        <vt:i4>5</vt:i4>
      </vt:variant>
      <vt:variant>
        <vt:lpwstr>http://www.consultant.ru/document/cons_doc_LAW_51040/94c6113a642e3b7baf717942f7cda2bef5b80541/</vt:lpwstr>
      </vt:variant>
      <vt:variant>
        <vt:lpwstr>dst1425</vt:lpwstr>
      </vt:variant>
      <vt:variant>
        <vt:i4>3604560</vt:i4>
      </vt:variant>
      <vt:variant>
        <vt:i4>147</vt:i4>
      </vt:variant>
      <vt:variant>
        <vt:i4>0</vt:i4>
      </vt:variant>
      <vt:variant>
        <vt:i4>5</vt:i4>
      </vt:variant>
      <vt:variant>
        <vt:lpwstr>http://www.consultant.ru/document/cons_doc_LAW_51040/2ce3b4c2e314b31833138ad26a48ec33f57545af/</vt:lpwstr>
      </vt:variant>
      <vt:variant>
        <vt:lpwstr>dst101686</vt:lpwstr>
      </vt:variant>
      <vt:variant>
        <vt:i4>7012446</vt:i4>
      </vt:variant>
      <vt:variant>
        <vt:i4>144</vt:i4>
      </vt:variant>
      <vt:variant>
        <vt:i4>0</vt:i4>
      </vt:variant>
      <vt:variant>
        <vt:i4>5</vt:i4>
      </vt:variant>
      <vt:variant>
        <vt:lpwstr>http://www.consultant.ru/document/cons_doc_LAW_51040/45926bdcd26b5d759ce39a6705a6e1f98c749010/</vt:lpwstr>
      </vt:variant>
      <vt:variant>
        <vt:lpwstr>dst101625</vt:lpwstr>
      </vt:variant>
      <vt:variant>
        <vt:i4>6881371</vt:i4>
      </vt:variant>
      <vt:variant>
        <vt:i4>141</vt:i4>
      </vt:variant>
      <vt:variant>
        <vt:i4>0</vt:i4>
      </vt:variant>
      <vt:variant>
        <vt:i4>5</vt:i4>
      </vt:variant>
      <vt:variant>
        <vt:lpwstr>http://www.consultant.ru/document/cons_doc_LAW_51040/0db7ce5c15e33f6bd9f884c5dcb5a7f60ba019c0/</vt:lpwstr>
      </vt:variant>
      <vt:variant>
        <vt:lpwstr>dst101572</vt:lpwstr>
      </vt:variant>
      <vt:variant>
        <vt:i4>7208962</vt:i4>
      </vt:variant>
      <vt:variant>
        <vt:i4>138</vt:i4>
      </vt:variant>
      <vt:variant>
        <vt:i4>0</vt:i4>
      </vt:variant>
      <vt:variant>
        <vt:i4>5</vt:i4>
      </vt:variant>
      <vt:variant>
        <vt:lpwstr>http://www.consultant.ru/document/cons_doc_LAW_51040/7e225e104a252dcae179960a6e56b8aa4c17bdf4/</vt:lpwstr>
      </vt:variant>
      <vt:variant>
        <vt:lpwstr>dst101528</vt:lpwstr>
      </vt:variant>
      <vt:variant>
        <vt:i4>3604560</vt:i4>
      </vt:variant>
      <vt:variant>
        <vt:i4>135</vt:i4>
      </vt:variant>
      <vt:variant>
        <vt:i4>0</vt:i4>
      </vt:variant>
      <vt:variant>
        <vt:i4>5</vt:i4>
      </vt:variant>
      <vt:variant>
        <vt:lpwstr>http://www.consultant.ru/document/cons_doc_LAW_51040/2ce3b4c2e314b31833138ad26a48ec33f57545af/</vt:lpwstr>
      </vt:variant>
      <vt:variant>
        <vt:lpwstr>dst101686</vt:lpwstr>
      </vt:variant>
      <vt:variant>
        <vt:i4>7012446</vt:i4>
      </vt:variant>
      <vt:variant>
        <vt:i4>132</vt:i4>
      </vt:variant>
      <vt:variant>
        <vt:i4>0</vt:i4>
      </vt:variant>
      <vt:variant>
        <vt:i4>5</vt:i4>
      </vt:variant>
      <vt:variant>
        <vt:lpwstr>http://www.consultant.ru/document/cons_doc_LAW_51040/45926bdcd26b5d759ce39a6705a6e1f98c749010/</vt:lpwstr>
      </vt:variant>
      <vt:variant>
        <vt:lpwstr>dst101625</vt:lpwstr>
      </vt:variant>
      <vt:variant>
        <vt:i4>6881371</vt:i4>
      </vt:variant>
      <vt:variant>
        <vt:i4>129</vt:i4>
      </vt:variant>
      <vt:variant>
        <vt:i4>0</vt:i4>
      </vt:variant>
      <vt:variant>
        <vt:i4>5</vt:i4>
      </vt:variant>
      <vt:variant>
        <vt:lpwstr>http://www.consultant.ru/document/cons_doc_LAW_51040/0db7ce5c15e33f6bd9f884c5dcb5a7f60ba019c0/</vt:lpwstr>
      </vt:variant>
      <vt:variant>
        <vt:lpwstr>dst101572</vt:lpwstr>
      </vt:variant>
      <vt:variant>
        <vt:i4>7208962</vt:i4>
      </vt:variant>
      <vt:variant>
        <vt:i4>126</vt:i4>
      </vt:variant>
      <vt:variant>
        <vt:i4>0</vt:i4>
      </vt:variant>
      <vt:variant>
        <vt:i4>5</vt:i4>
      </vt:variant>
      <vt:variant>
        <vt:lpwstr>http://www.consultant.ru/document/cons_doc_LAW_51040/7e225e104a252dcae179960a6e56b8aa4c17bdf4/</vt:lpwstr>
      </vt:variant>
      <vt:variant>
        <vt:lpwstr>dst101528</vt:lpwstr>
      </vt:variant>
      <vt:variant>
        <vt:i4>6553600</vt:i4>
      </vt:variant>
      <vt:variant>
        <vt:i4>123</vt:i4>
      </vt:variant>
      <vt:variant>
        <vt:i4>0</vt:i4>
      </vt:variant>
      <vt:variant>
        <vt:i4>5</vt:i4>
      </vt:variant>
      <vt:variant>
        <vt:lpwstr>http://www.consultant.ru/document/cons_doc_LAW_51040/7c8c059348e924abae02207c9bb5afc513f2b59f/</vt:lpwstr>
      </vt:variant>
      <vt:variant>
        <vt:lpwstr>dst101612</vt:lpwstr>
      </vt:variant>
      <vt:variant>
        <vt:i4>6357016</vt:i4>
      </vt:variant>
      <vt:variant>
        <vt:i4>120</vt:i4>
      </vt:variant>
      <vt:variant>
        <vt:i4>0</vt:i4>
      </vt:variant>
      <vt:variant>
        <vt:i4>5</vt:i4>
      </vt:variant>
      <vt:variant>
        <vt:lpwstr>http://www.consultant.ru/document/cons_doc_LAW_215026/</vt:lpwstr>
      </vt:variant>
      <vt:variant>
        <vt:lpwstr>dst100008</vt:lpwstr>
      </vt:variant>
      <vt:variant>
        <vt:i4>5832803</vt:i4>
      </vt:variant>
      <vt:variant>
        <vt:i4>117</vt:i4>
      </vt:variant>
      <vt:variant>
        <vt:i4>0</vt:i4>
      </vt:variant>
      <vt:variant>
        <vt:i4>5</vt:i4>
      </vt:variant>
      <vt:variant>
        <vt:lpwstr>http://www.consultant.ru/document/cons_doc_LAW_51040/94c6113a642e3b7baf717942f7cda2bef5b80541/</vt:lpwstr>
      </vt:variant>
      <vt:variant>
        <vt:lpwstr>dst1439</vt:lpwstr>
      </vt:variant>
      <vt:variant>
        <vt:i4>5963879</vt:i4>
      </vt:variant>
      <vt:variant>
        <vt:i4>114</vt:i4>
      </vt:variant>
      <vt:variant>
        <vt:i4>0</vt:i4>
      </vt:variant>
      <vt:variant>
        <vt:i4>5</vt:i4>
      </vt:variant>
      <vt:variant>
        <vt:lpwstr>http://www.consultant.ru/document/cons_doc_LAW_51040/94c6113a642e3b7baf717942f7cda2bef5b80541/</vt:lpwstr>
      </vt:variant>
      <vt:variant>
        <vt:lpwstr>dst2020</vt:lpwstr>
      </vt:variant>
      <vt:variant>
        <vt:i4>5767271</vt:i4>
      </vt:variant>
      <vt:variant>
        <vt:i4>111</vt:i4>
      </vt:variant>
      <vt:variant>
        <vt:i4>0</vt:i4>
      </vt:variant>
      <vt:variant>
        <vt:i4>5</vt:i4>
      </vt:variant>
      <vt:variant>
        <vt:lpwstr>http://www.consultant.ru/document/cons_doc_LAW_51040/94c6113a642e3b7baf717942f7cda2bef5b80541/</vt:lpwstr>
      </vt:variant>
      <vt:variant>
        <vt:lpwstr>dst2019</vt:lpwstr>
      </vt:variant>
      <vt:variant>
        <vt:i4>5832803</vt:i4>
      </vt:variant>
      <vt:variant>
        <vt:i4>108</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105</vt:i4>
      </vt:variant>
      <vt:variant>
        <vt:i4>0</vt:i4>
      </vt:variant>
      <vt:variant>
        <vt:i4>5</vt:i4>
      </vt:variant>
      <vt:variant>
        <vt:lpwstr>http://www.consultant.ru/document/cons_doc_LAW_51040/94c6113a642e3b7baf717942f7cda2bef5b80541/</vt:lpwstr>
      </vt:variant>
      <vt:variant>
        <vt:lpwstr>dst1425</vt:lpwstr>
      </vt:variant>
      <vt:variant>
        <vt:i4>6357016</vt:i4>
      </vt:variant>
      <vt:variant>
        <vt:i4>102</vt:i4>
      </vt:variant>
      <vt:variant>
        <vt:i4>0</vt:i4>
      </vt:variant>
      <vt:variant>
        <vt:i4>5</vt:i4>
      </vt:variant>
      <vt:variant>
        <vt:lpwstr>http://www.consultant.ru/document/cons_doc_LAW_215026/</vt:lpwstr>
      </vt:variant>
      <vt:variant>
        <vt:lpwstr>dst100008</vt:lpwstr>
      </vt:variant>
      <vt:variant>
        <vt:i4>5767271</vt:i4>
      </vt:variant>
      <vt:variant>
        <vt:i4>99</vt:i4>
      </vt:variant>
      <vt:variant>
        <vt:i4>0</vt:i4>
      </vt:variant>
      <vt:variant>
        <vt:i4>5</vt:i4>
      </vt:variant>
      <vt:variant>
        <vt:lpwstr>http://www.consultant.ru/document/cons_doc_LAW_51040/94c6113a642e3b7baf717942f7cda2bef5b80541/</vt:lpwstr>
      </vt:variant>
      <vt:variant>
        <vt:lpwstr>dst2019</vt:lpwstr>
      </vt:variant>
      <vt:variant>
        <vt:i4>5832803</vt:i4>
      </vt:variant>
      <vt:variant>
        <vt:i4>96</vt:i4>
      </vt:variant>
      <vt:variant>
        <vt:i4>0</vt:i4>
      </vt:variant>
      <vt:variant>
        <vt:i4>5</vt:i4>
      </vt:variant>
      <vt:variant>
        <vt:lpwstr>http://www.consultant.ru/document/cons_doc_LAW_51040/94c6113a642e3b7baf717942f7cda2bef5b80541/</vt:lpwstr>
      </vt:variant>
      <vt:variant>
        <vt:lpwstr>dst1436</vt:lpwstr>
      </vt:variant>
      <vt:variant>
        <vt:i4>5832803</vt:i4>
      </vt:variant>
      <vt:variant>
        <vt:i4>93</vt:i4>
      </vt:variant>
      <vt:variant>
        <vt:i4>0</vt:i4>
      </vt:variant>
      <vt:variant>
        <vt:i4>5</vt:i4>
      </vt:variant>
      <vt:variant>
        <vt:lpwstr>http://www.consultant.ru/document/cons_doc_LAW_51040/94c6113a642e3b7baf717942f7cda2bef5b80541/</vt:lpwstr>
      </vt:variant>
      <vt:variant>
        <vt:lpwstr>dst1434</vt:lpwstr>
      </vt:variant>
      <vt:variant>
        <vt:i4>5832803</vt:i4>
      </vt:variant>
      <vt:variant>
        <vt:i4>90</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87</vt:i4>
      </vt:variant>
      <vt:variant>
        <vt:i4>0</vt:i4>
      </vt:variant>
      <vt:variant>
        <vt:i4>5</vt:i4>
      </vt:variant>
      <vt:variant>
        <vt:lpwstr>http://www.consultant.ru/document/cons_doc_LAW_51040/94c6113a642e3b7baf717942f7cda2bef5b80541/</vt:lpwstr>
      </vt:variant>
      <vt:variant>
        <vt:lpwstr>dst1425</vt:lpwstr>
      </vt:variant>
      <vt:variant>
        <vt:i4>6357016</vt:i4>
      </vt:variant>
      <vt:variant>
        <vt:i4>84</vt:i4>
      </vt:variant>
      <vt:variant>
        <vt:i4>0</vt:i4>
      </vt:variant>
      <vt:variant>
        <vt:i4>5</vt:i4>
      </vt:variant>
      <vt:variant>
        <vt:lpwstr>http://www.consultant.ru/document/cons_doc_LAW_215026/</vt:lpwstr>
      </vt:variant>
      <vt:variant>
        <vt:lpwstr>dst100008</vt:lpwstr>
      </vt:variant>
      <vt:variant>
        <vt:i4>5832803</vt:i4>
      </vt:variant>
      <vt:variant>
        <vt:i4>81</vt:i4>
      </vt:variant>
      <vt:variant>
        <vt:i4>0</vt:i4>
      </vt:variant>
      <vt:variant>
        <vt:i4>5</vt:i4>
      </vt:variant>
      <vt:variant>
        <vt:lpwstr>http://www.consultant.ru/document/cons_doc_LAW_51040/94c6113a642e3b7baf717942f7cda2bef5b80541/</vt:lpwstr>
      </vt:variant>
      <vt:variant>
        <vt:lpwstr>dst1436</vt:lpwstr>
      </vt:variant>
      <vt:variant>
        <vt:i4>5832803</vt:i4>
      </vt:variant>
      <vt:variant>
        <vt:i4>78</vt:i4>
      </vt:variant>
      <vt:variant>
        <vt:i4>0</vt:i4>
      </vt:variant>
      <vt:variant>
        <vt:i4>5</vt:i4>
      </vt:variant>
      <vt:variant>
        <vt:lpwstr>http://www.consultant.ru/document/cons_doc_LAW_51040/94c6113a642e3b7baf717942f7cda2bef5b80541/</vt:lpwstr>
      </vt:variant>
      <vt:variant>
        <vt:lpwstr>dst1434</vt:lpwstr>
      </vt:variant>
      <vt:variant>
        <vt:i4>5832803</vt:i4>
      </vt:variant>
      <vt:variant>
        <vt:i4>75</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72</vt:i4>
      </vt:variant>
      <vt:variant>
        <vt:i4>0</vt:i4>
      </vt:variant>
      <vt:variant>
        <vt:i4>5</vt:i4>
      </vt:variant>
      <vt:variant>
        <vt:lpwstr>http://www.consultant.ru/document/cons_doc_LAW_51040/94c6113a642e3b7baf717942f7cda2bef5b80541/</vt:lpwstr>
      </vt:variant>
      <vt:variant>
        <vt:lpwstr>dst1425</vt:lpwstr>
      </vt:variant>
      <vt:variant>
        <vt:i4>5832803</vt:i4>
      </vt:variant>
      <vt:variant>
        <vt:i4>69</vt:i4>
      </vt:variant>
      <vt:variant>
        <vt:i4>0</vt:i4>
      </vt:variant>
      <vt:variant>
        <vt:i4>5</vt:i4>
      </vt:variant>
      <vt:variant>
        <vt:lpwstr>http://www.consultant.ru/document/cons_doc_LAW_51040/94c6113a642e3b7baf717942f7cda2bef5b80541/</vt:lpwstr>
      </vt:variant>
      <vt:variant>
        <vt:lpwstr>dst1433</vt:lpwstr>
      </vt:variant>
      <vt:variant>
        <vt:i4>5767267</vt:i4>
      </vt:variant>
      <vt:variant>
        <vt:i4>66</vt:i4>
      </vt:variant>
      <vt:variant>
        <vt:i4>0</vt:i4>
      </vt:variant>
      <vt:variant>
        <vt:i4>5</vt:i4>
      </vt:variant>
      <vt:variant>
        <vt:lpwstr>http://www.consultant.ru/document/cons_doc_LAW_51040/94c6113a642e3b7baf717942f7cda2bef5b80541/</vt:lpwstr>
      </vt:variant>
      <vt:variant>
        <vt:lpwstr>dst1425</vt:lpwstr>
      </vt:variant>
      <vt:variant>
        <vt:i4>5767267</vt:i4>
      </vt:variant>
      <vt:variant>
        <vt:i4>63</vt:i4>
      </vt:variant>
      <vt:variant>
        <vt:i4>0</vt:i4>
      </vt:variant>
      <vt:variant>
        <vt:i4>5</vt:i4>
      </vt:variant>
      <vt:variant>
        <vt:lpwstr>http://www.consultant.ru/document/cons_doc_LAW_51040/94c6113a642e3b7baf717942f7cda2bef5b80541/</vt:lpwstr>
      </vt:variant>
      <vt:variant>
        <vt:lpwstr>dst1425</vt:lpwstr>
      </vt:variant>
      <vt:variant>
        <vt:i4>917608</vt:i4>
      </vt:variant>
      <vt:variant>
        <vt:i4>60</vt:i4>
      </vt:variant>
      <vt:variant>
        <vt:i4>0</vt:i4>
      </vt:variant>
      <vt:variant>
        <vt:i4>5</vt:i4>
      </vt:variant>
      <vt:variant>
        <vt:lpwstr>http://www.consultant.ru/document/cons_doc_LAW_51040/40f35136686ca3ecfeec1757ce0d23c16916fdc8/</vt:lpwstr>
      </vt:variant>
      <vt:variant>
        <vt:lpwstr>dst1481</vt:lpwstr>
      </vt:variant>
      <vt:variant>
        <vt:i4>5767267</vt:i4>
      </vt:variant>
      <vt:variant>
        <vt:i4>57</vt:i4>
      </vt:variant>
      <vt:variant>
        <vt:i4>0</vt:i4>
      </vt:variant>
      <vt:variant>
        <vt:i4>5</vt:i4>
      </vt:variant>
      <vt:variant>
        <vt:lpwstr>http://www.consultant.ru/document/cons_doc_LAW_51040/94c6113a642e3b7baf717942f7cda2bef5b80541/</vt:lpwstr>
      </vt:variant>
      <vt:variant>
        <vt:lpwstr>dst1425</vt:lpwstr>
      </vt:variant>
      <vt:variant>
        <vt:i4>5701737</vt:i4>
      </vt:variant>
      <vt:variant>
        <vt:i4>54</vt:i4>
      </vt:variant>
      <vt:variant>
        <vt:i4>0</vt:i4>
      </vt:variant>
      <vt:variant>
        <vt:i4>5</vt:i4>
      </vt:variant>
      <vt:variant>
        <vt:lpwstr>http://www.consultant.ru/document/cons_doc_LAW_51040/f111b9e03a38b2b3937951a4e8401a29754eeb8d/</vt:lpwstr>
      </vt:variant>
      <vt:variant>
        <vt:lpwstr>dst1400</vt:lpwstr>
      </vt:variant>
      <vt:variant>
        <vt:i4>4784171</vt:i4>
      </vt:variant>
      <vt:variant>
        <vt:i4>51</vt:i4>
      </vt:variant>
      <vt:variant>
        <vt:i4>0</vt:i4>
      </vt:variant>
      <vt:variant>
        <vt:i4>5</vt:i4>
      </vt:variant>
      <vt:variant>
        <vt:lpwstr>http://www.consultant.ru/document/cons_doc_LAW_41063/</vt:lpwstr>
      </vt:variant>
      <vt:variant>
        <vt:lpwstr>dst100353</vt:lpwstr>
      </vt:variant>
      <vt:variant>
        <vt:i4>6815760</vt:i4>
      </vt:variant>
      <vt:variant>
        <vt:i4>48</vt:i4>
      </vt:variant>
      <vt:variant>
        <vt:i4>0</vt:i4>
      </vt:variant>
      <vt:variant>
        <vt:i4>5</vt:i4>
      </vt:variant>
      <vt:variant>
        <vt:lpwstr>http://www.consultant.ru/document/cons_doc_LAW_216789/</vt:lpwstr>
      </vt:variant>
      <vt:variant>
        <vt:lpwstr>dst100009</vt:lpwstr>
      </vt:variant>
      <vt:variant>
        <vt:i4>6422559</vt:i4>
      </vt:variant>
      <vt:variant>
        <vt:i4>45</vt:i4>
      </vt:variant>
      <vt:variant>
        <vt:i4>0</vt:i4>
      </vt:variant>
      <vt:variant>
        <vt:i4>5</vt:i4>
      </vt:variant>
      <vt:variant>
        <vt:lpwstr>http://www.consultant.ru/document/cons_doc_LAW_217524/</vt:lpwstr>
      </vt:variant>
      <vt:variant>
        <vt:lpwstr>dst100015</vt:lpwstr>
      </vt:variant>
      <vt:variant>
        <vt:i4>6488095</vt:i4>
      </vt:variant>
      <vt:variant>
        <vt:i4>42</vt:i4>
      </vt:variant>
      <vt:variant>
        <vt:i4>0</vt:i4>
      </vt:variant>
      <vt:variant>
        <vt:i4>5</vt:i4>
      </vt:variant>
      <vt:variant>
        <vt:lpwstr>http://www.consultant.ru/document/cons_doc_LAW_217524/</vt:lpwstr>
      </vt:variant>
      <vt:variant>
        <vt:lpwstr>dst100006</vt:lpwstr>
      </vt:variant>
      <vt:variant>
        <vt:i4>6226019</vt:i4>
      </vt:variant>
      <vt:variant>
        <vt:i4>39</vt:i4>
      </vt:variant>
      <vt:variant>
        <vt:i4>0</vt:i4>
      </vt:variant>
      <vt:variant>
        <vt:i4>5</vt:i4>
      </vt:variant>
      <vt:variant>
        <vt:lpwstr>http://www.consultant.ru/document/cons_doc_LAW_51040/94c6113a642e3b7baf717942f7cda2bef5b80541/</vt:lpwstr>
      </vt:variant>
      <vt:variant>
        <vt:lpwstr>dst1450</vt:lpwstr>
      </vt:variant>
      <vt:variant>
        <vt:i4>6815773</vt:i4>
      </vt:variant>
      <vt:variant>
        <vt:i4>36</vt:i4>
      </vt:variant>
      <vt:variant>
        <vt:i4>0</vt:i4>
      </vt:variant>
      <vt:variant>
        <vt:i4>5</vt:i4>
      </vt:variant>
      <vt:variant>
        <vt:lpwstr>http://www.consultant.ru/document/cons_doc_LAW_217380/</vt:lpwstr>
      </vt:variant>
      <vt:variant>
        <vt:lpwstr>dst100010</vt:lpwstr>
      </vt:variant>
      <vt:variant>
        <vt:i4>6684703</vt:i4>
      </vt:variant>
      <vt:variant>
        <vt:i4>33</vt:i4>
      </vt:variant>
      <vt:variant>
        <vt:i4>0</vt:i4>
      </vt:variant>
      <vt:variant>
        <vt:i4>5</vt:i4>
      </vt:variant>
      <vt:variant>
        <vt:lpwstr>http://www.consultant.ru/document/cons_doc_LAW_215879/</vt:lpwstr>
      </vt:variant>
      <vt:variant>
        <vt:lpwstr>dst100022</vt:lpwstr>
      </vt:variant>
      <vt:variant>
        <vt:i4>6750239</vt:i4>
      </vt:variant>
      <vt:variant>
        <vt:i4>30</vt:i4>
      </vt:variant>
      <vt:variant>
        <vt:i4>0</vt:i4>
      </vt:variant>
      <vt:variant>
        <vt:i4>5</vt:i4>
      </vt:variant>
      <vt:variant>
        <vt:lpwstr>http://www.consultant.ru/document/cons_doc_LAW_215879/</vt:lpwstr>
      </vt:variant>
      <vt:variant>
        <vt:lpwstr>dst100030</vt:lpwstr>
      </vt:variant>
      <vt:variant>
        <vt:i4>6619167</vt:i4>
      </vt:variant>
      <vt:variant>
        <vt:i4>27</vt:i4>
      </vt:variant>
      <vt:variant>
        <vt:i4>0</vt:i4>
      </vt:variant>
      <vt:variant>
        <vt:i4>5</vt:i4>
      </vt:variant>
      <vt:variant>
        <vt:lpwstr>http://www.consultant.ru/document/cons_doc_LAW_215879/</vt:lpwstr>
      </vt:variant>
      <vt:variant>
        <vt:lpwstr>dst100010</vt:lpwstr>
      </vt:variant>
      <vt:variant>
        <vt:i4>7012380</vt:i4>
      </vt:variant>
      <vt:variant>
        <vt:i4>24</vt:i4>
      </vt:variant>
      <vt:variant>
        <vt:i4>0</vt:i4>
      </vt:variant>
      <vt:variant>
        <vt:i4>5</vt:i4>
      </vt:variant>
      <vt:variant>
        <vt:lpwstr>http://www.consultant.ru/document/cons_doc_LAW_215092/</vt:lpwstr>
      </vt:variant>
      <vt:variant>
        <vt:lpwstr>dst100011</vt:lpwstr>
      </vt:variant>
      <vt:variant>
        <vt:i4>6881308</vt:i4>
      </vt:variant>
      <vt:variant>
        <vt:i4>21</vt:i4>
      </vt:variant>
      <vt:variant>
        <vt:i4>0</vt:i4>
      </vt:variant>
      <vt:variant>
        <vt:i4>5</vt:i4>
      </vt:variant>
      <vt:variant>
        <vt:lpwstr>http://www.consultant.ru/document/cons_doc_LAW_215092/</vt:lpwstr>
      </vt:variant>
      <vt:variant>
        <vt:lpwstr>dst100034</vt:lpwstr>
      </vt:variant>
      <vt:variant>
        <vt:i4>6094956</vt:i4>
      </vt:variant>
      <vt:variant>
        <vt:i4>18</vt:i4>
      </vt:variant>
      <vt:variant>
        <vt:i4>0</vt:i4>
      </vt:variant>
      <vt:variant>
        <vt:i4>5</vt:i4>
      </vt:variant>
      <vt:variant>
        <vt:lpwstr>http://www.consultant.ru/document/cons_doc_LAW_51040/5032f657597e9e8fdb7b66e5fd94040ec4c04171/</vt:lpwstr>
      </vt:variant>
      <vt:variant>
        <vt:lpwstr>dst1362</vt:lpwstr>
      </vt:variant>
      <vt:variant>
        <vt:i4>6553627</vt:i4>
      </vt:variant>
      <vt:variant>
        <vt:i4>15</vt:i4>
      </vt:variant>
      <vt:variant>
        <vt:i4>0</vt:i4>
      </vt:variant>
      <vt:variant>
        <vt:i4>5</vt:i4>
      </vt:variant>
      <vt:variant>
        <vt:lpwstr>http://www.consultant.ru/document/cons_doc_LAW_217247/</vt:lpwstr>
      </vt:variant>
      <vt:variant>
        <vt:lpwstr>dst100011</vt:lpwstr>
      </vt:variant>
      <vt:variant>
        <vt:i4>5374058</vt:i4>
      </vt:variant>
      <vt:variant>
        <vt:i4>12</vt:i4>
      </vt:variant>
      <vt:variant>
        <vt:i4>0</vt:i4>
      </vt:variant>
      <vt:variant>
        <vt:i4>5</vt:i4>
      </vt:variant>
      <vt:variant>
        <vt:lpwstr>http://www.consultant.ru/document/cons_doc_LAW_51040/2a679030b1fbedead6215f4726b6f38c0f46b807/</vt:lpwstr>
      </vt:variant>
      <vt:variant>
        <vt:lpwstr>dst1669</vt:lpwstr>
      </vt:variant>
      <vt:variant>
        <vt:i4>6160494</vt:i4>
      </vt:variant>
      <vt:variant>
        <vt:i4>9</vt:i4>
      </vt:variant>
      <vt:variant>
        <vt:i4>0</vt:i4>
      </vt:variant>
      <vt:variant>
        <vt:i4>5</vt:i4>
      </vt:variant>
      <vt:variant>
        <vt:lpwstr>http://www.consultant.ru/document/cons_doc_LAW_51040/f111b9e03a38b2b3937951a4e8401a29754eeb8d/</vt:lpwstr>
      </vt:variant>
      <vt:variant>
        <vt:lpwstr>dst1398</vt:lpwstr>
      </vt:variant>
      <vt:variant>
        <vt:i4>7143443</vt:i4>
      </vt:variant>
      <vt:variant>
        <vt:i4>6</vt:i4>
      </vt:variant>
      <vt:variant>
        <vt:i4>0</vt:i4>
      </vt:variant>
      <vt:variant>
        <vt:i4>5</vt:i4>
      </vt:variant>
      <vt:variant>
        <vt:lpwstr>http://www.consultant.ru/document/cons_doc_LAW_213885/</vt:lpwstr>
      </vt:variant>
      <vt:variant>
        <vt:lpwstr>dst100009</vt:lpwstr>
      </vt:variant>
      <vt:variant>
        <vt:i4>5374058</vt:i4>
      </vt:variant>
      <vt:variant>
        <vt:i4>3</vt:i4>
      </vt:variant>
      <vt:variant>
        <vt:i4>0</vt:i4>
      </vt:variant>
      <vt:variant>
        <vt:i4>5</vt:i4>
      </vt:variant>
      <vt:variant>
        <vt:lpwstr>http://www.consultant.ru/document/cons_doc_LAW_51040/2a679030b1fbedead6215f4726b6f38c0f46b807/</vt:lpwstr>
      </vt:variant>
      <vt:variant>
        <vt:lpwstr>dst1660</vt:lpwstr>
      </vt:variant>
      <vt:variant>
        <vt:i4>6094933</vt:i4>
      </vt:variant>
      <vt:variant>
        <vt:i4>0</vt:i4>
      </vt:variant>
      <vt:variant>
        <vt:i4>0</vt:i4>
      </vt:variant>
      <vt:variant>
        <vt:i4>5</vt:i4>
      </vt:variant>
      <vt:variant>
        <vt:lpwstr>consultantplus://offline/ref=F549F553840E60448F83AB56A94A0592430ECA7EC133C0BEF4B7BE1022SDA0L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Евгений Бутаков</dc:creator>
  <cp:lastModifiedBy>Михайлова</cp:lastModifiedBy>
  <cp:revision>2</cp:revision>
  <cp:lastPrinted>2017-09-06T11:46:00Z</cp:lastPrinted>
  <dcterms:created xsi:type="dcterms:W3CDTF">2021-10-06T12:15:00Z</dcterms:created>
  <dcterms:modified xsi:type="dcterms:W3CDTF">2021-10-06T12:15:00Z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2519286</vt:lpwstr>
  </property>
  <property fmtid="{D5CDD505-2E9C-101B-9397-08002B2CF9AE}" pid="3" name="NXPowerLiteSettings">
    <vt:lpwstr>C7000400038000</vt:lpwstr>
  </property>
  <property fmtid="{D5CDD505-2E9C-101B-9397-08002B2CF9AE}" pid="4" name="NXPowerLiteVersion">
    <vt:lpwstr>S9.0.3</vt:lpwstr>
  </property>
</Properties>
</file>