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3B618E" w:rsidRDefault="00545F69" w:rsidP="003B618E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3B618E">
        <w:rPr>
          <w:rFonts w:ascii="PT Astra Serif" w:hAnsi="PT Astra Serif"/>
          <w:b/>
          <w:color w:val="3C3C3C"/>
          <w:sz w:val="28"/>
          <w:szCs w:val="28"/>
        </w:rPr>
        <w:br/>
      </w: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</w:t>
      </w:r>
    </w:p>
    <w:p w:rsidR="00A22886" w:rsidRPr="003B618E" w:rsidRDefault="00A22886" w:rsidP="003B618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142C47" w:rsidRPr="003B618E" w:rsidRDefault="00142C47" w:rsidP="003B618E">
      <w:pPr>
        <w:pStyle w:val="a3"/>
        <w:spacing w:before="24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18E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3B618E">
        <w:rPr>
          <w:rFonts w:ascii="PT Astra Serif" w:hAnsi="PT Astra Serif"/>
          <w:sz w:val="28"/>
          <w:szCs w:val="28"/>
        </w:rPr>
        <w:t xml:space="preserve"> </w:t>
      </w:r>
      <w:r w:rsidRPr="003B618E">
        <w:rPr>
          <w:rFonts w:ascii="PT Astra Serif" w:hAnsi="PT Astra Serif"/>
          <w:sz w:val="28"/>
          <w:szCs w:val="28"/>
        </w:rPr>
        <w:t xml:space="preserve">в </w:t>
      </w:r>
      <w:r w:rsidR="00AB69B8" w:rsidRPr="003B618E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от </w:t>
      </w:r>
      <w:r w:rsidR="003B618E" w:rsidRPr="003B618E">
        <w:rPr>
          <w:rFonts w:ascii="PT Astra Serif" w:hAnsi="PT Astra Serif"/>
          <w:sz w:val="28"/>
          <w:szCs w:val="28"/>
        </w:rPr>
        <w:t>09</w:t>
      </w:r>
      <w:r w:rsidR="00734656" w:rsidRPr="003B618E">
        <w:rPr>
          <w:rFonts w:ascii="PT Astra Serif" w:hAnsi="PT Astra Serif"/>
          <w:sz w:val="28"/>
          <w:szCs w:val="28"/>
        </w:rPr>
        <w:t>.</w:t>
      </w:r>
      <w:r w:rsidR="003F77C0" w:rsidRPr="003B618E">
        <w:rPr>
          <w:rFonts w:ascii="PT Astra Serif" w:hAnsi="PT Astra Serif"/>
          <w:sz w:val="28"/>
          <w:szCs w:val="28"/>
        </w:rPr>
        <w:t>0</w:t>
      </w:r>
      <w:r w:rsidR="003B618E" w:rsidRPr="003B618E">
        <w:rPr>
          <w:rFonts w:ascii="PT Astra Serif" w:hAnsi="PT Astra Serif"/>
          <w:sz w:val="28"/>
          <w:szCs w:val="28"/>
        </w:rPr>
        <w:t>4</w:t>
      </w:r>
      <w:r w:rsidR="00AB69B8" w:rsidRPr="003B618E">
        <w:rPr>
          <w:rFonts w:ascii="PT Astra Serif" w:hAnsi="PT Astra Serif"/>
          <w:sz w:val="28"/>
          <w:szCs w:val="28"/>
        </w:rPr>
        <w:t>.20</w:t>
      </w:r>
      <w:r w:rsidR="003B618E" w:rsidRPr="003B618E">
        <w:rPr>
          <w:rFonts w:ascii="PT Astra Serif" w:hAnsi="PT Astra Serif"/>
          <w:sz w:val="28"/>
          <w:szCs w:val="28"/>
        </w:rPr>
        <w:t>24</w:t>
      </w:r>
      <w:r w:rsidR="00AB69B8" w:rsidRPr="003B618E">
        <w:rPr>
          <w:rFonts w:ascii="PT Astra Serif" w:hAnsi="PT Astra Serif"/>
          <w:sz w:val="28"/>
          <w:szCs w:val="28"/>
        </w:rPr>
        <w:t xml:space="preserve"> №</w:t>
      </w:r>
      <w:r w:rsidR="003B618E" w:rsidRPr="003B618E">
        <w:rPr>
          <w:rFonts w:ascii="PT Astra Serif" w:hAnsi="PT Astra Serif"/>
          <w:sz w:val="28"/>
          <w:szCs w:val="28"/>
        </w:rPr>
        <w:t>2</w:t>
      </w:r>
      <w:r w:rsidR="00AB69B8" w:rsidRPr="003B618E">
        <w:rPr>
          <w:rFonts w:ascii="PT Astra Serif" w:hAnsi="PT Astra Serif"/>
          <w:sz w:val="28"/>
          <w:szCs w:val="28"/>
        </w:rPr>
        <w:t xml:space="preserve"> </w:t>
      </w:r>
      <w:r w:rsidR="003F77C0" w:rsidRPr="003B618E">
        <w:rPr>
          <w:rFonts w:ascii="PT Astra Serif" w:hAnsi="PT Astra Serif"/>
          <w:sz w:val="28"/>
          <w:szCs w:val="28"/>
        </w:rPr>
        <w:t>«</w:t>
      </w:r>
      <w:r w:rsidR="003B618E" w:rsidRPr="003B618E">
        <w:rPr>
          <w:rFonts w:ascii="PT Astra Serif" w:hAnsi="PT Astra Serif"/>
          <w:sz w:val="28"/>
          <w:szCs w:val="28"/>
        </w:rPr>
        <w:t xml:space="preserve">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образования земельного участка путем перераспределения муниципальных земель и земельного участка автомойки по адресу: Тульская область, Киреевский район, муниципальное образование </w:t>
      </w:r>
      <w:proofErr w:type="spellStart"/>
      <w:r w:rsidR="003B618E" w:rsidRPr="003B618E">
        <w:rPr>
          <w:rFonts w:ascii="PT Astra Serif" w:hAnsi="PT Astra Serif"/>
          <w:sz w:val="28"/>
          <w:szCs w:val="28"/>
        </w:rPr>
        <w:t>Шварцевское</w:t>
      </w:r>
      <w:proofErr w:type="spellEnd"/>
      <w:r w:rsidR="003B618E" w:rsidRPr="003B618E">
        <w:rPr>
          <w:rFonts w:ascii="PT Astra Serif" w:hAnsi="PT Astra Serif"/>
          <w:sz w:val="28"/>
          <w:szCs w:val="28"/>
        </w:rPr>
        <w:t xml:space="preserve">, поселок </w:t>
      </w:r>
      <w:proofErr w:type="spellStart"/>
      <w:r w:rsidR="003B618E" w:rsidRPr="003B618E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3B618E" w:rsidRPr="003B618E">
        <w:rPr>
          <w:rFonts w:ascii="PT Astra Serif" w:hAnsi="PT Astra Serif"/>
          <w:sz w:val="28"/>
          <w:szCs w:val="28"/>
        </w:rPr>
        <w:t>, улица Советская, земельный участок 1В, с кадастровым номером 71:12:020317:4962</w:t>
      </w:r>
      <w:r w:rsidR="003F77C0" w:rsidRPr="003B618E">
        <w:rPr>
          <w:rFonts w:ascii="PT Astra Serif" w:hAnsi="PT Astra Serif"/>
          <w:sz w:val="28"/>
          <w:szCs w:val="28"/>
        </w:rPr>
        <w:t>»</w:t>
      </w:r>
      <w:r w:rsidR="00AB69B8" w:rsidRPr="003B618E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3B618E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3B618E">
        <w:rPr>
          <w:rFonts w:ascii="PT Astra Serif" w:hAnsi="PT Astra Serif"/>
          <w:sz w:val="28"/>
          <w:szCs w:val="28"/>
        </w:rPr>
        <w:t>публичные слушания</w:t>
      </w:r>
      <w:r w:rsidRPr="003B618E">
        <w:rPr>
          <w:rFonts w:ascii="PT Astra Serif" w:hAnsi="PT Astra Serif"/>
          <w:sz w:val="28"/>
          <w:szCs w:val="28"/>
        </w:rPr>
        <w:t xml:space="preserve"> по проекту </w:t>
      </w:r>
      <w:r w:rsidR="005C520B" w:rsidRPr="003B618E">
        <w:rPr>
          <w:rFonts w:ascii="PT Astra Serif" w:hAnsi="PT Astra Serif"/>
          <w:sz w:val="28"/>
          <w:szCs w:val="28"/>
        </w:rPr>
        <w:t>межевания территории</w:t>
      </w:r>
      <w:r w:rsidRPr="003B618E">
        <w:rPr>
          <w:rFonts w:ascii="PT Astra Serif" w:hAnsi="PT Astra Serif"/>
          <w:sz w:val="28"/>
          <w:szCs w:val="28"/>
        </w:rPr>
        <w:t>.</w:t>
      </w:r>
      <w:r w:rsidR="00545F69" w:rsidRPr="003B618E">
        <w:rPr>
          <w:rFonts w:ascii="PT Astra Serif" w:hAnsi="PT Astra Serif"/>
          <w:sz w:val="28"/>
          <w:szCs w:val="28"/>
        </w:rPr>
        <w:t xml:space="preserve"> </w:t>
      </w:r>
    </w:p>
    <w:p w:rsidR="00B01360" w:rsidRPr="003B618E" w:rsidRDefault="00142C47" w:rsidP="003B618E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B618E">
        <w:rPr>
          <w:rFonts w:ascii="PT Astra Serif" w:hAnsi="PT Astra Serif" w:cs="Times New Roman"/>
          <w:sz w:val="28"/>
          <w:szCs w:val="28"/>
        </w:rPr>
        <w:t>Информационные материалы:</w:t>
      </w:r>
    </w:p>
    <w:p w:rsidR="00145D4D" w:rsidRPr="003B618E" w:rsidRDefault="00B01360" w:rsidP="003B618E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B618E">
        <w:rPr>
          <w:rFonts w:ascii="PT Astra Serif" w:hAnsi="PT Astra Serif" w:cs="Times New Roman"/>
          <w:sz w:val="28"/>
          <w:szCs w:val="28"/>
        </w:rPr>
        <w:t>- п</w:t>
      </w:r>
      <w:r w:rsidR="00010F6C" w:rsidRPr="003B618E">
        <w:rPr>
          <w:rFonts w:ascii="PT Astra Serif" w:hAnsi="PT Astra Serif" w:cs="Times New Roman"/>
          <w:sz w:val="28"/>
          <w:szCs w:val="28"/>
        </w:rPr>
        <w:t xml:space="preserve">роект </w:t>
      </w:r>
      <w:r w:rsidR="00A22886" w:rsidRPr="003B618E">
        <w:rPr>
          <w:rFonts w:ascii="PT Astra Serif" w:hAnsi="PT Astra Serif"/>
          <w:sz w:val="28"/>
          <w:szCs w:val="28"/>
        </w:rPr>
        <w:t xml:space="preserve">межевания территории </w:t>
      </w:r>
      <w:r w:rsidR="003B618E" w:rsidRPr="003B618E">
        <w:rPr>
          <w:rFonts w:ascii="PT Astra Serif" w:hAnsi="PT Astra Serif"/>
          <w:sz w:val="28"/>
          <w:szCs w:val="28"/>
        </w:rPr>
        <w:t xml:space="preserve">образования земельного участка путем перераспределения муниципальных земель и земельного участка автомойки по адресу: Тульская область, Киреевский район, муниципальное образование </w:t>
      </w:r>
      <w:proofErr w:type="spellStart"/>
      <w:r w:rsidR="003B618E" w:rsidRPr="003B618E">
        <w:rPr>
          <w:rFonts w:ascii="PT Astra Serif" w:hAnsi="PT Astra Serif"/>
          <w:sz w:val="28"/>
          <w:szCs w:val="28"/>
        </w:rPr>
        <w:t>Шварцевск</w:t>
      </w:r>
      <w:bookmarkStart w:id="0" w:name="_GoBack"/>
      <w:bookmarkEnd w:id="0"/>
      <w:r w:rsidR="003B618E" w:rsidRPr="003B618E">
        <w:rPr>
          <w:rFonts w:ascii="PT Astra Serif" w:hAnsi="PT Astra Serif"/>
          <w:sz w:val="28"/>
          <w:szCs w:val="28"/>
        </w:rPr>
        <w:t>ое</w:t>
      </w:r>
      <w:proofErr w:type="spellEnd"/>
      <w:r w:rsidR="003B618E" w:rsidRPr="003B618E">
        <w:rPr>
          <w:rFonts w:ascii="PT Astra Serif" w:hAnsi="PT Astra Serif"/>
          <w:sz w:val="28"/>
          <w:szCs w:val="28"/>
        </w:rPr>
        <w:t xml:space="preserve">, поселок </w:t>
      </w:r>
      <w:proofErr w:type="spellStart"/>
      <w:r w:rsidR="003B618E" w:rsidRPr="003B618E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3B618E" w:rsidRPr="003B618E">
        <w:rPr>
          <w:rFonts w:ascii="PT Astra Serif" w:hAnsi="PT Astra Serif"/>
          <w:sz w:val="28"/>
          <w:szCs w:val="28"/>
        </w:rPr>
        <w:t>, улица Советская, земельный участок 1В, с кадастровым номером 71:12:020317:4962»</w:t>
      </w:r>
      <w:r w:rsidR="00A95758" w:rsidRPr="003B618E">
        <w:rPr>
          <w:rFonts w:ascii="PT Astra Serif" w:hAnsi="PT Astra Serif"/>
          <w:sz w:val="28"/>
          <w:szCs w:val="28"/>
        </w:rPr>
        <w:t xml:space="preserve">. </w:t>
      </w:r>
    </w:p>
    <w:p w:rsidR="003E77FC" w:rsidRPr="003B618E" w:rsidRDefault="003E77FC" w:rsidP="003B618E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3B618E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</w:t>
      </w:r>
      <w:r w:rsidR="003B618E" w:rsidRPr="003B618E">
        <w:rPr>
          <w:rFonts w:ascii="PT Astra Serif" w:hAnsi="PT Astra Serif"/>
          <w:sz w:val="28"/>
          <w:szCs w:val="28"/>
        </w:rPr>
        <w:t>с 17.04.2024 по 02.05.2024</w:t>
      </w:r>
      <w:r w:rsidRPr="003B618E">
        <w:rPr>
          <w:rFonts w:ascii="PT Astra Serif" w:hAnsi="PT Astra Serif"/>
          <w:sz w:val="28"/>
          <w:szCs w:val="28"/>
        </w:rPr>
        <w:t>.</w:t>
      </w:r>
    </w:p>
    <w:p w:rsidR="003F77C0" w:rsidRPr="003B618E" w:rsidRDefault="003F77C0" w:rsidP="003B618E">
      <w:pPr>
        <w:tabs>
          <w:tab w:val="left" w:pos="0"/>
        </w:tabs>
        <w:spacing w:before="240" w:line="240" w:lineRule="auto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18E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3B618E" w:rsidRPr="003B618E">
        <w:rPr>
          <w:rFonts w:ascii="PT Astra Serif" w:hAnsi="PT Astra Serif"/>
          <w:sz w:val="28"/>
          <w:szCs w:val="28"/>
        </w:rPr>
        <w:t>25</w:t>
      </w:r>
      <w:r w:rsidRPr="003B618E">
        <w:rPr>
          <w:rFonts w:ascii="PT Astra Serif" w:hAnsi="PT Astra Serif"/>
          <w:sz w:val="28"/>
          <w:szCs w:val="28"/>
        </w:rPr>
        <w:t>.</w:t>
      </w:r>
      <w:r w:rsidR="003B618E" w:rsidRPr="003B618E">
        <w:rPr>
          <w:rFonts w:ascii="PT Astra Serif" w:hAnsi="PT Astra Serif"/>
          <w:sz w:val="28"/>
          <w:szCs w:val="28"/>
        </w:rPr>
        <w:t>04</w:t>
      </w:r>
      <w:r w:rsidRPr="003B618E">
        <w:rPr>
          <w:rFonts w:ascii="PT Astra Serif" w:hAnsi="PT Astra Serif"/>
          <w:sz w:val="28"/>
          <w:szCs w:val="28"/>
        </w:rPr>
        <w:t>.202</w:t>
      </w:r>
      <w:r w:rsidR="003B618E" w:rsidRPr="003B618E">
        <w:rPr>
          <w:rFonts w:ascii="PT Astra Serif" w:hAnsi="PT Astra Serif"/>
          <w:sz w:val="28"/>
          <w:szCs w:val="28"/>
        </w:rPr>
        <w:t>4</w:t>
      </w:r>
      <w:r w:rsidRPr="003B618E">
        <w:rPr>
          <w:rFonts w:ascii="PT Astra Serif" w:hAnsi="PT Astra Serif"/>
          <w:sz w:val="28"/>
          <w:szCs w:val="28"/>
        </w:rPr>
        <w:t xml:space="preserve"> в 15:00 часов по адресу: Тульская область, Киреевский район, поселок Шварцевский, улица Советская, дом 12. </w:t>
      </w:r>
    </w:p>
    <w:p w:rsidR="003B618E" w:rsidRPr="003B618E" w:rsidRDefault="003F77C0" w:rsidP="003B618E">
      <w:pPr>
        <w:pStyle w:val="ConsPlusNonformat"/>
        <w:ind w:firstLine="709"/>
        <w:contextualSpacing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3B618E">
        <w:rPr>
          <w:rFonts w:ascii="PT Astra Serif" w:eastAsiaTheme="minorEastAsia" w:hAnsi="PT Astra Serif" w:cs="Times New Roman"/>
          <w:sz w:val="28"/>
          <w:szCs w:val="28"/>
        </w:rPr>
        <w:t>Экспозиция проекта проходит по адресу: Тульская область, Киреевский район, поселок Шварцевский, улица Советская, дом 12. Консультации по экспозиции проекта проводятся каждый понедельник с 14 до 16 часов и каждый четверг с 9 часов до 11 часов.</w:t>
      </w:r>
    </w:p>
    <w:p w:rsidR="003B618E" w:rsidRPr="003B618E" w:rsidRDefault="003B618E" w:rsidP="003B618E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B618E">
        <w:rPr>
          <w:rFonts w:ascii="PT Astra Serif" w:hAnsi="PT Astra Serif" w:cs="Times New Roman"/>
          <w:sz w:val="28"/>
          <w:szCs w:val="28"/>
        </w:rPr>
        <w:t>Предложения и замечания, касающегося проекта, можно подавать по адресу: Тульская область, Киреевский район, город Киреевск, улица Титова, дом 4, 1-й этаж, кабинет № 51, до 24.04.2024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B00BBC" w:rsidRPr="003B618E" w:rsidRDefault="00545F69" w:rsidP="003B618E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B618E">
        <w:rPr>
          <w:rFonts w:ascii="PT Astra Serif" w:hAnsi="PT Astra Serif" w:cs="Times New Roman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3B618E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3B618E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B00BBC" w:rsidRPr="003B618E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B00BBC" w:rsidRPr="003B618E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B00BBC" w:rsidRPr="003B618E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B618E" w:rsidRDefault="003B618E" w:rsidP="003B618E">
      <w:pPr>
        <w:pStyle w:val="ConsPlusNormal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5B3EB1" w:rsidRPr="003B618E" w:rsidRDefault="00545F69" w:rsidP="003B618E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3B618E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3B618E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B618E"/>
    <w:rsid w:val="003C4A1D"/>
    <w:rsid w:val="003D6FF5"/>
    <w:rsid w:val="003E77FC"/>
    <w:rsid w:val="003F77C0"/>
    <w:rsid w:val="004013BB"/>
    <w:rsid w:val="00405A56"/>
    <w:rsid w:val="0046005D"/>
    <w:rsid w:val="004C179E"/>
    <w:rsid w:val="0053344A"/>
    <w:rsid w:val="00545F69"/>
    <w:rsid w:val="0055591D"/>
    <w:rsid w:val="00594958"/>
    <w:rsid w:val="005B3EB1"/>
    <w:rsid w:val="005C520B"/>
    <w:rsid w:val="00650CEA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73CD"/>
  <w15:docId w15:val="{0106960C-3263-4D9B-81FD-8F77C8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18</cp:revision>
  <cp:lastPrinted>2021-12-27T14:56:00Z</cp:lastPrinted>
  <dcterms:created xsi:type="dcterms:W3CDTF">2019-12-23T08:02:00Z</dcterms:created>
  <dcterms:modified xsi:type="dcterms:W3CDTF">2024-04-09T11:25:00Z</dcterms:modified>
</cp:coreProperties>
</file>