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c"/>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9F5861" w:rsidRDefault="009F5861" w:rsidP="009F5861">
      <w:pPr>
        <w:jc w:val="center"/>
        <w:rPr>
          <w:rStyle w:val="59pt"/>
        </w:rPr>
      </w:pPr>
      <w:r>
        <w:rPr>
          <w:noProof/>
        </w:rPr>
        <w:drawing>
          <wp:inline distT="0" distB="0" distL="0" distR="0" wp14:anchorId="3D0F9B67" wp14:editId="1AC9945D">
            <wp:extent cx="687705" cy="687705"/>
            <wp:effectExtent l="0" t="0" r="0" b="0"/>
            <wp:docPr id="5" name="Рисунок 5"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rsidR="009F5861" w:rsidRDefault="009F5861" w:rsidP="009F5861">
      <w:pPr>
        <w:pStyle w:val="affc"/>
        <w:spacing w:line="276" w:lineRule="auto"/>
        <w:jc w:val="center"/>
        <w:rPr>
          <w:rFonts w:ascii="PT Astra Serif" w:hAnsi="PT Astra Serif"/>
          <w:b/>
          <w:sz w:val="28"/>
          <w:szCs w:val="28"/>
        </w:rPr>
      </w:pPr>
    </w:p>
    <w:p w:rsidR="009F5861" w:rsidRDefault="009F5861" w:rsidP="009F5861">
      <w:pPr>
        <w:pStyle w:val="affc"/>
        <w:spacing w:line="276" w:lineRule="auto"/>
        <w:jc w:val="center"/>
        <w:rPr>
          <w:rFonts w:ascii="PT Astra Serif" w:hAnsi="PT Astra Serif" w:cs="Calibri"/>
          <w:sz w:val="28"/>
          <w:szCs w:val="28"/>
        </w:rPr>
      </w:pPr>
      <w:r>
        <w:rPr>
          <w:rFonts w:ascii="PT Astra Serif" w:hAnsi="PT Astra Serif"/>
          <w:b/>
          <w:sz w:val="28"/>
          <w:szCs w:val="28"/>
        </w:rPr>
        <w:t>КОНТРОЛЬНО-СЧЕТНАЯ ПАЛАТА</w:t>
      </w:r>
    </w:p>
    <w:p w:rsidR="009F5861" w:rsidRDefault="009F5861" w:rsidP="009F5861">
      <w:pPr>
        <w:pStyle w:val="affc"/>
        <w:spacing w:line="276" w:lineRule="auto"/>
        <w:jc w:val="center"/>
        <w:rPr>
          <w:rFonts w:ascii="PT Astra Serif" w:hAnsi="PT Astra Serif"/>
          <w:b/>
          <w:sz w:val="28"/>
          <w:szCs w:val="28"/>
        </w:rPr>
      </w:pPr>
      <w:r>
        <w:rPr>
          <w:rFonts w:ascii="PT Astra Serif" w:hAnsi="PT Astra Serif"/>
          <w:b/>
          <w:sz w:val="28"/>
          <w:szCs w:val="28"/>
        </w:rPr>
        <w:t>МУНИЦИПАЛЬНОГО ОБРАЗОВАНИЯ КИРЕЕВСКИЙ РАЙОН</w:t>
      </w:r>
    </w:p>
    <w:p w:rsidR="009F5861" w:rsidRPr="009F5861" w:rsidRDefault="009F5861" w:rsidP="009F5861">
      <w:pPr>
        <w:pStyle w:val="affc"/>
        <w:pBdr>
          <w:top w:val="single" w:sz="4" w:space="1" w:color="auto"/>
          <w:bottom w:val="single" w:sz="4" w:space="1" w:color="auto"/>
        </w:pBdr>
        <w:spacing w:line="276" w:lineRule="auto"/>
        <w:jc w:val="center"/>
        <w:rPr>
          <w:rFonts w:ascii="PT Astra Serif" w:hAnsi="PT Astra Serif" w:cs="Times New Roman"/>
          <w:szCs w:val="22"/>
        </w:rPr>
      </w:pPr>
      <w:r w:rsidRPr="009F5861">
        <w:rPr>
          <w:rFonts w:ascii="PT Astra Serif" w:hAnsi="PT Astra Serif"/>
          <w:sz w:val="20"/>
          <w:szCs w:val="18"/>
        </w:rPr>
        <w:t xml:space="preserve">301260, Российская Федерация, Тульская область, г. </w:t>
      </w:r>
      <w:proofErr w:type="spellStart"/>
      <w:r w:rsidRPr="009F5861">
        <w:rPr>
          <w:rFonts w:ascii="PT Astra Serif" w:hAnsi="PT Astra Serif"/>
          <w:sz w:val="20"/>
          <w:szCs w:val="18"/>
        </w:rPr>
        <w:t>Киреевск</w:t>
      </w:r>
      <w:proofErr w:type="spellEnd"/>
      <w:r w:rsidRPr="009F5861">
        <w:rPr>
          <w:rFonts w:ascii="PT Astra Serif" w:hAnsi="PT Astra Serif"/>
          <w:sz w:val="20"/>
          <w:szCs w:val="18"/>
        </w:rPr>
        <w:t>, ул. Титова, д.4, тел./факс (48754)6-27-80.</w:t>
      </w:r>
      <w:r w:rsidRPr="009F5861">
        <w:rPr>
          <w:rFonts w:ascii="PT Astra Serif" w:hAnsi="PT Astra Serif" w:cs="Times New Roman"/>
          <w:sz w:val="28"/>
        </w:rPr>
        <w:t xml:space="preserve"> </w:t>
      </w:r>
    </w:p>
    <w:p w:rsidR="009F5861" w:rsidRPr="00A14382" w:rsidRDefault="009F5861" w:rsidP="009F5861">
      <w:pPr>
        <w:pStyle w:val="affc"/>
        <w:pBdr>
          <w:top w:val="single" w:sz="4" w:space="1" w:color="auto"/>
          <w:bottom w:val="single" w:sz="4" w:space="1" w:color="auto"/>
        </w:pBdr>
        <w:spacing w:line="276" w:lineRule="auto"/>
        <w:jc w:val="center"/>
        <w:rPr>
          <w:rFonts w:ascii="PT Astra Serif" w:hAnsi="PT Astra Serif" w:cs="Calibri"/>
          <w:szCs w:val="22"/>
          <w:lang w:val="en-US"/>
        </w:rPr>
      </w:pPr>
      <w:r w:rsidRPr="009F5861">
        <w:rPr>
          <w:rFonts w:ascii="PT Astra Serif" w:hAnsi="PT Astra Serif" w:cs="Times New Roman"/>
          <w:szCs w:val="22"/>
          <w:lang w:val="en-US"/>
        </w:rPr>
        <w:t>E</w:t>
      </w:r>
      <w:r w:rsidRPr="00A14382">
        <w:rPr>
          <w:rFonts w:ascii="PT Astra Serif" w:hAnsi="PT Astra Serif" w:cs="Times New Roman"/>
          <w:szCs w:val="22"/>
          <w:lang w:val="en-US"/>
        </w:rPr>
        <w:t>-</w:t>
      </w:r>
      <w:r w:rsidRPr="009F5861">
        <w:rPr>
          <w:rFonts w:ascii="PT Astra Serif" w:hAnsi="PT Astra Serif" w:cs="Times New Roman"/>
          <w:szCs w:val="22"/>
          <w:lang w:val="en-US"/>
        </w:rPr>
        <w:t>mail</w:t>
      </w:r>
      <w:r w:rsidRPr="00A14382">
        <w:rPr>
          <w:rFonts w:ascii="PT Astra Serif" w:hAnsi="PT Astra Serif" w:cs="Times New Roman"/>
          <w:szCs w:val="22"/>
          <w:lang w:val="en-US"/>
        </w:rPr>
        <w:t xml:space="preserve">: </w:t>
      </w:r>
      <w:hyperlink r:id="rId9" w:history="1">
        <w:r w:rsidRPr="009F5861">
          <w:rPr>
            <w:rStyle w:val="ac"/>
            <w:rFonts w:ascii="PT Astra Serif" w:hAnsi="PT Astra Serif" w:cs="Times New Roman"/>
            <w:szCs w:val="22"/>
            <w:lang w:val="en-US"/>
          </w:rPr>
          <w:t>kireevsk</w:t>
        </w:r>
        <w:r w:rsidRPr="00A14382">
          <w:rPr>
            <w:rStyle w:val="ac"/>
            <w:rFonts w:ascii="PT Astra Serif" w:hAnsi="PT Astra Serif" w:cs="Times New Roman"/>
            <w:szCs w:val="22"/>
            <w:lang w:val="en-US"/>
          </w:rPr>
          <w:t>.</w:t>
        </w:r>
        <w:r w:rsidRPr="009F5861">
          <w:rPr>
            <w:rStyle w:val="ac"/>
            <w:rFonts w:ascii="PT Astra Serif" w:hAnsi="PT Astra Serif" w:cs="Times New Roman"/>
            <w:szCs w:val="22"/>
            <w:lang w:val="en-US"/>
          </w:rPr>
          <w:t>ksp</w:t>
        </w:r>
        <w:r w:rsidRPr="00A14382">
          <w:rPr>
            <w:rStyle w:val="ac"/>
            <w:rFonts w:ascii="PT Astra Serif" w:hAnsi="PT Astra Serif" w:cs="Times New Roman"/>
            <w:szCs w:val="22"/>
            <w:lang w:val="en-US"/>
          </w:rPr>
          <w:t>@</w:t>
        </w:r>
        <w:r w:rsidRPr="009F5861">
          <w:rPr>
            <w:rStyle w:val="ac"/>
            <w:rFonts w:ascii="PT Astra Serif" w:hAnsi="PT Astra Serif" w:cs="Times New Roman"/>
            <w:szCs w:val="22"/>
            <w:lang w:val="en-US"/>
          </w:rPr>
          <w:t>tularegion</w:t>
        </w:r>
        <w:r w:rsidRPr="00A14382">
          <w:rPr>
            <w:rStyle w:val="ac"/>
            <w:rFonts w:ascii="PT Astra Serif" w:hAnsi="PT Astra Serif" w:cs="Times New Roman"/>
            <w:szCs w:val="22"/>
            <w:lang w:val="en-US"/>
          </w:rPr>
          <w:t>.</w:t>
        </w:r>
        <w:r w:rsidRPr="009F5861">
          <w:rPr>
            <w:rStyle w:val="ac"/>
            <w:rFonts w:ascii="PT Astra Serif" w:hAnsi="PT Astra Serif" w:cs="Times New Roman"/>
            <w:szCs w:val="22"/>
            <w:lang w:val="en-US"/>
          </w:rPr>
          <w:t>org</w:t>
        </w:r>
      </w:hyperlink>
    </w:p>
    <w:p w:rsidR="00E5568B" w:rsidRPr="00A14382" w:rsidRDefault="00E5568B" w:rsidP="007A160B">
      <w:pPr>
        <w:spacing w:line="276" w:lineRule="auto"/>
        <w:ind w:firstLine="426"/>
        <w:rPr>
          <w:rFonts w:ascii="PT Astra Serif" w:hAnsi="PT Astra Serif"/>
          <w:b/>
          <w:sz w:val="28"/>
          <w:szCs w:val="28"/>
          <w:lang w:val="en-US"/>
        </w:rPr>
      </w:pPr>
    </w:p>
    <w:p w:rsidR="009F5861" w:rsidRPr="00A14382" w:rsidRDefault="009F5861" w:rsidP="007A160B">
      <w:pPr>
        <w:spacing w:line="276" w:lineRule="auto"/>
        <w:ind w:firstLine="426"/>
        <w:rPr>
          <w:rFonts w:ascii="PT Astra Serif" w:hAnsi="PT Astra Serif"/>
          <w:b/>
          <w:sz w:val="28"/>
          <w:szCs w:val="28"/>
          <w:lang w:val="en-US"/>
        </w:rPr>
      </w:pPr>
    </w:p>
    <w:p w:rsidR="000D3988" w:rsidRPr="008231FD" w:rsidRDefault="00715B81" w:rsidP="009A6E98">
      <w:pPr>
        <w:pStyle w:val="20"/>
        <w:tabs>
          <w:tab w:val="left" w:pos="1843"/>
          <w:tab w:val="left" w:pos="3402"/>
          <w:tab w:val="left" w:pos="4820"/>
        </w:tabs>
        <w:ind w:left="0" w:firstLine="426"/>
        <w:jc w:val="left"/>
        <w:rPr>
          <w:rFonts w:ascii="PT Astra Serif" w:hAnsi="PT Astra Serif"/>
        </w:rPr>
      </w:pPr>
      <w:r w:rsidRPr="00A14382">
        <w:rPr>
          <w:rFonts w:ascii="PT Astra Serif" w:hAnsi="PT Astra Serif"/>
          <w:b/>
          <w:color w:val="FF0000"/>
          <w:sz w:val="26"/>
          <w:szCs w:val="26"/>
          <w:lang w:val="en-US"/>
        </w:rPr>
        <w:tab/>
      </w:r>
      <w:r w:rsidRPr="00A14382">
        <w:rPr>
          <w:rFonts w:ascii="PT Astra Serif" w:hAnsi="PT Astra Serif"/>
          <w:b/>
          <w:color w:val="FF0000"/>
          <w:sz w:val="26"/>
          <w:szCs w:val="26"/>
          <w:lang w:val="en-US"/>
        </w:rPr>
        <w:tab/>
      </w:r>
      <w:r w:rsidRPr="00533FC2">
        <w:rPr>
          <w:rFonts w:ascii="PT Astra Serif" w:hAnsi="PT Astra Serif"/>
          <w:b/>
          <w:color w:val="FF0000"/>
          <w:sz w:val="26"/>
          <w:szCs w:val="26"/>
        </w:rPr>
        <w:t xml:space="preserve">  </w:t>
      </w:r>
      <w:r w:rsidR="009A75F3" w:rsidRPr="00533FC2">
        <w:rPr>
          <w:rFonts w:ascii="PT Astra Serif" w:hAnsi="PT Astra Serif"/>
          <w:b/>
          <w:color w:val="FF0000"/>
          <w:sz w:val="26"/>
          <w:szCs w:val="26"/>
        </w:rPr>
        <w:t xml:space="preserve">  </w:t>
      </w:r>
      <w:r w:rsidR="009C253D" w:rsidRPr="00533FC2">
        <w:rPr>
          <w:rFonts w:ascii="PT Astra Serif" w:hAnsi="PT Astra Serif"/>
          <w:b/>
          <w:color w:val="FF0000"/>
          <w:sz w:val="26"/>
          <w:szCs w:val="26"/>
        </w:rPr>
        <w:t xml:space="preserve">     </w:t>
      </w:r>
      <w:r w:rsidR="009A75F3" w:rsidRPr="00533FC2">
        <w:rPr>
          <w:rFonts w:ascii="PT Astra Serif" w:hAnsi="PT Astra Serif"/>
          <w:b/>
          <w:color w:val="FF0000"/>
          <w:sz w:val="26"/>
          <w:szCs w:val="26"/>
        </w:rPr>
        <w:t xml:space="preserve">  </w:t>
      </w:r>
      <w:r w:rsidR="00F16294" w:rsidRPr="008231FD">
        <w:rPr>
          <w:rFonts w:ascii="PT Astra Serif" w:hAnsi="PT Astra Serif"/>
          <w:b/>
          <w:sz w:val="26"/>
          <w:szCs w:val="26"/>
        </w:rPr>
        <w:t>ОТЧЕТ</w:t>
      </w:r>
      <w:r w:rsidR="00F833B7" w:rsidRPr="008231FD">
        <w:rPr>
          <w:rFonts w:ascii="PT Astra Serif" w:hAnsi="PT Astra Serif"/>
          <w:b/>
          <w:sz w:val="26"/>
          <w:szCs w:val="26"/>
        </w:rPr>
        <w:t xml:space="preserve"> № </w:t>
      </w:r>
      <w:r w:rsidR="00533FC2" w:rsidRPr="000E01B7">
        <w:rPr>
          <w:rFonts w:ascii="PT Astra Serif" w:hAnsi="PT Astra Serif"/>
          <w:b/>
          <w:sz w:val="26"/>
          <w:szCs w:val="26"/>
        </w:rPr>
        <w:t>3</w:t>
      </w:r>
      <w:bookmarkStart w:id="3" w:name="_GoBack"/>
      <w:bookmarkEnd w:id="3"/>
    </w:p>
    <w:p w:rsidR="00002C20" w:rsidRPr="005F0406" w:rsidRDefault="009A6E98" w:rsidP="009A6E98">
      <w:pPr>
        <w:pStyle w:val="20"/>
        <w:ind w:left="1840" w:firstLine="3"/>
        <w:jc w:val="left"/>
        <w:rPr>
          <w:rFonts w:ascii="PT Astra Serif" w:hAnsi="PT Astra Serif"/>
          <w:b/>
          <w:sz w:val="26"/>
          <w:szCs w:val="26"/>
        </w:rPr>
      </w:pPr>
      <w:r w:rsidRPr="008231FD">
        <w:rPr>
          <w:rFonts w:ascii="PT Astra Serif" w:hAnsi="PT Astra Serif"/>
          <w:b/>
          <w:sz w:val="26"/>
          <w:szCs w:val="26"/>
        </w:rPr>
        <w:t xml:space="preserve">           </w:t>
      </w:r>
      <w:r w:rsidR="009A75F3" w:rsidRPr="008231FD">
        <w:rPr>
          <w:rFonts w:ascii="PT Astra Serif" w:hAnsi="PT Astra Serif"/>
          <w:b/>
          <w:sz w:val="26"/>
          <w:szCs w:val="26"/>
        </w:rPr>
        <w:t xml:space="preserve">   </w:t>
      </w:r>
      <w:r w:rsidR="009900DB" w:rsidRPr="008231FD">
        <w:rPr>
          <w:rFonts w:ascii="PT Astra Serif" w:hAnsi="PT Astra Serif"/>
          <w:b/>
          <w:sz w:val="26"/>
          <w:szCs w:val="26"/>
        </w:rPr>
        <w:t>п</w:t>
      </w:r>
      <w:r w:rsidR="00B320EB" w:rsidRPr="008231FD">
        <w:rPr>
          <w:rFonts w:ascii="PT Astra Serif" w:hAnsi="PT Astra Serif"/>
          <w:b/>
          <w:sz w:val="26"/>
          <w:szCs w:val="26"/>
        </w:rPr>
        <w:t>о</w:t>
      </w:r>
      <w:r w:rsidR="00002C20" w:rsidRPr="008231FD">
        <w:rPr>
          <w:rFonts w:ascii="PT Astra Serif" w:hAnsi="PT Astra Serif"/>
          <w:b/>
          <w:sz w:val="26"/>
          <w:szCs w:val="26"/>
        </w:rPr>
        <w:t xml:space="preserve"> </w:t>
      </w:r>
      <w:r w:rsidR="009900DB" w:rsidRPr="008231FD">
        <w:rPr>
          <w:rFonts w:ascii="PT Astra Serif" w:hAnsi="PT Astra Serif"/>
          <w:b/>
          <w:sz w:val="26"/>
          <w:szCs w:val="26"/>
        </w:rPr>
        <w:t xml:space="preserve">результату </w:t>
      </w:r>
      <w:r w:rsidR="00002C20" w:rsidRPr="008231FD">
        <w:rPr>
          <w:rFonts w:ascii="PT Astra Serif" w:hAnsi="PT Astra Serif"/>
          <w:b/>
          <w:sz w:val="26"/>
          <w:szCs w:val="26"/>
        </w:rPr>
        <w:t>проведени</w:t>
      </w:r>
      <w:r w:rsidR="009900DB" w:rsidRPr="008231FD">
        <w:rPr>
          <w:rFonts w:ascii="PT Astra Serif" w:hAnsi="PT Astra Serif"/>
          <w:b/>
          <w:sz w:val="26"/>
          <w:szCs w:val="26"/>
        </w:rPr>
        <w:t>я</w:t>
      </w:r>
      <w:r w:rsidR="00002C20" w:rsidRPr="008231FD">
        <w:rPr>
          <w:rFonts w:ascii="PT Astra Serif" w:hAnsi="PT Astra Serif"/>
          <w:b/>
          <w:sz w:val="26"/>
          <w:szCs w:val="26"/>
        </w:rPr>
        <w:t xml:space="preserve"> мониторинга</w:t>
      </w:r>
    </w:p>
    <w:p w:rsidR="00002C20" w:rsidRPr="005F0406" w:rsidRDefault="00F833B7" w:rsidP="009A6E98">
      <w:pPr>
        <w:pStyle w:val="20"/>
        <w:ind w:left="848" w:firstLine="992"/>
        <w:jc w:val="left"/>
        <w:rPr>
          <w:rFonts w:ascii="PT Astra Serif" w:hAnsi="PT Astra Serif"/>
          <w:b/>
          <w:sz w:val="26"/>
          <w:szCs w:val="26"/>
        </w:rPr>
      </w:pPr>
      <w:r w:rsidRPr="005F0406">
        <w:rPr>
          <w:rFonts w:ascii="PT Astra Serif" w:hAnsi="PT Astra Serif"/>
          <w:b/>
          <w:sz w:val="26"/>
          <w:szCs w:val="26"/>
        </w:rPr>
        <w:t>исполнени</w:t>
      </w:r>
      <w:r w:rsidR="00B320EB" w:rsidRPr="005F0406">
        <w:rPr>
          <w:rFonts w:ascii="PT Astra Serif" w:hAnsi="PT Astra Serif"/>
          <w:b/>
          <w:sz w:val="26"/>
          <w:szCs w:val="26"/>
        </w:rPr>
        <w:t>я</w:t>
      </w:r>
      <w:r w:rsidRPr="005F0406">
        <w:rPr>
          <w:rFonts w:ascii="PT Astra Serif" w:hAnsi="PT Astra Serif"/>
          <w:b/>
          <w:sz w:val="26"/>
          <w:szCs w:val="26"/>
        </w:rPr>
        <w:t xml:space="preserve"> бюджета муниципального образования</w:t>
      </w:r>
    </w:p>
    <w:p w:rsidR="00002C20" w:rsidRPr="005F0406" w:rsidRDefault="009A75F3" w:rsidP="009A6E98">
      <w:pPr>
        <w:pStyle w:val="20"/>
        <w:ind w:left="1840" w:firstLine="992"/>
        <w:jc w:val="left"/>
        <w:rPr>
          <w:rFonts w:ascii="PT Astra Serif" w:hAnsi="PT Astra Serif"/>
          <w:b/>
          <w:sz w:val="26"/>
          <w:szCs w:val="26"/>
        </w:rPr>
      </w:pPr>
      <w:r w:rsidRPr="005F0406">
        <w:rPr>
          <w:rFonts w:ascii="PT Astra Serif" w:hAnsi="PT Astra Serif"/>
          <w:b/>
          <w:sz w:val="26"/>
          <w:szCs w:val="26"/>
        </w:rPr>
        <w:t xml:space="preserve">  </w:t>
      </w:r>
      <w:r w:rsidR="00325C0B" w:rsidRPr="005F0406">
        <w:rPr>
          <w:rFonts w:ascii="PT Astra Serif" w:hAnsi="PT Astra Serif"/>
          <w:b/>
          <w:sz w:val="26"/>
          <w:szCs w:val="26"/>
        </w:rPr>
        <w:t>Бородинское</w:t>
      </w:r>
      <w:r w:rsidR="00CF13F1" w:rsidRPr="005F0406">
        <w:rPr>
          <w:rFonts w:ascii="PT Astra Serif" w:hAnsi="PT Astra Serif"/>
          <w:b/>
          <w:sz w:val="26"/>
          <w:szCs w:val="26"/>
        </w:rPr>
        <w:t xml:space="preserve"> </w:t>
      </w:r>
      <w:r w:rsidR="00273F66" w:rsidRPr="005F0406">
        <w:rPr>
          <w:rFonts w:ascii="PT Astra Serif" w:hAnsi="PT Astra Serif"/>
          <w:b/>
          <w:sz w:val="26"/>
          <w:szCs w:val="26"/>
        </w:rPr>
        <w:t>Киреевск</w:t>
      </w:r>
      <w:r w:rsidR="00CF13F1" w:rsidRPr="005F0406">
        <w:rPr>
          <w:rFonts w:ascii="PT Astra Serif" w:hAnsi="PT Astra Serif"/>
          <w:b/>
          <w:sz w:val="26"/>
          <w:szCs w:val="26"/>
        </w:rPr>
        <w:t>ого</w:t>
      </w:r>
      <w:r w:rsidR="00273F66" w:rsidRPr="005F0406">
        <w:rPr>
          <w:rFonts w:ascii="PT Astra Serif" w:hAnsi="PT Astra Serif"/>
          <w:b/>
          <w:sz w:val="26"/>
          <w:szCs w:val="26"/>
        </w:rPr>
        <w:t xml:space="preserve"> район</w:t>
      </w:r>
      <w:r w:rsidR="00CF13F1" w:rsidRPr="005F0406">
        <w:rPr>
          <w:rFonts w:ascii="PT Astra Serif" w:hAnsi="PT Astra Serif"/>
          <w:b/>
          <w:sz w:val="26"/>
          <w:szCs w:val="26"/>
        </w:rPr>
        <w:t>а</w:t>
      </w:r>
    </w:p>
    <w:p w:rsidR="00F833B7" w:rsidRPr="00DD2949" w:rsidRDefault="009A6E98" w:rsidP="009A6E98">
      <w:pPr>
        <w:pStyle w:val="20"/>
        <w:ind w:left="1840" w:firstLine="992"/>
        <w:jc w:val="left"/>
        <w:rPr>
          <w:rFonts w:ascii="PT Astra Serif" w:hAnsi="PT Astra Serif"/>
          <w:b/>
          <w:sz w:val="26"/>
          <w:szCs w:val="26"/>
        </w:rPr>
      </w:pPr>
      <w:r w:rsidRPr="00DD2949">
        <w:rPr>
          <w:rFonts w:ascii="PT Astra Serif" w:hAnsi="PT Astra Serif"/>
          <w:b/>
          <w:sz w:val="26"/>
          <w:szCs w:val="26"/>
        </w:rPr>
        <w:t xml:space="preserve">       </w:t>
      </w:r>
      <w:r w:rsidR="009A75F3" w:rsidRPr="00DD2949">
        <w:rPr>
          <w:rFonts w:ascii="PT Astra Serif" w:hAnsi="PT Astra Serif"/>
          <w:b/>
          <w:sz w:val="26"/>
          <w:szCs w:val="26"/>
        </w:rPr>
        <w:t xml:space="preserve">     </w:t>
      </w:r>
      <w:r w:rsidRPr="00DD2949">
        <w:rPr>
          <w:rFonts w:ascii="PT Astra Serif" w:hAnsi="PT Astra Serif"/>
          <w:b/>
          <w:sz w:val="26"/>
          <w:szCs w:val="26"/>
        </w:rPr>
        <w:t xml:space="preserve"> </w:t>
      </w:r>
      <w:r w:rsidR="00533FC2">
        <w:rPr>
          <w:rFonts w:ascii="PT Astra Serif" w:hAnsi="PT Astra Serif"/>
          <w:b/>
          <w:sz w:val="26"/>
          <w:szCs w:val="26"/>
        </w:rPr>
        <w:t>на 01 апреля 2025 года</w:t>
      </w:r>
    </w:p>
    <w:p w:rsidR="00BC6245" w:rsidRPr="00C8796F" w:rsidRDefault="00BC6245" w:rsidP="007A160B">
      <w:pPr>
        <w:ind w:firstLine="426"/>
        <w:jc w:val="center"/>
        <w:rPr>
          <w:rFonts w:ascii="PT Astra Serif" w:hAnsi="PT Astra Serif"/>
          <w:color w:val="FF0000"/>
        </w:rPr>
      </w:pPr>
    </w:p>
    <w:p w:rsidR="00F833B7" w:rsidRPr="00C8796F" w:rsidRDefault="00F833B7" w:rsidP="007A160B">
      <w:pPr>
        <w:pStyle w:val="20"/>
        <w:ind w:firstLine="426"/>
        <w:jc w:val="center"/>
        <w:rPr>
          <w:rFonts w:ascii="PT Astra Serif" w:hAnsi="PT Astra Serif"/>
          <w:color w:val="FF0000"/>
          <w:sz w:val="26"/>
          <w:szCs w:val="26"/>
        </w:rPr>
      </w:pPr>
    </w:p>
    <w:p w:rsidR="00F225F1" w:rsidRPr="00C8796F" w:rsidRDefault="00F225F1" w:rsidP="00F225F1">
      <w:pPr>
        <w:rPr>
          <w:color w:val="FF0000"/>
        </w:rPr>
      </w:pPr>
    </w:p>
    <w:p w:rsidR="00F833B7" w:rsidRPr="00A14382" w:rsidRDefault="00F833B7" w:rsidP="00DD2949">
      <w:pPr>
        <w:pStyle w:val="a6"/>
        <w:ind w:firstLine="426"/>
        <w:rPr>
          <w:rFonts w:ascii="PT Astra Serif" w:hAnsi="PT Astra Serif"/>
          <w:sz w:val="26"/>
          <w:szCs w:val="26"/>
        </w:rPr>
      </w:pPr>
      <w:proofErr w:type="spellStart"/>
      <w:r w:rsidRPr="00DD2949">
        <w:rPr>
          <w:rFonts w:ascii="PT Astra Serif" w:hAnsi="PT Astra Serif"/>
          <w:sz w:val="26"/>
          <w:szCs w:val="26"/>
        </w:rPr>
        <w:t>г.</w:t>
      </w:r>
      <w:r w:rsidR="00BC6245" w:rsidRPr="00DD2949">
        <w:rPr>
          <w:rFonts w:ascii="PT Astra Serif" w:hAnsi="PT Astra Serif"/>
          <w:sz w:val="26"/>
          <w:szCs w:val="26"/>
        </w:rPr>
        <w:t>Киреевск</w:t>
      </w:r>
      <w:proofErr w:type="spellEnd"/>
      <w:r w:rsidRPr="00C8796F">
        <w:rPr>
          <w:rFonts w:ascii="PT Astra Serif" w:hAnsi="PT Astra Serif"/>
          <w:color w:val="FF0000"/>
          <w:sz w:val="26"/>
          <w:szCs w:val="26"/>
        </w:rPr>
        <w:tab/>
      </w:r>
      <w:r w:rsidRPr="00C8796F">
        <w:rPr>
          <w:rFonts w:ascii="PT Astra Serif" w:hAnsi="PT Astra Serif"/>
          <w:color w:val="FF0000"/>
          <w:sz w:val="26"/>
          <w:szCs w:val="26"/>
        </w:rPr>
        <w:tab/>
      </w:r>
      <w:r w:rsidRPr="00C8796F">
        <w:rPr>
          <w:rFonts w:ascii="PT Astra Serif" w:hAnsi="PT Astra Serif"/>
          <w:color w:val="FF0000"/>
          <w:sz w:val="26"/>
          <w:szCs w:val="26"/>
        </w:rPr>
        <w:tab/>
      </w:r>
      <w:r w:rsidRPr="00A14382">
        <w:rPr>
          <w:rFonts w:ascii="PT Astra Serif" w:hAnsi="PT Astra Serif"/>
          <w:sz w:val="26"/>
          <w:szCs w:val="26"/>
        </w:rPr>
        <w:t xml:space="preserve">                                                </w:t>
      </w:r>
      <w:r w:rsidR="00B320EB" w:rsidRPr="00A14382">
        <w:rPr>
          <w:rFonts w:ascii="PT Astra Serif" w:hAnsi="PT Astra Serif"/>
          <w:sz w:val="26"/>
          <w:szCs w:val="26"/>
        </w:rPr>
        <w:t xml:space="preserve">     </w:t>
      </w:r>
      <w:r w:rsidRPr="00A14382">
        <w:rPr>
          <w:rFonts w:ascii="PT Astra Serif" w:hAnsi="PT Astra Serif"/>
          <w:sz w:val="26"/>
          <w:szCs w:val="26"/>
        </w:rPr>
        <w:t xml:space="preserve"> </w:t>
      </w:r>
      <w:r w:rsidR="00B24ACD" w:rsidRPr="00A14382">
        <w:rPr>
          <w:rFonts w:ascii="PT Astra Serif" w:hAnsi="PT Astra Serif"/>
          <w:sz w:val="26"/>
          <w:szCs w:val="26"/>
        </w:rPr>
        <w:t xml:space="preserve">   </w:t>
      </w:r>
      <w:r w:rsidRPr="00A14382">
        <w:rPr>
          <w:rFonts w:ascii="PT Astra Serif" w:hAnsi="PT Astra Serif"/>
          <w:sz w:val="26"/>
          <w:szCs w:val="26"/>
        </w:rPr>
        <w:t xml:space="preserve">  </w:t>
      </w:r>
      <w:r w:rsidR="00533FC2">
        <w:rPr>
          <w:rFonts w:ascii="PT Astra Serif" w:hAnsi="PT Astra Serif"/>
          <w:sz w:val="26"/>
          <w:szCs w:val="26"/>
        </w:rPr>
        <w:t>29 апреля 2025</w:t>
      </w:r>
      <w:r w:rsidR="00DD2949" w:rsidRPr="00A14382">
        <w:rPr>
          <w:rFonts w:ascii="PT Astra Serif" w:hAnsi="PT Astra Serif"/>
          <w:sz w:val="26"/>
          <w:szCs w:val="26"/>
        </w:rPr>
        <w:t xml:space="preserve"> года</w:t>
      </w:r>
    </w:p>
    <w:p w:rsidR="00DD2949" w:rsidRPr="00A14382" w:rsidRDefault="00DD2949" w:rsidP="00DD2949">
      <w:pPr>
        <w:pStyle w:val="a6"/>
        <w:ind w:firstLine="426"/>
        <w:rPr>
          <w:rFonts w:ascii="PT Astra Serif" w:hAnsi="PT Astra Serif"/>
          <w:sz w:val="28"/>
          <w:szCs w:val="28"/>
        </w:rPr>
      </w:pPr>
    </w:p>
    <w:p w:rsidR="00F833B7" w:rsidRPr="00C8796F" w:rsidRDefault="00F833B7" w:rsidP="00F16294">
      <w:pPr>
        <w:tabs>
          <w:tab w:val="left" w:pos="709"/>
        </w:tabs>
        <w:spacing w:line="276" w:lineRule="auto"/>
        <w:ind w:firstLine="709"/>
        <w:jc w:val="both"/>
        <w:rPr>
          <w:rFonts w:ascii="PT Astra Serif" w:hAnsi="PT Astra Serif"/>
          <w:color w:val="FF0000"/>
          <w:sz w:val="28"/>
          <w:szCs w:val="28"/>
        </w:rPr>
      </w:pPr>
      <w:r w:rsidRPr="00DD2949">
        <w:rPr>
          <w:rFonts w:ascii="PT Astra Serif" w:hAnsi="PT Astra Serif"/>
          <w:bCs/>
          <w:sz w:val="28"/>
          <w:szCs w:val="28"/>
        </w:rPr>
        <w:t>Настоящ</w:t>
      </w:r>
      <w:r w:rsidR="00441987" w:rsidRPr="00DD2949">
        <w:rPr>
          <w:rFonts w:ascii="PT Astra Serif" w:hAnsi="PT Astra Serif"/>
          <w:bCs/>
          <w:sz w:val="28"/>
          <w:szCs w:val="28"/>
        </w:rPr>
        <w:t>ий</w:t>
      </w:r>
      <w:r w:rsidRPr="00DD2949">
        <w:rPr>
          <w:rFonts w:ascii="PT Astra Serif" w:hAnsi="PT Astra Serif"/>
          <w:bCs/>
          <w:sz w:val="28"/>
          <w:szCs w:val="28"/>
        </w:rPr>
        <w:t xml:space="preserve"> </w:t>
      </w:r>
      <w:r w:rsidR="00441987" w:rsidRPr="00DD2949">
        <w:rPr>
          <w:rFonts w:ascii="PT Astra Serif" w:hAnsi="PT Astra Serif"/>
          <w:bCs/>
          <w:sz w:val="28"/>
          <w:szCs w:val="28"/>
        </w:rPr>
        <w:t>отчет</w:t>
      </w:r>
      <w:r w:rsidRPr="00DD2949">
        <w:rPr>
          <w:rFonts w:ascii="PT Astra Serif" w:hAnsi="PT Astra Serif"/>
          <w:bCs/>
          <w:sz w:val="28"/>
          <w:szCs w:val="28"/>
        </w:rPr>
        <w:t xml:space="preserve"> подготовлен</w:t>
      </w:r>
      <w:r w:rsidR="0066275F" w:rsidRPr="00DD2949">
        <w:rPr>
          <w:rFonts w:ascii="PT Astra Serif" w:hAnsi="PT Astra Serif"/>
          <w:bCs/>
          <w:sz w:val="28"/>
          <w:szCs w:val="28"/>
        </w:rPr>
        <w:t xml:space="preserve"> </w:t>
      </w:r>
      <w:r w:rsidR="00BC6245" w:rsidRPr="00DD2949">
        <w:rPr>
          <w:rFonts w:ascii="PT Astra Serif" w:hAnsi="PT Astra Serif"/>
          <w:bCs/>
          <w:sz w:val="28"/>
          <w:szCs w:val="28"/>
        </w:rPr>
        <w:t>К</w:t>
      </w:r>
      <w:r w:rsidRPr="00DD2949">
        <w:rPr>
          <w:rFonts w:ascii="PT Astra Serif" w:hAnsi="PT Astra Serif"/>
          <w:bCs/>
          <w:sz w:val="28"/>
          <w:szCs w:val="28"/>
        </w:rPr>
        <w:t xml:space="preserve">онтрольно-счетной палатой муниципального образования </w:t>
      </w:r>
      <w:r w:rsidR="00BC6245" w:rsidRPr="00DD2949">
        <w:rPr>
          <w:rFonts w:ascii="PT Astra Serif" w:hAnsi="PT Astra Serif"/>
          <w:bCs/>
          <w:sz w:val="28"/>
          <w:szCs w:val="28"/>
        </w:rPr>
        <w:t>Киреевский район</w:t>
      </w:r>
      <w:r w:rsidRPr="00DD2949">
        <w:rPr>
          <w:rFonts w:ascii="PT Astra Serif" w:hAnsi="PT Astra Serif"/>
          <w:bCs/>
          <w:sz w:val="28"/>
          <w:szCs w:val="28"/>
        </w:rPr>
        <w:t xml:space="preserve"> (далее - </w:t>
      </w:r>
      <w:r w:rsidR="00BC6245" w:rsidRPr="00DD2949">
        <w:rPr>
          <w:rFonts w:ascii="PT Astra Serif" w:hAnsi="PT Astra Serif"/>
          <w:bCs/>
          <w:sz w:val="28"/>
          <w:szCs w:val="28"/>
        </w:rPr>
        <w:t>К</w:t>
      </w:r>
      <w:r w:rsidRPr="00DD2949">
        <w:rPr>
          <w:rFonts w:ascii="PT Astra Serif" w:hAnsi="PT Astra Serif"/>
          <w:bCs/>
          <w:sz w:val="28"/>
          <w:szCs w:val="28"/>
        </w:rPr>
        <w:t xml:space="preserve">онтрольно-счетная палата) в соответствии со </w:t>
      </w:r>
      <w:r w:rsidRPr="00DD2949">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DD2949">
        <w:rPr>
          <w:rFonts w:ascii="PT Astra Serif" w:hAnsi="PT Astra Serif"/>
          <w:sz w:val="28"/>
          <w:szCs w:val="28"/>
        </w:rPr>
        <w:t xml:space="preserve">положением о бюджетном процессе в муниципальном образовании </w:t>
      </w:r>
      <w:r w:rsidR="00325C0B" w:rsidRPr="00DD2949">
        <w:rPr>
          <w:rFonts w:ascii="PT Astra Serif" w:hAnsi="PT Astra Serif"/>
          <w:sz w:val="28"/>
          <w:szCs w:val="28"/>
        </w:rPr>
        <w:t>Бородинское</w:t>
      </w:r>
      <w:r w:rsidR="00DE2781" w:rsidRPr="00DD2949">
        <w:rPr>
          <w:rFonts w:ascii="PT Astra Serif" w:hAnsi="PT Astra Serif"/>
          <w:sz w:val="28"/>
          <w:szCs w:val="28"/>
        </w:rPr>
        <w:t xml:space="preserve"> </w:t>
      </w:r>
      <w:r w:rsidR="00BC6245" w:rsidRPr="00DD2949">
        <w:rPr>
          <w:rFonts w:ascii="PT Astra Serif" w:hAnsi="PT Astra Serif"/>
          <w:sz w:val="28"/>
          <w:szCs w:val="28"/>
        </w:rPr>
        <w:t>Киреевск</w:t>
      </w:r>
      <w:r w:rsidR="00DE2781" w:rsidRPr="00DD2949">
        <w:rPr>
          <w:rFonts w:ascii="PT Astra Serif" w:hAnsi="PT Astra Serif"/>
          <w:sz w:val="28"/>
          <w:szCs w:val="28"/>
        </w:rPr>
        <w:t>ого</w:t>
      </w:r>
      <w:r w:rsidR="00BC6245" w:rsidRPr="00DD2949">
        <w:rPr>
          <w:rFonts w:ascii="PT Astra Serif" w:hAnsi="PT Astra Serif"/>
          <w:sz w:val="28"/>
          <w:szCs w:val="28"/>
        </w:rPr>
        <w:t xml:space="preserve"> район</w:t>
      </w:r>
      <w:r w:rsidR="00DE2781" w:rsidRPr="00DD2949">
        <w:rPr>
          <w:rFonts w:ascii="PT Astra Serif" w:hAnsi="PT Astra Serif"/>
          <w:sz w:val="28"/>
          <w:szCs w:val="28"/>
        </w:rPr>
        <w:t>а</w:t>
      </w:r>
      <w:r w:rsidR="00BC6245" w:rsidRPr="00DD2949">
        <w:rPr>
          <w:rFonts w:ascii="PT Astra Serif" w:hAnsi="PT Astra Serif"/>
          <w:sz w:val="28"/>
          <w:szCs w:val="28"/>
        </w:rPr>
        <w:t xml:space="preserve">, утвержденным решением Собрания </w:t>
      </w:r>
      <w:r w:rsidR="00666A36" w:rsidRPr="00DD2949">
        <w:rPr>
          <w:rFonts w:ascii="PT Astra Serif" w:hAnsi="PT Astra Serif"/>
          <w:sz w:val="28"/>
          <w:szCs w:val="28"/>
        </w:rPr>
        <w:t>депутатов</w:t>
      </w:r>
      <w:r w:rsidR="00BC6245" w:rsidRPr="00DD2949">
        <w:rPr>
          <w:rFonts w:ascii="PT Astra Serif" w:hAnsi="PT Astra Serif"/>
          <w:sz w:val="28"/>
          <w:szCs w:val="28"/>
        </w:rPr>
        <w:t xml:space="preserve"> муниципального о</w:t>
      </w:r>
      <w:r w:rsidR="00DE2781" w:rsidRPr="00DD2949">
        <w:rPr>
          <w:rFonts w:ascii="PT Astra Serif" w:hAnsi="PT Astra Serif"/>
          <w:sz w:val="28"/>
          <w:szCs w:val="28"/>
        </w:rPr>
        <w:t xml:space="preserve">бразования </w:t>
      </w:r>
      <w:r w:rsidR="00325C0B" w:rsidRPr="00DD2949">
        <w:rPr>
          <w:rFonts w:ascii="PT Astra Serif" w:hAnsi="PT Astra Serif"/>
          <w:sz w:val="28"/>
          <w:szCs w:val="28"/>
        </w:rPr>
        <w:t>Бородинское</w:t>
      </w:r>
      <w:r w:rsidR="00DE2781" w:rsidRPr="00DD2949">
        <w:rPr>
          <w:rFonts w:ascii="PT Astra Serif" w:hAnsi="PT Astra Serif"/>
          <w:sz w:val="28"/>
          <w:szCs w:val="28"/>
        </w:rPr>
        <w:t xml:space="preserve"> Киреевского района от </w:t>
      </w:r>
      <w:r w:rsidR="00325C0B" w:rsidRPr="00DD2949">
        <w:rPr>
          <w:rFonts w:ascii="PT Astra Serif" w:hAnsi="PT Astra Serif"/>
          <w:sz w:val="28"/>
          <w:szCs w:val="28"/>
        </w:rPr>
        <w:t>27</w:t>
      </w:r>
      <w:r w:rsidR="00BC6245" w:rsidRPr="00DD2949">
        <w:rPr>
          <w:rFonts w:ascii="PT Astra Serif" w:hAnsi="PT Astra Serif"/>
          <w:sz w:val="28"/>
          <w:szCs w:val="28"/>
        </w:rPr>
        <w:t>.1</w:t>
      </w:r>
      <w:r w:rsidR="00325C0B" w:rsidRPr="00DD2949">
        <w:rPr>
          <w:rFonts w:ascii="PT Astra Serif" w:hAnsi="PT Astra Serif"/>
          <w:sz w:val="28"/>
          <w:szCs w:val="28"/>
        </w:rPr>
        <w:t>2</w:t>
      </w:r>
      <w:r w:rsidR="00BC6245" w:rsidRPr="00DD2949">
        <w:rPr>
          <w:rFonts w:ascii="PT Astra Serif" w:hAnsi="PT Astra Serif"/>
          <w:sz w:val="28"/>
          <w:szCs w:val="28"/>
        </w:rPr>
        <w:t>.201</w:t>
      </w:r>
      <w:r w:rsidR="00DE2781" w:rsidRPr="00DD2949">
        <w:rPr>
          <w:rFonts w:ascii="PT Astra Serif" w:hAnsi="PT Astra Serif"/>
          <w:sz w:val="28"/>
          <w:szCs w:val="28"/>
        </w:rPr>
        <w:t>6</w:t>
      </w:r>
      <w:r w:rsidR="00BC6245" w:rsidRPr="00DD2949">
        <w:rPr>
          <w:rFonts w:ascii="PT Astra Serif" w:hAnsi="PT Astra Serif"/>
          <w:sz w:val="28"/>
          <w:szCs w:val="28"/>
        </w:rPr>
        <w:t xml:space="preserve"> № </w:t>
      </w:r>
      <w:r w:rsidR="00325C0B" w:rsidRPr="00DD2949">
        <w:rPr>
          <w:rFonts w:ascii="PT Astra Serif" w:hAnsi="PT Astra Serif"/>
          <w:sz w:val="28"/>
          <w:szCs w:val="28"/>
        </w:rPr>
        <w:t>36-110</w:t>
      </w:r>
      <w:r w:rsidR="00BC6245" w:rsidRPr="00DD2949">
        <w:rPr>
          <w:rFonts w:ascii="PT Astra Serif" w:hAnsi="PT Astra Serif"/>
          <w:sz w:val="28"/>
          <w:szCs w:val="28"/>
        </w:rPr>
        <w:t xml:space="preserve">, положением о Контрольно-счетной палате, утвержденным </w:t>
      </w:r>
      <w:r w:rsidR="00BC6245" w:rsidRPr="00DD2949">
        <w:rPr>
          <w:rFonts w:ascii="PT Astra Serif" w:eastAsia="Arial Unicode MS" w:hAnsi="PT Astra Serif"/>
          <w:sz w:val="28"/>
          <w:szCs w:val="28"/>
        </w:rPr>
        <w:t xml:space="preserve">решением </w:t>
      </w:r>
      <w:r w:rsidR="00BC6245" w:rsidRPr="00DD2949">
        <w:rPr>
          <w:rFonts w:ascii="PT Astra Serif" w:hAnsi="PT Astra Serif"/>
          <w:sz w:val="28"/>
          <w:szCs w:val="28"/>
        </w:rPr>
        <w:t xml:space="preserve">Собрания представителей муниципального образования Киреевский район от </w:t>
      </w:r>
      <w:r w:rsidR="004C3760" w:rsidRPr="00DD2949">
        <w:rPr>
          <w:rFonts w:ascii="PT Astra Serif" w:hAnsi="PT Astra Serif"/>
          <w:sz w:val="28"/>
          <w:szCs w:val="28"/>
        </w:rPr>
        <w:t>27.10.2021</w:t>
      </w:r>
      <w:r w:rsidR="00BC6245" w:rsidRPr="00DD2949">
        <w:rPr>
          <w:rFonts w:ascii="PT Astra Serif" w:hAnsi="PT Astra Serif"/>
          <w:sz w:val="28"/>
          <w:szCs w:val="28"/>
        </w:rPr>
        <w:t xml:space="preserve"> </w:t>
      </w:r>
      <w:r w:rsidR="00BC6245" w:rsidRPr="00DD2949">
        <w:rPr>
          <w:rFonts w:ascii="PT Astra Serif" w:eastAsia="Arial Unicode MS" w:hAnsi="PT Astra Serif"/>
          <w:sz w:val="28"/>
          <w:szCs w:val="28"/>
        </w:rPr>
        <w:t>№</w:t>
      </w:r>
      <w:r w:rsidR="004C3760" w:rsidRPr="00DD2949">
        <w:rPr>
          <w:rFonts w:ascii="PT Astra Serif" w:eastAsia="Arial Unicode MS" w:hAnsi="PT Astra Serif"/>
          <w:sz w:val="28"/>
          <w:szCs w:val="28"/>
        </w:rPr>
        <w:t>53-282</w:t>
      </w:r>
      <w:r w:rsidR="00BC6245" w:rsidRPr="00DD2949">
        <w:rPr>
          <w:rFonts w:ascii="PT Astra Serif" w:eastAsia="Arial Unicode MS" w:hAnsi="PT Astra Serif"/>
          <w:sz w:val="28"/>
          <w:szCs w:val="28"/>
        </w:rPr>
        <w:t>,</w:t>
      </w:r>
      <w:r w:rsidRPr="00DD2949">
        <w:rPr>
          <w:rFonts w:ascii="PT Astra Serif" w:hAnsi="PT Astra Serif"/>
          <w:sz w:val="28"/>
          <w:szCs w:val="28"/>
        </w:rPr>
        <w:t xml:space="preserve"> по результат</w:t>
      </w:r>
      <w:r w:rsidR="009014E6" w:rsidRPr="00DD2949">
        <w:rPr>
          <w:rFonts w:ascii="PT Astra Serif" w:hAnsi="PT Astra Serif"/>
          <w:sz w:val="28"/>
          <w:szCs w:val="28"/>
        </w:rPr>
        <w:t>ам анализа отчета об</w:t>
      </w:r>
      <w:r w:rsidR="00B320EB" w:rsidRPr="00DD2949">
        <w:rPr>
          <w:rFonts w:ascii="PT Astra Serif" w:hAnsi="PT Astra Serif"/>
          <w:sz w:val="28"/>
          <w:szCs w:val="28"/>
        </w:rPr>
        <w:t xml:space="preserve"> </w:t>
      </w:r>
      <w:r w:rsidRPr="00DD2949">
        <w:rPr>
          <w:rFonts w:ascii="PT Astra Serif" w:hAnsi="PT Astra Serif"/>
          <w:sz w:val="28"/>
          <w:szCs w:val="28"/>
        </w:rPr>
        <w:t>исполнени</w:t>
      </w:r>
      <w:r w:rsidR="009014E6" w:rsidRPr="00DD2949">
        <w:rPr>
          <w:rFonts w:ascii="PT Astra Serif" w:hAnsi="PT Astra Serif"/>
          <w:sz w:val="28"/>
          <w:szCs w:val="28"/>
        </w:rPr>
        <w:t>и</w:t>
      </w:r>
      <w:r w:rsidRPr="00DD2949">
        <w:rPr>
          <w:rFonts w:ascii="PT Astra Serif" w:hAnsi="PT Astra Serif"/>
          <w:sz w:val="28"/>
          <w:szCs w:val="28"/>
        </w:rPr>
        <w:t xml:space="preserve"> бюджета муниципального образования </w:t>
      </w:r>
      <w:r w:rsidR="00325C0B" w:rsidRPr="00DD2949">
        <w:rPr>
          <w:rFonts w:ascii="PT Astra Serif" w:hAnsi="PT Astra Serif"/>
          <w:sz w:val="28"/>
          <w:szCs w:val="28"/>
        </w:rPr>
        <w:t>Бородинское</w:t>
      </w:r>
      <w:r w:rsidR="00CF13F1" w:rsidRPr="00DD2949">
        <w:rPr>
          <w:rFonts w:ascii="PT Astra Serif" w:hAnsi="PT Astra Serif"/>
          <w:sz w:val="28"/>
          <w:szCs w:val="28"/>
        </w:rPr>
        <w:t xml:space="preserve"> </w:t>
      </w:r>
      <w:r w:rsidR="00FD55D0" w:rsidRPr="00DD2949">
        <w:rPr>
          <w:rFonts w:ascii="PT Astra Serif" w:hAnsi="PT Astra Serif"/>
          <w:sz w:val="28"/>
          <w:szCs w:val="28"/>
        </w:rPr>
        <w:t>Киреевск</w:t>
      </w:r>
      <w:r w:rsidR="00CF13F1" w:rsidRPr="00DD2949">
        <w:rPr>
          <w:rFonts w:ascii="PT Astra Serif" w:hAnsi="PT Astra Serif"/>
          <w:sz w:val="28"/>
          <w:szCs w:val="28"/>
        </w:rPr>
        <w:t>ого</w:t>
      </w:r>
      <w:r w:rsidR="00FD55D0" w:rsidRPr="00DD2949">
        <w:rPr>
          <w:rFonts w:ascii="PT Astra Serif" w:hAnsi="PT Astra Serif"/>
          <w:sz w:val="28"/>
          <w:szCs w:val="28"/>
        </w:rPr>
        <w:t xml:space="preserve"> район</w:t>
      </w:r>
      <w:r w:rsidR="00CF13F1" w:rsidRPr="00DD2949">
        <w:rPr>
          <w:rFonts w:ascii="PT Astra Serif" w:hAnsi="PT Astra Serif"/>
          <w:sz w:val="28"/>
          <w:szCs w:val="28"/>
        </w:rPr>
        <w:t>а</w:t>
      </w:r>
      <w:r w:rsidRPr="00DD2949">
        <w:rPr>
          <w:rFonts w:ascii="PT Astra Serif" w:hAnsi="PT Astra Serif"/>
          <w:sz w:val="28"/>
          <w:szCs w:val="28"/>
        </w:rPr>
        <w:t xml:space="preserve"> </w:t>
      </w:r>
      <w:r w:rsidR="00533FC2">
        <w:rPr>
          <w:rFonts w:ascii="PT Astra Serif" w:hAnsi="PT Astra Serif"/>
          <w:sz w:val="28"/>
          <w:szCs w:val="28"/>
        </w:rPr>
        <w:t>на 01 апреля 2025 года</w:t>
      </w:r>
      <w:r w:rsidRPr="00DD2949">
        <w:rPr>
          <w:rFonts w:ascii="PT Astra Serif" w:hAnsi="PT Astra Serif"/>
          <w:sz w:val="28"/>
          <w:szCs w:val="28"/>
        </w:rPr>
        <w:t xml:space="preserve">, </w:t>
      </w:r>
      <w:r w:rsidR="00B320EB" w:rsidRPr="00DD2949">
        <w:rPr>
          <w:rFonts w:ascii="PT Astra Serif" w:hAnsi="PT Astra Serif"/>
          <w:sz w:val="28"/>
          <w:szCs w:val="28"/>
        </w:rPr>
        <w:t>представленного в виде проекта</w:t>
      </w:r>
      <w:r w:rsidRPr="00DD2949">
        <w:rPr>
          <w:rFonts w:ascii="PT Astra Serif" w:hAnsi="PT Astra Serif"/>
          <w:sz w:val="28"/>
          <w:szCs w:val="28"/>
        </w:rPr>
        <w:t xml:space="preserve"> постановлени</w:t>
      </w:r>
      <w:r w:rsidR="00B320EB" w:rsidRPr="00DD2949">
        <w:rPr>
          <w:rFonts w:ascii="PT Astra Serif" w:hAnsi="PT Astra Serif"/>
          <w:sz w:val="28"/>
          <w:szCs w:val="28"/>
        </w:rPr>
        <w:t>я</w:t>
      </w:r>
      <w:r w:rsidRPr="00DD2949">
        <w:rPr>
          <w:rFonts w:ascii="PT Astra Serif" w:hAnsi="PT Astra Serif"/>
          <w:sz w:val="28"/>
          <w:szCs w:val="28"/>
        </w:rPr>
        <w:t xml:space="preserve"> администрации муниципального образования </w:t>
      </w:r>
      <w:r w:rsidR="00325C0B" w:rsidRPr="00DD2949">
        <w:rPr>
          <w:rFonts w:ascii="PT Astra Serif" w:hAnsi="PT Astra Serif"/>
          <w:sz w:val="28"/>
          <w:szCs w:val="28"/>
        </w:rPr>
        <w:t>Бородинское</w:t>
      </w:r>
      <w:r w:rsidR="009A54A0" w:rsidRPr="00DD2949">
        <w:rPr>
          <w:rFonts w:ascii="PT Astra Serif" w:hAnsi="PT Astra Serif"/>
          <w:sz w:val="28"/>
          <w:szCs w:val="28"/>
        </w:rPr>
        <w:t xml:space="preserve"> </w:t>
      </w:r>
      <w:r w:rsidR="00FD55D0" w:rsidRPr="00DD2949">
        <w:rPr>
          <w:rFonts w:ascii="PT Astra Serif" w:hAnsi="PT Astra Serif"/>
          <w:sz w:val="28"/>
          <w:szCs w:val="28"/>
        </w:rPr>
        <w:t>Киреевск</w:t>
      </w:r>
      <w:r w:rsidR="009A54A0" w:rsidRPr="00DD2949">
        <w:rPr>
          <w:rFonts w:ascii="PT Astra Serif" w:hAnsi="PT Astra Serif"/>
          <w:sz w:val="28"/>
          <w:szCs w:val="28"/>
        </w:rPr>
        <w:t>ого</w:t>
      </w:r>
      <w:r w:rsidR="00FD55D0" w:rsidRPr="00DD2949">
        <w:rPr>
          <w:rFonts w:ascii="PT Astra Serif" w:hAnsi="PT Astra Serif"/>
          <w:sz w:val="28"/>
          <w:szCs w:val="28"/>
        </w:rPr>
        <w:t xml:space="preserve"> район</w:t>
      </w:r>
      <w:r w:rsidR="009A54A0" w:rsidRPr="00DD2949">
        <w:rPr>
          <w:rFonts w:ascii="PT Astra Serif" w:hAnsi="PT Astra Serif"/>
          <w:sz w:val="28"/>
          <w:szCs w:val="28"/>
        </w:rPr>
        <w:t>а</w:t>
      </w:r>
      <w:r w:rsidRPr="00DD2949">
        <w:rPr>
          <w:rFonts w:ascii="PT Astra Serif" w:hAnsi="PT Astra Serif"/>
          <w:sz w:val="28"/>
          <w:szCs w:val="28"/>
        </w:rPr>
        <w:t xml:space="preserve">  (далее – Отчет).</w:t>
      </w:r>
    </w:p>
    <w:p w:rsidR="00EA2582" w:rsidRPr="00C8796F" w:rsidRDefault="00EA2582" w:rsidP="007A160B">
      <w:pPr>
        <w:spacing w:line="276" w:lineRule="auto"/>
        <w:ind w:firstLine="426"/>
        <w:jc w:val="both"/>
        <w:rPr>
          <w:rFonts w:ascii="PT Astra Serif" w:hAnsi="PT Astra Serif"/>
          <w:color w:val="FF0000"/>
          <w:sz w:val="18"/>
          <w:szCs w:val="18"/>
        </w:rPr>
      </w:pPr>
    </w:p>
    <w:p w:rsidR="00F833B7" w:rsidRPr="0069509F" w:rsidRDefault="00F833B7" w:rsidP="00F16294">
      <w:pPr>
        <w:spacing w:line="276" w:lineRule="auto"/>
        <w:ind w:firstLine="709"/>
        <w:jc w:val="both"/>
        <w:rPr>
          <w:rFonts w:ascii="PT Astra Serif" w:hAnsi="PT Astra Serif"/>
          <w:sz w:val="28"/>
          <w:szCs w:val="28"/>
        </w:rPr>
      </w:pPr>
      <w:r w:rsidRPr="00B91E56">
        <w:rPr>
          <w:rFonts w:ascii="PT Astra Serif" w:hAnsi="PT Astra Serif"/>
          <w:sz w:val="28"/>
          <w:szCs w:val="28"/>
        </w:rPr>
        <w:t xml:space="preserve">Анализ исполнения бюджета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FD55D0" w:rsidRPr="00B91E56">
        <w:rPr>
          <w:rFonts w:ascii="PT Astra Serif" w:hAnsi="PT Astra Serif"/>
          <w:sz w:val="28"/>
          <w:szCs w:val="28"/>
        </w:rPr>
        <w:t>Киреевск</w:t>
      </w:r>
      <w:r w:rsidR="00CF13F1" w:rsidRPr="00B91E56">
        <w:rPr>
          <w:rFonts w:ascii="PT Astra Serif" w:hAnsi="PT Astra Serif"/>
          <w:sz w:val="28"/>
          <w:szCs w:val="28"/>
        </w:rPr>
        <w:t>ого</w:t>
      </w:r>
      <w:r w:rsidR="00FD55D0" w:rsidRPr="00B91E56">
        <w:rPr>
          <w:rFonts w:ascii="PT Astra Serif" w:hAnsi="PT Astra Serif"/>
          <w:sz w:val="28"/>
          <w:szCs w:val="28"/>
        </w:rPr>
        <w:t xml:space="preserve"> район</w:t>
      </w:r>
      <w:r w:rsidR="00CF13F1" w:rsidRPr="00B91E56">
        <w:rPr>
          <w:rFonts w:ascii="PT Astra Serif" w:hAnsi="PT Astra Serif"/>
          <w:sz w:val="28"/>
          <w:szCs w:val="28"/>
        </w:rPr>
        <w:t>а</w:t>
      </w:r>
      <w:r w:rsidRPr="00B91E56">
        <w:rPr>
          <w:rFonts w:ascii="PT Astra Serif" w:hAnsi="PT Astra Serif"/>
          <w:sz w:val="28"/>
          <w:szCs w:val="28"/>
        </w:rPr>
        <w:t xml:space="preserve"> </w:t>
      </w:r>
      <w:r w:rsidR="00533FC2">
        <w:rPr>
          <w:rFonts w:ascii="PT Astra Serif" w:hAnsi="PT Astra Serif"/>
          <w:sz w:val="28"/>
          <w:szCs w:val="28"/>
        </w:rPr>
        <w:t>на 01 апреля 2025 года</w:t>
      </w:r>
      <w:r w:rsidRPr="00B91E56">
        <w:rPr>
          <w:rFonts w:ascii="PT Astra Serif" w:hAnsi="PT Astra Serif"/>
          <w:sz w:val="28"/>
          <w:szCs w:val="28"/>
        </w:rPr>
        <w:t xml:space="preserve"> проведен </w:t>
      </w:r>
      <w:r w:rsidR="00FD55D0" w:rsidRPr="00B91E56">
        <w:rPr>
          <w:rFonts w:ascii="PT Astra Serif" w:hAnsi="PT Astra Serif"/>
          <w:sz w:val="28"/>
          <w:szCs w:val="28"/>
        </w:rPr>
        <w:t>К</w:t>
      </w:r>
      <w:r w:rsidRPr="00B91E56">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FD55D0" w:rsidRPr="00B91E56">
        <w:rPr>
          <w:rFonts w:ascii="PT Astra Serif" w:hAnsi="PT Astra Serif"/>
          <w:sz w:val="28"/>
          <w:szCs w:val="28"/>
        </w:rPr>
        <w:t>Киреевск</w:t>
      </w:r>
      <w:r w:rsidR="00CF13F1" w:rsidRPr="00B91E56">
        <w:rPr>
          <w:rFonts w:ascii="PT Astra Serif" w:hAnsi="PT Astra Serif"/>
          <w:sz w:val="28"/>
          <w:szCs w:val="28"/>
        </w:rPr>
        <w:t>ого</w:t>
      </w:r>
      <w:r w:rsidR="00FD55D0" w:rsidRPr="00B91E56">
        <w:rPr>
          <w:rFonts w:ascii="PT Astra Serif" w:hAnsi="PT Astra Serif"/>
          <w:sz w:val="28"/>
          <w:szCs w:val="28"/>
        </w:rPr>
        <w:t xml:space="preserve"> район</w:t>
      </w:r>
      <w:r w:rsidR="00CF13F1" w:rsidRPr="00B91E56">
        <w:rPr>
          <w:rFonts w:ascii="PT Astra Serif" w:hAnsi="PT Astra Serif"/>
          <w:sz w:val="28"/>
          <w:szCs w:val="28"/>
        </w:rPr>
        <w:t>а</w:t>
      </w:r>
      <w:r w:rsidRPr="00B91E56">
        <w:rPr>
          <w:rFonts w:ascii="PT Astra Serif" w:hAnsi="PT Astra Serif"/>
          <w:sz w:val="28"/>
          <w:szCs w:val="28"/>
        </w:rPr>
        <w:t xml:space="preserve"> </w:t>
      </w:r>
      <w:r w:rsidR="005A5A66" w:rsidRPr="00B91E56">
        <w:rPr>
          <w:rFonts w:ascii="PT Astra Serif" w:hAnsi="PT Astra Serif"/>
          <w:sz w:val="28"/>
          <w:szCs w:val="28"/>
        </w:rPr>
        <w:t>2</w:t>
      </w:r>
      <w:r w:rsidR="00533FC2">
        <w:rPr>
          <w:rFonts w:ascii="PT Astra Serif" w:hAnsi="PT Astra Serif"/>
          <w:sz w:val="28"/>
          <w:szCs w:val="28"/>
        </w:rPr>
        <w:t>0</w:t>
      </w:r>
      <w:r w:rsidRPr="00B91E56">
        <w:rPr>
          <w:rFonts w:ascii="PT Astra Serif" w:hAnsi="PT Astra Serif"/>
          <w:sz w:val="28"/>
          <w:szCs w:val="28"/>
        </w:rPr>
        <w:t xml:space="preserve"> декабря 20</w:t>
      </w:r>
      <w:r w:rsidR="00B320EB" w:rsidRPr="00B91E56">
        <w:rPr>
          <w:rFonts w:ascii="PT Astra Serif" w:hAnsi="PT Astra Serif"/>
          <w:sz w:val="28"/>
          <w:szCs w:val="28"/>
        </w:rPr>
        <w:t>2</w:t>
      </w:r>
      <w:r w:rsidR="00533FC2">
        <w:rPr>
          <w:rFonts w:ascii="PT Astra Serif" w:hAnsi="PT Astra Serif"/>
          <w:sz w:val="28"/>
          <w:szCs w:val="28"/>
        </w:rPr>
        <w:t>4</w:t>
      </w:r>
      <w:r w:rsidRPr="00B91E56">
        <w:rPr>
          <w:rFonts w:ascii="PT Astra Serif" w:hAnsi="PT Astra Serif"/>
          <w:sz w:val="28"/>
          <w:szCs w:val="28"/>
        </w:rPr>
        <w:t xml:space="preserve"> года №</w:t>
      </w:r>
      <w:r w:rsidR="00533FC2">
        <w:rPr>
          <w:rFonts w:ascii="PT Astra Serif" w:hAnsi="PT Astra Serif"/>
          <w:sz w:val="28"/>
          <w:szCs w:val="28"/>
        </w:rPr>
        <w:t>18-47</w:t>
      </w:r>
      <w:r w:rsidRPr="00B91E56">
        <w:rPr>
          <w:rFonts w:ascii="PT Astra Serif" w:hAnsi="PT Astra Serif"/>
          <w:sz w:val="28"/>
          <w:szCs w:val="28"/>
        </w:rPr>
        <w:t xml:space="preserve"> «О бюджете муниципального образования </w:t>
      </w:r>
      <w:r w:rsidR="00325C0B" w:rsidRPr="00B91E56">
        <w:rPr>
          <w:rFonts w:ascii="PT Astra Serif" w:hAnsi="PT Astra Serif"/>
          <w:sz w:val="28"/>
          <w:szCs w:val="28"/>
        </w:rPr>
        <w:t>Бородинское</w:t>
      </w:r>
      <w:r w:rsidR="009A54A0" w:rsidRPr="00B91E56">
        <w:rPr>
          <w:rFonts w:ascii="PT Astra Serif" w:hAnsi="PT Astra Serif"/>
          <w:sz w:val="28"/>
          <w:szCs w:val="28"/>
        </w:rPr>
        <w:t xml:space="preserve"> </w:t>
      </w:r>
      <w:r w:rsidR="00CF13F1" w:rsidRPr="00B91E56">
        <w:rPr>
          <w:rFonts w:ascii="PT Astra Serif" w:hAnsi="PT Astra Serif"/>
          <w:sz w:val="28"/>
          <w:szCs w:val="28"/>
        </w:rPr>
        <w:t xml:space="preserve">Киреевского района </w:t>
      </w:r>
      <w:r w:rsidRPr="00B91E56">
        <w:rPr>
          <w:rFonts w:ascii="PT Astra Serif" w:hAnsi="PT Astra Serif"/>
          <w:sz w:val="28"/>
          <w:szCs w:val="28"/>
        </w:rPr>
        <w:t>на 202</w:t>
      </w:r>
      <w:r w:rsidR="00533FC2">
        <w:rPr>
          <w:rFonts w:ascii="PT Astra Serif" w:hAnsi="PT Astra Serif"/>
          <w:sz w:val="28"/>
          <w:szCs w:val="28"/>
        </w:rPr>
        <w:t>5</w:t>
      </w:r>
      <w:r w:rsidRPr="00B91E56">
        <w:rPr>
          <w:rFonts w:ascii="PT Astra Serif" w:hAnsi="PT Astra Serif"/>
          <w:sz w:val="28"/>
          <w:szCs w:val="28"/>
        </w:rPr>
        <w:t xml:space="preserve"> год и на плановый период 202</w:t>
      </w:r>
      <w:r w:rsidR="00533FC2">
        <w:rPr>
          <w:rFonts w:ascii="PT Astra Serif" w:hAnsi="PT Astra Serif"/>
          <w:sz w:val="28"/>
          <w:szCs w:val="28"/>
        </w:rPr>
        <w:t>6</w:t>
      </w:r>
      <w:r w:rsidRPr="00B91E56">
        <w:rPr>
          <w:rFonts w:ascii="PT Astra Serif" w:hAnsi="PT Astra Serif"/>
          <w:sz w:val="28"/>
          <w:szCs w:val="28"/>
        </w:rPr>
        <w:t xml:space="preserve"> – 202</w:t>
      </w:r>
      <w:r w:rsidR="00533FC2">
        <w:rPr>
          <w:rFonts w:ascii="PT Astra Serif" w:hAnsi="PT Astra Serif"/>
          <w:sz w:val="28"/>
          <w:szCs w:val="28"/>
        </w:rPr>
        <w:t>7</w:t>
      </w:r>
      <w:r w:rsidRPr="00B91E56">
        <w:rPr>
          <w:rFonts w:ascii="PT Astra Serif" w:hAnsi="PT Astra Serif"/>
          <w:sz w:val="28"/>
          <w:szCs w:val="28"/>
        </w:rPr>
        <w:t xml:space="preserve"> </w:t>
      </w:r>
      <w:r w:rsidRPr="00B91E56">
        <w:rPr>
          <w:rFonts w:ascii="PT Astra Serif" w:hAnsi="PT Astra Serif"/>
          <w:sz w:val="28"/>
          <w:szCs w:val="28"/>
        </w:rPr>
        <w:lastRenderedPageBreak/>
        <w:t>годов»</w:t>
      </w:r>
      <w:r w:rsidR="00B320EB" w:rsidRPr="00B91E56">
        <w:rPr>
          <w:rFonts w:ascii="PT Astra Serif" w:hAnsi="PT Astra Serif"/>
          <w:sz w:val="28"/>
          <w:szCs w:val="28"/>
        </w:rPr>
        <w:t xml:space="preserve"> (в первоначальной редакции)</w:t>
      </w:r>
      <w:r w:rsidRPr="00B91E56">
        <w:rPr>
          <w:rFonts w:ascii="PT Astra Serif" w:hAnsi="PT Astra Serif"/>
          <w:sz w:val="28"/>
          <w:szCs w:val="28"/>
        </w:rPr>
        <w:t xml:space="preserve"> (далее – Решение о бюджете), </w:t>
      </w:r>
      <w:r w:rsidRPr="0069509F">
        <w:rPr>
          <w:rFonts w:ascii="PT Astra Serif" w:hAnsi="PT Astra Serif"/>
          <w:sz w:val="28"/>
          <w:szCs w:val="28"/>
        </w:rPr>
        <w:t xml:space="preserve">действующей </w:t>
      </w:r>
      <w:r w:rsidR="00533FC2">
        <w:rPr>
          <w:rFonts w:ascii="PT Astra Serif" w:hAnsi="PT Astra Serif"/>
          <w:sz w:val="28"/>
          <w:szCs w:val="28"/>
        </w:rPr>
        <w:t>на 01 апреля 2025 года</w:t>
      </w:r>
      <w:r w:rsidRPr="0069509F">
        <w:rPr>
          <w:rFonts w:ascii="PT Astra Serif" w:hAnsi="PT Astra Serif"/>
          <w:sz w:val="28"/>
          <w:szCs w:val="28"/>
        </w:rPr>
        <w:t>.</w:t>
      </w:r>
    </w:p>
    <w:p w:rsidR="00B71593" w:rsidRPr="0069509F" w:rsidRDefault="00B71593" w:rsidP="00F16294">
      <w:pPr>
        <w:spacing w:line="276" w:lineRule="auto"/>
        <w:ind w:firstLine="709"/>
        <w:jc w:val="both"/>
        <w:rPr>
          <w:rFonts w:ascii="PT Astra Serif" w:hAnsi="PT Astra Serif"/>
          <w:sz w:val="28"/>
          <w:szCs w:val="28"/>
        </w:rPr>
      </w:pPr>
      <w:r w:rsidRPr="0069509F">
        <w:rPr>
          <w:rFonts w:ascii="PT Astra Serif" w:hAnsi="PT Astra Serif"/>
          <w:sz w:val="28"/>
          <w:szCs w:val="28"/>
        </w:rPr>
        <w:t xml:space="preserve">Решением о бюджете муниципального образования </w:t>
      </w:r>
      <w:r w:rsidR="00325C0B" w:rsidRPr="0069509F">
        <w:rPr>
          <w:rFonts w:ascii="PT Astra Serif" w:hAnsi="PT Astra Serif"/>
          <w:sz w:val="28"/>
          <w:szCs w:val="28"/>
        </w:rPr>
        <w:t>Бородинское</w:t>
      </w:r>
      <w:r w:rsidR="009A54A0" w:rsidRPr="0069509F">
        <w:rPr>
          <w:rFonts w:ascii="PT Astra Serif" w:hAnsi="PT Astra Serif"/>
          <w:sz w:val="28"/>
          <w:szCs w:val="28"/>
        </w:rPr>
        <w:t xml:space="preserve"> </w:t>
      </w:r>
      <w:r w:rsidR="00CF13F1" w:rsidRPr="0069509F">
        <w:rPr>
          <w:rFonts w:ascii="PT Astra Serif" w:hAnsi="PT Astra Serif"/>
          <w:sz w:val="28"/>
          <w:szCs w:val="28"/>
        </w:rPr>
        <w:t xml:space="preserve">Киреевского района </w:t>
      </w:r>
      <w:r w:rsidR="00B320EB" w:rsidRPr="0069509F">
        <w:rPr>
          <w:rFonts w:ascii="PT Astra Serif" w:hAnsi="PT Astra Serif"/>
          <w:sz w:val="28"/>
          <w:szCs w:val="28"/>
        </w:rPr>
        <w:t xml:space="preserve">(первоначальный бюджет) </w:t>
      </w:r>
      <w:r w:rsidRPr="0069509F">
        <w:rPr>
          <w:rFonts w:ascii="PT Astra Serif" w:hAnsi="PT Astra Serif"/>
          <w:sz w:val="28"/>
          <w:szCs w:val="28"/>
        </w:rPr>
        <w:t xml:space="preserve">утвержден </w:t>
      </w:r>
      <w:r w:rsidR="00F16294" w:rsidRPr="0069509F">
        <w:rPr>
          <w:rFonts w:ascii="PT Astra Serif" w:hAnsi="PT Astra Serif"/>
          <w:sz w:val="28"/>
          <w:szCs w:val="28"/>
        </w:rPr>
        <w:t>бюджет по</w:t>
      </w:r>
      <w:r w:rsidRPr="0069509F">
        <w:rPr>
          <w:rFonts w:ascii="PT Astra Serif" w:hAnsi="PT Astra Serif"/>
          <w:sz w:val="28"/>
          <w:szCs w:val="28"/>
        </w:rPr>
        <w:t xml:space="preserve"> доходам в сумме </w:t>
      </w:r>
      <w:r w:rsidR="00533FC2">
        <w:rPr>
          <w:rFonts w:ascii="PT Astra Serif" w:hAnsi="PT Astra Serif"/>
          <w:sz w:val="28"/>
          <w:szCs w:val="28"/>
        </w:rPr>
        <w:t>34 019,8</w:t>
      </w:r>
      <w:r w:rsidRPr="0069509F">
        <w:rPr>
          <w:rFonts w:ascii="PT Astra Serif" w:hAnsi="PT Astra Serif"/>
          <w:sz w:val="28"/>
          <w:szCs w:val="28"/>
        </w:rPr>
        <w:t xml:space="preserve"> тыс. рублей, по расходам в сумме </w:t>
      </w:r>
      <w:r w:rsidR="00533FC2">
        <w:rPr>
          <w:rFonts w:ascii="PT Astra Serif" w:hAnsi="PT Astra Serif"/>
          <w:sz w:val="28"/>
          <w:szCs w:val="28"/>
        </w:rPr>
        <w:t>35 172,9</w:t>
      </w:r>
      <w:r w:rsidRPr="0069509F">
        <w:rPr>
          <w:rFonts w:ascii="PT Astra Serif" w:hAnsi="PT Astra Serif"/>
          <w:sz w:val="28"/>
          <w:szCs w:val="28"/>
        </w:rPr>
        <w:t xml:space="preserve"> тыс. рублей, </w:t>
      </w:r>
      <w:r w:rsidR="001A26DA" w:rsidRPr="0069509F">
        <w:rPr>
          <w:rFonts w:ascii="PT Astra Serif" w:hAnsi="PT Astra Serif"/>
          <w:sz w:val="28"/>
          <w:szCs w:val="28"/>
        </w:rPr>
        <w:t>дефицит</w:t>
      </w:r>
      <w:r w:rsidRPr="0069509F">
        <w:rPr>
          <w:rFonts w:ascii="PT Astra Serif" w:hAnsi="PT Astra Serif"/>
          <w:sz w:val="28"/>
          <w:szCs w:val="28"/>
        </w:rPr>
        <w:t xml:space="preserve"> бюджета </w:t>
      </w:r>
      <w:r w:rsidR="00325C0B" w:rsidRPr="0069509F">
        <w:rPr>
          <w:rFonts w:ascii="PT Astra Serif" w:hAnsi="PT Astra Serif"/>
          <w:sz w:val="28"/>
          <w:szCs w:val="28"/>
        </w:rPr>
        <w:t xml:space="preserve">утвержден в сумме </w:t>
      </w:r>
      <w:r w:rsidR="00533FC2">
        <w:rPr>
          <w:rFonts w:ascii="PT Astra Serif" w:hAnsi="PT Astra Serif"/>
          <w:sz w:val="28"/>
          <w:szCs w:val="28"/>
        </w:rPr>
        <w:t>1 153,1</w:t>
      </w:r>
      <w:r w:rsidR="00325C0B" w:rsidRPr="0069509F">
        <w:rPr>
          <w:rFonts w:ascii="PT Astra Serif" w:hAnsi="PT Astra Serif"/>
          <w:sz w:val="28"/>
          <w:szCs w:val="28"/>
        </w:rPr>
        <w:t xml:space="preserve"> тыс. рублей</w:t>
      </w:r>
      <w:r w:rsidR="001A26DA" w:rsidRPr="0069509F">
        <w:rPr>
          <w:rFonts w:ascii="PT Astra Serif" w:hAnsi="PT Astra Serif"/>
          <w:sz w:val="28"/>
          <w:szCs w:val="28"/>
        </w:rPr>
        <w:t>.</w:t>
      </w:r>
    </w:p>
    <w:p w:rsidR="00B71593" w:rsidRPr="00C8796F" w:rsidRDefault="00B71593" w:rsidP="007A160B">
      <w:pPr>
        <w:tabs>
          <w:tab w:val="left" w:pos="709"/>
        </w:tabs>
        <w:spacing w:line="276" w:lineRule="auto"/>
        <w:ind w:firstLine="426"/>
        <w:jc w:val="both"/>
        <w:rPr>
          <w:rFonts w:ascii="PT Astra Serif" w:hAnsi="PT Astra Serif"/>
          <w:color w:val="FF0000"/>
          <w:sz w:val="28"/>
          <w:szCs w:val="28"/>
        </w:rPr>
      </w:pPr>
    </w:p>
    <w:p w:rsidR="00022FFE" w:rsidRPr="008F4413" w:rsidRDefault="00EE1128" w:rsidP="00E87454">
      <w:pPr>
        <w:pStyle w:val="affc"/>
        <w:numPr>
          <w:ilvl w:val="0"/>
          <w:numId w:val="43"/>
        </w:numPr>
        <w:spacing w:line="276" w:lineRule="auto"/>
        <w:jc w:val="center"/>
        <w:rPr>
          <w:rFonts w:ascii="PT Astra Serif" w:hAnsi="PT Astra Serif" w:cs="Times New Roman"/>
          <w:b/>
          <w:color w:val="auto"/>
          <w:sz w:val="28"/>
          <w:szCs w:val="28"/>
        </w:rPr>
      </w:pPr>
      <w:r w:rsidRPr="008F4413">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325C0B" w:rsidRPr="008F4413">
        <w:rPr>
          <w:rFonts w:ascii="PT Astra Serif" w:hAnsi="PT Astra Serif" w:cs="Times New Roman"/>
          <w:b/>
          <w:color w:val="auto"/>
          <w:sz w:val="28"/>
          <w:szCs w:val="28"/>
        </w:rPr>
        <w:t>Бородинское</w:t>
      </w:r>
      <w:r w:rsidR="009A54A0" w:rsidRPr="008F4413">
        <w:rPr>
          <w:rFonts w:ascii="PT Astra Serif" w:hAnsi="PT Astra Serif" w:cs="Times New Roman"/>
          <w:b/>
          <w:color w:val="auto"/>
          <w:sz w:val="28"/>
          <w:szCs w:val="28"/>
        </w:rPr>
        <w:t xml:space="preserve"> </w:t>
      </w:r>
      <w:r w:rsidR="00CF13F1" w:rsidRPr="008F4413">
        <w:rPr>
          <w:rFonts w:ascii="PT Astra Serif" w:hAnsi="PT Astra Serif" w:cs="Times New Roman"/>
          <w:b/>
          <w:color w:val="auto"/>
          <w:sz w:val="28"/>
          <w:szCs w:val="28"/>
        </w:rPr>
        <w:t>Киреевского района</w:t>
      </w:r>
    </w:p>
    <w:p w:rsidR="00EE1128" w:rsidRPr="008F4413" w:rsidRDefault="00533FC2" w:rsidP="00E87454">
      <w:pPr>
        <w:pStyle w:val="affc"/>
        <w:spacing w:line="276" w:lineRule="auto"/>
        <w:jc w:val="center"/>
        <w:rPr>
          <w:rFonts w:ascii="PT Astra Serif" w:hAnsi="PT Astra Serif" w:cs="Times New Roman"/>
          <w:b/>
          <w:color w:val="auto"/>
          <w:sz w:val="28"/>
          <w:szCs w:val="28"/>
        </w:rPr>
      </w:pPr>
      <w:r>
        <w:rPr>
          <w:rFonts w:ascii="PT Astra Serif" w:hAnsi="PT Astra Serif" w:cs="Times New Roman"/>
          <w:b/>
          <w:color w:val="auto"/>
          <w:sz w:val="28"/>
          <w:szCs w:val="28"/>
        </w:rPr>
        <w:t>на 01 апреля 2025 года</w:t>
      </w:r>
    </w:p>
    <w:p w:rsidR="008B144E" w:rsidRPr="00C8796F" w:rsidRDefault="008B144E" w:rsidP="00022FFE">
      <w:pPr>
        <w:pStyle w:val="affc"/>
        <w:spacing w:line="276" w:lineRule="auto"/>
        <w:ind w:left="1134"/>
        <w:jc w:val="center"/>
        <w:rPr>
          <w:rFonts w:ascii="PT Astra Serif" w:hAnsi="PT Astra Serif" w:cs="Times New Roman"/>
          <w:b/>
          <w:color w:val="FF0000"/>
          <w:sz w:val="18"/>
          <w:szCs w:val="18"/>
        </w:rPr>
      </w:pPr>
    </w:p>
    <w:p w:rsidR="00505B18" w:rsidRPr="008F4413" w:rsidRDefault="002F19D0" w:rsidP="00505B18">
      <w:pPr>
        <w:pStyle w:val="affc"/>
        <w:tabs>
          <w:tab w:val="left" w:pos="709"/>
        </w:tabs>
        <w:spacing w:line="276" w:lineRule="auto"/>
        <w:ind w:firstLine="709"/>
        <w:jc w:val="both"/>
        <w:rPr>
          <w:rFonts w:ascii="PT Astra Serif" w:hAnsi="PT Astra Serif" w:cs="Times New Roman"/>
          <w:color w:val="auto"/>
          <w:sz w:val="28"/>
          <w:szCs w:val="28"/>
        </w:rPr>
      </w:pPr>
      <w:r w:rsidRPr="008F4413">
        <w:rPr>
          <w:rFonts w:ascii="PT Astra Serif" w:hAnsi="PT Astra Serif" w:cs="Times New Roman"/>
          <w:color w:val="auto"/>
          <w:sz w:val="28"/>
          <w:szCs w:val="28"/>
        </w:rPr>
        <w:t xml:space="preserve"> </w:t>
      </w:r>
      <w:r w:rsidR="00533FC2">
        <w:rPr>
          <w:rFonts w:ascii="PT Astra Serif" w:hAnsi="PT Astra Serif" w:cs="Times New Roman"/>
          <w:color w:val="auto"/>
          <w:sz w:val="28"/>
          <w:szCs w:val="28"/>
        </w:rPr>
        <w:t>На 01 апреля 2025 года</w:t>
      </w:r>
      <w:r w:rsidR="00692211" w:rsidRPr="008F4413">
        <w:rPr>
          <w:rFonts w:ascii="PT Astra Serif" w:hAnsi="PT Astra Serif" w:cs="Times New Roman"/>
          <w:color w:val="auto"/>
          <w:sz w:val="28"/>
          <w:szCs w:val="28"/>
        </w:rPr>
        <w:t xml:space="preserve"> </w:t>
      </w:r>
      <w:r w:rsidR="009C22F0" w:rsidRPr="008F4413">
        <w:rPr>
          <w:rFonts w:ascii="PT Astra Serif" w:hAnsi="PT Astra Serif" w:cs="Times New Roman"/>
          <w:color w:val="auto"/>
          <w:sz w:val="28"/>
          <w:szCs w:val="28"/>
        </w:rPr>
        <w:t xml:space="preserve">доходная и </w:t>
      </w:r>
      <w:r w:rsidR="00692211" w:rsidRPr="008F4413">
        <w:rPr>
          <w:rFonts w:ascii="PT Astra Serif" w:hAnsi="PT Astra Serif" w:cs="Times New Roman"/>
          <w:color w:val="auto"/>
          <w:sz w:val="28"/>
          <w:szCs w:val="28"/>
        </w:rPr>
        <w:t>расходная част</w:t>
      </w:r>
      <w:r w:rsidR="009C22F0" w:rsidRPr="008F4413">
        <w:rPr>
          <w:rFonts w:ascii="PT Astra Serif" w:hAnsi="PT Astra Serif" w:cs="Times New Roman"/>
          <w:color w:val="auto"/>
          <w:sz w:val="28"/>
          <w:szCs w:val="28"/>
        </w:rPr>
        <w:t>и</w:t>
      </w:r>
      <w:r w:rsidR="00692211" w:rsidRPr="008F4413">
        <w:rPr>
          <w:rFonts w:ascii="PT Astra Serif" w:hAnsi="PT Astra Serif" w:cs="Times New Roman"/>
          <w:color w:val="auto"/>
          <w:sz w:val="28"/>
          <w:szCs w:val="28"/>
        </w:rPr>
        <w:t xml:space="preserve"> бюджета муниципального образования </w:t>
      </w:r>
      <w:r w:rsidR="002E4F41" w:rsidRPr="008F4413">
        <w:rPr>
          <w:rFonts w:ascii="PT Astra Serif" w:hAnsi="PT Astra Serif"/>
          <w:color w:val="auto"/>
          <w:sz w:val="28"/>
          <w:szCs w:val="28"/>
        </w:rPr>
        <w:t xml:space="preserve">Бородинское Киреевского района </w:t>
      </w:r>
      <w:r w:rsidR="00692211" w:rsidRPr="008F4413">
        <w:rPr>
          <w:rFonts w:ascii="PT Astra Serif" w:hAnsi="PT Astra Serif" w:cs="Times New Roman"/>
          <w:color w:val="auto"/>
          <w:sz w:val="28"/>
          <w:szCs w:val="28"/>
        </w:rPr>
        <w:t>изменял</w:t>
      </w:r>
      <w:r w:rsidR="009C22F0" w:rsidRPr="008F4413">
        <w:rPr>
          <w:rFonts w:ascii="PT Astra Serif" w:hAnsi="PT Astra Serif" w:cs="Times New Roman"/>
          <w:color w:val="auto"/>
          <w:sz w:val="28"/>
          <w:szCs w:val="28"/>
        </w:rPr>
        <w:t>и</w:t>
      </w:r>
      <w:r w:rsidR="00692211" w:rsidRPr="008F4413">
        <w:rPr>
          <w:rFonts w:ascii="PT Astra Serif" w:hAnsi="PT Astra Serif" w:cs="Times New Roman"/>
          <w:color w:val="auto"/>
          <w:sz w:val="28"/>
          <w:szCs w:val="28"/>
        </w:rPr>
        <w:t>сь путем внесения</w:t>
      </w:r>
      <w:r w:rsidR="00503E93" w:rsidRPr="008F4413">
        <w:rPr>
          <w:rFonts w:ascii="PT Astra Serif" w:hAnsi="PT Astra Serif" w:cs="Times New Roman"/>
          <w:color w:val="auto"/>
          <w:sz w:val="28"/>
          <w:szCs w:val="28"/>
        </w:rPr>
        <w:t xml:space="preserve"> </w:t>
      </w:r>
      <w:r w:rsidR="00692211" w:rsidRPr="008F4413">
        <w:rPr>
          <w:rFonts w:ascii="PT Astra Serif" w:hAnsi="PT Astra Serif" w:cs="Times New Roman"/>
          <w:color w:val="auto"/>
          <w:sz w:val="28"/>
          <w:szCs w:val="28"/>
        </w:rPr>
        <w:t xml:space="preserve">изменений в </w:t>
      </w:r>
      <w:r w:rsidR="002E4F41" w:rsidRPr="008F4413">
        <w:rPr>
          <w:rFonts w:ascii="PT Astra Serif" w:hAnsi="PT Astra Serif" w:cs="Times New Roman"/>
          <w:color w:val="auto"/>
          <w:sz w:val="28"/>
          <w:szCs w:val="28"/>
        </w:rPr>
        <w:t>Р</w:t>
      </w:r>
      <w:r w:rsidR="00503E93" w:rsidRPr="008F4413">
        <w:rPr>
          <w:rFonts w:ascii="PT Astra Serif" w:hAnsi="PT Astra Serif" w:cs="Times New Roman"/>
          <w:color w:val="auto"/>
          <w:sz w:val="28"/>
          <w:szCs w:val="28"/>
        </w:rPr>
        <w:t xml:space="preserve">ешение </w:t>
      </w:r>
      <w:r w:rsidR="00692211" w:rsidRPr="008F4413">
        <w:rPr>
          <w:rFonts w:ascii="PT Astra Serif" w:hAnsi="PT Astra Serif" w:cs="Times New Roman"/>
          <w:color w:val="auto"/>
          <w:sz w:val="28"/>
          <w:szCs w:val="28"/>
        </w:rPr>
        <w:t>о бюджете</w:t>
      </w:r>
      <w:r w:rsidR="002616E9" w:rsidRPr="008F4413">
        <w:rPr>
          <w:rFonts w:ascii="PT Astra Serif" w:hAnsi="PT Astra Serif" w:cs="Times New Roman"/>
          <w:color w:val="auto"/>
          <w:sz w:val="28"/>
          <w:szCs w:val="28"/>
        </w:rPr>
        <w:t>.</w:t>
      </w:r>
    </w:p>
    <w:p w:rsidR="008A6BCD" w:rsidRPr="00C8796F" w:rsidRDefault="008A6BCD" w:rsidP="00D5667B">
      <w:pPr>
        <w:pStyle w:val="affc"/>
        <w:tabs>
          <w:tab w:val="left" w:pos="709"/>
        </w:tabs>
        <w:spacing w:line="276" w:lineRule="auto"/>
        <w:ind w:firstLine="709"/>
        <w:jc w:val="both"/>
        <w:rPr>
          <w:rFonts w:ascii="PT Astra Serif" w:hAnsi="PT Astra Serif" w:cs="Times New Roman"/>
          <w:color w:val="FF0000"/>
          <w:sz w:val="18"/>
          <w:szCs w:val="18"/>
        </w:rPr>
      </w:pPr>
    </w:p>
    <w:p w:rsidR="00503E93" w:rsidRPr="008F4413"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8F4413">
        <w:rPr>
          <w:rFonts w:ascii="PT Astra Serif" w:hAnsi="PT Astra Serif" w:cs="Times New Roman"/>
          <w:color w:val="auto"/>
          <w:sz w:val="28"/>
          <w:szCs w:val="28"/>
        </w:rPr>
        <w:t>В</w:t>
      </w:r>
      <w:r w:rsidRPr="008F4413">
        <w:rPr>
          <w:rFonts w:ascii="PT Astra Serif" w:hAnsi="PT Astra Serif" w:cs="Times New Roman"/>
          <w:bCs/>
          <w:color w:val="auto"/>
          <w:sz w:val="28"/>
          <w:szCs w:val="28"/>
        </w:rPr>
        <w:t xml:space="preserve"> результате внесенных изменений </w:t>
      </w:r>
      <w:r w:rsidRPr="008F4413">
        <w:rPr>
          <w:rStyle w:val="afd"/>
          <w:rFonts w:ascii="PT Astra Serif" w:hAnsi="PT Astra Serif" w:cs="Times New Roman"/>
          <w:b w:val="0"/>
          <w:color w:val="auto"/>
          <w:sz w:val="28"/>
          <w:szCs w:val="28"/>
        </w:rPr>
        <w:t>первоначальные бюджетные назначения были изменены</w:t>
      </w:r>
      <w:r w:rsidRPr="008F4413">
        <w:rPr>
          <w:rFonts w:ascii="PT Astra Serif" w:hAnsi="PT Astra Serif" w:cs="Times New Roman"/>
          <w:bCs/>
          <w:color w:val="auto"/>
          <w:sz w:val="28"/>
          <w:szCs w:val="28"/>
        </w:rPr>
        <w:t>:</w:t>
      </w:r>
    </w:p>
    <w:p w:rsidR="00D5667B" w:rsidRPr="0069509F"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69509F">
        <w:rPr>
          <w:rFonts w:ascii="PT Astra Serif" w:hAnsi="PT Astra Serif" w:cs="Times New Roman"/>
          <w:bCs/>
          <w:color w:val="auto"/>
          <w:sz w:val="28"/>
          <w:szCs w:val="28"/>
        </w:rPr>
        <w:t xml:space="preserve">объем </w:t>
      </w:r>
      <w:r w:rsidR="00D5667B" w:rsidRPr="0069509F">
        <w:rPr>
          <w:rFonts w:ascii="PT Astra Serif" w:hAnsi="PT Astra Serif" w:cs="Times New Roman"/>
          <w:bCs/>
          <w:color w:val="auto"/>
          <w:sz w:val="28"/>
          <w:szCs w:val="28"/>
        </w:rPr>
        <w:t>доходов увеличился</w:t>
      </w:r>
      <w:r w:rsidR="009C22F0" w:rsidRPr="0069509F">
        <w:rPr>
          <w:rFonts w:ascii="PT Astra Serif" w:hAnsi="PT Astra Serif" w:cs="Times New Roman"/>
          <w:bCs/>
          <w:color w:val="auto"/>
          <w:sz w:val="28"/>
          <w:szCs w:val="28"/>
        </w:rPr>
        <w:t xml:space="preserve"> на </w:t>
      </w:r>
      <w:r w:rsidR="009B346E">
        <w:rPr>
          <w:rFonts w:ascii="PT Astra Serif" w:hAnsi="PT Astra Serif" w:cs="Times New Roman"/>
          <w:bCs/>
          <w:color w:val="auto"/>
          <w:sz w:val="28"/>
          <w:szCs w:val="28"/>
        </w:rPr>
        <w:t>15 313,4</w:t>
      </w:r>
      <w:r w:rsidR="0069509F"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тыс.</w:t>
      </w:r>
      <w:r w:rsidR="00564D88"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руб</w:t>
      </w:r>
      <w:r w:rsidR="00564D88" w:rsidRPr="0069509F">
        <w:rPr>
          <w:rFonts w:ascii="PT Astra Serif" w:hAnsi="PT Astra Serif" w:cs="Times New Roman"/>
          <w:bCs/>
          <w:color w:val="auto"/>
          <w:sz w:val="28"/>
          <w:szCs w:val="28"/>
        </w:rPr>
        <w:t>лей</w:t>
      </w:r>
      <w:r w:rsidR="0086152A" w:rsidRPr="0069509F">
        <w:rPr>
          <w:rFonts w:ascii="PT Astra Serif" w:hAnsi="PT Astra Serif" w:cs="Times New Roman"/>
          <w:bCs/>
          <w:color w:val="auto"/>
          <w:sz w:val="28"/>
          <w:szCs w:val="28"/>
        </w:rPr>
        <w:t xml:space="preserve"> </w:t>
      </w:r>
      <w:r w:rsidR="009C22F0" w:rsidRPr="0069509F">
        <w:rPr>
          <w:rFonts w:ascii="PT Astra Serif" w:hAnsi="PT Astra Serif" w:cs="Times New Roman"/>
          <w:bCs/>
          <w:color w:val="auto"/>
          <w:sz w:val="28"/>
          <w:szCs w:val="28"/>
        </w:rPr>
        <w:t>(</w:t>
      </w:r>
      <w:r w:rsidR="007E36E5" w:rsidRPr="0069509F">
        <w:rPr>
          <w:rFonts w:ascii="PT Astra Serif" w:hAnsi="PT Astra Serif" w:cs="Times New Roman"/>
          <w:bCs/>
          <w:color w:val="auto"/>
          <w:sz w:val="28"/>
          <w:szCs w:val="28"/>
        </w:rPr>
        <w:t xml:space="preserve">на </w:t>
      </w:r>
      <w:r w:rsidR="009B346E">
        <w:rPr>
          <w:rFonts w:ascii="PT Astra Serif" w:hAnsi="PT Astra Serif" w:cs="Times New Roman"/>
          <w:bCs/>
          <w:color w:val="auto"/>
          <w:sz w:val="28"/>
          <w:szCs w:val="28"/>
        </w:rPr>
        <w:t>45,0</w:t>
      </w:r>
      <w:proofErr w:type="gramStart"/>
      <w:r w:rsidR="007E36E5" w:rsidRPr="0069509F">
        <w:rPr>
          <w:rFonts w:ascii="PT Astra Serif" w:hAnsi="PT Astra Serif" w:cs="Times New Roman"/>
          <w:bCs/>
          <w:color w:val="auto"/>
          <w:sz w:val="28"/>
          <w:szCs w:val="28"/>
        </w:rPr>
        <w:t>%</w:t>
      </w:r>
      <w:r w:rsidR="009C22F0" w:rsidRPr="0069509F">
        <w:rPr>
          <w:rFonts w:ascii="PT Astra Serif" w:hAnsi="PT Astra Serif" w:cs="Times New Roman"/>
          <w:bCs/>
          <w:color w:val="auto"/>
          <w:sz w:val="28"/>
          <w:szCs w:val="28"/>
        </w:rPr>
        <w:t>)</w:t>
      </w:r>
      <w:r w:rsidR="001A26DA" w:rsidRPr="0069509F">
        <w:rPr>
          <w:rFonts w:ascii="PT Astra Serif" w:hAnsi="PT Astra Serif" w:cs="Times New Roman"/>
          <w:bCs/>
          <w:color w:val="auto"/>
          <w:sz w:val="28"/>
          <w:szCs w:val="28"/>
        </w:rPr>
        <w:t xml:space="preserve"> </w:t>
      </w:r>
      <w:r w:rsidR="009B346E">
        <w:rPr>
          <w:rFonts w:ascii="PT Astra Serif" w:hAnsi="PT Astra Serif" w:cs="Times New Roman"/>
          <w:bCs/>
          <w:color w:val="auto"/>
          <w:sz w:val="28"/>
          <w:szCs w:val="28"/>
        </w:rPr>
        <w:t xml:space="preserve"> </w:t>
      </w:r>
      <w:r w:rsidR="001A26DA" w:rsidRPr="0069509F">
        <w:rPr>
          <w:rFonts w:ascii="PT Astra Serif" w:hAnsi="PT Astra Serif" w:cs="Times New Roman"/>
          <w:bCs/>
          <w:color w:val="auto"/>
          <w:sz w:val="28"/>
          <w:szCs w:val="28"/>
        </w:rPr>
        <w:t>и</w:t>
      </w:r>
      <w:proofErr w:type="gramEnd"/>
      <w:r w:rsidR="001A26DA" w:rsidRPr="0069509F">
        <w:rPr>
          <w:rFonts w:ascii="PT Astra Serif" w:hAnsi="PT Astra Serif" w:cs="Times New Roman"/>
          <w:bCs/>
          <w:color w:val="auto"/>
          <w:sz w:val="28"/>
          <w:szCs w:val="28"/>
        </w:rPr>
        <w:t xml:space="preserve"> </w:t>
      </w:r>
      <w:r w:rsidR="009B346E">
        <w:rPr>
          <w:rFonts w:ascii="PT Astra Serif" w:hAnsi="PT Astra Serif" w:cs="Times New Roman"/>
          <w:bCs/>
          <w:color w:val="auto"/>
          <w:sz w:val="28"/>
          <w:szCs w:val="28"/>
        </w:rPr>
        <w:t xml:space="preserve"> </w:t>
      </w:r>
      <w:r w:rsidR="001A26DA" w:rsidRPr="0069509F">
        <w:rPr>
          <w:rFonts w:ascii="PT Astra Serif" w:hAnsi="PT Astra Serif" w:cs="Times New Roman"/>
          <w:bCs/>
          <w:color w:val="auto"/>
          <w:sz w:val="28"/>
          <w:szCs w:val="28"/>
        </w:rPr>
        <w:t>состав</w:t>
      </w:r>
      <w:r w:rsidR="009C22F0" w:rsidRPr="0069509F">
        <w:rPr>
          <w:rFonts w:ascii="PT Astra Serif" w:hAnsi="PT Astra Serif" w:cs="Times New Roman"/>
          <w:bCs/>
          <w:color w:val="auto"/>
          <w:sz w:val="28"/>
          <w:szCs w:val="28"/>
        </w:rPr>
        <w:t>ил</w:t>
      </w:r>
      <w:r w:rsidRPr="0069509F">
        <w:rPr>
          <w:rFonts w:ascii="PT Astra Serif" w:hAnsi="PT Astra Serif" w:cs="Times New Roman"/>
          <w:color w:val="auto"/>
          <w:sz w:val="28"/>
          <w:szCs w:val="28"/>
        </w:rPr>
        <w:t xml:space="preserve"> </w:t>
      </w:r>
      <w:r w:rsidR="009B346E">
        <w:rPr>
          <w:rFonts w:ascii="PT Astra Serif" w:hAnsi="PT Astra Serif" w:cs="Times New Roman"/>
          <w:color w:val="auto"/>
          <w:sz w:val="28"/>
          <w:szCs w:val="28"/>
        </w:rPr>
        <w:t xml:space="preserve">     49 333,2</w:t>
      </w:r>
      <w:r w:rsidRPr="0069509F">
        <w:rPr>
          <w:rFonts w:ascii="PT Astra Serif" w:hAnsi="PT Astra Serif" w:cs="Times New Roman"/>
          <w:color w:val="auto"/>
          <w:sz w:val="28"/>
          <w:szCs w:val="28"/>
        </w:rPr>
        <w:t xml:space="preserve"> тыс. руб</w:t>
      </w:r>
      <w:r w:rsidR="00564D88" w:rsidRPr="0069509F">
        <w:rPr>
          <w:rFonts w:ascii="PT Astra Serif" w:hAnsi="PT Astra Serif" w:cs="Times New Roman"/>
          <w:color w:val="auto"/>
          <w:sz w:val="28"/>
          <w:szCs w:val="28"/>
        </w:rPr>
        <w:t>лей</w:t>
      </w:r>
      <w:r w:rsidRPr="0069509F">
        <w:rPr>
          <w:rFonts w:ascii="PT Astra Serif" w:hAnsi="PT Astra Serif" w:cs="Times New Roman"/>
          <w:color w:val="auto"/>
          <w:sz w:val="28"/>
          <w:szCs w:val="28"/>
        </w:rPr>
        <w:t>;</w:t>
      </w:r>
    </w:p>
    <w:p w:rsidR="00D5667B" w:rsidRPr="00690F57"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690F57">
        <w:rPr>
          <w:rFonts w:ascii="PT Astra Serif" w:hAnsi="PT Astra Serif" w:cs="Times New Roman"/>
          <w:color w:val="auto"/>
          <w:sz w:val="28"/>
          <w:szCs w:val="28"/>
        </w:rPr>
        <w:t xml:space="preserve">объем расходов увеличился </w:t>
      </w:r>
      <w:r w:rsidR="00D5667B" w:rsidRPr="00690F57">
        <w:rPr>
          <w:rFonts w:ascii="PT Astra Serif" w:hAnsi="PT Astra Serif" w:cs="Times New Roman"/>
          <w:color w:val="auto"/>
          <w:sz w:val="28"/>
          <w:szCs w:val="28"/>
        </w:rPr>
        <w:t xml:space="preserve">на </w:t>
      </w:r>
      <w:r w:rsidR="009B346E">
        <w:rPr>
          <w:rFonts w:ascii="PT Astra Serif" w:hAnsi="PT Astra Serif" w:cs="Times New Roman"/>
          <w:color w:val="auto"/>
          <w:sz w:val="28"/>
          <w:szCs w:val="28"/>
        </w:rPr>
        <w:t>15 313,4</w:t>
      </w:r>
      <w:r w:rsidR="00690F57" w:rsidRPr="00690F57">
        <w:rPr>
          <w:rFonts w:ascii="PT Astra Serif" w:hAnsi="PT Astra Serif" w:cs="Times New Roman"/>
          <w:color w:val="auto"/>
          <w:sz w:val="28"/>
          <w:szCs w:val="28"/>
        </w:rPr>
        <w:t xml:space="preserve"> </w:t>
      </w:r>
      <w:r w:rsidR="00D5667B" w:rsidRPr="00690F57">
        <w:rPr>
          <w:rFonts w:ascii="PT Astra Serif" w:hAnsi="PT Astra Serif" w:cs="Times New Roman"/>
          <w:color w:val="auto"/>
          <w:sz w:val="28"/>
          <w:szCs w:val="28"/>
        </w:rPr>
        <w:t>тыс.</w:t>
      </w:r>
      <w:r w:rsidRPr="00690F57">
        <w:rPr>
          <w:rFonts w:ascii="PT Astra Serif" w:hAnsi="PT Astra Serif" w:cs="Times New Roman"/>
          <w:bCs/>
          <w:color w:val="auto"/>
          <w:sz w:val="28"/>
          <w:szCs w:val="28"/>
        </w:rPr>
        <w:t xml:space="preserve"> руб</w:t>
      </w:r>
      <w:r w:rsidR="00564D88" w:rsidRPr="00690F57">
        <w:rPr>
          <w:rFonts w:ascii="PT Astra Serif" w:hAnsi="PT Astra Serif" w:cs="Times New Roman"/>
          <w:bCs/>
          <w:color w:val="auto"/>
          <w:sz w:val="28"/>
          <w:szCs w:val="28"/>
        </w:rPr>
        <w:t>лей</w:t>
      </w:r>
      <w:r w:rsidRPr="00690F57">
        <w:rPr>
          <w:rFonts w:ascii="PT Astra Serif" w:hAnsi="PT Astra Serif" w:cs="Times New Roman"/>
          <w:bCs/>
          <w:color w:val="auto"/>
          <w:sz w:val="28"/>
          <w:szCs w:val="28"/>
        </w:rPr>
        <w:t xml:space="preserve"> (</w:t>
      </w:r>
      <w:r w:rsidR="000A22E1" w:rsidRPr="00690F57">
        <w:rPr>
          <w:rFonts w:ascii="PT Astra Serif" w:hAnsi="PT Astra Serif" w:cs="Times New Roman"/>
          <w:bCs/>
          <w:color w:val="auto"/>
          <w:sz w:val="28"/>
          <w:szCs w:val="28"/>
        </w:rPr>
        <w:t xml:space="preserve">на </w:t>
      </w:r>
      <w:r w:rsidR="009B346E">
        <w:rPr>
          <w:rFonts w:ascii="PT Astra Serif" w:hAnsi="PT Astra Serif" w:cs="Times New Roman"/>
          <w:bCs/>
          <w:color w:val="auto"/>
          <w:sz w:val="28"/>
          <w:szCs w:val="28"/>
        </w:rPr>
        <w:t>43,5</w:t>
      </w:r>
      <w:r w:rsidR="000A22E1" w:rsidRPr="00690F57">
        <w:rPr>
          <w:rFonts w:ascii="PT Astra Serif" w:hAnsi="PT Astra Serif" w:cs="Times New Roman"/>
          <w:bCs/>
          <w:color w:val="auto"/>
          <w:sz w:val="28"/>
          <w:szCs w:val="28"/>
        </w:rPr>
        <w:t>%</w:t>
      </w:r>
      <w:r w:rsidR="000C4208" w:rsidRPr="00690F57">
        <w:rPr>
          <w:rFonts w:ascii="PT Astra Serif" w:hAnsi="PT Astra Serif" w:cs="Times New Roman"/>
          <w:bCs/>
          <w:color w:val="auto"/>
          <w:sz w:val="28"/>
          <w:szCs w:val="28"/>
        </w:rPr>
        <w:t>)</w:t>
      </w:r>
      <w:r w:rsidRPr="00690F57">
        <w:rPr>
          <w:rFonts w:ascii="PT Astra Serif" w:hAnsi="PT Astra Serif" w:cs="Times New Roman"/>
          <w:bCs/>
          <w:color w:val="auto"/>
          <w:sz w:val="28"/>
          <w:szCs w:val="28"/>
        </w:rPr>
        <w:t xml:space="preserve"> и составил </w:t>
      </w:r>
      <w:r w:rsidR="009B346E">
        <w:rPr>
          <w:rFonts w:ascii="PT Astra Serif" w:hAnsi="PT Astra Serif" w:cs="Times New Roman"/>
          <w:bCs/>
          <w:color w:val="auto"/>
          <w:sz w:val="28"/>
          <w:szCs w:val="28"/>
        </w:rPr>
        <w:t>50 486,3</w:t>
      </w:r>
      <w:r w:rsidRPr="00690F57">
        <w:rPr>
          <w:rFonts w:ascii="PT Astra Serif" w:hAnsi="PT Astra Serif" w:cs="Times New Roman"/>
          <w:color w:val="auto"/>
          <w:sz w:val="28"/>
          <w:szCs w:val="28"/>
        </w:rPr>
        <w:t xml:space="preserve"> тыс. руб</w:t>
      </w:r>
      <w:r w:rsidR="00564D88" w:rsidRPr="00690F57">
        <w:rPr>
          <w:rFonts w:ascii="PT Astra Serif" w:hAnsi="PT Astra Serif" w:cs="Times New Roman"/>
          <w:color w:val="auto"/>
          <w:sz w:val="28"/>
          <w:szCs w:val="28"/>
        </w:rPr>
        <w:t>лей</w:t>
      </w:r>
      <w:r w:rsidRPr="00690F57">
        <w:rPr>
          <w:rFonts w:ascii="PT Astra Serif" w:hAnsi="PT Astra Serif" w:cs="Times New Roman"/>
          <w:color w:val="auto"/>
          <w:sz w:val="28"/>
          <w:szCs w:val="28"/>
        </w:rPr>
        <w:t>;</w:t>
      </w:r>
    </w:p>
    <w:p w:rsidR="00503E93" w:rsidRPr="008F441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8F4413">
        <w:rPr>
          <w:rFonts w:ascii="PT Astra Serif" w:hAnsi="PT Astra Serif" w:cs="Times New Roman"/>
          <w:bCs/>
          <w:color w:val="auto"/>
          <w:sz w:val="28"/>
          <w:szCs w:val="28"/>
        </w:rPr>
        <w:t xml:space="preserve">решением </w:t>
      </w:r>
      <w:r w:rsidRPr="008F4413">
        <w:rPr>
          <w:rFonts w:ascii="PT Astra Serif" w:hAnsi="PT Astra Serif" w:cs="Times New Roman"/>
          <w:color w:val="auto"/>
          <w:sz w:val="28"/>
          <w:szCs w:val="28"/>
        </w:rPr>
        <w:t xml:space="preserve">Собрания </w:t>
      </w:r>
      <w:r w:rsidR="0078084F" w:rsidRPr="008F4413">
        <w:rPr>
          <w:rFonts w:ascii="PT Astra Serif" w:hAnsi="PT Astra Serif" w:cs="Times New Roman"/>
          <w:color w:val="auto"/>
          <w:sz w:val="28"/>
          <w:szCs w:val="28"/>
        </w:rPr>
        <w:t>депутатов</w:t>
      </w:r>
      <w:r w:rsidRPr="008F4413">
        <w:rPr>
          <w:rFonts w:ascii="PT Astra Serif" w:hAnsi="PT Astra Serif" w:cs="Times New Roman"/>
          <w:color w:val="auto"/>
          <w:sz w:val="28"/>
          <w:szCs w:val="28"/>
        </w:rPr>
        <w:t xml:space="preserve"> муниципального образования </w:t>
      </w:r>
      <w:r w:rsidR="00325C0B" w:rsidRPr="008F4413">
        <w:rPr>
          <w:rFonts w:ascii="PT Astra Serif" w:hAnsi="PT Astra Serif" w:cs="Times New Roman"/>
          <w:color w:val="auto"/>
          <w:sz w:val="28"/>
          <w:szCs w:val="28"/>
        </w:rPr>
        <w:t>Бородинское</w:t>
      </w:r>
      <w:r w:rsidR="00692211" w:rsidRPr="008F4413">
        <w:rPr>
          <w:rFonts w:ascii="PT Astra Serif" w:hAnsi="PT Astra Serif" w:cs="Times New Roman"/>
          <w:color w:val="auto"/>
          <w:sz w:val="28"/>
          <w:szCs w:val="28"/>
        </w:rPr>
        <w:t xml:space="preserve"> </w:t>
      </w:r>
      <w:r w:rsidRPr="008F4413">
        <w:rPr>
          <w:rFonts w:ascii="PT Astra Serif" w:hAnsi="PT Astra Serif" w:cs="Times New Roman"/>
          <w:color w:val="auto"/>
          <w:sz w:val="28"/>
          <w:szCs w:val="28"/>
        </w:rPr>
        <w:t>Киреевск</w:t>
      </w:r>
      <w:r w:rsidR="0078084F" w:rsidRPr="008F4413">
        <w:rPr>
          <w:rFonts w:ascii="PT Astra Serif" w:hAnsi="PT Astra Serif" w:cs="Times New Roman"/>
          <w:color w:val="auto"/>
          <w:sz w:val="28"/>
          <w:szCs w:val="28"/>
        </w:rPr>
        <w:t>ого</w:t>
      </w:r>
      <w:r w:rsidRPr="008F4413">
        <w:rPr>
          <w:rFonts w:ascii="PT Astra Serif" w:hAnsi="PT Astra Serif" w:cs="Times New Roman"/>
          <w:color w:val="auto"/>
          <w:sz w:val="28"/>
          <w:szCs w:val="28"/>
        </w:rPr>
        <w:t xml:space="preserve"> район</w:t>
      </w:r>
      <w:r w:rsidR="0078084F" w:rsidRPr="008F4413">
        <w:rPr>
          <w:rFonts w:ascii="PT Astra Serif" w:hAnsi="PT Astra Serif" w:cs="Times New Roman"/>
          <w:color w:val="auto"/>
          <w:sz w:val="28"/>
          <w:szCs w:val="28"/>
        </w:rPr>
        <w:t>а</w:t>
      </w:r>
      <w:r w:rsidRPr="008F4413">
        <w:rPr>
          <w:rFonts w:ascii="PT Astra Serif" w:hAnsi="PT Astra Serif" w:cs="Times New Roman"/>
          <w:color w:val="auto"/>
          <w:sz w:val="28"/>
          <w:szCs w:val="28"/>
        </w:rPr>
        <w:t xml:space="preserve"> </w:t>
      </w:r>
      <w:r w:rsidR="00D5667B" w:rsidRPr="008F4413">
        <w:rPr>
          <w:rFonts w:ascii="PT Astra Serif" w:hAnsi="PT Astra Serif" w:cs="Times New Roman"/>
          <w:color w:val="auto"/>
          <w:sz w:val="28"/>
          <w:szCs w:val="28"/>
        </w:rPr>
        <w:t xml:space="preserve">от </w:t>
      </w:r>
      <w:r w:rsidR="00922049" w:rsidRPr="008F4413">
        <w:rPr>
          <w:rFonts w:ascii="PT Astra Serif" w:hAnsi="PT Astra Serif" w:cs="Times New Roman"/>
          <w:color w:val="auto"/>
          <w:sz w:val="28"/>
          <w:szCs w:val="28"/>
        </w:rPr>
        <w:t>2</w:t>
      </w:r>
      <w:r w:rsidR="009B346E">
        <w:rPr>
          <w:rFonts w:ascii="PT Astra Serif" w:hAnsi="PT Astra Serif" w:cs="Times New Roman"/>
          <w:color w:val="auto"/>
          <w:sz w:val="28"/>
          <w:szCs w:val="28"/>
        </w:rPr>
        <w:t>0</w:t>
      </w:r>
      <w:r w:rsidR="00922049" w:rsidRPr="008F4413">
        <w:rPr>
          <w:rFonts w:ascii="PT Astra Serif" w:hAnsi="PT Astra Serif" w:cs="Times New Roman"/>
          <w:color w:val="auto"/>
          <w:sz w:val="28"/>
          <w:szCs w:val="28"/>
        </w:rPr>
        <w:t>.12.202</w:t>
      </w:r>
      <w:r w:rsidR="009B346E">
        <w:rPr>
          <w:rFonts w:ascii="PT Astra Serif" w:hAnsi="PT Astra Serif" w:cs="Times New Roman"/>
          <w:color w:val="auto"/>
          <w:sz w:val="28"/>
          <w:szCs w:val="28"/>
        </w:rPr>
        <w:t>4</w:t>
      </w:r>
      <w:r w:rsidRPr="008F4413">
        <w:rPr>
          <w:rFonts w:ascii="PT Astra Serif" w:hAnsi="PT Astra Serif" w:cs="Times New Roman"/>
          <w:color w:val="auto"/>
          <w:sz w:val="28"/>
          <w:szCs w:val="28"/>
        </w:rPr>
        <w:t xml:space="preserve"> № </w:t>
      </w:r>
      <w:r w:rsidR="009B346E">
        <w:rPr>
          <w:rFonts w:ascii="PT Astra Serif" w:hAnsi="PT Astra Serif" w:cs="Times New Roman"/>
          <w:color w:val="auto"/>
          <w:sz w:val="28"/>
          <w:szCs w:val="28"/>
        </w:rPr>
        <w:t>18-47</w:t>
      </w:r>
      <w:r w:rsidRPr="008F4413">
        <w:rPr>
          <w:rFonts w:ascii="PT Astra Serif" w:hAnsi="PT Astra Serif" w:cs="Times New Roman"/>
          <w:color w:val="auto"/>
          <w:sz w:val="28"/>
          <w:szCs w:val="28"/>
        </w:rPr>
        <w:t xml:space="preserve"> с учетом</w:t>
      </w:r>
      <w:r w:rsidRPr="008F4413">
        <w:rPr>
          <w:rFonts w:ascii="PT Astra Serif" w:hAnsi="PT Astra Serif" w:cs="Times New Roman"/>
          <w:bCs/>
          <w:color w:val="auto"/>
          <w:sz w:val="28"/>
          <w:szCs w:val="28"/>
        </w:rPr>
        <w:t xml:space="preserve"> внесенных изменений в бюджет </w:t>
      </w:r>
      <w:r w:rsidRPr="008F4413">
        <w:rPr>
          <w:rFonts w:ascii="PT Astra Serif" w:hAnsi="PT Astra Serif" w:cs="Times New Roman"/>
          <w:color w:val="auto"/>
          <w:sz w:val="28"/>
          <w:szCs w:val="28"/>
        </w:rPr>
        <w:t>на 20</w:t>
      </w:r>
      <w:r w:rsidR="00D52FAB" w:rsidRPr="008F4413">
        <w:rPr>
          <w:rFonts w:ascii="PT Astra Serif" w:hAnsi="PT Astra Serif" w:cs="Times New Roman"/>
          <w:color w:val="auto"/>
          <w:sz w:val="28"/>
          <w:szCs w:val="28"/>
        </w:rPr>
        <w:t>2</w:t>
      </w:r>
      <w:r w:rsidR="009B346E">
        <w:rPr>
          <w:rFonts w:ascii="PT Astra Serif" w:hAnsi="PT Astra Serif" w:cs="Times New Roman"/>
          <w:color w:val="auto"/>
          <w:sz w:val="28"/>
          <w:szCs w:val="28"/>
        </w:rPr>
        <w:t>5</w:t>
      </w:r>
      <w:r w:rsidRPr="008F4413">
        <w:rPr>
          <w:rFonts w:ascii="PT Astra Serif" w:hAnsi="PT Astra Serif" w:cs="Times New Roman"/>
          <w:color w:val="auto"/>
          <w:sz w:val="28"/>
          <w:szCs w:val="28"/>
        </w:rPr>
        <w:t xml:space="preserve"> год </w:t>
      </w:r>
      <w:r w:rsidRPr="008F4413">
        <w:rPr>
          <w:rFonts w:ascii="PT Astra Serif" w:hAnsi="PT Astra Serif" w:cs="Times New Roman"/>
          <w:bCs/>
          <w:color w:val="auto"/>
          <w:sz w:val="28"/>
          <w:szCs w:val="28"/>
        </w:rPr>
        <w:t xml:space="preserve">утвержден дефицит в объеме </w:t>
      </w:r>
      <w:r w:rsidR="009B346E">
        <w:rPr>
          <w:rFonts w:ascii="PT Astra Serif" w:hAnsi="PT Astra Serif" w:cs="Times New Roman"/>
          <w:bCs/>
          <w:color w:val="auto"/>
          <w:sz w:val="28"/>
          <w:szCs w:val="28"/>
        </w:rPr>
        <w:t>1 153,1</w:t>
      </w:r>
      <w:r w:rsidRPr="008F4413">
        <w:rPr>
          <w:rFonts w:ascii="PT Astra Serif" w:hAnsi="PT Astra Serif" w:cs="Times New Roman"/>
          <w:color w:val="auto"/>
          <w:sz w:val="28"/>
          <w:szCs w:val="28"/>
        </w:rPr>
        <w:t xml:space="preserve"> </w:t>
      </w:r>
      <w:r w:rsidRPr="008F4413">
        <w:rPr>
          <w:rFonts w:ascii="PT Astra Serif" w:hAnsi="PT Astra Serif" w:cs="Times New Roman"/>
          <w:bCs/>
          <w:color w:val="auto"/>
          <w:sz w:val="28"/>
          <w:szCs w:val="28"/>
        </w:rPr>
        <w:t>тыс. руб</w:t>
      </w:r>
      <w:r w:rsidR="00564D88" w:rsidRPr="008F4413">
        <w:rPr>
          <w:rFonts w:ascii="PT Astra Serif" w:hAnsi="PT Astra Serif" w:cs="Times New Roman"/>
          <w:bCs/>
          <w:color w:val="auto"/>
          <w:sz w:val="28"/>
          <w:szCs w:val="28"/>
        </w:rPr>
        <w:t>лей</w:t>
      </w:r>
      <w:r w:rsidR="00D52FAB" w:rsidRPr="008F4413">
        <w:rPr>
          <w:rFonts w:ascii="PT Astra Serif" w:hAnsi="PT Astra Serif" w:cs="Times New Roman"/>
          <w:bCs/>
          <w:color w:val="auto"/>
          <w:sz w:val="28"/>
          <w:szCs w:val="28"/>
        </w:rPr>
        <w:t>.</w:t>
      </w:r>
    </w:p>
    <w:p w:rsidR="00EA2582" w:rsidRPr="00C8796F" w:rsidRDefault="00EA2582" w:rsidP="00D5667B">
      <w:pPr>
        <w:spacing w:line="276" w:lineRule="auto"/>
        <w:ind w:firstLine="709"/>
        <w:jc w:val="both"/>
        <w:rPr>
          <w:rFonts w:ascii="PT Astra Serif" w:hAnsi="PT Astra Serif"/>
          <w:color w:val="FF0000"/>
          <w:sz w:val="18"/>
          <w:szCs w:val="18"/>
        </w:rPr>
      </w:pPr>
    </w:p>
    <w:p w:rsidR="00ED601A" w:rsidRPr="008F4413" w:rsidRDefault="009C22F0" w:rsidP="00D5667B">
      <w:pPr>
        <w:spacing w:line="276" w:lineRule="auto"/>
        <w:ind w:firstLine="709"/>
        <w:jc w:val="both"/>
        <w:rPr>
          <w:rFonts w:ascii="PT Astra Serif" w:hAnsi="PT Astra Serif"/>
          <w:sz w:val="28"/>
          <w:szCs w:val="28"/>
        </w:rPr>
      </w:pPr>
      <w:r w:rsidRPr="008F4413">
        <w:rPr>
          <w:rFonts w:ascii="PT Astra Serif" w:hAnsi="PT Astra Serif"/>
          <w:sz w:val="28"/>
          <w:szCs w:val="28"/>
        </w:rPr>
        <w:t>Согласно о</w:t>
      </w:r>
      <w:r w:rsidR="00ED601A" w:rsidRPr="008F4413">
        <w:rPr>
          <w:rFonts w:ascii="PT Astra Serif" w:hAnsi="PT Astra Serif"/>
          <w:sz w:val="28"/>
          <w:szCs w:val="28"/>
        </w:rPr>
        <w:t xml:space="preserve">тчету </w:t>
      </w:r>
      <w:r w:rsidRPr="008F4413">
        <w:rPr>
          <w:rFonts w:ascii="PT Astra Serif" w:hAnsi="PT Astra Serif"/>
          <w:sz w:val="28"/>
          <w:szCs w:val="28"/>
        </w:rPr>
        <w:t xml:space="preserve">(ф.0503117) </w:t>
      </w:r>
      <w:r w:rsidR="00ED601A" w:rsidRPr="008F4413">
        <w:rPr>
          <w:rFonts w:ascii="PT Astra Serif" w:hAnsi="PT Astra Serif"/>
          <w:sz w:val="28"/>
          <w:szCs w:val="28"/>
        </w:rPr>
        <w:t xml:space="preserve">бюджет муниципального образования </w:t>
      </w:r>
      <w:r w:rsidR="00325C0B" w:rsidRPr="008F4413">
        <w:rPr>
          <w:rFonts w:ascii="PT Astra Serif" w:hAnsi="PT Astra Serif"/>
          <w:sz w:val="28"/>
          <w:szCs w:val="28"/>
        </w:rPr>
        <w:t>Бородинское</w:t>
      </w:r>
      <w:r w:rsidR="00692211" w:rsidRPr="008F4413">
        <w:rPr>
          <w:rFonts w:ascii="PT Astra Serif" w:hAnsi="PT Astra Serif"/>
          <w:sz w:val="28"/>
          <w:szCs w:val="28"/>
        </w:rPr>
        <w:t xml:space="preserve"> </w:t>
      </w:r>
      <w:r w:rsidR="0078084F" w:rsidRPr="008F4413">
        <w:rPr>
          <w:rFonts w:ascii="PT Astra Serif" w:hAnsi="PT Astra Serif"/>
          <w:sz w:val="28"/>
          <w:szCs w:val="28"/>
        </w:rPr>
        <w:t>Киреевского района</w:t>
      </w:r>
      <w:r w:rsidR="00ED601A" w:rsidRPr="008F4413">
        <w:rPr>
          <w:rFonts w:ascii="PT Astra Serif" w:hAnsi="PT Astra Serif"/>
          <w:sz w:val="28"/>
          <w:szCs w:val="28"/>
        </w:rPr>
        <w:t xml:space="preserve"> </w:t>
      </w:r>
      <w:r w:rsidR="00533FC2">
        <w:rPr>
          <w:rFonts w:ascii="PT Astra Serif" w:hAnsi="PT Astra Serif"/>
          <w:sz w:val="28"/>
          <w:szCs w:val="28"/>
        </w:rPr>
        <w:t>на 01 апреля 2025 года</w:t>
      </w:r>
      <w:r w:rsidR="00ED601A" w:rsidRPr="008F4413">
        <w:rPr>
          <w:rFonts w:ascii="PT Astra Serif" w:hAnsi="PT Astra Serif"/>
          <w:sz w:val="28"/>
          <w:szCs w:val="28"/>
        </w:rPr>
        <w:t xml:space="preserve"> исполнен:</w:t>
      </w:r>
    </w:p>
    <w:p w:rsidR="00EA78E9" w:rsidRPr="008F4413" w:rsidRDefault="00ED601A"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olor w:val="auto"/>
          <w:sz w:val="28"/>
          <w:szCs w:val="28"/>
        </w:rPr>
        <w:t xml:space="preserve">по доходам в сумме </w:t>
      </w:r>
      <w:r w:rsidR="009B346E">
        <w:rPr>
          <w:rFonts w:ascii="PT Astra Serif" w:hAnsi="PT Astra Serif"/>
          <w:color w:val="auto"/>
          <w:sz w:val="28"/>
          <w:szCs w:val="28"/>
        </w:rPr>
        <w:t>7 867,</w:t>
      </w:r>
      <w:proofErr w:type="gramStart"/>
      <w:r w:rsidR="009B346E">
        <w:rPr>
          <w:rFonts w:ascii="PT Astra Serif" w:hAnsi="PT Astra Serif"/>
          <w:color w:val="auto"/>
          <w:sz w:val="28"/>
          <w:szCs w:val="28"/>
        </w:rPr>
        <w:t xml:space="preserve">9 </w:t>
      </w:r>
      <w:r w:rsidR="00EA78E9" w:rsidRPr="008F4413">
        <w:rPr>
          <w:rFonts w:ascii="PT Astra Serif" w:hAnsi="PT Astra Serif"/>
          <w:color w:val="auto"/>
          <w:sz w:val="28"/>
          <w:szCs w:val="28"/>
        </w:rPr>
        <w:t xml:space="preserve"> тыс.</w:t>
      </w:r>
      <w:proofErr w:type="gramEnd"/>
      <w:r w:rsidR="00EA78E9" w:rsidRPr="008F4413">
        <w:rPr>
          <w:rFonts w:ascii="PT Astra Serif" w:hAnsi="PT Astra Serif"/>
          <w:color w:val="auto"/>
          <w:sz w:val="28"/>
          <w:szCs w:val="28"/>
        </w:rPr>
        <w:t xml:space="preserve"> рублей,</w:t>
      </w:r>
    </w:p>
    <w:p w:rsidR="00EA78E9" w:rsidRPr="008F4413" w:rsidRDefault="00ED601A" w:rsidP="00EA78E9">
      <w:pPr>
        <w:pStyle w:val="affe"/>
        <w:numPr>
          <w:ilvl w:val="0"/>
          <w:numId w:val="41"/>
        </w:numPr>
        <w:spacing w:line="276" w:lineRule="auto"/>
        <w:jc w:val="both"/>
        <w:rPr>
          <w:rFonts w:ascii="PT Astra Serif" w:hAnsi="PT Astra Serif"/>
          <w:color w:val="auto"/>
          <w:sz w:val="28"/>
          <w:szCs w:val="28"/>
        </w:rPr>
      </w:pPr>
      <w:r w:rsidRPr="008F4413">
        <w:rPr>
          <w:rFonts w:ascii="PT Astra Serif" w:hAnsi="PT Astra Serif"/>
          <w:color w:val="auto"/>
          <w:sz w:val="28"/>
          <w:szCs w:val="28"/>
        </w:rPr>
        <w:t xml:space="preserve">по расходам в сумме </w:t>
      </w:r>
      <w:r w:rsidR="009B346E">
        <w:rPr>
          <w:rFonts w:ascii="PT Astra Serif" w:hAnsi="PT Astra Serif"/>
          <w:color w:val="auto"/>
          <w:sz w:val="28"/>
          <w:szCs w:val="28"/>
        </w:rPr>
        <w:t>7 577,3</w:t>
      </w:r>
      <w:r w:rsidR="00EA78E9" w:rsidRPr="008F4413">
        <w:rPr>
          <w:rFonts w:ascii="PT Astra Serif" w:hAnsi="PT Astra Serif"/>
          <w:color w:val="auto"/>
          <w:sz w:val="28"/>
          <w:szCs w:val="28"/>
        </w:rPr>
        <w:t xml:space="preserve"> тыс. рублей,</w:t>
      </w:r>
    </w:p>
    <w:p w:rsidR="00ED601A" w:rsidRPr="008F4413" w:rsidRDefault="00B87946" w:rsidP="00EA78E9">
      <w:pPr>
        <w:pStyle w:val="affe"/>
        <w:numPr>
          <w:ilvl w:val="0"/>
          <w:numId w:val="41"/>
        </w:numPr>
        <w:spacing w:line="276" w:lineRule="auto"/>
        <w:jc w:val="both"/>
        <w:rPr>
          <w:rFonts w:ascii="PT Astra Serif" w:hAnsi="PT Astra Serif"/>
          <w:color w:val="auto"/>
          <w:sz w:val="28"/>
          <w:szCs w:val="28"/>
        </w:rPr>
      </w:pPr>
      <w:r>
        <w:rPr>
          <w:rFonts w:ascii="PT Astra Serif" w:hAnsi="PT Astra Serif" w:cs="Times New Roman"/>
          <w:color w:val="auto"/>
          <w:sz w:val="28"/>
          <w:szCs w:val="28"/>
        </w:rPr>
        <w:t>про</w:t>
      </w:r>
      <w:r w:rsidR="009D0108" w:rsidRPr="008F4413">
        <w:rPr>
          <w:rFonts w:ascii="PT Astra Serif" w:hAnsi="PT Astra Serif" w:cs="Times New Roman"/>
          <w:color w:val="auto"/>
          <w:sz w:val="28"/>
          <w:szCs w:val="28"/>
        </w:rPr>
        <w:t>фицит</w:t>
      </w:r>
      <w:r w:rsidR="00ED601A" w:rsidRPr="008F4413">
        <w:rPr>
          <w:rFonts w:ascii="PT Astra Serif" w:hAnsi="PT Astra Serif" w:cs="Times New Roman"/>
          <w:color w:val="auto"/>
          <w:sz w:val="28"/>
          <w:szCs w:val="28"/>
        </w:rPr>
        <w:t xml:space="preserve"> бюджета в </w:t>
      </w:r>
      <w:r w:rsidR="00EA78E9" w:rsidRPr="008F4413">
        <w:rPr>
          <w:rFonts w:ascii="PT Astra Serif" w:hAnsi="PT Astra Serif" w:cs="Times New Roman"/>
          <w:color w:val="auto"/>
          <w:sz w:val="28"/>
          <w:szCs w:val="28"/>
        </w:rPr>
        <w:t xml:space="preserve">сумме </w:t>
      </w:r>
      <w:r w:rsidR="006957AA">
        <w:rPr>
          <w:rFonts w:ascii="PT Astra Serif" w:hAnsi="PT Astra Serif" w:cs="Times New Roman"/>
          <w:color w:val="auto"/>
          <w:sz w:val="28"/>
          <w:szCs w:val="28"/>
        </w:rPr>
        <w:t>290,6</w:t>
      </w:r>
      <w:r w:rsidR="00EA78E9" w:rsidRPr="008F4413">
        <w:rPr>
          <w:rFonts w:ascii="PT Astra Serif" w:hAnsi="PT Astra Serif" w:cs="Times New Roman"/>
          <w:color w:val="auto"/>
          <w:sz w:val="28"/>
          <w:szCs w:val="28"/>
        </w:rPr>
        <w:t xml:space="preserve"> тыс.</w:t>
      </w:r>
      <w:r w:rsidR="00ED601A" w:rsidRPr="008F4413">
        <w:rPr>
          <w:rFonts w:ascii="PT Astra Serif" w:hAnsi="PT Astra Serif" w:cs="Times New Roman"/>
          <w:color w:val="auto"/>
          <w:sz w:val="28"/>
          <w:szCs w:val="28"/>
        </w:rPr>
        <w:t xml:space="preserve"> рублей</w:t>
      </w:r>
      <w:r w:rsidR="00503E93" w:rsidRPr="008F4413">
        <w:rPr>
          <w:rFonts w:ascii="PT Astra Serif" w:hAnsi="PT Astra Serif" w:cs="Times New Roman"/>
          <w:color w:val="auto"/>
          <w:sz w:val="28"/>
          <w:szCs w:val="28"/>
        </w:rPr>
        <w:t>.</w:t>
      </w:r>
    </w:p>
    <w:p w:rsidR="00B53F26" w:rsidRPr="00C8796F" w:rsidRDefault="00B53F26" w:rsidP="00B53F26">
      <w:pPr>
        <w:pStyle w:val="affc"/>
        <w:tabs>
          <w:tab w:val="left" w:pos="1418"/>
          <w:tab w:val="left" w:pos="1560"/>
          <w:tab w:val="left" w:pos="2410"/>
        </w:tabs>
        <w:spacing w:line="276" w:lineRule="auto"/>
        <w:rPr>
          <w:rFonts w:ascii="PT Astra Serif" w:hAnsi="PT Astra Serif" w:cs="Times New Roman"/>
          <w:b/>
          <w:color w:val="FF0000"/>
          <w:sz w:val="28"/>
          <w:szCs w:val="28"/>
        </w:rPr>
      </w:pPr>
    </w:p>
    <w:p w:rsidR="00B53F26" w:rsidRPr="008F4413" w:rsidRDefault="00B53F26" w:rsidP="00B53F26">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r w:rsidRPr="008F4413">
        <w:rPr>
          <w:rFonts w:ascii="PT Astra Serif" w:hAnsi="PT Astra Serif" w:cs="Times New Roman"/>
          <w:b/>
          <w:color w:val="auto"/>
          <w:sz w:val="28"/>
          <w:szCs w:val="28"/>
        </w:rPr>
        <w:t xml:space="preserve">Исполнение бюджета муниципального образования </w:t>
      </w:r>
      <w:r w:rsidR="00325C0B" w:rsidRPr="008F4413">
        <w:rPr>
          <w:rFonts w:ascii="PT Astra Serif" w:hAnsi="PT Astra Serif" w:cs="Times New Roman"/>
          <w:b/>
          <w:color w:val="auto"/>
          <w:sz w:val="28"/>
          <w:szCs w:val="28"/>
        </w:rPr>
        <w:t>Бородинское</w:t>
      </w:r>
      <w:r w:rsidRPr="008F4413">
        <w:rPr>
          <w:rFonts w:ascii="PT Astra Serif" w:hAnsi="PT Astra Serif" w:cs="Times New Roman"/>
          <w:b/>
          <w:color w:val="auto"/>
          <w:sz w:val="28"/>
          <w:szCs w:val="28"/>
        </w:rPr>
        <w:t xml:space="preserve"> Киреевского района по доходам</w:t>
      </w:r>
    </w:p>
    <w:p w:rsidR="0057768B" w:rsidRPr="00C8796F" w:rsidRDefault="0057768B" w:rsidP="00D5667B">
      <w:pPr>
        <w:pStyle w:val="affc"/>
        <w:tabs>
          <w:tab w:val="left" w:pos="426"/>
          <w:tab w:val="left" w:pos="709"/>
        </w:tabs>
        <w:spacing w:line="276" w:lineRule="auto"/>
        <w:ind w:firstLine="709"/>
        <w:jc w:val="both"/>
        <w:rPr>
          <w:rFonts w:ascii="PT Astra Serif" w:hAnsi="PT Astra Serif" w:cs="Times New Roman"/>
          <w:b/>
          <w:color w:val="FF0000"/>
          <w:sz w:val="18"/>
          <w:szCs w:val="18"/>
        </w:rPr>
      </w:pPr>
    </w:p>
    <w:tbl>
      <w:tblPr>
        <w:tblW w:w="9365" w:type="dxa"/>
        <w:tblInd w:w="99" w:type="dxa"/>
        <w:tblLook w:val="04A0" w:firstRow="1" w:lastRow="0" w:firstColumn="1" w:lastColumn="0" w:noHBand="0" w:noVBand="1"/>
      </w:tblPr>
      <w:tblGrid>
        <w:gridCol w:w="9365"/>
      </w:tblGrid>
      <w:tr w:rsidR="00C8796F" w:rsidRPr="00C8796F" w:rsidTr="00692211">
        <w:trPr>
          <w:trHeight w:val="615"/>
        </w:trPr>
        <w:tc>
          <w:tcPr>
            <w:tcW w:w="9365" w:type="dxa"/>
            <w:vMerge w:val="restart"/>
            <w:tcBorders>
              <w:top w:val="nil"/>
              <w:left w:val="nil"/>
              <w:bottom w:val="nil"/>
              <w:right w:val="nil"/>
            </w:tcBorders>
            <w:shd w:val="clear" w:color="auto" w:fill="auto"/>
            <w:noWrap/>
            <w:vAlign w:val="center"/>
            <w:hideMark/>
          </w:tcPr>
          <w:p w:rsidR="00503E93" w:rsidRDefault="00503E93" w:rsidP="008F4413">
            <w:pPr>
              <w:spacing w:line="276" w:lineRule="auto"/>
              <w:ind w:firstLine="709"/>
              <w:jc w:val="both"/>
              <w:rPr>
                <w:rFonts w:ascii="PT Astra Serif" w:hAnsi="PT Astra Serif"/>
                <w:bCs/>
                <w:sz w:val="28"/>
                <w:szCs w:val="28"/>
              </w:rPr>
            </w:pPr>
            <w:r w:rsidRPr="00C8796F">
              <w:rPr>
                <w:rFonts w:ascii="PT Astra Serif" w:hAnsi="PT Astra Serif"/>
                <w:b/>
                <w:bCs/>
                <w:color w:val="FF0000"/>
                <w:sz w:val="28"/>
                <w:szCs w:val="28"/>
              </w:rPr>
              <w:t xml:space="preserve">     </w:t>
            </w:r>
            <w:r w:rsidRPr="008F4413">
              <w:rPr>
                <w:rFonts w:ascii="PT Astra Serif" w:hAnsi="PT Astra Serif"/>
                <w:bCs/>
                <w:sz w:val="28"/>
                <w:szCs w:val="28"/>
              </w:rPr>
              <w:t xml:space="preserve">Информация об исполнении доходов бюджета </w:t>
            </w:r>
            <w:r w:rsidR="00666A36" w:rsidRPr="008F4413">
              <w:rPr>
                <w:rFonts w:ascii="PT Astra Serif" w:hAnsi="PT Astra Serif"/>
                <w:bCs/>
                <w:sz w:val="28"/>
                <w:szCs w:val="28"/>
              </w:rPr>
              <w:t>муниципального образования</w:t>
            </w:r>
            <w:r w:rsidRPr="008F4413">
              <w:rPr>
                <w:rFonts w:ascii="PT Astra Serif" w:hAnsi="PT Astra Serif"/>
                <w:bCs/>
                <w:sz w:val="28"/>
                <w:szCs w:val="28"/>
              </w:rPr>
              <w:t xml:space="preserve"> </w:t>
            </w:r>
            <w:r w:rsidR="00325C0B" w:rsidRPr="008F4413">
              <w:rPr>
                <w:rFonts w:ascii="PT Astra Serif" w:hAnsi="PT Astra Serif"/>
                <w:sz w:val="28"/>
                <w:szCs w:val="28"/>
              </w:rPr>
              <w:t>Бородинское</w:t>
            </w:r>
            <w:r w:rsidR="00692211" w:rsidRPr="008F4413">
              <w:rPr>
                <w:rFonts w:ascii="PT Astra Serif" w:hAnsi="PT Astra Serif"/>
                <w:sz w:val="28"/>
                <w:szCs w:val="28"/>
              </w:rPr>
              <w:t xml:space="preserve"> </w:t>
            </w:r>
            <w:r w:rsidR="0078084F" w:rsidRPr="008F4413">
              <w:rPr>
                <w:rFonts w:ascii="PT Astra Serif" w:hAnsi="PT Astra Serif"/>
                <w:sz w:val="28"/>
                <w:szCs w:val="28"/>
              </w:rPr>
              <w:t xml:space="preserve">Киреевского района </w:t>
            </w:r>
            <w:r w:rsidR="00533FC2">
              <w:rPr>
                <w:rFonts w:ascii="PT Astra Serif" w:hAnsi="PT Astra Serif"/>
                <w:bCs/>
                <w:sz w:val="28"/>
                <w:szCs w:val="28"/>
              </w:rPr>
              <w:t>на 01 апреля 2025 года</w:t>
            </w:r>
            <w:r w:rsidRPr="008F4413">
              <w:rPr>
                <w:rFonts w:ascii="PT Astra Serif" w:hAnsi="PT Astra Serif"/>
                <w:bCs/>
                <w:sz w:val="28"/>
                <w:szCs w:val="28"/>
              </w:rPr>
              <w:t xml:space="preserve"> представлена в таблице 1.</w:t>
            </w:r>
          </w:p>
          <w:p w:rsidR="0069509F" w:rsidRDefault="0069509F" w:rsidP="008F4413">
            <w:pPr>
              <w:spacing w:line="276" w:lineRule="auto"/>
              <w:ind w:firstLine="709"/>
              <w:jc w:val="both"/>
              <w:rPr>
                <w:rFonts w:ascii="PT Astra Serif" w:hAnsi="PT Astra Serif"/>
                <w:bCs/>
                <w:sz w:val="28"/>
                <w:szCs w:val="28"/>
              </w:rPr>
            </w:pPr>
          </w:p>
          <w:p w:rsidR="0069509F" w:rsidRPr="00C8796F" w:rsidRDefault="0069509F" w:rsidP="008F4413">
            <w:pPr>
              <w:spacing w:line="276" w:lineRule="auto"/>
              <w:ind w:firstLine="709"/>
              <w:jc w:val="both"/>
              <w:rPr>
                <w:rFonts w:ascii="PT Astra Serif" w:hAnsi="PT Astra Serif"/>
                <w:bCs/>
                <w:color w:val="FF0000"/>
                <w:sz w:val="28"/>
                <w:szCs w:val="28"/>
              </w:rPr>
            </w:pPr>
          </w:p>
        </w:tc>
      </w:tr>
      <w:tr w:rsidR="00503E93" w:rsidRPr="00C8796F" w:rsidTr="00692211">
        <w:trPr>
          <w:trHeight w:val="300"/>
        </w:trPr>
        <w:tc>
          <w:tcPr>
            <w:tcW w:w="9365" w:type="dxa"/>
            <w:vMerge/>
            <w:tcBorders>
              <w:top w:val="nil"/>
              <w:left w:val="nil"/>
              <w:bottom w:val="nil"/>
              <w:right w:val="nil"/>
            </w:tcBorders>
            <w:vAlign w:val="center"/>
            <w:hideMark/>
          </w:tcPr>
          <w:p w:rsidR="00503E93" w:rsidRPr="00C8796F" w:rsidRDefault="00503E93" w:rsidP="00D5667B">
            <w:pPr>
              <w:ind w:firstLine="709"/>
              <w:rPr>
                <w:rFonts w:ascii="PT Astra Serif" w:hAnsi="PT Astra Serif"/>
                <w:b/>
                <w:bCs/>
                <w:color w:val="FF0000"/>
                <w:sz w:val="20"/>
                <w:szCs w:val="20"/>
              </w:rPr>
            </w:pPr>
          </w:p>
        </w:tc>
      </w:tr>
    </w:tbl>
    <w:p w:rsidR="003F4EE2" w:rsidRPr="00C8796F" w:rsidRDefault="003F4EE2" w:rsidP="00D5667B">
      <w:pPr>
        <w:pStyle w:val="affc"/>
        <w:spacing w:line="276" w:lineRule="auto"/>
        <w:ind w:firstLine="709"/>
        <w:jc w:val="right"/>
        <w:rPr>
          <w:rStyle w:val="afd"/>
          <w:rFonts w:ascii="PT Astra Serif" w:hAnsi="PT Astra Serif" w:cs="Times New Roman"/>
          <w:b w:val="0"/>
          <w:color w:val="FF0000"/>
          <w:sz w:val="28"/>
          <w:szCs w:val="28"/>
        </w:rPr>
      </w:pPr>
    </w:p>
    <w:p w:rsidR="009E7311" w:rsidRPr="00C8796F" w:rsidRDefault="009E7311" w:rsidP="00D5667B">
      <w:pPr>
        <w:pStyle w:val="affc"/>
        <w:spacing w:line="276" w:lineRule="auto"/>
        <w:ind w:firstLine="709"/>
        <w:jc w:val="right"/>
        <w:rPr>
          <w:rStyle w:val="afd"/>
          <w:rFonts w:ascii="PT Astra Serif" w:hAnsi="PT Astra Serif" w:cs="Times New Roman"/>
          <w:b w:val="0"/>
          <w:color w:val="FF0000"/>
          <w:sz w:val="28"/>
          <w:szCs w:val="28"/>
        </w:rPr>
      </w:pPr>
    </w:p>
    <w:p w:rsidR="00C56B38" w:rsidRPr="00C8796F" w:rsidRDefault="00C56B38" w:rsidP="00D5667B">
      <w:pPr>
        <w:pStyle w:val="affc"/>
        <w:spacing w:line="276" w:lineRule="auto"/>
        <w:ind w:firstLine="709"/>
        <w:jc w:val="right"/>
        <w:rPr>
          <w:rStyle w:val="afd"/>
          <w:rFonts w:ascii="PT Astra Serif" w:hAnsi="PT Astra Serif" w:cs="Times New Roman"/>
          <w:b w:val="0"/>
          <w:color w:val="FF0000"/>
          <w:sz w:val="28"/>
          <w:szCs w:val="28"/>
        </w:rPr>
      </w:pPr>
    </w:p>
    <w:p w:rsidR="00B40783" w:rsidRDefault="007A5DAE" w:rsidP="00715B81">
      <w:pPr>
        <w:pStyle w:val="affc"/>
        <w:spacing w:line="276" w:lineRule="auto"/>
        <w:ind w:firstLine="426"/>
        <w:jc w:val="right"/>
        <w:rPr>
          <w:rStyle w:val="afd"/>
          <w:rFonts w:ascii="PT Astra Serif" w:hAnsi="PT Astra Serif" w:cs="Times New Roman"/>
          <w:b w:val="0"/>
          <w:color w:val="auto"/>
          <w:sz w:val="28"/>
          <w:szCs w:val="28"/>
        </w:rPr>
      </w:pPr>
      <w:r w:rsidRPr="008F4413">
        <w:rPr>
          <w:rStyle w:val="afd"/>
          <w:rFonts w:ascii="PT Astra Serif" w:hAnsi="PT Astra Serif" w:cs="Times New Roman"/>
          <w:b w:val="0"/>
          <w:color w:val="auto"/>
          <w:sz w:val="28"/>
          <w:szCs w:val="28"/>
        </w:rPr>
        <w:t>Таблица 1</w:t>
      </w:r>
    </w:p>
    <w:p w:rsidR="00B40783" w:rsidRDefault="006957AA" w:rsidP="004F0930">
      <w:pPr>
        <w:pStyle w:val="affc"/>
        <w:spacing w:line="276" w:lineRule="auto"/>
        <w:jc w:val="right"/>
        <w:rPr>
          <w:rStyle w:val="afd"/>
          <w:rFonts w:ascii="PT Astra Serif" w:hAnsi="PT Astra Serif" w:cs="Times New Roman"/>
          <w:b w:val="0"/>
          <w:color w:val="auto"/>
          <w:sz w:val="28"/>
          <w:szCs w:val="28"/>
        </w:rPr>
      </w:pPr>
      <w:r w:rsidRPr="006957AA">
        <w:rPr>
          <w:rStyle w:val="afd"/>
          <w:b w:val="0"/>
          <w:bCs w:val="0"/>
        </w:rPr>
        <w:drawing>
          <wp:inline distT="0" distB="0" distL="0" distR="0">
            <wp:extent cx="6210300" cy="821411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8214116"/>
                    </a:xfrm>
                    <a:prstGeom prst="rect">
                      <a:avLst/>
                    </a:prstGeom>
                    <a:noFill/>
                    <a:ln>
                      <a:noFill/>
                    </a:ln>
                  </pic:spPr>
                </pic:pic>
              </a:graphicData>
            </a:graphic>
          </wp:inline>
        </w:drawing>
      </w:r>
    </w:p>
    <w:p w:rsidR="006957AA" w:rsidRDefault="006957AA" w:rsidP="0088703B">
      <w:pPr>
        <w:pStyle w:val="affc"/>
        <w:tabs>
          <w:tab w:val="left" w:pos="709"/>
        </w:tabs>
        <w:spacing w:line="276" w:lineRule="auto"/>
        <w:ind w:firstLine="709"/>
        <w:jc w:val="both"/>
        <w:rPr>
          <w:rFonts w:ascii="PT Astra Serif" w:hAnsi="PT Astra Serif" w:cs="Times New Roman"/>
          <w:color w:val="auto"/>
          <w:sz w:val="28"/>
          <w:szCs w:val="28"/>
        </w:rPr>
      </w:pPr>
    </w:p>
    <w:p w:rsidR="00D52FAB" w:rsidRPr="00C8796F" w:rsidRDefault="009B3410" w:rsidP="0088703B">
      <w:pPr>
        <w:pStyle w:val="affc"/>
        <w:tabs>
          <w:tab w:val="left" w:pos="709"/>
        </w:tabs>
        <w:spacing w:line="276" w:lineRule="auto"/>
        <w:ind w:firstLine="709"/>
        <w:jc w:val="both"/>
        <w:rPr>
          <w:rFonts w:ascii="PT Astra Serif" w:hAnsi="PT Astra Serif" w:cs="Times New Roman"/>
          <w:color w:val="FF0000"/>
          <w:sz w:val="28"/>
          <w:szCs w:val="28"/>
        </w:rPr>
      </w:pPr>
      <w:r w:rsidRPr="007A5838">
        <w:rPr>
          <w:rFonts w:ascii="PT Astra Serif" w:hAnsi="PT Astra Serif" w:cs="Times New Roman"/>
          <w:color w:val="auto"/>
          <w:sz w:val="28"/>
          <w:szCs w:val="28"/>
        </w:rPr>
        <w:lastRenderedPageBreak/>
        <w:t xml:space="preserve">По итогам исполнения </w:t>
      </w:r>
      <w:r w:rsidR="00002662" w:rsidRPr="007A5838">
        <w:rPr>
          <w:rFonts w:ascii="PT Astra Serif" w:hAnsi="PT Astra Serif" w:cs="Times New Roman"/>
          <w:color w:val="auto"/>
          <w:sz w:val="28"/>
          <w:szCs w:val="28"/>
        </w:rPr>
        <w:t>бюджет</w:t>
      </w:r>
      <w:r w:rsidR="00C33B84" w:rsidRPr="007A5838">
        <w:rPr>
          <w:rFonts w:ascii="PT Astra Serif" w:hAnsi="PT Astra Serif" w:cs="Times New Roman"/>
          <w:color w:val="auto"/>
          <w:sz w:val="28"/>
          <w:szCs w:val="28"/>
        </w:rPr>
        <w:t>а</w:t>
      </w:r>
      <w:r w:rsidR="00002662" w:rsidRPr="007A5838">
        <w:rPr>
          <w:rFonts w:ascii="PT Astra Serif" w:hAnsi="PT Astra Serif" w:cs="Times New Roman"/>
          <w:color w:val="auto"/>
          <w:sz w:val="28"/>
          <w:szCs w:val="28"/>
        </w:rPr>
        <w:t xml:space="preserve"> муниципального образования</w:t>
      </w:r>
      <w:r w:rsidR="00666A36" w:rsidRPr="007A5838">
        <w:rPr>
          <w:rFonts w:ascii="PT Astra Serif" w:hAnsi="PT Astra Serif"/>
          <w:color w:val="auto"/>
          <w:sz w:val="28"/>
          <w:szCs w:val="28"/>
        </w:rPr>
        <w:t xml:space="preserve"> Бородинское Киреевского района</w:t>
      </w:r>
      <w:r w:rsidR="00002662" w:rsidRPr="007A5838">
        <w:rPr>
          <w:rFonts w:ascii="PT Astra Serif" w:hAnsi="PT Astra Serif" w:cs="Times New Roman"/>
          <w:color w:val="auto"/>
          <w:sz w:val="28"/>
          <w:szCs w:val="28"/>
        </w:rPr>
        <w:t xml:space="preserve"> </w:t>
      </w:r>
      <w:r w:rsidR="00533FC2">
        <w:rPr>
          <w:rFonts w:ascii="PT Astra Serif" w:hAnsi="PT Astra Serif" w:cs="Times New Roman"/>
          <w:color w:val="auto"/>
          <w:sz w:val="28"/>
          <w:szCs w:val="28"/>
        </w:rPr>
        <w:t>на 01 апреля 2025 года</w:t>
      </w:r>
      <w:r w:rsidR="0085595E" w:rsidRPr="007A5838">
        <w:rPr>
          <w:rFonts w:ascii="PT Astra Serif" w:hAnsi="PT Astra Serif" w:cs="Times New Roman"/>
          <w:color w:val="auto"/>
          <w:sz w:val="28"/>
          <w:szCs w:val="28"/>
        </w:rPr>
        <w:t xml:space="preserve"> </w:t>
      </w:r>
      <w:r w:rsidRPr="007A5838">
        <w:rPr>
          <w:rFonts w:ascii="PT Astra Serif" w:hAnsi="PT Astra Serif" w:cs="Times New Roman"/>
          <w:color w:val="auto"/>
          <w:sz w:val="28"/>
          <w:szCs w:val="28"/>
        </w:rPr>
        <w:t xml:space="preserve">получено доходов </w:t>
      </w:r>
      <w:r w:rsidR="00EB5B42" w:rsidRPr="007A5838">
        <w:rPr>
          <w:rFonts w:ascii="PT Astra Serif" w:hAnsi="PT Astra Serif" w:cs="Times New Roman"/>
          <w:color w:val="auto"/>
          <w:sz w:val="28"/>
          <w:szCs w:val="28"/>
        </w:rPr>
        <w:t xml:space="preserve">в сумме </w:t>
      </w:r>
      <w:r w:rsidR="006957AA">
        <w:rPr>
          <w:rFonts w:ascii="PT Astra Serif" w:hAnsi="PT Astra Serif" w:cs="Times New Roman"/>
          <w:color w:val="auto"/>
          <w:sz w:val="28"/>
          <w:szCs w:val="28"/>
        </w:rPr>
        <w:t>7 867,9</w:t>
      </w:r>
      <w:r w:rsidRPr="007A5838">
        <w:rPr>
          <w:rFonts w:ascii="PT Astra Serif" w:hAnsi="PT Astra Serif" w:cs="Times New Roman"/>
          <w:color w:val="auto"/>
          <w:sz w:val="28"/>
          <w:szCs w:val="28"/>
        </w:rPr>
        <w:t xml:space="preserve"> тыс. руб</w:t>
      </w:r>
      <w:r w:rsidR="00564D88" w:rsidRPr="007A5838">
        <w:rPr>
          <w:rFonts w:ascii="PT Astra Serif" w:hAnsi="PT Astra Serif" w:cs="Times New Roman"/>
          <w:color w:val="auto"/>
          <w:sz w:val="28"/>
          <w:szCs w:val="28"/>
        </w:rPr>
        <w:t>лей</w:t>
      </w:r>
      <w:r w:rsidR="00D52FAB" w:rsidRPr="007A5838">
        <w:rPr>
          <w:rFonts w:ascii="PT Astra Serif" w:hAnsi="PT Astra Serif" w:cs="Times New Roman"/>
          <w:color w:val="auto"/>
          <w:sz w:val="28"/>
          <w:szCs w:val="28"/>
        </w:rPr>
        <w:t xml:space="preserve"> или </w:t>
      </w:r>
      <w:r w:rsidR="006957AA">
        <w:rPr>
          <w:rFonts w:ascii="PT Astra Serif" w:hAnsi="PT Astra Serif" w:cs="Times New Roman"/>
          <w:color w:val="auto"/>
          <w:sz w:val="28"/>
          <w:szCs w:val="28"/>
        </w:rPr>
        <w:t>15,9</w:t>
      </w:r>
      <w:r w:rsidR="00D52FAB" w:rsidRPr="007A5838">
        <w:rPr>
          <w:rFonts w:ascii="PT Astra Serif" w:hAnsi="PT Astra Serif" w:cs="Times New Roman"/>
          <w:color w:val="auto"/>
          <w:sz w:val="28"/>
          <w:szCs w:val="28"/>
        </w:rPr>
        <w:t xml:space="preserve"> % от утвержденного объема доходов бюджета.</w:t>
      </w:r>
    </w:p>
    <w:p w:rsidR="00D52FAB" w:rsidRPr="00C8796F" w:rsidRDefault="00D52FAB" w:rsidP="007A160B">
      <w:pPr>
        <w:pStyle w:val="affc"/>
        <w:tabs>
          <w:tab w:val="left" w:pos="709"/>
        </w:tabs>
        <w:spacing w:line="276" w:lineRule="auto"/>
        <w:ind w:firstLine="426"/>
        <w:jc w:val="both"/>
        <w:rPr>
          <w:rFonts w:ascii="PT Astra Serif" w:hAnsi="PT Astra Serif" w:cs="Times New Roman"/>
          <w:color w:val="FF0000"/>
          <w:sz w:val="18"/>
          <w:szCs w:val="18"/>
        </w:rPr>
      </w:pPr>
    </w:p>
    <w:p w:rsidR="00D52FAB" w:rsidRPr="007A5838" w:rsidRDefault="00D52FAB" w:rsidP="0088703B">
      <w:pPr>
        <w:pStyle w:val="afff3"/>
        <w:tabs>
          <w:tab w:val="left" w:pos="709"/>
        </w:tabs>
        <w:spacing w:line="276" w:lineRule="auto"/>
        <w:rPr>
          <w:rFonts w:ascii="PT Astra Serif" w:hAnsi="PT Astra Serif"/>
        </w:rPr>
      </w:pPr>
      <w:r w:rsidRPr="007A5838">
        <w:rPr>
          <w:rFonts w:ascii="PT Astra Serif" w:hAnsi="PT Astra Serif"/>
        </w:rPr>
        <w:t xml:space="preserve">Налоговые и неналоговые доходы бюджета муниципального </w:t>
      </w:r>
      <w:r w:rsidR="00524BA8" w:rsidRPr="007A5838">
        <w:rPr>
          <w:rFonts w:ascii="PT Astra Serif" w:hAnsi="PT Astra Serif"/>
        </w:rPr>
        <w:t>образования</w:t>
      </w:r>
      <w:r w:rsidR="00666A36" w:rsidRPr="007A5838">
        <w:rPr>
          <w:rFonts w:ascii="PT Astra Serif" w:hAnsi="PT Astra Serif"/>
        </w:rPr>
        <w:t xml:space="preserve"> Бородинское Киреевского района</w:t>
      </w:r>
      <w:r w:rsidR="00524BA8" w:rsidRPr="007A5838">
        <w:rPr>
          <w:rFonts w:ascii="PT Astra Serif" w:hAnsi="PT Astra Serif"/>
        </w:rPr>
        <w:t xml:space="preserve"> </w:t>
      </w:r>
      <w:r w:rsidRPr="007A5838">
        <w:rPr>
          <w:rFonts w:ascii="PT Astra Serif" w:hAnsi="PT Astra Serif"/>
        </w:rPr>
        <w:t>сформированы за счет поступлений средств по нормативам отчислений от федеральных, региональных налогов, установленных Бюджетным кодексом РФ, а также за счет дополнительных нормативов отчислений, установленных Законом Тульской области от 11.11.2005г. № 639</w:t>
      </w:r>
      <w:r w:rsidRPr="007A5838">
        <w:rPr>
          <w:rFonts w:ascii="PT Astra Serif" w:hAnsi="PT Astra Serif"/>
        </w:rPr>
        <w:noBreakHyphen/>
        <w:t>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005F4E" w:rsidRPr="00F5287C" w:rsidRDefault="00005F4E" w:rsidP="0088703B">
      <w:pPr>
        <w:pStyle w:val="affc"/>
        <w:tabs>
          <w:tab w:val="left" w:pos="709"/>
        </w:tabs>
        <w:spacing w:line="276" w:lineRule="auto"/>
        <w:ind w:firstLine="709"/>
        <w:jc w:val="both"/>
        <w:rPr>
          <w:rFonts w:ascii="PT Astra Serif" w:hAnsi="PT Astra Serif" w:cs="Times New Roman"/>
          <w:color w:val="auto"/>
          <w:sz w:val="28"/>
          <w:szCs w:val="28"/>
        </w:rPr>
      </w:pPr>
      <w:r w:rsidRPr="00F5287C">
        <w:rPr>
          <w:rFonts w:ascii="PT Astra Serif" w:hAnsi="PT Astra Serif" w:cs="Times New Roman"/>
          <w:color w:val="auto"/>
          <w:sz w:val="28"/>
          <w:szCs w:val="28"/>
        </w:rPr>
        <w:t xml:space="preserve">По итогам исполнения бюджета муниципального образования </w:t>
      </w:r>
      <w:r w:rsidR="00666A36" w:rsidRPr="00F5287C">
        <w:rPr>
          <w:rFonts w:ascii="PT Astra Serif" w:hAnsi="PT Astra Serif"/>
          <w:color w:val="auto"/>
          <w:sz w:val="28"/>
          <w:szCs w:val="28"/>
        </w:rPr>
        <w:t xml:space="preserve">Бородинское Киреевского района </w:t>
      </w:r>
      <w:r w:rsidR="00533FC2">
        <w:rPr>
          <w:rFonts w:ascii="PT Astra Serif" w:hAnsi="PT Astra Serif" w:cs="Times New Roman"/>
          <w:color w:val="auto"/>
          <w:sz w:val="28"/>
          <w:szCs w:val="28"/>
        </w:rPr>
        <w:t>на 01 апреля 2025 года</w:t>
      </w:r>
      <w:r w:rsidRPr="00F5287C">
        <w:rPr>
          <w:rFonts w:ascii="PT Astra Serif" w:hAnsi="PT Astra Serif" w:cs="Times New Roman"/>
          <w:color w:val="auto"/>
          <w:sz w:val="28"/>
          <w:szCs w:val="28"/>
        </w:rPr>
        <w:t xml:space="preserve"> получено </w:t>
      </w:r>
      <w:r w:rsidR="00EB5B42" w:rsidRPr="00F5287C">
        <w:rPr>
          <w:rFonts w:ascii="PT Astra Serif" w:hAnsi="PT Astra Serif" w:cs="Times New Roman"/>
          <w:color w:val="auto"/>
          <w:sz w:val="28"/>
          <w:szCs w:val="28"/>
        </w:rPr>
        <w:t xml:space="preserve">налоговых и неналоговых </w:t>
      </w:r>
      <w:r w:rsidRPr="00F5287C">
        <w:rPr>
          <w:rFonts w:ascii="PT Astra Serif" w:hAnsi="PT Astra Serif" w:cs="Times New Roman"/>
          <w:color w:val="auto"/>
          <w:sz w:val="28"/>
          <w:szCs w:val="28"/>
        </w:rPr>
        <w:t xml:space="preserve">доходов </w:t>
      </w:r>
      <w:r w:rsidR="00EB5B42" w:rsidRPr="00F5287C">
        <w:rPr>
          <w:rFonts w:ascii="PT Astra Serif" w:hAnsi="PT Astra Serif" w:cs="Times New Roman"/>
          <w:color w:val="auto"/>
          <w:sz w:val="28"/>
          <w:szCs w:val="28"/>
        </w:rPr>
        <w:t xml:space="preserve">в сумме </w:t>
      </w:r>
      <w:r w:rsidR="006957AA">
        <w:rPr>
          <w:rFonts w:ascii="PT Astra Serif" w:hAnsi="PT Astra Serif" w:cs="Times New Roman"/>
          <w:color w:val="auto"/>
          <w:sz w:val="28"/>
          <w:szCs w:val="28"/>
        </w:rPr>
        <w:t>2 072,9</w:t>
      </w:r>
      <w:r w:rsidRPr="00F5287C">
        <w:rPr>
          <w:rFonts w:ascii="PT Astra Serif" w:hAnsi="PT Astra Serif" w:cs="Times New Roman"/>
          <w:color w:val="auto"/>
          <w:sz w:val="28"/>
          <w:szCs w:val="28"/>
        </w:rPr>
        <w:t xml:space="preserve"> тыс. руб</w:t>
      </w:r>
      <w:r w:rsidR="00564D88" w:rsidRPr="00F5287C">
        <w:rPr>
          <w:rFonts w:ascii="PT Astra Serif" w:hAnsi="PT Astra Serif" w:cs="Times New Roman"/>
          <w:color w:val="auto"/>
          <w:sz w:val="28"/>
          <w:szCs w:val="28"/>
        </w:rPr>
        <w:t>лей</w:t>
      </w:r>
      <w:r w:rsidRPr="00F5287C">
        <w:rPr>
          <w:rFonts w:ascii="PT Astra Serif" w:hAnsi="PT Astra Serif" w:cs="Times New Roman"/>
          <w:color w:val="auto"/>
          <w:sz w:val="28"/>
          <w:szCs w:val="28"/>
        </w:rPr>
        <w:t xml:space="preserve"> или </w:t>
      </w:r>
      <w:r w:rsidR="006957AA">
        <w:rPr>
          <w:rFonts w:ascii="PT Astra Serif" w:hAnsi="PT Astra Serif" w:cs="Times New Roman"/>
          <w:color w:val="auto"/>
          <w:sz w:val="28"/>
          <w:szCs w:val="28"/>
        </w:rPr>
        <w:t>16,2</w:t>
      </w:r>
      <w:r w:rsidRPr="00F5287C">
        <w:rPr>
          <w:rFonts w:ascii="PT Astra Serif" w:hAnsi="PT Astra Serif" w:cs="Times New Roman"/>
          <w:color w:val="auto"/>
          <w:sz w:val="28"/>
          <w:szCs w:val="28"/>
        </w:rPr>
        <w:t xml:space="preserve"> % от утвержденного объема</w:t>
      </w:r>
      <w:r w:rsidR="00EB5B42" w:rsidRPr="00F5287C">
        <w:rPr>
          <w:rFonts w:ascii="PT Astra Serif" w:hAnsi="PT Astra Serif" w:cs="Times New Roman"/>
          <w:color w:val="auto"/>
          <w:sz w:val="28"/>
          <w:szCs w:val="28"/>
        </w:rPr>
        <w:t xml:space="preserve"> налоговых и неналоговых</w:t>
      </w:r>
      <w:r w:rsidRPr="00F5287C">
        <w:rPr>
          <w:rFonts w:ascii="PT Astra Serif" w:hAnsi="PT Astra Serif" w:cs="Times New Roman"/>
          <w:color w:val="auto"/>
          <w:sz w:val="28"/>
          <w:szCs w:val="28"/>
        </w:rPr>
        <w:t xml:space="preserve"> доходов бюджета.</w:t>
      </w:r>
    </w:p>
    <w:p w:rsidR="0057768B" w:rsidRPr="00C8796F" w:rsidRDefault="0057768B" w:rsidP="00D6577B">
      <w:pPr>
        <w:pStyle w:val="affc"/>
        <w:tabs>
          <w:tab w:val="left" w:pos="709"/>
        </w:tabs>
        <w:spacing w:line="276" w:lineRule="auto"/>
        <w:ind w:firstLine="709"/>
        <w:jc w:val="both"/>
        <w:rPr>
          <w:rFonts w:ascii="PT Astra Serif" w:hAnsi="PT Astra Serif" w:cs="Times New Roman"/>
          <w:color w:val="FF0000"/>
          <w:sz w:val="18"/>
          <w:szCs w:val="18"/>
        </w:rPr>
      </w:pPr>
    </w:p>
    <w:p w:rsidR="00D52FAB" w:rsidRPr="00F5287C" w:rsidRDefault="00D52FAB" w:rsidP="00D6577B">
      <w:pPr>
        <w:pStyle w:val="afff3"/>
        <w:spacing w:line="276" w:lineRule="auto"/>
        <w:rPr>
          <w:rFonts w:ascii="PT Astra Serif" w:hAnsi="PT Astra Serif"/>
        </w:rPr>
      </w:pPr>
      <w:r w:rsidRPr="00F5287C">
        <w:rPr>
          <w:rFonts w:ascii="PT Astra Serif" w:hAnsi="PT Astra Serif"/>
        </w:rPr>
        <w:t xml:space="preserve">Основными источниками, формирующими собственные доходы бюджета муниципального района </w:t>
      </w:r>
      <w:r w:rsidR="00666A36" w:rsidRPr="00F5287C">
        <w:rPr>
          <w:rFonts w:ascii="PT Astra Serif" w:hAnsi="PT Astra Serif"/>
        </w:rPr>
        <w:t xml:space="preserve">Бородинское Киреевского района </w:t>
      </w:r>
      <w:r w:rsidR="00533FC2">
        <w:rPr>
          <w:rFonts w:ascii="PT Astra Serif" w:hAnsi="PT Astra Serif"/>
        </w:rPr>
        <w:t>на 01 апреля 2025 года</w:t>
      </w:r>
      <w:r w:rsidRPr="00F5287C">
        <w:rPr>
          <w:rFonts w:ascii="PT Astra Serif" w:hAnsi="PT Astra Serif"/>
        </w:rPr>
        <w:t>, являются:</w:t>
      </w:r>
    </w:p>
    <w:p w:rsidR="00564D88" w:rsidRPr="00486568" w:rsidRDefault="00D52FAB" w:rsidP="00564D88">
      <w:pPr>
        <w:pStyle w:val="a"/>
        <w:numPr>
          <w:ilvl w:val="0"/>
          <w:numId w:val="42"/>
        </w:numPr>
        <w:spacing w:line="276" w:lineRule="auto"/>
        <w:ind w:left="0" w:firstLine="360"/>
        <w:rPr>
          <w:rFonts w:ascii="PT Astra Serif" w:hAnsi="PT Astra Serif"/>
        </w:rPr>
      </w:pPr>
      <w:r w:rsidRPr="00486568">
        <w:rPr>
          <w:rFonts w:ascii="PT Astra Serif" w:hAnsi="PT Astra Serif"/>
        </w:rPr>
        <w:t xml:space="preserve">налоги на имущество составили </w:t>
      </w:r>
      <w:r w:rsidR="006957AA">
        <w:rPr>
          <w:rFonts w:ascii="PT Astra Serif" w:hAnsi="PT Astra Serif"/>
        </w:rPr>
        <w:t>47,8</w:t>
      </w:r>
      <w:r w:rsidRPr="00486568">
        <w:rPr>
          <w:rFonts w:ascii="PT Astra Serif" w:hAnsi="PT Astra Serif"/>
        </w:rPr>
        <w:t xml:space="preserve">% от объема налоговых и неналоговых доходов, или </w:t>
      </w:r>
      <w:r w:rsidR="006957AA">
        <w:rPr>
          <w:rFonts w:ascii="PT Astra Serif" w:hAnsi="PT Astra Serif"/>
        </w:rPr>
        <w:t>990,3</w:t>
      </w:r>
      <w:r w:rsidR="00010347" w:rsidRPr="00486568">
        <w:rPr>
          <w:rFonts w:ascii="PT Astra Serif" w:hAnsi="PT Astra Serif"/>
        </w:rPr>
        <w:t xml:space="preserve"> </w:t>
      </w:r>
      <w:r w:rsidRPr="00486568">
        <w:rPr>
          <w:rFonts w:ascii="PT Astra Serif" w:hAnsi="PT Astra Serif"/>
        </w:rPr>
        <w:t>тыс. руб</w:t>
      </w:r>
      <w:r w:rsidR="00564D88" w:rsidRPr="00486568">
        <w:rPr>
          <w:rFonts w:ascii="PT Astra Serif" w:hAnsi="PT Astra Serif"/>
        </w:rPr>
        <w:t>лей</w:t>
      </w:r>
      <w:r w:rsidRPr="00486568">
        <w:rPr>
          <w:rFonts w:ascii="PT Astra Serif" w:hAnsi="PT Astra Serif"/>
        </w:rPr>
        <w:t>;</w:t>
      </w:r>
    </w:p>
    <w:p w:rsidR="00D52FAB" w:rsidRDefault="007114D4" w:rsidP="00564D88">
      <w:pPr>
        <w:pStyle w:val="a"/>
        <w:numPr>
          <w:ilvl w:val="0"/>
          <w:numId w:val="42"/>
        </w:numPr>
        <w:spacing w:line="276" w:lineRule="auto"/>
        <w:ind w:left="0" w:firstLine="360"/>
        <w:rPr>
          <w:rFonts w:ascii="PT Astra Serif" w:hAnsi="PT Astra Serif"/>
        </w:rPr>
      </w:pPr>
      <w:r w:rsidRPr="00486568">
        <w:rPr>
          <w:rFonts w:ascii="PT Astra Serif" w:hAnsi="PT Astra Serif"/>
        </w:rPr>
        <w:t xml:space="preserve">доходы от </w:t>
      </w:r>
      <w:r w:rsidR="00907D90" w:rsidRPr="00486568">
        <w:rPr>
          <w:rFonts w:ascii="PT Astra Serif" w:hAnsi="PT Astra Serif"/>
        </w:rPr>
        <w:t xml:space="preserve">использования имущества, находящегося в муниципальной собственности, </w:t>
      </w:r>
      <w:r w:rsidR="00D52FAB" w:rsidRPr="00486568">
        <w:rPr>
          <w:rFonts w:ascii="PT Astra Serif" w:hAnsi="PT Astra Serif"/>
        </w:rPr>
        <w:t>составил</w:t>
      </w:r>
      <w:r w:rsidRPr="00486568">
        <w:rPr>
          <w:rFonts w:ascii="PT Astra Serif" w:hAnsi="PT Astra Serif"/>
        </w:rPr>
        <w:t>и</w:t>
      </w:r>
      <w:r w:rsidR="00D52FAB" w:rsidRPr="00486568">
        <w:rPr>
          <w:rFonts w:ascii="PT Astra Serif" w:hAnsi="PT Astra Serif"/>
        </w:rPr>
        <w:t xml:space="preserve"> </w:t>
      </w:r>
      <w:r w:rsidR="00564C4A">
        <w:rPr>
          <w:rFonts w:ascii="PT Astra Serif" w:hAnsi="PT Astra Serif"/>
        </w:rPr>
        <w:t>37,</w:t>
      </w:r>
      <w:r w:rsidR="006957AA">
        <w:rPr>
          <w:rFonts w:ascii="PT Astra Serif" w:hAnsi="PT Astra Serif"/>
        </w:rPr>
        <w:t>8</w:t>
      </w:r>
      <w:r w:rsidR="00D52FAB" w:rsidRPr="00486568">
        <w:rPr>
          <w:rFonts w:ascii="PT Astra Serif" w:hAnsi="PT Astra Serif"/>
        </w:rPr>
        <w:t xml:space="preserve">% от объема налоговых и неналоговых доходов, или </w:t>
      </w:r>
      <w:r w:rsidR="006957AA">
        <w:rPr>
          <w:rFonts w:ascii="PT Astra Serif" w:hAnsi="PT Astra Serif"/>
        </w:rPr>
        <w:t>783,7</w:t>
      </w:r>
      <w:r w:rsidR="003F4EE2" w:rsidRPr="00486568">
        <w:rPr>
          <w:rFonts w:ascii="PT Astra Serif" w:hAnsi="PT Astra Serif"/>
        </w:rPr>
        <w:t xml:space="preserve"> тыс. руб</w:t>
      </w:r>
      <w:r w:rsidR="00564D88" w:rsidRPr="00486568">
        <w:rPr>
          <w:rFonts w:ascii="PT Astra Serif" w:hAnsi="PT Astra Serif"/>
        </w:rPr>
        <w:t>лей</w:t>
      </w:r>
      <w:r w:rsidR="003F4EE2" w:rsidRPr="00486568">
        <w:rPr>
          <w:rFonts w:ascii="PT Astra Serif" w:hAnsi="PT Astra Serif"/>
        </w:rPr>
        <w:t>.</w:t>
      </w:r>
    </w:p>
    <w:p w:rsidR="00124FEB" w:rsidRDefault="00124FEB" w:rsidP="00124FEB">
      <w:pPr>
        <w:pStyle w:val="a"/>
        <w:numPr>
          <w:ilvl w:val="0"/>
          <w:numId w:val="0"/>
        </w:numPr>
        <w:spacing w:line="276" w:lineRule="auto"/>
        <w:ind w:left="1021" w:hanging="312"/>
        <w:rPr>
          <w:rFonts w:ascii="PT Astra Serif" w:hAnsi="PT Astra Serif"/>
        </w:rPr>
      </w:pPr>
    </w:p>
    <w:p w:rsidR="00124FEB" w:rsidRDefault="00124FEB" w:rsidP="00124FEB">
      <w:pPr>
        <w:pStyle w:val="a"/>
        <w:numPr>
          <w:ilvl w:val="0"/>
          <w:numId w:val="0"/>
        </w:numPr>
        <w:spacing w:line="276" w:lineRule="auto"/>
        <w:ind w:left="1021" w:hanging="312"/>
        <w:rPr>
          <w:rFonts w:ascii="PT Astra Serif" w:hAnsi="PT Astra Serif"/>
        </w:rPr>
      </w:pPr>
      <w:r>
        <w:rPr>
          <w:noProof/>
        </w:rPr>
        <w:drawing>
          <wp:inline distT="0" distB="0" distL="0" distR="0" wp14:anchorId="71263A20" wp14:editId="28FF0C99">
            <wp:extent cx="4587874" cy="2743200"/>
            <wp:effectExtent l="0" t="0" r="381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4FEB" w:rsidRDefault="00124FEB" w:rsidP="00124FEB">
      <w:pPr>
        <w:pStyle w:val="a"/>
        <w:numPr>
          <w:ilvl w:val="0"/>
          <w:numId w:val="0"/>
        </w:numPr>
        <w:spacing w:line="276" w:lineRule="auto"/>
        <w:ind w:left="1021" w:hanging="312"/>
        <w:rPr>
          <w:rFonts w:ascii="PT Astra Serif" w:hAnsi="PT Astra Serif"/>
        </w:rPr>
      </w:pPr>
    </w:p>
    <w:p w:rsidR="00124FEB" w:rsidRDefault="00124FEB" w:rsidP="00124FEB">
      <w:pPr>
        <w:pStyle w:val="a"/>
        <w:numPr>
          <w:ilvl w:val="0"/>
          <w:numId w:val="0"/>
        </w:numPr>
        <w:spacing w:line="276" w:lineRule="auto"/>
        <w:ind w:left="1021" w:hanging="312"/>
        <w:rPr>
          <w:rFonts w:ascii="PT Astra Serif" w:hAnsi="PT Astra Serif"/>
        </w:rPr>
      </w:pPr>
    </w:p>
    <w:p w:rsidR="000400C7" w:rsidRPr="00FB7A1C" w:rsidRDefault="00533FC2" w:rsidP="009D0108">
      <w:pPr>
        <w:pStyle w:val="affc"/>
        <w:tabs>
          <w:tab w:val="left" w:pos="709"/>
        </w:tabs>
        <w:spacing w:line="276" w:lineRule="auto"/>
        <w:ind w:firstLine="709"/>
        <w:jc w:val="both"/>
        <w:rPr>
          <w:rFonts w:ascii="PT Astra Serif" w:hAnsi="PT Astra Serif" w:cs="Times New Roman"/>
          <w:color w:val="auto"/>
          <w:sz w:val="28"/>
          <w:szCs w:val="28"/>
        </w:rPr>
      </w:pPr>
      <w:bookmarkStart w:id="4" w:name="_Toc228865809"/>
      <w:bookmarkEnd w:id="0"/>
      <w:bookmarkEnd w:id="1"/>
      <w:bookmarkEnd w:id="2"/>
      <w:r>
        <w:rPr>
          <w:rFonts w:ascii="PT Astra Serif" w:hAnsi="PT Astra Serif" w:cs="Times New Roman"/>
          <w:color w:val="auto"/>
          <w:sz w:val="28"/>
          <w:szCs w:val="28"/>
        </w:rPr>
        <w:lastRenderedPageBreak/>
        <w:t>На 01 апреля 2025 года</w:t>
      </w:r>
      <w:r w:rsidR="00275D24" w:rsidRPr="00FB7A1C">
        <w:rPr>
          <w:rFonts w:ascii="PT Astra Serif" w:hAnsi="PT Astra Serif" w:cs="Times New Roman"/>
          <w:color w:val="auto"/>
          <w:sz w:val="28"/>
          <w:szCs w:val="28"/>
        </w:rPr>
        <w:t xml:space="preserve"> </w:t>
      </w:r>
      <w:r w:rsidR="002C4538" w:rsidRPr="00FB7A1C">
        <w:rPr>
          <w:rFonts w:ascii="PT Astra Serif" w:hAnsi="PT Astra Serif" w:cs="Times New Roman"/>
          <w:color w:val="auto"/>
          <w:sz w:val="28"/>
          <w:szCs w:val="28"/>
        </w:rPr>
        <w:t xml:space="preserve">в бюджет муниципального </w:t>
      </w:r>
      <w:r w:rsidR="00907D90" w:rsidRPr="00FB7A1C">
        <w:rPr>
          <w:rFonts w:ascii="PT Astra Serif" w:hAnsi="PT Astra Serif" w:cs="Times New Roman"/>
          <w:color w:val="auto"/>
          <w:sz w:val="28"/>
          <w:szCs w:val="28"/>
        </w:rPr>
        <w:t>образования</w:t>
      </w:r>
      <w:r w:rsidR="002C4538" w:rsidRPr="00FB7A1C">
        <w:rPr>
          <w:rFonts w:ascii="PT Astra Serif" w:hAnsi="PT Astra Serif" w:cs="Times New Roman"/>
          <w:color w:val="auto"/>
          <w:sz w:val="28"/>
          <w:szCs w:val="28"/>
        </w:rPr>
        <w:t xml:space="preserve"> </w:t>
      </w:r>
      <w:r w:rsidR="00666A36" w:rsidRPr="00FB7A1C">
        <w:rPr>
          <w:rFonts w:ascii="PT Astra Serif" w:hAnsi="PT Astra Serif"/>
          <w:color w:val="auto"/>
          <w:sz w:val="28"/>
          <w:szCs w:val="28"/>
        </w:rPr>
        <w:t xml:space="preserve">Бородинское Киреевского района </w:t>
      </w:r>
      <w:r w:rsidR="002C4538" w:rsidRPr="00FB7A1C">
        <w:rPr>
          <w:rFonts w:ascii="PT Astra Serif" w:hAnsi="PT Astra Serif" w:cs="Times New Roman"/>
          <w:color w:val="auto"/>
          <w:sz w:val="28"/>
          <w:szCs w:val="28"/>
        </w:rPr>
        <w:t xml:space="preserve">поступило </w:t>
      </w:r>
      <w:r w:rsidR="00275D24" w:rsidRPr="00FB7A1C">
        <w:rPr>
          <w:rFonts w:ascii="PT Astra Serif" w:hAnsi="PT Astra Serif" w:cs="Times New Roman"/>
          <w:color w:val="auto"/>
          <w:sz w:val="28"/>
          <w:szCs w:val="28"/>
        </w:rPr>
        <w:t>безвозмездны</w:t>
      </w:r>
      <w:r w:rsidR="002C4538" w:rsidRPr="00FB7A1C">
        <w:rPr>
          <w:rFonts w:ascii="PT Astra Serif" w:hAnsi="PT Astra Serif" w:cs="Times New Roman"/>
          <w:color w:val="auto"/>
          <w:sz w:val="28"/>
          <w:szCs w:val="28"/>
        </w:rPr>
        <w:t xml:space="preserve">х </w:t>
      </w:r>
      <w:r w:rsidR="009D0108" w:rsidRPr="00FB7A1C">
        <w:rPr>
          <w:rFonts w:ascii="PT Astra Serif" w:hAnsi="PT Astra Serif" w:cs="Times New Roman"/>
          <w:color w:val="auto"/>
          <w:sz w:val="28"/>
          <w:szCs w:val="28"/>
        </w:rPr>
        <w:t>перечислений в</w:t>
      </w:r>
      <w:r w:rsidR="002C4538" w:rsidRPr="00FB7A1C">
        <w:rPr>
          <w:rFonts w:ascii="PT Astra Serif" w:hAnsi="PT Astra Serif" w:cs="Times New Roman"/>
          <w:color w:val="auto"/>
          <w:sz w:val="28"/>
          <w:szCs w:val="28"/>
        </w:rPr>
        <w:t xml:space="preserve"> сумме </w:t>
      </w:r>
      <w:r w:rsidR="0066490C">
        <w:rPr>
          <w:rFonts w:ascii="PT Astra Serif" w:hAnsi="PT Astra Serif" w:cs="Times New Roman"/>
          <w:color w:val="auto"/>
          <w:sz w:val="28"/>
          <w:szCs w:val="28"/>
        </w:rPr>
        <w:t>5 795,0</w:t>
      </w:r>
      <w:r w:rsidR="00263221" w:rsidRPr="00FB7A1C">
        <w:rPr>
          <w:rFonts w:ascii="PT Astra Serif" w:hAnsi="PT Astra Serif" w:cs="Times New Roman"/>
          <w:bCs/>
          <w:color w:val="auto"/>
          <w:sz w:val="28"/>
          <w:szCs w:val="28"/>
        </w:rPr>
        <w:t xml:space="preserve"> </w:t>
      </w:r>
      <w:r w:rsidR="00275D24" w:rsidRPr="00FB7A1C">
        <w:rPr>
          <w:rFonts w:ascii="PT Astra Serif" w:hAnsi="PT Astra Serif" w:cs="Times New Roman"/>
          <w:color w:val="auto"/>
          <w:sz w:val="28"/>
          <w:szCs w:val="28"/>
        </w:rPr>
        <w:t>тыс. руб</w:t>
      </w:r>
      <w:r w:rsidR="009D0108" w:rsidRPr="00FB7A1C">
        <w:rPr>
          <w:rFonts w:ascii="PT Astra Serif" w:hAnsi="PT Astra Serif" w:cs="Times New Roman"/>
          <w:color w:val="auto"/>
          <w:sz w:val="28"/>
          <w:szCs w:val="28"/>
        </w:rPr>
        <w:t>лей</w:t>
      </w:r>
      <w:r w:rsidR="000400C7" w:rsidRPr="00FB7A1C">
        <w:rPr>
          <w:rFonts w:ascii="PT Astra Serif" w:hAnsi="PT Astra Serif" w:cs="Times New Roman"/>
          <w:color w:val="auto"/>
          <w:sz w:val="28"/>
          <w:szCs w:val="28"/>
        </w:rPr>
        <w:t xml:space="preserve"> или </w:t>
      </w:r>
      <w:r w:rsidR="0066490C">
        <w:rPr>
          <w:rFonts w:ascii="PT Astra Serif" w:hAnsi="PT Astra Serif" w:cs="Times New Roman"/>
          <w:color w:val="auto"/>
          <w:sz w:val="28"/>
          <w:szCs w:val="28"/>
        </w:rPr>
        <w:t>15,9</w:t>
      </w:r>
      <w:r w:rsidR="000400C7" w:rsidRPr="00FB7A1C">
        <w:rPr>
          <w:rFonts w:ascii="PT Astra Serif" w:hAnsi="PT Astra Serif" w:cs="Times New Roman"/>
          <w:color w:val="auto"/>
          <w:sz w:val="28"/>
          <w:szCs w:val="28"/>
        </w:rPr>
        <w:t xml:space="preserve">% к уточненному плану </w:t>
      </w:r>
      <w:r w:rsidR="003F1053" w:rsidRPr="00FB7A1C">
        <w:rPr>
          <w:rFonts w:ascii="PT Astra Serif" w:hAnsi="PT Astra Serif" w:cs="Times New Roman"/>
          <w:color w:val="auto"/>
          <w:sz w:val="28"/>
          <w:szCs w:val="28"/>
        </w:rPr>
        <w:t>20</w:t>
      </w:r>
      <w:r w:rsidR="00561602" w:rsidRPr="00FB7A1C">
        <w:rPr>
          <w:rFonts w:ascii="PT Astra Serif" w:hAnsi="PT Astra Serif" w:cs="Times New Roman"/>
          <w:color w:val="auto"/>
          <w:sz w:val="28"/>
          <w:szCs w:val="28"/>
        </w:rPr>
        <w:t>2</w:t>
      </w:r>
      <w:r w:rsidR="0066490C">
        <w:rPr>
          <w:rFonts w:ascii="PT Astra Serif" w:hAnsi="PT Astra Serif" w:cs="Times New Roman"/>
          <w:color w:val="auto"/>
          <w:sz w:val="28"/>
          <w:szCs w:val="28"/>
        </w:rPr>
        <w:t>5</w:t>
      </w:r>
      <w:r w:rsidR="000400C7" w:rsidRPr="00FB7A1C">
        <w:rPr>
          <w:rFonts w:ascii="PT Astra Serif" w:hAnsi="PT Astra Serif" w:cs="Times New Roman"/>
          <w:color w:val="auto"/>
          <w:sz w:val="28"/>
          <w:szCs w:val="28"/>
        </w:rPr>
        <w:t xml:space="preserve"> года</w:t>
      </w:r>
      <w:r w:rsidR="00263221" w:rsidRPr="00FB7A1C">
        <w:rPr>
          <w:rFonts w:ascii="PT Astra Serif" w:hAnsi="PT Astra Serif" w:cs="Times New Roman"/>
          <w:color w:val="auto"/>
          <w:sz w:val="28"/>
          <w:szCs w:val="28"/>
        </w:rPr>
        <w:t>.</w:t>
      </w:r>
    </w:p>
    <w:p w:rsidR="000400C7" w:rsidRPr="003D69A9" w:rsidRDefault="000400C7" w:rsidP="009D0108">
      <w:pPr>
        <w:pStyle w:val="affc"/>
        <w:tabs>
          <w:tab w:val="left" w:pos="709"/>
        </w:tabs>
        <w:spacing w:line="276" w:lineRule="auto"/>
        <w:ind w:firstLine="709"/>
        <w:jc w:val="both"/>
        <w:rPr>
          <w:rFonts w:ascii="PT Astra Serif" w:hAnsi="PT Astra Serif" w:cs="Times New Roman"/>
          <w:color w:val="auto"/>
          <w:sz w:val="28"/>
          <w:szCs w:val="28"/>
        </w:rPr>
      </w:pPr>
      <w:r w:rsidRPr="003D69A9">
        <w:rPr>
          <w:rFonts w:ascii="PT Astra Serif" w:hAnsi="PT Astra Serif" w:cs="Times New Roman"/>
          <w:color w:val="auto"/>
          <w:sz w:val="28"/>
          <w:szCs w:val="28"/>
        </w:rPr>
        <w:t>Межбюджетные трансферты из бюджет</w:t>
      </w:r>
      <w:r w:rsidR="00512E59" w:rsidRPr="003D69A9">
        <w:rPr>
          <w:rFonts w:ascii="PT Astra Serif" w:hAnsi="PT Astra Serif" w:cs="Times New Roman"/>
          <w:color w:val="auto"/>
          <w:sz w:val="28"/>
          <w:szCs w:val="28"/>
        </w:rPr>
        <w:t>ов</w:t>
      </w:r>
      <w:r w:rsidRPr="003D69A9">
        <w:rPr>
          <w:rFonts w:ascii="PT Astra Serif" w:hAnsi="PT Astra Serif" w:cs="Times New Roman"/>
          <w:color w:val="auto"/>
          <w:sz w:val="28"/>
          <w:szCs w:val="28"/>
        </w:rPr>
        <w:t xml:space="preserve"> </w:t>
      </w:r>
      <w:r w:rsidR="00512E59" w:rsidRPr="003D69A9">
        <w:rPr>
          <w:rFonts w:ascii="PT Astra Serif" w:hAnsi="PT Astra Serif" w:cs="Times New Roman"/>
          <w:color w:val="auto"/>
          <w:sz w:val="28"/>
          <w:szCs w:val="28"/>
        </w:rPr>
        <w:t>бюджетной системы РФ</w:t>
      </w:r>
      <w:r w:rsidRPr="003D69A9">
        <w:rPr>
          <w:rFonts w:ascii="PT Astra Serif" w:hAnsi="PT Astra Serif" w:cs="Times New Roman"/>
          <w:color w:val="auto"/>
          <w:sz w:val="28"/>
          <w:szCs w:val="28"/>
        </w:rPr>
        <w:t xml:space="preserve"> в бюджет муниципального </w:t>
      </w:r>
      <w:r w:rsidR="00515877" w:rsidRPr="003D69A9">
        <w:rPr>
          <w:rFonts w:ascii="PT Astra Serif" w:hAnsi="PT Astra Serif" w:cs="Times New Roman"/>
          <w:color w:val="auto"/>
          <w:sz w:val="28"/>
          <w:szCs w:val="28"/>
        </w:rPr>
        <w:t>образования</w:t>
      </w:r>
      <w:r w:rsidRPr="003D69A9">
        <w:rPr>
          <w:rFonts w:ascii="PT Astra Serif" w:hAnsi="PT Astra Serif" w:cs="Times New Roman"/>
          <w:color w:val="auto"/>
          <w:sz w:val="28"/>
          <w:szCs w:val="28"/>
        </w:rPr>
        <w:t xml:space="preserve"> </w:t>
      </w:r>
      <w:r w:rsidR="00666A36" w:rsidRPr="003D69A9">
        <w:rPr>
          <w:rFonts w:ascii="PT Astra Serif" w:hAnsi="PT Astra Serif"/>
          <w:color w:val="auto"/>
          <w:sz w:val="28"/>
          <w:szCs w:val="28"/>
        </w:rPr>
        <w:t xml:space="preserve">Бородинское Киреевского района </w:t>
      </w:r>
      <w:r w:rsidRPr="003D69A9">
        <w:rPr>
          <w:rFonts w:ascii="PT Astra Serif" w:hAnsi="PT Astra Serif" w:cs="Times New Roman"/>
          <w:color w:val="auto"/>
          <w:sz w:val="28"/>
          <w:szCs w:val="28"/>
        </w:rPr>
        <w:t>поступили в форме:</w:t>
      </w:r>
    </w:p>
    <w:p w:rsidR="009D0108" w:rsidRPr="003D69A9" w:rsidRDefault="000400C7" w:rsidP="003D69A9">
      <w:pPr>
        <w:pStyle w:val="affc"/>
        <w:numPr>
          <w:ilvl w:val="0"/>
          <w:numId w:val="42"/>
        </w:numPr>
        <w:spacing w:line="276" w:lineRule="auto"/>
        <w:ind w:left="-57" w:firstLine="709"/>
        <w:jc w:val="both"/>
        <w:rPr>
          <w:rFonts w:ascii="PT Astra Serif" w:hAnsi="PT Astra Serif" w:cs="Times New Roman"/>
          <w:color w:val="auto"/>
          <w:sz w:val="28"/>
          <w:szCs w:val="28"/>
        </w:rPr>
      </w:pPr>
      <w:r w:rsidRPr="003D69A9">
        <w:rPr>
          <w:rFonts w:ascii="PT Astra Serif" w:hAnsi="PT Astra Serif" w:cs="Times New Roman"/>
          <w:color w:val="auto"/>
          <w:sz w:val="28"/>
          <w:szCs w:val="28"/>
        </w:rPr>
        <w:t xml:space="preserve">дотаций </w:t>
      </w:r>
      <w:r w:rsidR="001F3C97" w:rsidRPr="003D69A9">
        <w:rPr>
          <w:rFonts w:ascii="PT Astra Serif" w:hAnsi="PT Astra Serif" w:cs="Times New Roman"/>
          <w:color w:val="auto"/>
          <w:sz w:val="28"/>
          <w:szCs w:val="28"/>
        </w:rPr>
        <w:t>–</w:t>
      </w:r>
      <w:r w:rsidRPr="003D69A9">
        <w:rPr>
          <w:rFonts w:ascii="PT Astra Serif" w:hAnsi="PT Astra Serif" w:cs="Times New Roman"/>
          <w:color w:val="auto"/>
          <w:sz w:val="28"/>
          <w:szCs w:val="28"/>
        </w:rPr>
        <w:t xml:space="preserve"> </w:t>
      </w:r>
      <w:r w:rsidR="0066490C">
        <w:rPr>
          <w:rFonts w:ascii="PT Astra Serif" w:hAnsi="PT Astra Serif" w:cs="Times New Roman"/>
          <w:color w:val="auto"/>
          <w:sz w:val="28"/>
          <w:szCs w:val="28"/>
        </w:rPr>
        <w:t>1 835,0</w:t>
      </w:r>
      <w:r w:rsidR="003F4EE2" w:rsidRPr="003D69A9">
        <w:rPr>
          <w:rFonts w:ascii="PT Astra Serif" w:hAnsi="PT Astra Serif" w:cs="Times New Roman"/>
          <w:color w:val="auto"/>
          <w:sz w:val="28"/>
          <w:szCs w:val="28"/>
        </w:rPr>
        <w:t xml:space="preserve"> </w:t>
      </w:r>
      <w:r w:rsidRPr="003D69A9">
        <w:rPr>
          <w:rFonts w:ascii="PT Astra Serif" w:hAnsi="PT Astra Serif" w:cs="Times New Roman"/>
          <w:color w:val="auto"/>
          <w:sz w:val="28"/>
          <w:szCs w:val="28"/>
        </w:rPr>
        <w:t>тыс. руб</w:t>
      </w:r>
      <w:r w:rsidR="009D0108" w:rsidRPr="003D69A9">
        <w:rPr>
          <w:rFonts w:ascii="PT Astra Serif" w:hAnsi="PT Astra Serif" w:cs="Times New Roman"/>
          <w:color w:val="auto"/>
          <w:sz w:val="28"/>
          <w:szCs w:val="28"/>
        </w:rPr>
        <w:t>лей</w:t>
      </w:r>
      <w:r w:rsidRPr="003D69A9">
        <w:rPr>
          <w:rFonts w:ascii="PT Astra Serif" w:hAnsi="PT Astra Serif" w:cs="Times New Roman"/>
          <w:color w:val="auto"/>
          <w:sz w:val="28"/>
          <w:szCs w:val="28"/>
        </w:rPr>
        <w:t xml:space="preserve">, или </w:t>
      </w:r>
      <w:r w:rsidR="0066490C">
        <w:rPr>
          <w:rFonts w:ascii="PT Astra Serif" w:hAnsi="PT Astra Serif" w:cs="Times New Roman"/>
          <w:color w:val="auto"/>
          <w:sz w:val="28"/>
          <w:szCs w:val="28"/>
        </w:rPr>
        <w:t>25,0</w:t>
      </w:r>
      <w:r w:rsidR="009E5B4C" w:rsidRPr="003D69A9">
        <w:rPr>
          <w:rFonts w:ascii="PT Astra Serif" w:hAnsi="PT Astra Serif" w:cs="Times New Roman"/>
          <w:color w:val="auto"/>
          <w:sz w:val="28"/>
          <w:szCs w:val="28"/>
        </w:rPr>
        <w:t>% от</w:t>
      </w:r>
      <w:r w:rsidRPr="003D69A9">
        <w:rPr>
          <w:rFonts w:ascii="PT Astra Serif" w:hAnsi="PT Astra Serif" w:cs="Times New Roman"/>
          <w:color w:val="auto"/>
          <w:sz w:val="28"/>
          <w:szCs w:val="28"/>
        </w:rPr>
        <w:t xml:space="preserve"> плановых назначений;</w:t>
      </w:r>
    </w:p>
    <w:p w:rsidR="009D0108" w:rsidRPr="003D69A9" w:rsidRDefault="009B2131" w:rsidP="003D69A9">
      <w:pPr>
        <w:pStyle w:val="affc"/>
        <w:numPr>
          <w:ilvl w:val="0"/>
          <w:numId w:val="42"/>
        </w:numPr>
        <w:spacing w:line="276" w:lineRule="auto"/>
        <w:ind w:left="-57" w:firstLine="709"/>
        <w:jc w:val="both"/>
        <w:rPr>
          <w:rFonts w:ascii="PT Astra Serif" w:hAnsi="PT Astra Serif" w:cs="Times New Roman"/>
          <w:color w:val="auto"/>
          <w:sz w:val="28"/>
          <w:szCs w:val="28"/>
        </w:rPr>
      </w:pPr>
      <w:r w:rsidRPr="003D69A9">
        <w:rPr>
          <w:rFonts w:ascii="PT Astra Serif" w:hAnsi="PT Astra Serif" w:cs="Times New Roman"/>
          <w:color w:val="auto"/>
          <w:sz w:val="28"/>
          <w:szCs w:val="28"/>
        </w:rPr>
        <w:t>субвенций-</w:t>
      </w:r>
      <w:r w:rsidR="009B598E" w:rsidRPr="003D69A9">
        <w:rPr>
          <w:rFonts w:ascii="PT Astra Serif" w:hAnsi="PT Astra Serif" w:cs="Times New Roman"/>
          <w:color w:val="auto"/>
          <w:sz w:val="28"/>
          <w:szCs w:val="28"/>
        </w:rPr>
        <w:t xml:space="preserve"> </w:t>
      </w:r>
      <w:r w:rsidR="0066490C">
        <w:rPr>
          <w:rFonts w:ascii="PT Astra Serif" w:hAnsi="PT Astra Serif" w:cs="Times New Roman"/>
          <w:color w:val="auto"/>
          <w:sz w:val="28"/>
          <w:szCs w:val="28"/>
        </w:rPr>
        <w:t>94,2</w:t>
      </w:r>
      <w:r w:rsidR="006D3679" w:rsidRPr="003D69A9">
        <w:rPr>
          <w:rFonts w:ascii="PT Astra Serif" w:hAnsi="PT Astra Serif" w:cs="Times New Roman"/>
          <w:color w:val="auto"/>
          <w:sz w:val="28"/>
          <w:szCs w:val="28"/>
        </w:rPr>
        <w:t xml:space="preserve"> </w:t>
      </w:r>
      <w:r w:rsidRPr="003D69A9">
        <w:rPr>
          <w:rFonts w:ascii="PT Astra Serif" w:hAnsi="PT Astra Serif" w:cs="Times New Roman"/>
          <w:color w:val="auto"/>
          <w:sz w:val="28"/>
          <w:szCs w:val="28"/>
        </w:rPr>
        <w:t>тыс. руб</w:t>
      </w:r>
      <w:r w:rsidR="009D0108" w:rsidRPr="003D69A9">
        <w:rPr>
          <w:rFonts w:ascii="PT Astra Serif" w:hAnsi="PT Astra Serif" w:cs="Times New Roman"/>
          <w:color w:val="auto"/>
          <w:sz w:val="28"/>
          <w:szCs w:val="28"/>
        </w:rPr>
        <w:t>лей</w:t>
      </w:r>
      <w:r w:rsidRPr="003D69A9">
        <w:rPr>
          <w:rFonts w:ascii="PT Astra Serif" w:hAnsi="PT Astra Serif" w:cs="Times New Roman"/>
          <w:color w:val="auto"/>
          <w:sz w:val="28"/>
          <w:szCs w:val="28"/>
        </w:rPr>
        <w:t xml:space="preserve">, или </w:t>
      </w:r>
      <w:r w:rsidR="0066490C">
        <w:rPr>
          <w:rFonts w:ascii="PT Astra Serif" w:hAnsi="PT Astra Serif" w:cs="Times New Roman"/>
          <w:color w:val="auto"/>
          <w:sz w:val="28"/>
          <w:szCs w:val="28"/>
        </w:rPr>
        <w:t>11,3</w:t>
      </w:r>
      <w:r w:rsidRPr="003D69A9">
        <w:rPr>
          <w:rFonts w:ascii="PT Astra Serif" w:hAnsi="PT Astra Serif" w:cs="Times New Roman"/>
          <w:color w:val="auto"/>
          <w:sz w:val="28"/>
          <w:szCs w:val="28"/>
        </w:rPr>
        <w:t>% от плановых назначений;</w:t>
      </w:r>
    </w:p>
    <w:p w:rsidR="003D69A9" w:rsidRPr="0066490C" w:rsidRDefault="00512E59" w:rsidP="00764CA6">
      <w:pPr>
        <w:pStyle w:val="affc"/>
        <w:numPr>
          <w:ilvl w:val="0"/>
          <w:numId w:val="42"/>
        </w:numPr>
        <w:spacing w:line="276" w:lineRule="auto"/>
        <w:ind w:left="-57" w:firstLine="709"/>
        <w:jc w:val="both"/>
        <w:rPr>
          <w:rFonts w:ascii="PT Astra Serif" w:hAnsi="PT Astra Serif" w:cs="Times New Roman"/>
          <w:color w:val="FF0000"/>
        </w:rPr>
      </w:pPr>
      <w:r w:rsidRPr="003D69A9">
        <w:rPr>
          <w:rFonts w:ascii="PT Astra Serif" w:hAnsi="PT Astra Serif" w:cs="Times New Roman"/>
          <w:color w:val="auto"/>
          <w:sz w:val="28"/>
          <w:szCs w:val="28"/>
        </w:rPr>
        <w:t xml:space="preserve">иных межбюджетных трансфертов – </w:t>
      </w:r>
      <w:r w:rsidR="0066490C">
        <w:rPr>
          <w:rFonts w:ascii="PT Astra Serif" w:hAnsi="PT Astra Serif" w:cs="Times New Roman"/>
          <w:color w:val="auto"/>
          <w:sz w:val="28"/>
          <w:szCs w:val="28"/>
        </w:rPr>
        <w:t>3 865,8</w:t>
      </w:r>
      <w:r w:rsidR="006D3679" w:rsidRPr="003D69A9">
        <w:rPr>
          <w:rFonts w:ascii="PT Astra Serif" w:hAnsi="PT Astra Serif" w:cs="Times New Roman"/>
          <w:color w:val="auto"/>
          <w:sz w:val="28"/>
          <w:szCs w:val="28"/>
        </w:rPr>
        <w:t xml:space="preserve"> </w:t>
      </w:r>
      <w:r w:rsidR="009D0108" w:rsidRPr="003D69A9">
        <w:rPr>
          <w:rFonts w:ascii="PT Astra Serif" w:hAnsi="PT Astra Serif" w:cs="Times New Roman"/>
          <w:color w:val="auto"/>
          <w:sz w:val="28"/>
          <w:szCs w:val="28"/>
        </w:rPr>
        <w:t>тыс. рублей</w:t>
      </w:r>
      <w:r w:rsidRPr="003D69A9">
        <w:rPr>
          <w:rFonts w:ascii="PT Astra Serif" w:hAnsi="PT Astra Serif" w:cs="Times New Roman"/>
          <w:color w:val="auto"/>
          <w:sz w:val="28"/>
          <w:szCs w:val="28"/>
        </w:rPr>
        <w:t xml:space="preserve"> </w:t>
      </w:r>
      <w:r w:rsidR="009D0108" w:rsidRPr="003D69A9">
        <w:rPr>
          <w:rFonts w:ascii="PT Astra Serif" w:hAnsi="PT Astra Serif" w:cs="Times New Roman"/>
          <w:color w:val="auto"/>
          <w:sz w:val="28"/>
          <w:szCs w:val="28"/>
        </w:rPr>
        <w:t xml:space="preserve">или </w:t>
      </w:r>
      <w:r w:rsidR="0066490C">
        <w:rPr>
          <w:rFonts w:ascii="PT Astra Serif" w:hAnsi="PT Astra Serif" w:cs="Times New Roman"/>
          <w:color w:val="auto"/>
          <w:sz w:val="28"/>
          <w:szCs w:val="28"/>
        </w:rPr>
        <w:t>13,6</w:t>
      </w:r>
      <w:r w:rsidRPr="003D69A9">
        <w:rPr>
          <w:rFonts w:ascii="PT Astra Serif" w:hAnsi="PT Astra Serif" w:cs="Times New Roman"/>
          <w:color w:val="auto"/>
          <w:sz w:val="28"/>
          <w:szCs w:val="28"/>
        </w:rPr>
        <w:t xml:space="preserve"> % </w:t>
      </w:r>
      <w:r w:rsidR="00C60380" w:rsidRPr="003D69A9">
        <w:rPr>
          <w:rFonts w:ascii="PT Astra Serif" w:hAnsi="PT Astra Serif" w:cs="Times New Roman"/>
          <w:color w:val="auto"/>
          <w:sz w:val="28"/>
          <w:szCs w:val="28"/>
        </w:rPr>
        <w:t>от плановых назначений.</w:t>
      </w:r>
      <w:r w:rsidR="003D69A9">
        <w:rPr>
          <w:rFonts w:ascii="PT Astra Serif" w:hAnsi="PT Astra Serif" w:cs="Times New Roman"/>
          <w:color w:val="auto"/>
          <w:sz w:val="28"/>
          <w:szCs w:val="28"/>
        </w:rPr>
        <w:t xml:space="preserve"> </w:t>
      </w:r>
    </w:p>
    <w:p w:rsidR="0066490C" w:rsidRDefault="0066490C" w:rsidP="0066490C">
      <w:pPr>
        <w:pStyle w:val="affc"/>
        <w:spacing w:line="276" w:lineRule="auto"/>
        <w:jc w:val="both"/>
        <w:rPr>
          <w:rFonts w:ascii="PT Astra Serif" w:hAnsi="PT Astra Serif" w:cs="Times New Roman"/>
          <w:color w:val="auto"/>
          <w:sz w:val="28"/>
          <w:szCs w:val="28"/>
        </w:rPr>
      </w:pPr>
    </w:p>
    <w:p w:rsidR="009E27A7" w:rsidRDefault="009E27A7" w:rsidP="00977414">
      <w:pPr>
        <w:pStyle w:val="affc"/>
        <w:spacing w:line="276" w:lineRule="auto"/>
        <w:ind w:firstLine="709"/>
        <w:jc w:val="both"/>
        <w:rPr>
          <w:rFonts w:ascii="PT Astra Serif" w:hAnsi="PT Astra Serif" w:cs="Times New Roman"/>
          <w:color w:val="auto"/>
          <w:sz w:val="28"/>
          <w:szCs w:val="28"/>
        </w:rPr>
      </w:pPr>
      <w:r>
        <w:rPr>
          <w:noProof/>
        </w:rPr>
        <w:drawing>
          <wp:inline distT="0" distB="0" distL="0" distR="0" wp14:anchorId="6C29288F" wp14:editId="0205ECDD">
            <wp:extent cx="6210300" cy="3149143"/>
            <wp:effectExtent l="0" t="0" r="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490C" w:rsidRDefault="0066490C" w:rsidP="0066490C">
      <w:pPr>
        <w:pStyle w:val="affc"/>
        <w:spacing w:line="276" w:lineRule="auto"/>
        <w:ind w:left="426" w:firstLine="708"/>
        <w:jc w:val="both"/>
        <w:rPr>
          <w:rFonts w:ascii="PT Astra Serif" w:hAnsi="PT Astra Serif" w:cs="Times New Roman"/>
          <w:color w:val="auto"/>
          <w:sz w:val="28"/>
          <w:szCs w:val="28"/>
        </w:rPr>
      </w:pPr>
    </w:p>
    <w:p w:rsidR="0066490C" w:rsidRPr="003D69A9" w:rsidRDefault="0066490C" w:rsidP="00831E8E">
      <w:pPr>
        <w:pStyle w:val="affc"/>
        <w:spacing w:line="276" w:lineRule="auto"/>
        <w:ind w:firstLine="1134"/>
        <w:jc w:val="both"/>
        <w:rPr>
          <w:rFonts w:ascii="PT Astra Serif" w:hAnsi="PT Astra Serif" w:cs="Times New Roman"/>
          <w:color w:val="auto"/>
        </w:rPr>
      </w:pPr>
      <w:r w:rsidRPr="003D69A9">
        <w:rPr>
          <w:rFonts w:ascii="PT Astra Serif" w:hAnsi="PT Astra Serif" w:cs="Times New Roman"/>
          <w:color w:val="auto"/>
          <w:sz w:val="28"/>
          <w:szCs w:val="28"/>
        </w:rPr>
        <w:t xml:space="preserve">Структура доходов бюджета муниципального образования </w:t>
      </w:r>
      <w:r w:rsidRPr="003D69A9">
        <w:rPr>
          <w:rFonts w:ascii="PT Astra Serif" w:hAnsi="PT Astra Serif"/>
          <w:color w:val="auto"/>
          <w:sz w:val="28"/>
          <w:szCs w:val="28"/>
        </w:rPr>
        <w:t>Бородинское Киреевского района</w:t>
      </w:r>
      <w:r w:rsidRPr="003D69A9">
        <w:rPr>
          <w:rFonts w:ascii="PT Astra Serif" w:hAnsi="PT Astra Serif" w:cs="Times New Roman"/>
          <w:color w:val="auto"/>
          <w:sz w:val="28"/>
          <w:szCs w:val="28"/>
        </w:rPr>
        <w:t xml:space="preserve"> представлена в таблице 2.</w:t>
      </w:r>
    </w:p>
    <w:p w:rsidR="0066490C" w:rsidRPr="00230B36" w:rsidRDefault="0066490C" w:rsidP="0066490C">
      <w:pPr>
        <w:pStyle w:val="affc"/>
        <w:tabs>
          <w:tab w:val="left" w:pos="6663"/>
          <w:tab w:val="left" w:pos="6946"/>
        </w:tabs>
        <w:spacing w:line="276" w:lineRule="auto"/>
        <w:ind w:firstLine="426"/>
        <w:jc w:val="center"/>
        <w:rPr>
          <w:rFonts w:ascii="PT Astra Serif" w:hAnsi="PT Astra Serif" w:cs="Times New Roman"/>
          <w:color w:val="auto"/>
          <w:sz w:val="28"/>
          <w:szCs w:val="28"/>
        </w:rPr>
      </w:pPr>
      <w:r w:rsidRPr="00C8796F">
        <w:rPr>
          <w:rFonts w:ascii="PT Astra Serif" w:hAnsi="PT Astra Serif" w:cs="Times New Roman"/>
          <w:color w:val="FF0000"/>
        </w:rPr>
        <w:t xml:space="preserve">                                                                                                                      </w:t>
      </w:r>
      <w:r w:rsidRPr="00230B36">
        <w:rPr>
          <w:rFonts w:ascii="PT Astra Serif" w:hAnsi="PT Astra Serif" w:cs="Times New Roman"/>
          <w:color w:val="auto"/>
          <w:sz w:val="28"/>
          <w:szCs w:val="28"/>
        </w:rPr>
        <w:t>Таблица 2</w:t>
      </w:r>
    </w:p>
    <w:tbl>
      <w:tblPr>
        <w:tblW w:w="9371" w:type="dxa"/>
        <w:tblInd w:w="428" w:type="dxa"/>
        <w:tblLayout w:type="fixed"/>
        <w:tblLook w:val="04A0" w:firstRow="1" w:lastRow="0" w:firstColumn="1" w:lastColumn="0" w:noHBand="0" w:noVBand="1"/>
      </w:tblPr>
      <w:tblGrid>
        <w:gridCol w:w="2404"/>
        <w:gridCol w:w="2289"/>
        <w:gridCol w:w="1843"/>
        <w:gridCol w:w="1559"/>
        <w:gridCol w:w="1276"/>
      </w:tblGrid>
      <w:tr w:rsidR="0066490C" w:rsidRPr="00230B36" w:rsidTr="00350B2D">
        <w:trPr>
          <w:trHeight w:val="170"/>
        </w:trPr>
        <w:tc>
          <w:tcPr>
            <w:tcW w:w="2404"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6490C" w:rsidRPr="00230B36" w:rsidRDefault="0066490C" w:rsidP="00350B2D">
            <w:pPr>
              <w:spacing w:line="276" w:lineRule="auto"/>
              <w:jc w:val="center"/>
              <w:rPr>
                <w:rFonts w:ascii="PT Astra Serif" w:hAnsi="PT Astra Serif"/>
                <w:sz w:val="18"/>
                <w:szCs w:val="18"/>
              </w:rPr>
            </w:pPr>
            <w:r w:rsidRPr="00230B36">
              <w:rPr>
                <w:rFonts w:ascii="PT Astra Serif" w:eastAsia="SimSun" w:hAnsi="PT Astra Serif"/>
                <w:sz w:val="18"/>
                <w:szCs w:val="18"/>
              </w:rPr>
              <w:t>Наименование доходов</w:t>
            </w:r>
          </w:p>
        </w:tc>
        <w:tc>
          <w:tcPr>
            <w:tcW w:w="2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6490C" w:rsidRPr="00230B36" w:rsidRDefault="0066490C" w:rsidP="0027256E">
            <w:pPr>
              <w:spacing w:line="276" w:lineRule="auto"/>
              <w:jc w:val="center"/>
              <w:rPr>
                <w:rFonts w:ascii="PT Astra Serif" w:hAnsi="PT Astra Serif"/>
                <w:sz w:val="18"/>
                <w:szCs w:val="18"/>
              </w:rPr>
            </w:pPr>
            <w:r w:rsidRPr="00230B36">
              <w:rPr>
                <w:rFonts w:ascii="PT Astra Serif" w:eastAsia="SimSun" w:hAnsi="PT Astra Serif"/>
                <w:sz w:val="18"/>
                <w:szCs w:val="18"/>
              </w:rPr>
              <w:t>Бюджет муниципального образования на 202</w:t>
            </w:r>
            <w:r w:rsidR="0027256E">
              <w:rPr>
                <w:rFonts w:ascii="PT Astra Serif" w:eastAsia="SimSun" w:hAnsi="PT Astra Serif"/>
                <w:sz w:val="18"/>
                <w:szCs w:val="18"/>
              </w:rPr>
              <w:t>5</w:t>
            </w:r>
            <w:r w:rsidRPr="00230B36">
              <w:rPr>
                <w:rFonts w:ascii="PT Astra Serif" w:eastAsia="SimSun" w:hAnsi="PT Astra Serif"/>
                <w:sz w:val="18"/>
                <w:szCs w:val="18"/>
              </w:rPr>
              <w:t xml:space="preserve"> год (уточненный бюджет)</w:t>
            </w:r>
          </w:p>
        </w:tc>
        <w:tc>
          <w:tcPr>
            <w:tcW w:w="1843"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6490C" w:rsidRPr="00230B36" w:rsidRDefault="0066490C" w:rsidP="00350B2D">
            <w:pPr>
              <w:spacing w:line="276" w:lineRule="auto"/>
              <w:jc w:val="center"/>
              <w:rPr>
                <w:rFonts w:ascii="PT Astra Serif" w:hAnsi="PT Astra Serif"/>
                <w:sz w:val="18"/>
                <w:szCs w:val="18"/>
              </w:rPr>
            </w:pPr>
            <w:r w:rsidRPr="00230B36">
              <w:rPr>
                <w:rFonts w:ascii="PT Astra Serif" w:eastAsia="SimSun" w:hAnsi="PT Astra Serif"/>
                <w:sz w:val="18"/>
                <w:szCs w:val="18"/>
              </w:rPr>
              <w:t xml:space="preserve">Исполнение бюджета </w:t>
            </w:r>
            <w:r>
              <w:rPr>
                <w:rFonts w:ascii="PT Astra Serif" w:eastAsia="SimSun" w:hAnsi="PT Astra Serif"/>
                <w:sz w:val="18"/>
                <w:szCs w:val="18"/>
              </w:rPr>
              <w:t>на 01 апреля 2025 года</w:t>
            </w:r>
            <w:r w:rsidRPr="00230B36">
              <w:rPr>
                <w:rFonts w:ascii="PT Astra Serif" w:eastAsia="SimSun" w:hAnsi="PT Astra Serif"/>
                <w:sz w:val="18"/>
                <w:szCs w:val="18"/>
              </w:rPr>
              <w:t>,  руб.</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66490C" w:rsidRPr="00230B36" w:rsidRDefault="0066490C" w:rsidP="00350B2D">
            <w:pPr>
              <w:spacing w:line="276" w:lineRule="auto"/>
              <w:jc w:val="center"/>
              <w:rPr>
                <w:rFonts w:ascii="PT Astra Serif" w:hAnsi="PT Astra Serif"/>
                <w:sz w:val="18"/>
                <w:szCs w:val="18"/>
              </w:rPr>
            </w:pPr>
            <w:r w:rsidRPr="00230B36">
              <w:rPr>
                <w:rFonts w:ascii="PT Astra Serif" w:eastAsia="SimSun" w:hAnsi="PT Astra Serif"/>
                <w:sz w:val="18"/>
                <w:szCs w:val="18"/>
              </w:rPr>
              <w:t>Удельный вес, %</w:t>
            </w:r>
          </w:p>
        </w:tc>
      </w:tr>
      <w:tr w:rsidR="0066490C" w:rsidRPr="00C8796F" w:rsidTr="00350B2D">
        <w:trPr>
          <w:trHeight w:val="170"/>
        </w:trPr>
        <w:tc>
          <w:tcPr>
            <w:tcW w:w="2404" w:type="dxa"/>
            <w:vMerge/>
            <w:tcBorders>
              <w:top w:val="single" w:sz="4" w:space="0" w:color="auto"/>
              <w:left w:val="single" w:sz="12" w:space="0" w:color="auto"/>
              <w:bottom w:val="single" w:sz="12" w:space="0" w:color="auto"/>
              <w:right w:val="single" w:sz="12" w:space="0" w:color="auto"/>
            </w:tcBorders>
            <w:vAlign w:val="center"/>
            <w:hideMark/>
          </w:tcPr>
          <w:p w:rsidR="0066490C" w:rsidRPr="003D69A9" w:rsidRDefault="0066490C" w:rsidP="00350B2D">
            <w:pPr>
              <w:spacing w:line="276" w:lineRule="auto"/>
              <w:ind w:firstLine="426"/>
              <w:jc w:val="center"/>
              <w:rPr>
                <w:rFonts w:ascii="PT Astra Serif" w:hAnsi="PT Astra Serif"/>
                <w:sz w:val="18"/>
                <w:szCs w:val="18"/>
              </w:rPr>
            </w:pPr>
          </w:p>
        </w:tc>
        <w:tc>
          <w:tcPr>
            <w:tcW w:w="2289" w:type="dxa"/>
            <w:vMerge/>
            <w:tcBorders>
              <w:top w:val="single" w:sz="4" w:space="0" w:color="auto"/>
              <w:left w:val="single" w:sz="12" w:space="0" w:color="auto"/>
              <w:bottom w:val="single" w:sz="12" w:space="0" w:color="auto"/>
              <w:right w:val="single" w:sz="12" w:space="0" w:color="auto"/>
            </w:tcBorders>
            <w:vAlign w:val="center"/>
            <w:hideMark/>
          </w:tcPr>
          <w:p w:rsidR="0066490C" w:rsidRPr="003D69A9" w:rsidRDefault="0066490C" w:rsidP="00350B2D">
            <w:pPr>
              <w:spacing w:line="276" w:lineRule="auto"/>
              <w:ind w:firstLine="426"/>
              <w:jc w:val="center"/>
              <w:rPr>
                <w:rFonts w:ascii="PT Astra Serif" w:hAnsi="PT Astra Serif"/>
                <w:sz w:val="18"/>
                <w:szCs w:val="18"/>
              </w:rPr>
            </w:pPr>
          </w:p>
        </w:tc>
        <w:tc>
          <w:tcPr>
            <w:tcW w:w="1843" w:type="dxa"/>
            <w:vMerge/>
            <w:tcBorders>
              <w:top w:val="single" w:sz="4" w:space="0" w:color="auto"/>
              <w:left w:val="single" w:sz="12" w:space="0" w:color="auto"/>
              <w:bottom w:val="single" w:sz="12" w:space="0" w:color="auto"/>
              <w:right w:val="single" w:sz="12" w:space="0" w:color="auto"/>
            </w:tcBorders>
            <w:vAlign w:val="center"/>
            <w:hideMark/>
          </w:tcPr>
          <w:p w:rsidR="0066490C" w:rsidRPr="003D69A9" w:rsidRDefault="0066490C" w:rsidP="00350B2D">
            <w:pPr>
              <w:spacing w:line="276" w:lineRule="auto"/>
              <w:ind w:firstLine="426"/>
              <w:jc w:val="center"/>
              <w:rPr>
                <w:rFonts w:ascii="PT Astra Serif" w:hAnsi="PT Astra Serif"/>
                <w:sz w:val="18"/>
                <w:szCs w:val="18"/>
              </w:rPr>
            </w:pPr>
          </w:p>
        </w:tc>
        <w:tc>
          <w:tcPr>
            <w:tcW w:w="1559" w:type="dxa"/>
            <w:tcBorders>
              <w:top w:val="nil"/>
              <w:left w:val="single" w:sz="12" w:space="0" w:color="auto"/>
              <w:bottom w:val="single" w:sz="12" w:space="0" w:color="auto"/>
              <w:right w:val="single" w:sz="4" w:space="0" w:color="auto"/>
            </w:tcBorders>
            <w:shd w:val="clear" w:color="auto" w:fill="auto"/>
            <w:vAlign w:val="center"/>
            <w:hideMark/>
          </w:tcPr>
          <w:p w:rsidR="0066490C" w:rsidRPr="00C8796F" w:rsidRDefault="0066490C" w:rsidP="00350B2D">
            <w:pPr>
              <w:spacing w:line="276" w:lineRule="auto"/>
              <w:jc w:val="center"/>
              <w:rPr>
                <w:rFonts w:ascii="PT Astra Serif" w:hAnsi="PT Astra Serif"/>
                <w:color w:val="FF0000"/>
                <w:sz w:val="18"/>
                <w:szCs w:val="18"/>
              </w:rPr>
            </w:pPr>
            <w:r w:rsidRPr="00230B36">
              <w:rPr>
                <w:rFonts w:ascii="PT Astra Serif" w:eastAsia="SimSun" w:hAnsi="PT Astra Serif"/>
                <w:sz w:val="18"/>
                <w:szCs w:val="18"/>
              </w:rPr>
              <w:t>по уточненному бюджету</w:t>
            </w:r>
          </w:p>
        </w:tc>
        <w:tc>
          <w:tcPr>
            <w:tcW w:w="1276" w:type="dxa"/>
            <w:tcBorders>
              <w:top w:val="nil"/>
              <w:left w:val="nil"/>
              <w:bottom w:val="single" w:sz="12" w:space="0" w:color="auto"/>
              <w:right w:val="single" w:sz="12" w:space="0" w:color="auto"/>
            </w:tcBorders>
            <w:shd w:val="clear" w:color="auto" w:fill="auto"/>
            <w:vAlign w:val="center"/>
            <w:hideMark/>
          </w:tcPr>
          <w:p w:rsidR="0066490C" w:rsidRPr="00230B36" w:rsidRDefault="0066490C" w:rsidP="00350B2D">
            <w:pPr>
              <w:spacing w:line="276" w:lineRule="auto"/>
              <w:ind w:firstLine="34"/>
              <w:jc w:val="center"/>
              <w:rPr>
                <w:rFonts w:ascii="PT Astra Serif" w:hAnsi="PT Astra Serif"/>
                <w:sz w:val="18"/>
                <w:szCs w:val="18"/>
              </w:rPr>
            </w:pPr>
            <w:r w:rsidRPr="00230B36">
              <w:rPr>
                <w:rFonts w:ascii="PT Astra Serif" w:eastAsia="SimSun" w:hAnsi="PT Astra Serif"/>
                <w:sz w:val="18"/>
                <w:szCs w:val="18"/>
              </w:rPr>
              <w:t>по исполнению бюджету</w:t>
            </w:r>
          </w:p>
        </w:tc>
      </w:tr>
      <w:tr w:rsidR="0066490C" w:rsidRPr="00C8796F" w:rsidTr="00350B2D">
        <w:trPr>
          <w:trHeight w:val="170"/>
        </w:trPr>
        <w:tc>
          <w:tcPr>
            <w:tcW w:w="240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6490C" w:rsidRPr="003D69A9" w:rsidRDefault="0066490C" w:rsidP="00350B2D">
            <w:pPr>
              <w:spacing w:line="276" w:lineRule="auto"/>
              <w:jc w:val="center"/>
              <w:rPr>
                <w:rFonts w:ascii="PT Astra Serif" w:hAnsi="PT Astra Serif"/>
              </w:rPr>
            </w:pPr>
            <w:r w:rsidRPr="003D69A9">
              <w:rPr>
                <w:rFonts w:ascii="PT Astra Serif" w:eastAsia="SimSun" w:hAnsi="PT Astra Serif"/>
              </w:rPr>
              <w:t>Налоговые и неналоговые доходы</w:t>
            </w:r>
          </w:p>
        </w:tc>
        <w:tc>
          <w:tcPr>
            <w:tcW w:w="2289" w:type="dxa"/>
            <w:tcBorders>
              <w:top w:val="single" w:sz="12" w:space="0" w:color="auto"/>
              <w:left w:val="single" w:sz="12" w:space="0" w:color="auto"/>
              <w:bottom w:val="single" w:sz="4" w:space="0" w:color="auto"/>
              <w:right w:val="single" w:sz="12" w:space="0" w:color="auto"/>
            </w:tcBorders>
            <w:shd w:val="clear" w:color="auto" w:fill="auto"/>
            <w:vAlign w:val="center"/>
          </w:tcPr>
          <w:p w:rsidR="0066490C" w:rsidRPr="0027256E" w:rsidRDefault="0027256E" w:rsidP="00350B2D">
            <w:pPr>
              <w:jc w:val="center"/>
            </w:pPr>
            <w:r>
              <w:t>12 789 732,29</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rsidR="0066490C" w:rsidRPr="0027256E" w:rsidRDefault="0027256E" w:rsidP="00350B2D">
            <w:pPr>
              <w:jc w:val="center"/>
            </w:pPr>
            <w:r>
              <w:t>2 072 939,32</w:t>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rsidR="0066490C" w:rsidRPr="0027256E" w:rsidRDefault="0027256E" w:rsidP="00350B2D">
            <w:pPr>
              <w:jc w:val="center"/>
            </w:pPr>
            <w:r>
              <w:t>25,9</w:t>
            </w:r>
          </w:p>
        </w:tc>
        <w:tc>
          <w:tcPr>
            <w:tcW w:w="1276" w:type="dxa"/>
            <w:tcBorders>
              <w:top w:val="single" w:sz="12" w:space="0" w:color="auto"/>
              <w:left w:val="nil"/>
              <w:bottom w:val="single" w:sz="4" w:space="0" w:color="auto"/>
              <w:right w:val="single" w:sz="12" w:space="0" w:color="auto"/>
            </w:tcBorders>
            <w:shd w:val="clear" w:color="auto" w:fill="auto"/>
            <w:vAlign w:val="center"/>
          </w:tcPr>
          <w:p w:rsidR="0066490C" w:rsidRPr="00230B36" w:rsidRDefault="0027256E" w:rsidP="00350B2D">
            <w:pPr>
              <w:jc w:val="center"/>
            </w:pPr>
            <w:r>
              <w:t>26,3</w:t>
            </w:r>
          </w:p>
        </w:tc>
      </w:tr>
      <w:tr w:rsidR="0066490C" w:rsidRPr="00C8796F" w:rsidTr="00350B2D">
        <w:trPr>
          <w:trHeight w:val="170"/>
        </w:trPr>
        <w:tc>
          <w:tcPr>
            <w:tcW w:w="2404" w:type="dxa"/>
            <w:tcBorders>
              <w:top w:val="nil"/>
              <w:left w:val="single" w:sz="12" w:space="0" w:color="auto"/>
              <w:bottom w:val="single" w:sz="12" w:space="0" w:color="auto"/>
              <w:right w:val="single" w:sz="12" w:space="0" w:color="auto"/>
            </w:tcBorders>
            <w:shd w:val="clear" w:color="auto" w:fill="auto"/>
            <w:vAlign w:val="center"/>
            <w:hideMark/>
          </w:tcPr>
          <w:p w:rsidR="0066490C" w:rsidRPr="00C8796F" w:rsidRDefault="0066490C" w:rsidP="00350B2D">
            <w:pPr>
              <w:spacing w:line="276" w:lineRule="auto"/>
              <w:jc w:val="center"/>
              <w:rPr>
                <w:rFonts w:ascii="PT Astra Serif" w:hAnsi="PT Astra Serif"/>
                <w:color w:val="FF0000"/>
              </w:rPr>
            </w:pPr>
            <w:r w:rsidRPr="00230B36">
              <w:rPr>
                <w:rFonts w:ascii="PT Astra Serif" w:eastAsia="SimSun" w:hAnsi="PT Astra Serif"/>
              </w:rPr>
              <w:t>Безвозмездные     поступления</w:t>
            </w:r>
          </w:p>
        </w:tc>
        <w:tc>
          <w:tcPr>
            <w:tcW w:w="2289" w:type="dxa"/>
            <w:tcBorders>
              <w:top w:val="nil"/>
              <w:left w:val="single" w:sz="12" w:space="0" w:color="auto"/>
              <w:bottom w:val="single" w:sz="12" w:space="0" w:color="auto"/>
              <w:right w:val="single" w:sz="12" w:space="0" w:color="auto"/>
            </w:tcBorders>
            <w:shd w:val="clear" w:color="auto" w:fill="auto"/>
            <w:vAlign w:val="center"/>
          </w:tcPr>
          <w:p w:rsidR="0066490C" w:rsidRPr="0027256E" w:rsidRDefault="0027256E" w:rsidP="00350B2D">
            <w:pPr>
              <w:jc w:val="center"/>
            </w:pPr>
            <w:r>
              <w:t>36 543 492,41</w:t>
            </w:r>
          </w:p>
        </w:tc>
        <w:tc>
          <w:tcPr>
            <w:tcW w:w="1843" w:type="dxa"/>
            <w:tcBorders>
              <w:top w:val="nil"/>
              <w:left w:val="single" w:sz="12" w:space="0" w:color="auto"/>
              <w:bottom w:val="single" w:sz="12" w:space="0" w:color="auto"/>
              <w:right w:val="single" w:sz="12" w:space="0" w:color="auto"/>
            </w:tcBorders>
            <w:shd w:val="clear" w:color="auto" w:fill="auto"/>
            <w:vAlign w:val="center"/>
          </w:tcPr>
          <w:p w:rsidR="0066490C" w:rsidRPr="0027256E" w:rsidRDefault="0027256E" w:rsidP="00350B2D">
            <w:pPr>
              <w:jc w:val="center"/>
            </w:pPr>
            <w:r>
              <w:t>5 795 015,53</w:t>
            </w:r>
          </w:p>
        </w:tc>
        <w:tc>
          <w:tcPr>
            <w:tcW w:w="1559" w:type="dxa"/>
            <w:tcBorders>
              <w:top w:val="nil"/>
              <w:left w:val="single" w:sz="12" w:space="0" w:color="auto"/>
              <w:bottom w:val="single" w:sz="12" w:space="0" w:color="auto"/>
              <w:right w:val="single" w:sz="4" w:space="0" w:color="auto"/>
            </w:tcBorders>
            <w:shd w:val="clear" w:color="auto" w:fill="auto"/>
            <w:vAlign w:val="center"/>
          </w:tcPr>
          <w:p w:rsidR="0066490C" w:rsidRPr="0027256E" w:rsidRDefault="0027256E" w:rsidP="00350B2D">
            <w:pPr>
              <w:jc w:val="center"/>
            </w:pPr>
            <w:r>
              <w:t>74,1</w:t>
            </w:r>
          </w:p>
        </w:tc>
        <w:tc>
          <w:tcPr>
            <w:tcW w:w="1276" w:type="dxa"/>
            <w:tcBorders>
              <w:top w:val="nil"/>
              <w:left w:val="nil"/>
              <w:bottom w:val="single" w:sz="12" w:space="0" w:color="auto"/>
              <w:right w:val="single" w:sz="12" w:space="0" w:color="auto"/>
            </w:tcBorders>
            <w:shd w:val="clear" w:color="auto" w:fill="auto"/>
            <w:vAlign w:val="center"/>
          </w:tcPr>
          <w:p w:rsidR="0066490C" w:rsidRPr="00230B36" w:rsidRDefault="0027256E" w:rsidP="00350B2D">
            <w:pPr>
              <w:jc w:val="center"/>
            </w:pPr>
            <w:r>
              <w:t>73,6</w:t>
            </w:r>
          </w:p>
        </w:tc>
      </w:tr>
      <w:tr w:rsidR="0066490C" w:rsidRPr="00C8796F" w:rsidTr="00350B2D">
        <w:trPr>
          <w:trHeight w:val="170"/>
        </w:trPr>
        <w:tc>
          <w:tcPr>
            <w:tcW w:w="240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6490C" w:rsidRPr="00C8796F" w:rsidRDefault="0066490C" w:rsidP="00350B2D">
            <w:pPr>
              <w:spacing w:line="276" w:lineRule="auto"/>
              <w:jc w:val="center"/>
              <w:rPr>
                <w:rFonts w:ascii="PT Astra Serif" w:hAnsi="PT Astra Serif"/>
                <w:b/>
                <w:color w:val="FF0000"/>
              </w:rPr>
            </w:pPr>
            <w:r w:rsidRPr="00230B36">
              <w:rPr>
                <w:rFonts w:ascii="PT Astra Serif" w:eastAsia="SimSun" w:hAnsi="PT Astra Serif"/>
                <w:b/>
              </w:rPr>
              <w:t>Всего доходов:</w:t>
            </w:r>
          </w:p>
        </w:tc>
        <w:tc>
          <w:tcPr>
            <w:tcW w:w="2289" w:type="dxa"/>
            <w:tcBorders>
              <w:top w:val="single" w:sz="12" w:space="0" w:color="auto"/>
              <w:left w:val="single" w:sz="12" w:space="0" w:color="auto"/>
              <w:bottom w:val="single" w:sz="12" w:space="0" w:color="auto"/>
              <w:right w:val="single" w:sz="12" w:space="0" w:color="auto"/>
            </w:tcBorders>
            <w:shd w:val="clear" w:color="auto" w:fill="auto"/>
            <w:vAlign w:val="center"/>
          </w:tcPr>
          <w:p w:rsidR="0066490C" w:rsidRPr="0027256E" w:rsidRDefault="0027256E" w:rsidP="0027256E">
            <w:pPr>
              <w:jc w:val="center"/>
              <w:rPr>
                <w:b/>
              </w:rPr>
            </w:pPr>
            <w:r w:rsidRPr="0027256E">
              <w:rPr>
                <w:b/>
              </w:rPr>
              <w:t>49</w:t>
            </w:r>
            <w:r>
              <w:rPr>
                <w:b/>
              </w:rPr>
              <w:t> </w:t>
            </w:r>
            <w:r w:rsidRPr="0027256E">
              <w:rPr>
                <w:b/>
              </w:rPr>
              <w:t>333</w:t>
            </w:r>
            <w:r>
              <w:rPr>
                <w:b/>
              </w:rPr>
              <w:t> 224,70</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66490C" w:rsidRPr="0027256E" w:rsidRDefault="0027256E" w:rsidP="0027256E">
            <w:pPr>
              <w:jc w:val="center"/>
              <w:rPr>
                <w:b/>
              </w:rPr>
            </w:pPr>
            <w:r w:rsidRPr="0027256E">
              <w:rPr>
                <w:b/>
              </w:rPr>
              <w:t>7</w:t>
            </w:r>
            <w:r>
              <w:rPr>
                <w:b/>
              </w:rPr>
              <w:t> </w:t>
            </w:r>
            <w:r w:rsidRPr="0027256E">
              <w:rPr>
                <w:b/>
              </w:rPr>
              <w:t>867</w:t>
            </w:r>
            <w:r>
              <w:rPr>
                <w:b/>
              </w:rPr>
              <w:t> 954,85</w:t>
            </w:r>
          </w:p>
        </w:tc>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rsidR="0066490C" w:rsidRPr="0027256E" w:rsidRDefault="0066490C" w:rsidP="00350B2D">
            <w:pPr>
              <w:jc w:val="center"/>
              <w:rPr>
                <w:b/>
              </w:rPr>
            </w:pPr>
            <w:r w:rsidRPr="0027256E">
              <w:rPr>
                <w:b/>
              </w:rPr>
              <w:t>100,00</w:t>
            </w:r>
          </w:p>
        </w:tc>
        <w:tc>
          <w:tcPr>
            <w:tcW w:w="1276" w:type="dxa"/>
            <w:tcBorders>
              <w:top w:val="single" w:sz="12" w:space="0" w:color="auto"/>
              <w:left w:val="nil"/>
              <w:bottom w:val="single" w:sz="12" w:space="0" w:color="auto"/>
              <w:right w:val="single" w:sz="12" w:space="0" w:color="auto"/>
            </w:tcBorders>
            <w:shd w:val="clear" w:color="auto" w:fill="auto"/>
            <w:vAlign w:val="center"/>
          </w:tcPr>
          <w:p w:rsidR="0066490C" w:rsidRPr="00230B36" w:rsidRDefault="0066490C" w:rsidP="00350B2D">
            <w:pPr>
              <w:jc w:val="center"/>
              <w:rPr>
                <w:b/>
              </w:rPr>
            </w:pPr>
            <w:r w:rsidRPr="00230B36">
              <w:rPr>
                <w:b/>
              </w:rPr>
              <w:t>100,00</w:t>
            </w:r>
          </w:p>
        </w:tc>
      </w:tr>
    </w:tbl>
    <w:p w:rsidR="0066490C" w:rsidRPr="00C8796F" w:rsidRDefault="0066490C" w:rsidP="0066490C">
      <w:pPr>
        <w:pStyle w:val="affc"/>
        <w:spacing w:line="276" w:lineRule="auto"/>
        <w:ind w:firstLine="426"/>
        <w:jc w:val="both"/>
        <w:rPr>
          <w:rFonts w:ascii="PT Astra Serif" w:hAnsi="PT Astra Serif" w:cs="Times New Roman"/>
          <w:color w:val="FF0000"/>
          <w:sz w:val="18"/>
          <w:szCs w:val="18"/>
        </w:rPr>
      </w:pPr>
    </w:p>
    <w:p w:rsidR="0066490C" w:rsidRDefault="0066490C" w:rsidP="0066490C">
      <w:pPr>
        <w:pStyle w:val="affc"/>
        <w:spacing w:line="276" w:lineRule="auto"/>
        <w:ind w:firstLine="709"/>
        <w:jc w:val="both"/>
        <w:rPr>
          <w:rFonts w:ascii="PT Astra Serif" w:hAnsi="PT Astra Serif" w:cs="Times New Roman"/>
          <w:color w:val="auto"/>
          <w:sz w:val="28"/>
          <w:szCs w:val="28"/>
        </w:rPr>
      </w:pPr>
      <w:r w:rsidRPr="00230B36">
        <w:rPr>
          <w:rFonts w:ascii="PT Astra Serif" w:hAnsi="PT Astra Serif" w:cs="Times New Roman"/>
          <w:color w:val="auto"/>
          <w:sz w:val="28"/>
          <w:szCs w:val="28"/>
        </w:rPr>
        <w:t xml:space="preserve">Доля безвозмездных поступлений, выделенных бюджету в общем объеме доходов бюджета муниципального образования </w:t>
      </w:r>
      <w:r w:rsidRPr="00230B36">
        <w:rPr>
          <w:rFonts w:ascii="PT Astra Serif" w:hAnsi="PT Astra Serif"/>
          <w:color w:val="auto"/>
          <w:sz w:val="28"/>
          <w:szCs w:val="28"/>
        </w:rPr>
        <w:t xml:space="preserve">Бородинское Киреевского района </w:t>
      </w:r>
      <w:r w:rsidRPr="00230B36">
        <w:rPr>
          <w:rFonts w:ascii="PT Astra Serif" w:hAnsi="PT Astra Serif" w:cs="Times New Roman"/>
          <w:color w:val="auto"/>
          <w:sz w:val="28"/>
          <w:szCs w:val="28"/>
        </w:rPr>
        <w:t>на 202</w:t>
      </w:r>
      <w:r w:rsidR="00831E8E">
        <w:rPr>
          <w:rFonts w:ascii="PT Astra Serif" w:hAnsi="PT Astra Serif" w:cs="Times New Roman"/>
          <w:color w:val="auto"/>
          <w:sz w:val="28"/>
          <w:szCs w:val="28"/>
        </w:rPr>
        <w:t>5</w:t>
      </w:r>
      <w:r w:rsidRPr="00230B36">
        <w:rPr>
          <w:rFonts w:ascii="PT Astra Serif" w:hAnsi="PT Astra Serif" w:cs="Times New Roman"/>
          <w:color w:val="auto"/>
          <w:sz w:val="28"/>
          <w:szCs w:val="28"/>
        </w:rPr>
        <w:t xml:space="preserve"> год по уточненному бюджету составила </w:t>
      </w:r>
      <w:r>
        <w:rPr>
          <w:rFonts w:ascii="PT Astra Serif" w:hAnsi="PT Astra Serif" w:cs="Times New Roman"/>
          <w:color w:val="auto"/>
          <w:sz w:val="28"/>
          <w:szCs w:val="28"/>
        </w:rPr>
        <w:t>7</w:t>
      </w:r>
      <w:r w:rsidR="00831E8E">
        <w:rPr>
          <w:rFonts w:ascii="PT Astra Serif" w:hAnsi="PT Astra Serif" w:cs="Times New Roman"/>
          <w:color w:val="auto"/>
          <w:sz w:val="28"/>
          <w:szCs w:val="28"/>
        </w:rPr>
        <w:t>4,1</w:t>
      </w:r>
      <w:r w:rsidRPr="00230B36">
        <w:rPr>
          <w:rFonts w:ascii="PT Astra Serif" w:hAnsi="PT Astra Serif" w:cs="Times New Roman"/>
          <w:color w:val="auto"/>
          <w:sz w:val="28"/>
          <w:szCs w:val="28"/>
        </w:rPr>
        <w:t xml:space="preserve">%, по исполнению бюджета </w:t>
      </w:r>
      <w:r w:rsidRPr="00230B36">
        <w:rPr>
          <w:rFonts w:ascii="PT Astra Serif" w:hAnsi="PT Astra Serif" w:cs="Times New Roman"/>
          <w:color w:val="auto"/>
          <w:sz w:val="28"/>
          <w:szCs w:val="28"/>
        </w:rPr>
        <w:lastRenderedPageBreak/>
        <w:t xml:space="preserve">муниципального образования </w:t>
      </w:r>
      <w:r w:rsidRPr="00230B36">
        <w:rPr>
          <w:rFonts w:ascii="PT Astra Serif" w:hAnsi="PT Astra Serif"/>
          <w:color w:val="auto"/>
          <w:sz w:val="28"/>
          <w:szCs w:val="28"/>
        </w:rPr>
        <w:t xml:space="preserve">Бородинское Киреевского района </w:t>
      </w:r>
      <w:r>
        <w:rPr>
          <w:rFonts w:ascii="PT Astra Serif" w:hAnsi="PT Astra Serif" w:cs="Times New Roman"/>
          <w:color w:val="auto"/>
          <w:sz w:val="28"/>
          <w:szCs w:val="28"/>
        </w:rPr>
        <w:t>на 01 апреля 2025 года</w:t>
      </w:r>
      <w:r w:rsidRPr="00230B36">
        <w:rPr>
          <w:rFonts w:ascii="PT Astra Serif" w:hAnsi="PT Astra Serif" w:cs="Times New Roman"/>
          <w:color w:val="auto"/>
          <w:sz w:val="28"/>
          <w:szCs w:val="28"/>
        </w:rPr>
        <w:t xml:space="preserve"> – </w:t>
      </w:r>
      <w:r>
        <w:rPr>
          <w:rFonts w:ascii="PT Astra Serif" w:hAnsi="PT Astra Serif" w:cs="Times New Roman"/>
          <w:color w:val="auto"/>
          <w:sz w:val="28"/>
          <w:szCs w:val="28"/>
        </w:rPr>
        <w:t>7</w:t>
      </w:r>
      <w:r w:rsidR="00831E8E">
        <w:rPr>
          <w:rFonts w:ascii="PT Astra Serif" w:hAnsi="PT Astra Serif" w:cs="Times New Roman"/>
          <w:color w:val="auto"/>
          <w:sz w:val="28"/>
          <w:szCs w:val="28"/>
        </w:rPr>
        <w:t>3,6</w:t>
      </w:r>
      <w:r w:rsidRPr="00230B36">
        <w:rPr>
          <w:rFonts w:ascii="PT Astra Serif" w:hAnsi="PT Astra Serif" w:cs="Times New Roman"/>
          <w:color w:val="auto"/>
          <w:sz w:val="28"/>
          <w:szCs w:val="28"/>
        </w:rPr>
        <w:t xml:space="preserve"> %.</w:t>
      </w:r>
    </w:p>
    <w:p w:rsidR="009E27A7" w:rsidRDefault="009E27A7" w:rsidP="00977414">
      <w:pPr>
        <w:pStyle w:val="affc"/>
        <w:spacing w:line="276" w:lineRule="auto"/>
        <w:ind w:firstLine="709"/>
        <w:jc w:val="both"/>
        <w:rPr>
          <w:rFonts w:ascii="PT Astra Serif" w:hAnsi="PT Astra Serif" w:cs="Times New Roman"/>
          <w:color w:val="auto"/>
          <w:sz w:val="28"/>
          <w:szCs w:val="28"/>
        </w:rPr>
      </w:pPr>
    </w:p>
    <w:p w:rsidR="00C60A2E" w:rsidRPr="00860261" w:rsidRDefault="00C60A2E" w:rsidP="00E87454">
      <w:pPr>
        <w:pStyle w:val="affc"/>
        <w:numPr>
          <w:ilvl w:val="0"/>
          <w:numId w:val="43"/>
        </w:numPr>
        <w:tabs>
          <w:tab w:val="left" w:pos="1418"/>
          <w:tab w:val="left" w:pos="1560"/>
          <w:tab w:val="left" w:pos="2410"/>
        </w:tabs>
        <w:spacing w:line="276" w:lineRule="auto"/>
        <w:jc w:val="center"/>
        <w:rPr>
          <w:rFonts w:ascii="PT Astra Serif" w:hAnsi="PT Astra Serif" w:cs="Times New Roman"/>
          <w:b/>
          <w:color w:val="auto"/>
          <w:sz w:val="28"/>
          <w:szCs w:val="28"/>
        </w:rPr>
      </w:pPr>
      <w:bookmarkStart w:id="5" w:name="_Toc291760158"/>
      <w:r w:rsidRPr="00860261">
        <w:rPr>
          <w:rFonts w:ascii="PT Astra Serif" w:hAnsi="PT Astra Serif" w:cs="Times New Roman"/>
          <w:b/>
          <w:color w:val="auto"/>
          <w:sz w:val="28"/>
          <w:szCs w:val="28"/>
        </w:rPr>
        <w:t xml:space="preserve">Исполнение бюджета муниципального образования </w:t>
      </w:r>
      <w:r w:rsidR="00325C0B" w:rsidRPr="00860261">
        <w:rPr>
          <w:rFonts w:ascii="PT Astra Serif" w:hAnsi="PT Astra Serif" w:cs="Times New Roman"/>
          <w:b/>
          <w:color w:val="auto"/>
          <w:sz w:val="28"/>
          <w:szCs w:val="28"/>
        </w:rPr>
        <w:t>Бородинское</w:t>
      </w:r>
      <w:r w:rsidR="004F09AC" w:rsidRPr="00860261">
        <w:rPr>
          <w:rFonts w:ascii="PT Astra Serif" w:hAnsi="PT Astra Serif" w:cs="Times New Roman"/>
          <w:b/>
          <w:color w:val="auto"/>
          <w:sz w:val="28"/>
          <w:szCs w:val="28"/>
        </w:rPr>
        <w:t xml:space="preserve"> </w:t>
      </w:r>
      <w:r w:rsidRPr="00860261">
        <w:rPr>
          <w:rFonts w:ascii="PT Astra Serif" w:hAnsi="PT Astra Serif" w:cs="Times New Roman"/>
          <w:b/>
          <w:color w:val="auto"/>
          <w:sz w:val="28"/>
          <w:szCs w:val="28"/>
        </w:rPr>
        <w:t>Киреевск</w:t>
      </w:r>
      <w:r w:rsidR="00971299" w:rsidRPr="00860261">
        <w:rPr>
          <w:rFonts w:ascii="PT Astra Serif" w:hAnsi="PT Astra Serif" w:cs="Times New Roman"/>
          <w:b/>
          <w:color w:val="auto"/>
          <w:sz w:val="28"/>
          <w:szCs w:val="28"/>
        </w:rPr>
        <w:t>ого</w:t>
      </w:r>
      <w:r w:rsidRPr="00860261">
        <w:rPr>
          <w:rFonts w:ascii="PT Astra Serif" w:hAnsi="PT Astra Serif" w:cs="Times New Roman"/>
          <w:b/>
          <w:color w:val="auto"/>
          <w:sz w:val="28"/>
          <w:szCs w:val="28"/>
        </w:rPr>
        <w:t xml:space="preserve"> </w:t>
      </w:r>
      <w:r w:rsidR="00E87454" w:rsidRPr="00860261">
        <w:rPr>
          <w:rFonts w:ascii="PT Astra Serif" w:hAnsi="PT Astra Serif" w:cs="Times New Roman"/>
          <w:b/>
          <w:color w:val="auto"/>
          <w:sz w:val="28"/>
          <w:szCs w:val="28"/>
        </w:rPr>
        <w:t>района по</w:t>
      </w:r>
      <w:r w:rsidR="00251F8E" w:rsidRPr="00860261">
        <w:rPr>
          <w:rFonts w:ascii="PT Astra Serif" w:hAnsi="PT Astra Serif" w:cs="Times New Roman"/>
          <w:b/>
          <w:color w:val="auto"/>
          <w:sz w:val="28"/>
          <w:szCs w:val="28"/>
        </w:rPr>
        <w:t xml:space="preserve"> расходам</w:t>
      </w:r>
    </w:p>
    <w:p w:rsidR="005342F6" w:rsidRPr="00860261" w:rsidRDefault="005342F6" w:rsidP="007A160B">
      <w:pPr>
        <w:pStyle w:val="affc"/>
        <w:spacing w:line="276" w:lineRule="auto"/>
        <w:ind w:firstLine="426"/>
        <w:rPr>
          <w:rFonts w:ascii="PT Astra Serif" w:hAnsi="PT Astra Serif" w:cs="Times New Roman"/>
          <w:b/>
          <w:color w:val="auto"/>
          <w:sz w:val="18"/>
          <w:szCs w:val="18"/>
        </w:rPr>
      </w:pPr>
    </w:p>
    <w:p w:rsidR="00833C42" w:rsidRPr="00E02792" w:rsidRDefault="00833C42" w:rsidP="00E87454">
      <w:pPr>
        <w:pStyle w:val="affc"/>
        <w:spacing w:line="276" w:lineRule="auto"/>
        <w:ind w:firstLine="709"/>
        <w:jc w:val="both"/>
        <w:rPr>
          <w:rFonts w:ascii="PT Astra Serif" w:hAnsi="PT Astra Serif" w:cs="Times New Roman"/>
          <w:color w:val="auto"/>
          <w:sz w:val="28"/>
          <w:szCs w:val="28"/>
        </w:rPr>
      </w:pPr>
      <w:r w:rsidRPr="00E02792">
        <w:rPr>
          <w:rFonts w:ascii="PT Astra Serif" w:hAnsi="PT Astra Serif" w:cs="Times New Roman"/>
          <w:color w:val="auto"/>
          <w:sz w:val="28"/>
          <w:szCs w:val="28"/>
        </w:rPr>
        <w:t xml:space="preserve">Решением Собрания </w:t>
      </w:r>
      <w:r w:rsidR="00971299" w:rsidRPr="00E02792">
        <w:rPr>
          <w:rFonts w:ascii="PT Astra Serif" w:hAnsi="PT Astra Serif" w:cs="Times New Roman"/>
          <w:color w:val="auto"/>
          <w:sz w:val="28"/>
          <w:szCs w:val="28"/>
        </w:rPr>
        <w:t>депутатов</w:t>
      </w:r>
      <w:r w:rsidRPr="00E02792">
        <w:rPr>
          <w:rFonts w:ascii="PT Astra Serif" w:hAnsi="PT Astra Serif" w:cs="Times New Roman"/>
          <w:color w:val="auto"/>
          <w:sz w:val="28"/>
          <w:szCs w:val="28"/>
        </w:rPr>
        <w:t xml:space="preserve"> муниципального образования </w:t>
      </w:r>
      <w:r w:rsidR="00325C0B" w:rsidRPr="00E02792">
        <w:rPr>
          <w:rFonts w:ascii="PT Astra Serif" w:hAnsi="PT Astra Serif" w:cs="Times New Roman"/>
          <w:color w:val="auto"/>
          <w:sz w:val="28"/>
          <w:szCs w:val="28"/>
        </w:rPr>
        <w:t>Бородинское</w:t>
      </w:r>
      <w:r w:rsidR="004F09AC" w:rsidRPr="00E02792">
        <w:rPr>
          <w:rFonts w:ascii="PT Astra Serif" w:hAnsi="PT Astra Serif" w:cs="Times New Roman"/>
          <w:color w:val="auto"/>
          <w:sz w:val="28"/>
          <w:szCs w:val="28"/>
        </w:rPr>
        <w:t xml:space="preserve"> </w:t>
      </w:r>
      <w:r w:rsidRPr="00E02792">
        <w:rPr>
          <w:rFonts w:ascii="PT Astra Serif" w:hAnsi="PT Astra Serif" w:cs="Times New Roman"/>
          <w:color w:val="auto"/>
          <w:sz w:val="28"/>
          <w:szCs w:val="28"/>
        </w:rPr>
        <w:t>Киреевск</w:t>
      </w:r>
      <w:r w:rsidR="00971299" w:rsidRPr="00E02792">
        <w:rPr>
          <w:rFonts w:ascii="PT Astra Serif" w:hAnsi="PT Astra Serif" w:cs="Times New Roman"/>
          <w:color w:val="auto"/>
          <w:sz w:val="28"/>
          <w:szCs w:val="28"/>
        </w:rPr>
        <w:t>ого</w:t>
      </w:r>
      <w:r w:rsidRPr="00E02792">
        <w:rPr>
          <w:rFonts w:ascii="PT Astra Serif" w:hAnsi="PT Astra Serif" w:cs="Times New Roman"/>
          <w:color w:val="auto"/>
          <w:sz w:val="28"/>
          <w:szCs w:val="28"/>
        </w:rPr>
        <w:t xml:space="preserve"> район</w:t>
      </w:r>
      <w:r w:rsidR="00971299" w:rsidRPr="00E02792">
        <w:rPr>
          <w:rFonts w:ascii="PT Astra Serif" w:hAnsi="PT Astra Serif" w:cs="Times New Roman"/>
          <w:color w:val="auto"/>
          <w:sz w:val="28"/>
          <w:szCs w:val="28"/>
        </w:rPr>
        <w:t>а</w:t>
      </w:r>
      <w:r w:rsidRPr="00E02792">
        <w:rPr>
          <w:rFonts w:ascii="PT Astra Serif" w:hAnsi="PT Astra Serif" w:cs="Times New Roman"/>
          <w:color w:val="auto"/>
          <w:sz w:val="28"/>
          <w:szCs w:val="28"/>
        </w:rPr>
        <w:t xml:space="preserve"> от </w:t>
      </w:r>
      <w:r w:rsidR="00B8439E" w:rsidRPr="00E02792">
        <w:rPr>
          <w:rFonts w:ascii="PT Astra Serif" w:hAnsi="PT Astra Serif" w:cs="Times New Roman"/>
          <w:color w:val="auto"/>
          <w:sz w:val="28"/>
          <w:szCs w:val="28"/>
        </w:rPr>
        <w:t>2</w:t>
      </w:r>
      <w:r w:rsidR="00793A63">
        <w:rPr>
          <w:rFonts w:ascii="PT Astra Serif" w:hAnsi="PT Astra Serif" w:cs="Times New Roman"/>
          <w:color w:val="auto"/>
          <w:sz w:val="28"/>
          <w:szCs w:val="28"/>
        </w:rPr>
        <w:t>0</w:t>
      </w:r>
      <w:r w:rsidR="00B8439E" w:rsidRPr="00E02792">
        <w:rPr>
          <w:rFonts w:ascii="PT Astra Serif" w:hAnsi="PT Astra Serif" w:cs="Times New Roman"/>
          <w:color w:val="auto"/>
          <w:sz w:val="28"/>
          <w:szCs w:val="28"/>
        </w:rPr>
        <w:t>.12.202</w:t>
      </w:r>
      <w:r w:rsidR="00793A63">
        <w:rPr>
          <w:rFonts w:ascii="PT Astra Serif" w:hAnsi="PT Astra Serif" w:cs="Times New Roman"/>
          <w:color w:val="auto"/>
          <w:sz w:val="28"/>
          <w:szCs w:val="28"/>
        </w:rPr>
        <w:t>4</w:t>
      </w:r>
      <w:r w:rsidRPr="00E02792">
        <w:rPr>
          <w:rFonts w:ascii="PT Astra Serif" w:hAnsi="PT Astra Serif" w:cs="Times New Roman"/>
          <w:color w:val="auto"/>
          <w:sz w:val="28"/>
          <w:szCs w:val="28"/>
        </w:rPr>
        <w:t xml:space="preserve"> №</w:t>
      </w:r>
      <w:r w:rsidR="00793A63">
        <w:rPr>
          <w:rFonts w:ascii="PT Astra Serif" w:hAnsi="PT Astra Serif" w:cs="Times New Roman"/>
          <w:color w:val="auto"/>
          <w:sz w:val="28"/>
          <w:szCs w:val="28"/>
        </w:rPr>
        <w:t>18-47</w:t>
      </w:r>
      <w:r w:rsidRPr="00E02792">
        <w:rPr>
          <w:rFonts w:ascii="PT Astra Serif" w:hAnsi="PT Astra Serif" w:cs="Times New Roman"/>
          <w:color w:val="auto"/>
          <w:sz w:val="28"/>
          <w:szCs w:val="28"/>
        </w:rPr>
        <w:t xml:space="preserve"> «О бюджете муниципального образования </w:t>
      </w:r>
      <w:r w:rsidR="00325C0B" w:rsidRPr="00E02792">
        <w:rPr>
          <w:rFonts w:ascii="PT Astra Serif" w:hAnsi="PT Astra Serif" w:cs="Times New Roman"/>
          <w:color w:val="auto"/>
          <w:sz w:val="28"/>
          <w:szCs w:val="28"/>
        </w:rPr>
        <w:t>Бородинское</w:t>
      </w:r>
      <w:r w:rsidR="004F09AC" w:rsidRPr="00E02792">
        <w:rPr>
          <w:rFonts w:ascii="PT Astra Serif" w:hAnsi="PT Astra Serif" w:cs="Times New Roman"/>
          <w:color w:val="auto"/>
          <w:sz w:val="28"/>
          <w:szCs w:val="28"/>
        </w:rPr>
        <w:t xml:space="preserve"> </w:t>
      </w:r>
      <w:r w:rsidR="00971299" w:rsidRPr="00E02792">
        <w:rPr>
          <w:rFonts w:ascii="PT Astra Serif" w:hAnsi="PT Astra Serif" w:cs="Times New Roman"/>
          <w:color w:val="auto"/>
          <w:sz w:val="28"/>
          <w:szCs w:val="28"/>
        </w:rPr>
        <w:t xml:space="preserve">Киреевского района </w:t>
      </w:r>
      <w:r w:rsidR="009A035B" w:rsidRPr="00E02792">
        <w:rPr>
          <w:rFonts w:ascii="PT Astra Serif" w:hAnsi="PT Astra Serif" w:cs="Times New Roman"/>
          <w:color w:val="auto"/>
          <w:sz w:val="28"/>
          <w:szCs w:val="28"/>
        </w:rPr>
        <w:t xml:space="preserve">на </w:t>
      </w:r>
      <w:r w:rsidR="003F1053" w:rsidRPr="00E02792">
        <w:rPr>
          <w:rFonts w:ascii="PT Astra Serif" w:hAnsi="PT Astra Serif" w:cs="Times New Roman"/>
          <w:color w:val="auto"/>
          <w:sz w:val="28"/>
          <w:szCs w:val="28"/>
        </w:rPr>
        <w:t>20</w:t>
      </w:r>
      <w:r w:rsidR="008C51CF" w:rsidRPr="00E02792">
        <w:rPr>
          <w:rFonts w:ascii="PT Astra Serif" w:hAnsi="PT Astra Serif" w:cs="Times New Roman"/>
          <w:color w:val="auto"/>
          <w:sz w:val="28"/>
          <w:szCs w:val="28"/>
        </w:rPr>
        <w:t>2</w:t>
      </w:r>
      <w:r w:rsidR="00793A63">
        <w:rPr>
          <w:rFonts w:ascii="PT Astra Serif" w:hAnsi="PT Astra Serif" w:cs="Times New Roman"/>
          <w:color w:val="auto"/>
          <w:sz w:val="28"/>
          <w:szCs w:val="28"/>
        </w:rPr>
        <w:t>5</w:t>
      </w:r>
      <w:r w:rsidR="009A035B" w:rsidRPr="00E02792">
        <w:rPr>
          <w:rFonts w:ascii="PT Astra Serif" w:hAnsi="PT Astra Serif" w:cs="Times New Roman"/>
          <w:color w:val="auto"/>
          <w:sz w:val="28"/>
          <w:szCs w:val="28"/>
        </w:rPr>
        <w:t xml:space="preserve"> год</w:t>
      </w:r>
      <w:r w:rsidRPr="00E02792">
        <w:rPr>
          <w:rFonts w:ascii="PT Astra Serif" w:hAnsi="PT Astra Serif" w:cs="Times New Roman"/>
          <w:color w:val="auto"/>
          <w:sz w:val="28"/>
          <w:szCs w:val="28"/>
        </w:rPr>
        <w:t xml:space="preserve"> и на </w:t>
      </w:r>
      <w:r w:rsidR="00E87454" w:rsidRPr="00E02792">
        <w:rPr>
          <w:rFonts w:ascii="PT Astra Serif" w:hAnsi="PT Astra Serif" w:cs="Times New Roman"/>
          <w:color w:val="auto"/>
          <w:sz w:val="28"/>
          <w:szCs w:val="28"/>
        </w:rPr>
        <w:t>плановый период</w:t>
      </w:r>
      <w:r w:rsidRPr="00E02792">
        <w:rPr>
          <w:rFonts w:ascii="PT Astra Serif" w:hAnsi="PT Astra Serif" w:cs="Times New Roman"/>
          <w:color w:val="auto"/>
          <w:sz w:val="28"/>
          <w:szCs w:val="28"/>
        </w:rPr>
        <w:t xml:space="preserve"> 20</w:t>
      </w:r>
      <w:r w:rsidR="00EC0029" w:rsidRPr="00E02792">
        <w:rPr>
          <w:rFonts w:ascii="PT Astra Serif" w:hAnsi="PT Astra Serif" w:cs="Times New Roman"/>
          <w:color w:val="auto"/>
          <w:sz w:val="28"/>
          <w:szCs w:val="28"/>
        </w:rPr>
        <w:t>2</w:t>
      </w:r>
      <w:r w:rsidR="00793A63">
        <w:rPr>
          <w:rFonts w:ascii="PT Astra Serif" w:hAnsi="PT Astra Serif" w:cs="Times New Roman"/>
          <w:color w:val="auto"/>
          <w:sz w:val="28"/>
          <w:szCs w:val="28"/>
        </w:rPr>
        <w:t>6</w:t>
      </w:r>
      <w:r w:rsidRPr="00E02792">
        <w:rPr>
          <w:rFonts w:ascii="PT Astra Serif" w:hAnsi="PT Astra Serif" w:cs="Times New Roman"/>
          <w:color w:val="auto"/>
          <w:sz w:val="28"/>
          <w:szCs w:val="28"/>
        </w:rPr>
        <w:t xml:space="preserve"> и 20</w:t>
      </w:r>
      <w:r w:rsidR="00CF3702" w:rsidRPr="00E02792">
        <w:rPr>
          <w:rFonts w:ascii="PT Astra Serif" w:hAnsi="PT Astra Serif" w:cs="Times New Roman"/>
          <w:color w:val="auto"/>
          <w:sz w:val="28"/>
          <w:szCs w:val="28"/>
        </w:rPr>
        <w:t>2</w:t>
      </w:r>
      <w:r w:rsidR="00793A63">
        <w:rPr>
          <w:rFonts w:ascii="PT Astra Serif" w:hAnsi="PT Astra Serif" w:cs="Times New Roman"/>
          <w:color w:val="auto"/>
          <w:sz w:val="28"/>
          <w:szCs w:val="28"/>
        </w:rPr>
        <w:t>7</w:t>
      </w:r>
      <w:r w:rsidRPr="00E02792">
        <w:rPr>
          <w:rFonts w:ascii="PT Astra Serif" w:hAnsi="PT Astra Serif" w:cs="Times New Roman"/>
          <w:color w:val="auto"/>
          <w:sz w:val="28"/>
          <w:szCs w:val="28"/>
        </w:rPr>
        <w:t xml:space="preserve"> годов» с последующими изменениями и дополнениями </w:t>
      </w:r>
      <w:r w:rsidR="00E87454" w:rsidRPr="00E02792">
        <w:rPr>
          <w:rFonts w:ascii="PT Astra Serif" w:hAnsi="PT Astra Serif" w:cs="Times New Roman"/>
          <w:color w:val="auto"/>
          <w:sz w:val="28"/>
          <w:szCs w:val="28"/>
        </w:rPr>
        <w:t>расходы бюджета</w:t>
      </w:r>
      <w:r w:rsidRPr="00E02792">
        <w:rPr>
          <w:rFonts w:ascii="PT Astra Serif" w:hAnsi="PT Astra Serif" w:cs="Times New Roman"/>
          <w:color w:val="auto"/>
          <w:sz w:val="28"/>
          <w:szCs w:val="28"/>
        </w:rPr>
        <w:t xml:space="preserve"> </w:t>
      </w:r>
      <w:r w:rsidR="009E7311" w:rsidRPr="00E02792">
        <w:rPr>
          <w:rFonts w:ascii="PT Astra Serif" w:hAnsi="PT Astra Serif" w:cs="Times New Roman"/>
          <w:color w:val="auto"/>
          <w:sz w:val="28"/>
          <w:szCs w:val="28"/>
        </w:rPr>
        <w:t>составили</w:t>
      </w:r>
      <w:r w:rsidRPr="00E02792">
        <w:rPr>
          <w:rFonts w:ascii="PT Astra Serif" w:hAnsi="PT Astra Serif" w:cs="Times New Roman"/>
          <w:color w:val="auto"/>
          <w:sz w:val="28"/>
          <w:szCs w:val="28"/>
        </w:rPr>
        <w:t xml:space="preserve"> </w:t>
      </w:r>
      <w:r w:rsidR="00E02792" w:rsidRPr="00E02792">
        <w:rPr>
          <w:rFonts w:ascii="PT Astra Serif" w:hAnsi="PT Astra Serif" w:cs="Times New Roman"/>
          <w:color w:val="auto"/>
          <w:sz w:val="28"/>
          <w:szCs w:val="28"/>
        </w:rPr>
        <w:t>–</w:t>
      </w:r>
      <w:r w:rsidR="009E7311" w:rsidRPr="00E02792">
        <w:rPr>
          <w:rFonts w:ascii="PT Astra Serif" w:hAnsi="PT Astra Serif" w:cs="Times New Roman"/>
          <w:color w:val="auto"/>
          <w:sz w:val="28"/>
          <w:szCs w:val="28"/>
        </w:rPr>
        <w:t xml:space="preserve"> </w:t>
      </w:r>
      <w:r w:rsidR="00793A63">
        <w:rPr>
          <w:rFonts w:ascii="PT Astra Serif" w:hAnsi="PT Astra Serif" w:cs="Times New Roman"/>
          <w:color w:val="auto"/>
          <w:sz w:val="28"/>
          <w:szCs w:val="28"/>
        </w:rPr>
        <w:t>50 486,3</w:t>
      </w:r>
      <w:r w:rsidR="00971299" w:rsidRPr="00E02792">
        <w:rPr>
          <w:rFonts w:ascii="PT Astra Serif" w:hAnsi="PT Astra Serif" w:cs="Times New Roman"/>
          <w:color w:val="auto"/>
          <w:sz w:val="28"/>
          <w:szCs w:val="28"/>
        </w:rPr>
        <w:t xml:space="preserve"> </w:t>
      </w:r>
      <w:r w:rsidRPr="00E02792">
        <w:rPr>
          <w:rFonts w:ascii="PT Astra Serif" w:hAnsi="PT Astra Serif" w:cs="Times New Roman"/>
          <w:color w:val="auto"/>
          <w:sz w:val="28"/>
          <w:szCs w:val="28"/>
        </w:rPr>
        <w:t>тыс. руб</w:t>
      </w:r>
      <w:r w:rsidR="00E87454" w:rsidRPr="00E02792">
        <w:rPr>
          <w:rFonts w:ascii="PT Astra Serif" w:hAnsi="PT Astra Serif" w:cs="Times New Roman"/>
          <w:color w:val="auto"/>
          <w:sz w:val="28"/>
          <w:szCs w:val="28"/>
        </w:rPr>
        <w:t>лей</w:t>
      </w:r>
      <w:r w:rsidRPr="00E02792">
        <w:rPr>
          <w:rFonts w:ascii="PT Astra Serif" w:hAnsi="PT Astra Serif" w:cs="Times New Roman"/>
          <w:color w:val="auto"/>
          <w:sz w:val="28"/>
          <w:szCs w:val="28"/>
        </w:rPr>
        <w:t>.</w:t>
      </w:r>
    </w:p>
    <w:p w:rsidR="00833C42" w:rsidRPr="00E02792" w:rsidRDefault="00E87454" w:rsidP="00E87454">
      <w:pPr>
        <w:pStyle w:val="affc"/>
        <w:spacing w:line="276" w:lineRule="auto"/>
        <w:ind w:firstLine="709"/>
        <w:jc w:val="both"/>
        <w:rPr>
          <w:rFonts w:ascii="PT Astra Serif" w:hAnsi="PT Astra Serif" w:cs="Times New Roman"/>
          <w:color w:val="auto"/>
          <w:sz w:val="28"/>
          <w:szCs w:val="28"/>
        </w:rPr>
      </w:pPr>
      <w:r w:rsidRPr="00E02792">
        <w:rPr>
          <w:rFonts w:ascii="PT Astra Serif" w:hAnsi="PT Astra Serif" w:cs="Times New Roman"/>
          <w:color w:val="auto"/>
          <w:sz w:val="28"/>
          <w:szCs w:val="28"/>
        </w:rPr>
        <w:t>Расходы бюджета муниципального</w:t>
      </w:r>
      <w:r w:rsidR="00971299" w:rsidRPr="00E02792">
        <w:rPr>
          <w:rFonts w:ascii="PT Astra Serif" w:hAnsi="PT Astra Serif" w:cs="Times New Roman"/>
          <w:color w:val="auto"/>
          <w:sz w:val="28"/>
          <w:szCs w:val="28"/>
        </w:rPr>
        <w:t xml:space="preserve"> образования </w:t>
      </w:r>
      <w:r w:rsidR="00325C0B" w:rsidRPr="00E02792">
        <w:rPr>
          <w:rFonts w:ascii="PT Astra Serif" w:hAnsi="PT Astra Serif" w:cs="Times New Roman"/>
          <w:color w:val="auto"/>
          <w:sz w:val="28"/>
          <w:szCs w:val="28"/>
        </w:rPr>
        <w:t>Бородинское</w:t>
      </w:r>
      <w:r w:rsidR="004F09AC" w:rsidRPr="00E02792">
        <w:rPr>
          <w:rFonts w:ascii="PT Astra Serif" w:hAnsi="PT Astra Serif" w:cs="Times New Roman"/>
          <w:color w:val="auto"/>
          <w:sz w:val="28"/>
          <w:szCs w:val="28"/>
        </w:rPr>
        <w:t xml:space="preserve"> </w:t>
      </w:r>
      <w:r w:rsidR="00E07C4C" w:rsidRPr="00E02792">
        <w:rPr>
          <w:rFonts w:ascii="PT Astra Serif" w:hAnsi="PT Astra Serif" w:cs="Times New Roman"/>
          <w:color w:val="auto"/>
          <w:sz w:val="28"/>
          <w:szCs w:val="28"/>
        </w:rPr>
        <w:t>Киреевского</w:t>
      </w:r>
      <w:r w:rsidR="00833C42" w:rsidRPr="00E02792">
        <w:rPr>
          <w:rFonts w:ascii="PT Astra Serif" w:hAnsi="PT Astra Serif" w:cs="Times New Roman"/>
          <w:color w:val="auto"/>
          <w:sz w:val="28"/>
          <w:szCs w:val="28"/>
        </w:rPr>
        <w:t xml:space="preserve"> </w:t>
      </w:r>
      <w:r w:rsidRPr="00E02792">
        <w:rPr>
          <w:rFonts w:ascii="PT Astra Serif" w:hAnsi="PT Astra Serif" w:cs="Times New Roman"/>
          <w:color w:val="auto"/>
          <w:sz w:val="28"/>
          <w:szCs w:val="28"/>
        </w:rPr>
        <w:t xml:space="preserve">района </w:t>
      </w:r>
      <w:r w:rsidR="00533FC2">
        <w:rPr>
          <w:rFonts w:ascii="PT Astra Serif" w:hAnsi="PT Astra Serif" w:cs="Times New Roman"/>
          <w:color w:val="auto"/>
          <w:sz w:val="28"/>
          <w:szCs w:val="28"/>
        </w:rPr>
        <w:t>на 01 апреля 2025 года</w:t>
      </w:r>
      <w:r w:rsidR="00833C42" w:rsidRPr="00E02792">
        <w:rPr>
          <w:rFonts w:ascii="PT Astra Serif" w:hAnsi="PT Astra Serif" w:cs="Times New Roman"/>
          <w:color w:val="auto"/>
          <w:sz w:val="28"/>
          <w:szCs w:val="28"/>
        </w:rPr>
        <w:t xml:space="preserve"> исполнены в размере </w:t>
      </w:r>
      <w:r w:rsidR="00793A63">
        <w:rPr>
          <w:rFonts w:ascii="PT Astra Serif" w:hAnsi="PT Astra Serif" w:cs="Times New Roman"/>
          <w:color w:val="auto"/>
          <w:sz w:val="28"/>
          <w:szCs w:val="28"/>
        </w:rPr>
        <w:t>7 577,3</w:t>
      </w:r>
      <w:r w:rsidR="00971299" w:rsidRPr="00E02792">
        <w:rPr>
          <w:rFonts w:ascii="PT Astra Serif" w:hAnsi="PT Astra Serif" w:cs="Times New Roman"/>
          <w:color w:val="auto"/>
          <w:sz w:val="28"/>
          <w:szCs w:val="28"/>
        </w:rPr>
        <w:t xml:space="preserve"> </w:t>
      </w:r>
      <w:r w:rsidR="00833C42" w:rsidRPr="00E02792">
        <w:rPr>
          <w:rFonts w:ascii="PT Astra Serif" w:hAnsi="PT Astra Serif" w:cs="Times New Roman"/>
          <w:color w:val="auto"/>
          <w:sz w:val="28"/>
          <w:szCs w:val="28"/>
        </w:rPr>
        <w:t xml:space="preserve">тыс. рублей или на </w:t>
      </w:r>
      <w:r w:rsidR="00793A63">
        <w:rPr>
          <w:rFonts w:ascii="PT Astra Serif" w:hAnsi="PT Astra Serif" w:cs="Times New Roman"/>
          <w:color w:val="auto"/>
          <w:sz w:val="28"/>
          <w:szCs w:val="28"/>
        </w:rPr>
        <w:t>15,0</w:t>
      </w:r>
      <w:r w:rsidR="00833C42" w:rsidRPr="00E02792">
        <w:rPr>
          <w:rFonts w:ascii="PT Astra Serif" w:hAnsi="PT Astra Serif" w:cs="Times New Roman"/>
          <w:color w:val="auto"/>
          <w:sz w:val="28"/>
          <w:szCs w:val="28"/>
        </w:rPr>
        <w:t xml:space="preserve"> % от показателей, установленных уточненным бюджетом</w:t>
      </w:r>
      <w:r w:rsidR="001140B4" w:rsidRPr="00E02792">
        <w:rPr>
          <w:rFonts w:ascii="PT Astra Serif" w:hAnsi="PT Astra Serif" w:cs="Times New Roman"/>
          <w:color w:val="auto"/>
          <w:sz w:val="28"/>
          <w:szCs w:val="28"/>
        </w:rPr>
        <w:t xml:space="preserve"> (таблица 3)</w:t>
      </w:r>
      <w:r w:rsidR="00833C42" w:rsidRPr="00E02792">
        <w:rPr>
          <w:rFonts w:ascii="PT Astra Serif" w:hAnsi="PT Astra Serif" w:cs="Times New Roman"/>
          <w:color w:val="auto"/>
          <w:sz w:val="28"/>
          <w:szCs w:val="28"/>
        </w:rPr>
        <w:t>.</w:t>
      </w:r>
    </w:p>
    <w:p w:rsidR="00666A36" w:rsidRPr="00E02792" w:rsidRDefault="00666A36" w:rsidP="00E87454">
      <w:pPr>
        <w:pStyle w:val="affc"/>
        <w:spacing w:line="276" w:lineRule="auto"/>
        <w:ind w:firstLine="709"/>
        <w:jc w:val="both"/>
        <w:rPr>
          <w:rFonts w:ascii="PT Astra Serif" w:hAnsi="PT Astra Serif" w:cs="Times New Roman"/>
          <w:color w:val="auto"/>
          <w:sz w:val="18"/>
          <w:szCs w:val="18"/>
        </w:rPr>
      </w:pPr>
    </w:p>
    <w:p w:rsidR="006B124E" w:rsidRDefault="00F806DB" w:rsidP="009E27A7">
      <w:pPr>
        <w:pStyle w:val="affc"/>
        <w:spacing w:line="276" w:lineRule="auto"/>
        <w:jc w:val="right"/>
        <w:rPr>
          <w:rFonts w:ascii="PT Astra Serif" w:hAnsi="PT Astra Serif" w:cs="Times New Roman"/>
          <w:color w:val="FF0000"/>
          <w:sz w:val="28"/>
          <w:szCs w:val="28"/>
        </w:rPr>
      </w:pPr>
      <w:r w:rsidRPr="00E02792">
        <w:rPr>
          <w:rFonts w:ascii="PT Astra Serif" w:hAnsi="PT Astra Serif" w:cs="Times New Roman"/>
          <w:color w:val="auto"/>
          <w:sz w:val="28"/>
          <w:szCs w:val="28"/>
        </w:rPr>
        <w:t>Таблица 3</w:t>
      </w:r>
    </w:p>
    <w:p w:rsidR="006B124E" w:rsidRDefault="006B124E" w:rsidP="009E27A7">
      <w:pPr>
        <w:pStyle w:val="affc"/>
        <w:spacing w:line="276" w:lineRule="auto"/>
        <w:jc w:val="right"/>
        <w:rPr>
          <w:rFonts w:ascii="PT Astra Serif" w:hAnsi="PT Astra Serif" w:cs="Times New Roman"/>
          <w:color w:val="FF0000"/>
          <w:sz w:val="28"/>
          <w:szCs w:val="28"/>
        </w:rPr>
      </w:pPr>
    </w:p>
    <w:p w:rsidR="006B124E" w:rsidRPr="00C8796F" w:rsidRDefault="00793A63" w:rsidP="00CF15C0">
      <w:pPr>
        <w:pStyle w:val="affc"/>
        <w:spacing w:line="276" w:lineRule="auto"/>
        <w:jc w:val="right"/>
        <w:rPr>
          <w:rFonts w:ascii="PT Astra Serif" w:hAnsi="PT Astra Serif" w:cs="Times New Roman"/>
          <w:color w:val="FF0000"/>
          <w:sz w:val="28"/>
          <w:szCs w:val="28"/>
        </w:rPr>
      </w:pPr>
      <w:r w:rsidRPr="00793A63">
        <w:drawing>
          <wp:inline distT="0" distB="0" distL="0" distR="0">
            <wp:extent cx="6210300" cy="297318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2973184"/>
                    </a:xfrm>
                    <a:prstGeom prst="rect">
                      <a:avLst/>
                    </a:prstGeom>
                    <a:noFill/>
                    <a:ln>
                      <a:noFill/>
                    </a:ln>
                  </pic:spPr>
                </pic:pic>
              </a:graphicData>
            </a:graphic>
          </wp:inline>
        </w:drawing>
      </w:r>
    </w:p>
    <w:p w:rsidR="00CF15C0" w:rsidRDefault="00CF15C0" w:rsidP="00361663">
      <w:pPr>
        <w:pStyle w:val="affc"/>
        <w:spacing w:line="276" w:lineRule="auto"/>
        <w:ind w:firstLine="709"/>
        <w:jc w:val="both"/>
        <w:rPr>
          <w:rFonts w:ascii="PT Astra Serif" w:hAnsi="PT Astra Serif" w:cs="Times New Roman"/>
          <w:color w:val="auto"/>
          <w:sz w:val="28"/>
          <w:szCs w:val="28"/>
        </w:rPr>
      </w:pPr>
    </w:p>
    <w:p w:rsidR="000F257E" w:rsidRDefault="003B6A0A" w:rsidP="00361663">
      <w:pPr>
        <w:pStyle w:val="affc"/>
        <w:spacing w:line="276" w:lineRule="auto"/>
        <w:ind w:firstLine="709"/>
        <w:jc w:val="both"/>
        <w:rPr>
          <w:rFonts w:ascii="PT Astra Serif" w:hAnsi="PT Astra Serif" w:cs="Times New Roman"/>
          <w:color w:val="auto"/>
          <w:sz w:val="28"/>
          <w:szCs w:val="28"/>
        </w:rPr>
      </w:pPr>
      <w:r w:rsidRPr="007B7AD8">
        <w:rPr>
          <w:rFonts w:ascii="PT Astra Serif" w:hAnsi="PT Astra Serif" w:cs="Times New Roman"/>
          <w:color w:val="auto"/>
          <w:sz w:val="28"/>
          <w:szCs w:val="28"/>
        </w:rPr>
        <w:t>Основная доля расходов бюджета приходится на</w:t>
      </w:r>
      <w:r w:rsidR="00FA0897" w:rsidRPr="007B7AD8">
        <w:rPr>
          <w:rFonts w:ascii="PT Astra Serif" w:hAnsi="PT Astra Serif" w:cs="Times New Roman"/>
          <w:color w:val="auto"/>
          <w:sz w:val="28"/>
          <w:szCs w:val="28"/>
        </w:rPr>
        <w:t xml:space="preserve"> </w:t>
      </w:r>
      <w:r w:rsidR="009E27A7" w:rsidRPr="007B7AD8">
        <w:rPr>
          <w:rFonts w:ascii="PT Astra Serif" w:hAnsi="PT Astra Serif" w:cs="Times New Roman"/>
          <w:color w:val="auto"/>
          <w:sz w:val="28"/>
          <w:szCs w:val="28"/>
        </w:rPr>
        <w:t>жилищно-коммунальное хозяйство (</w:t>
      </w:r>
      <w:r w:rsidR="009E27A7">
        <w:rPr>
          <w:rFonts w:ascii="PT Astra Serif" w:hAnsi="PT Astra Serif" w:cs="Times New Roman"/>
          <w:color w:val="auto"/>
          <w:sz w:val="28"/>
          <w:szCs w:val="28"/>
        </w:rPr>
        <w:t>4</w:t>
      </w:r>
      <w:r w:rsidR="0072505A">
        <w:rPr>
          <w:rFonts w:ascii="PT Astra Serif" w:hAnsi="PT Astra Serif" w:cs="Times New Roman"/>
          <w:color w:val="auto"/>
          <w:sz w:val="28"/>
          <w:szCs w:val="28"/>
        </w:rPr>
        <w:t>4,0</w:t>
      </w:r>
      <w:r w:rsidR="009E27A7" w:rsidRPr="007B7AD8">
        <w:rPr>
          <w:rFonts w:ascii="PT Astra Serif" w:hAnsi="PT Astra Serif" w:cs="Times New Roman"/>
          <w:color w:val="auto"/>
          <w:sz w:val="28"/>
          <w:szCs w:val="28"/>
        </w:rPr>
        <w:t>% от общего объема исполненных расходов</w:t>
      </w:r>
      <w:proofErr w:type="gramStart"/>
      <w:r w:rsidR="009E27A7" w:rsidRPr="007B7AD8">
        <w:rPr>
          <w:rFonts w:ascii="PT Astra Serif" w:hAnsi="PT Astra Serif" w:cs="Times New Roman"/>
          <w:color w:val="auto"/>
          <w:sz w:val="28"/>
          <w:szCs w:val="28"/>
        </w:rPr>
        <w:t>)</w:t>
      </w:r>
      <w:r w:rsidR="009E27A7">
        <w:rPr>
          <w:rFonts w:ascii="PT Astra Serif" w:hAnsi="PT Astra Serif" w:cs="Times New Roman"/>
          <w:color w:val="auto"/>
          <w:sz w:val="28"/>
          <w:szCs w:val="28"/>
        </w:rPr>
        <w:t>,</w:t>
      </w:r>
      <w:r w:rsidR="009E27A7" w:rsidRPr="007B7AD8">
        <w:rPr>
          <w:rFonts w:ascii="PT Astra Serif" w:hAnsi="PT Astra Serif" w:cs="Times New Roman"/>
          <w:color w:val="auto"/>
          <w:sz w:val="28"/>
          <w:szCs w:val="28"/>
        </w:rPr>
        <w:t xml:space="preserve">   </w:t>
      </w:r>
      <w:proofErr w:type="gramEnd"/>
      <w:r w:rsidR="00CA1838" w:rsidRPr="007B7AD8">
        <w:rPr>
          <w:rFonts w:ascii="PT Astra Serif" w:hAnsi="PT Astra Serif" w:cs="Times New Roman"/>
          <w:color w:val="auto"/>
          <w:sz w:val="28"/>
          <w:szCs w:val="28"/>
        </w:rPr>
        <w:t xml:space="preserve">общегосударственные вопросы </w:t>
      </w:r>
      <w:r w:rsidR="00FE1882" w:rsidRPr="007B7AD8">
        <w:rPr>
          <w:rFonts w:ascii="PT Astra Serif" w:hAnsi="PT Astra Serif" w:cs="Times New Roman"/>
          <w:color w:val="auto"/>
          <w:sz w:val="28"/>
          <w:szCs w:val="28"/>
        </w:rPr>
        <w:t>(</w:t>
      </w:r>
      <w:r w:rsidR="0072505A">
        <w:rPr>
          <w:rFonts w:ascii="PT Astra Serif" w:hAnsi="PT Astra Serif" w:cs="Times New Roman"/>
          <w:color w:val="auto"/>
          <w:sz w:val="28"/>
          <w:szCs w:val="28"/>
        </w:rPr>
        <w:t>35,0</w:t>
      </w:r>
      <w:r w:rsidR="00FE1882" w:rsidRPr="007B7AD8">
        <w:rPr>
          <w:rFonts w:ascii="PT Astra Serif" w:hAnsi="PT Astra Serif" w:cs="Times New Roman"/>
          <w:color w:val="auto"/>
          <w:sz w:val="28"/>
          <w:szCs w:val="28"/>
        </w:rPr>
        <w:t>%</w:t>
      </w:r>
      <w:r w:rsidR="00B17394" w:rsidRPr="007B7AD8">
        <w:rPr>
          <w:rFonts w:ascii="PT Astra Serif" w:hAnsi="PT Astra Serif" w:cs="Times New Roman"/>
          <w:color w:val="auto"/>
          <w:sz w:val="28"/>
          <w:szCs w:val="28"/>
        </w:rPr>
        <w:t xml:space="preserve"> от общего объема исполненных расходов</w:t>
      </w:r>
      <w:r w:rsidR="00FE1882" w:rsidRPr="007B7AD8">
        <w:rPr>
          <w:rFonts w:ascii="PT Astra Serif" w:hAnsi="PT Astra Serif" w:cs="Times New Roman"/>
          <w:color w:val="auto"/>
          <w:sz w:val="28"/>
          <w:szCs w:val="28"/>
        </w:rPr>
        <w:t>)</w:t>
      </w:r>
      <w:r w:rsidR="009346D6" w:rsidRPr="007B7AD8">
        <w:rPr>
          <w:rFonts w:ascii="PT Astra Serif" w:hAnsi="PT Astra Serif" w:cs="Times New Roman"/>
          <w:color w:val="auto"/>
          <w:sz w:val="28"/>
          <w:szCs w:val="28"/>
        </w:rPr>
        <w:t xml:space="preserve">, </w:t>
      </w:r>
      <w:r w:rsidR="00CA1838" w:rsidRPr="007B7AD8">
        <w:rPr>
          <w:rFonts w:ascii="PT Astra Serif" w:hAnsi="PT Astra Serif" w:cs="Times New Roman"/>
          <w:color w:val="auto"/>
          <w:sz w:val="28"/>
          <w:szCs w:val="28"/>
        </w:rPr>
        <w:t xml:space="preserve">национальную экономику </w:t>
      </w:r>
      <w:r w:rsidR="009346D6" w:rsidRPr="007B7AD8">
        <w:rPr>
          <w:rFonts w:ascii="PT Astra Serif" w:hAnsi="PT Astra Serif" w:cs="Times New Roman"/>
          <w:color w:val="auto"/>
          <w:sz w:val="28"/>
          <w:szCs w:val="28"/>
        </w:rPr>
        <w:t>(</w:t>
      </w:r>
      <w:r w:rsidR="0072505A">
        <w:rPr>
          <w:rFonts w:ascii="PT Astra Serif" w:hAnsi="PT Astra Serif" w:cs="Times New Roman"/>
          <w:color w:val="auto"/>
          <w:sz w:val="28"/>
          <w:szCs w:val="28"/>
        </w:rPr>
        <w:t>18,5</w:t>
      </w:r>
      <w:r w:rsidR="009346D6" w:rsidRPr="007B7AD8">
        <w:rPr>
          <w:rFonts w:ascii="PT Astra Serif" w:hAnsi="PT Astra Serif" w:cs="Times New Roman"/>
          <w:color w:val="auto"/>
          <w:sz w:val="28"/>
          <w:szCs w:val="28"/>
        </w:rPr>
        <w:t>% от общего объема исполненных расходов)</w:t>
      </w:r>
      <w:r w:rsidR="009E27A7">
        <w:rPr>
          <w:rFonts w:ascii="PT Astra Serif" w:hAnsi="PT Astra Serif" w:cs="Times New Roman"/>
          <w:color w:val="auto"/>
          <w:sz w:val="28"/>
          <w:szCs w:val="28"/>
        </w:rPr>
        <w:t>.</w:t>
      </w:r>
      <w:r w:rsidR="00361663" w:rsidRPr="007B7AD8">
        <w:rPr>
          <w:rFonts w:ascii="PT Astra Serif" w:hAnsi="PT Astra Serif" w:cs="Times New Roman"/>
          <w:color w:val="auto"/>
          <w:sz w:val="28"/>
          <w:szCs w:val="28"/>
        </w:rPr>
        <w:t xml:space="preserve"> </w:t>
      </w:r>
    </w:p>
    <w:p w:rsidR="000F257E" w:rsidRDefault="000F257E" w:rsidP="00361663">
      <w:pPr>
        <w:pStyle w:val="affc"/>
        <w:spacing w:line="276" w:lineRule="auto"/>
        <w:ind w:firstLine="709"/>
        <w:jc w:val="both"/>
        <w:rPr>
          <w:rFonts w:ascii="PT Astra Serif" w:hAnsi="PT Astra Serif" w:cs="Times New Roman"/>
          <w:color w:val="auto"/>
          <w:sz w:val="28"/>
          <w:szCs w:val="28"/>
        </w:rPr>
      </w:pPr>
    </w:p>
    <w:p w:rsidR="000F257E" w:rsidRDefault="009E27A7" w:rsidP="00361663">
      <w:pPr>
        <w:pStyle w:val="affc"/>
        <w:spacing w:line="276" w:lineRule="auto"/>
        <w:ind w:firstLine="709"/>
        <w:jc w:val="both"/>
        <w:rPr>
          <w:rFonts w:ascii="PT Astra Serif" w:hAnsi="PT Astra Serif" w:cs="Times New Roman"/>
          <w:color w:val="auto"/>
          <w:sz w:val="28"/>
          <w:szCs w:val="28"/>
        </w:rPr>
      </w:pPr>
      <w:r>
        <w:rPr>
          <w:noProof/>
        </w:rPr>
        <w:lastRenderedPageBreak/>
        <w:drawing>
          <wp:inline distT="0" distB="0" distL="0" distR="0" wp14:anchorId="1B46CC90" wp14:editId="0622752D">
            <wp:extent cx="5602406" cy="3322955"/>
            <wp:effectExtent l="0" t="0" r="17780"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7327" w:rsidRPr="00C8796F" w:rsidRDefault="0057768B" w:rsidP="00361663">
      <w:pPr>
        <w:pStyle w:val="affc"/>
        <w:spacing w:line="276" w:lineRule="auto"/>
        <w:ind w:firstLine="709"/>
        <w:jc w:val="both"/>
        <w:rPr>
          <w:rFonts w:ascii="PT Astra Serif" w:hAnsi="PT Astra Serif" w:cs="Times New Roman"/>
          <w:color w:val="FF0000"/>
          <w:sz w:val="28"/>
          <w:szCs w:val="28"/>
        </w:rPr>
      </w:pPr>
      <w:r w:rsidRPr="007B7AD8">
        <w:rPr>
          <w:rFonts w:ascii="PT Astra Serif" w:hAnsi="PT Astra Serif" w:cs="Times New Roman"/>
          <w:color w:val="auto"/>
          <w:sz w:val="28"/>
          <w:szCs w:val="28"/>
        </w:rPr>
        <w:t xml:space="preserve"> </w:t>
      </w:r>
    </w:p>
    <w:p w:rsidR="00427327" w:rsidRPr="00C8796F" w:rsidRDefault="0057768B" w:rsidP="006251B3">
      <w:pPr>
        <w:pStyle w:val="affc"/>
        <w:spacing w:line="276" w:lineRule="auto"/>
        <w:ind w:firstLine="709"/>
        <w:jc w:val="both"/>
        <w:rPr>
          <w:rFonts w:ascii="PT Astra Serif" w:hAnsi="PT Astra Serif" w:cs="Times New Roman"/>
          <w:color w:val="FF0000"/>
          <w:sz w:val="18"/>
          <w:szCs w:val="18"/>
        </w:rPr>
      </w:pPr>
      <w:r w:rsidRPr="00C8796F">
        <w:rPr>
          <w:rFonts w:ascii="PT Astra Serif" w:hAnsi="PT Astra Serif" w:cs="Times New Roman"/>
          <w:color w:val="FF0000"/>
          <w:sz w:val="28"/>
          <w:szCs w:val="28"/>
        </w:rPr>
        <w:t xml:space="preserve"> </w:t>
      </w:r>
    </w:p>
    <w:p w:rsidR="006C2627" w:rsidRPr="00F10EE8" w:rsidRDefault="006A59DD" w:rsidP="006229FF">
      <w:pPr>
        <w:spacing w:line="276" w:lineRule="auto"/>
        <w:ind w:firstLine="709"/>
        <w:jc w:val="both"/>
        <w:rPr>
          <w:rFonts w:ascii="PT Astra Serif" w:hAnsi="PT Astra Serif"/>
          <w:sz w:val="28"/>
          <w:szCs w:val="28"/>
        </w:rPr>
      </w:pPr>
      <w:r w:rsidRPr="00F10EE8">
        <w:rPr>
          <w:rFonts w:ascii="PT Astra Serif" w:hAnsi="PT Astra Serif"/>
          <w:sz w:val="28"/>
          <w:szCs w:val="28"/>
        </w:rPr>
        <w:t xml:space="preserve">В расходной части бюджетов бюджетной системы Российской Федерации предусматривается создание резервного фонда местной администрации. </w:t>
      </w:r>
    </w:p>
    <w:p w:rsidR="00714AF3" w:rsidRPr="00F10EE8" w:rsidRDefault="006A59DD" w:rsidP="006229FF">
      <w:pPr>
        <w:spacing w:line="276" w:lineRule="auto"/>
        <w:ind w:firstLine="709"/>
        <w:jc w:val="both"/>
        <w:rPr>
          <w:rFonts w:ascii="PT Astra Serif" w:hAnsi="PT Astra Serif"/>
          <w:sz w:val="28"/>
          <w:szCs w:val="28"/>
        </w:rPr>
      </w:pPr>
      <w:r w:rsidRPr="00F10EE8">
        <w:rPr>
          <w:rFonts w:ascii="PT Astra Serif" w:hAnsi="PT Astra Serif"/>
          <w:sz w:val="28"/>
          <w:szCs w:val="28"/>
        </w:rPr>
        <w:t>В соответствии с пунктом 3 ст</w:t>
      </w:r>
      <w:r w:rsidR="006229FF" w:rsidRPr="00F10EE8">
        <w:rPr>
          <w:rFonts w:ascii="PT Astra Serif" w:hAnsi="PT Astra Serif"/>
          <w:sz w:val="28"/>
          <w:szCs w:val="28"/>
        </w:rPr>
        <w:t xml:space="preserve">атьи </w:t>
      </w:r>
      <w:r w:rsidRPr="00F10EE8">
        <w:rPr>
          <w:rFonts w:ascii="PT Astra Serif" w:hAnsi="PT Astra Serif"/>
          <w:sz w:val="28"/>
          <w:szCs w:val="28"/>
        </w:rPr>
        <w:t xml:space="preserve">21 БК РФ резервные фонды относятся к </w:t>
      </w:r>
      <w:r w:rsidR="006229FF" w:rsidRPr="00F10EE8">
        <w:rPr>
          <w:rFonts w:ascii="PT Astra Serif" w:hAnsi="PT Astra Serif"/>
          <w:sz w:val="28"/>
          <w:szCs w:val="28"/>
        </w:rPr>
        <w:t>разделу «</w:t>
      </w:r>
      <w:r w:rsidRPr="00F10EE8">
        <w:rPr>
          <w:rFonts w:ascii="PT Astra Serif" w:hAnsi="PT Astra Serif"/>
          <w:sz w:val="28"/>
          <w:szCs w:val="28"/>
        </w:rPr>
        <w:t>Общегосударственные вопросы»</w:t>
      </w:r>
      <w:r w:rsidR="00714AF3" w:rsidRPr="00F10EE8">
        <w:rPr>
          <w:rFonts w:ascii="PT Astra Serif" w:hAnsi="PT Astra Serif"/>
          <w:sz w:val="28"/>
          <w:szCs w:val="28"/>
        </w:rPr>
        <w:t>.</w:t>
      </w:r>
      <w:r w:rsidRPr="00F10EE8">
        <w:rPr>
          <w:rFonts w:ascii="PT Astra Serif" w:hAnsi="PT Astra Serif"/>
          <w:sz w:val="28"/>
          <w:szCs w:val="28"/>
        </w:rPr>
        <w:t xml:space="preserve"> </w:t>
      </w:r>
    </w:p>
    <w:p w:rsidR="006A59DD" w:rsidRPr="00F10EE8" w:rsidRDefault="006A59DD" w:rsidP="006229FF">
      <w:pPr>
        <w:spacing w:line="276" w:lineRule="auto"/>
        <w:ind w:firstLine="709"/>
        <w:jc w:val="both"/>
        <w:rPr>
          <w:rFonts w:ascii="PT Astra Serif" w:hAnsi="PT Astra Serif"/>
          <w:sz w:val="28"/>
          <w:szCs w:val="28"/>
        </w:rPr>
      </w:pPr>
      <w:r w:rsidRPr="00F10EE8">
        <w:rPr>
          <w:rFonts w:ascii="PT Astra Serif" w:hAnsi="PT Astra Serif"/>
          <w:sz w:val="28"/>
          <w:szCs w:val="28"/>
        </w:rPr>
        <w:t xml:space="preserve">Решением Собрания </w:t>
      </w:r>
      <w:r w:rsidR="00666A36" w:rsidRPr="00F10EE8">
        <w:rPr>
          <w:rFonts w:ascii="PT Astra Serif" w:hAnsi="PT Astra Serif"/>
          <w:sz w:val="28"/>
          <w:szCs w:val="28"/>
        </w:rPr>
        <w:t>депутатов</w:t>
      </w:r>
      <w:r w:rsidRPr="00F10EE8">
        <w:rPr>
          <w:rFonts w:ascii="PT Astra Serif" w:hAnsi="PT Astra Serif"/>
          <w:sz w:val="28"/>
          <w:szCs w:val="28"/>
        </w:rPr>
        <w:t xml:space="preserve"> муниципального образования </w:t>
      </w:r>
      <w:r w:rsidR="00CA1838" w:rsidRPr="00F10EE8">
        <w:rPr>
          <w:rFonts w:ascii="PT Astra Serif" w:hAnsi="PT Astra Serif"/>
          <w:sz w:val="28"/>
          <w:szCs w:val="28"/>
        </w:rPr>
        <w:t xml:space="preserve">Бородинское </w:t>
      </w:r>
      <w:r w:rsidRPr="00F10EE8">
        <w:rPr>
          <w:rFonts w:ascii="PT Astra Serif" w:hAnsi="PT Astra Serif"/>
          <w:sz w:val="28"/>
          <w:szCs w:val="28"/>
        </w:rPr>
        <w:t xml:space="preserve">Киреевский район от </w:t>
      </w:r>
      <w:r w:rsidR="002C46C5" w:rsidRPr="00F10EE8">
        <w:rPr>
          <w:rFonts w:ascii="PT Astra Serif" w:hAnsi="PT Astra Serif"/>
          <w:sz w:val="28"/>
          <w:szCs w:val="28"/>
        </w:rPr>
        <w:t>2</w:t>
      </w:r>
      <w:r w:rsidR="001C5EDA">
        <w:rPr>
          <w:rFonts w:ascii="PT Astra Serif" w:hAnsi="PT Astra Serif"/>
          <w:sz w:val="28"/>
          <w:szCs w:val="28"/>
        </w:rPr>
        <w:t>0</w:t>
      </w:r>
      <w:r w:rsidR="002C46C5" w:rsidRPr="00F10EE8">
        <w:rPr>
          <w:rFonts w:ascii="PT Astra Serif" w:hAnsi="PT Astra Serif"/>
          <w:sz w:val="28"/>
          <w:szCs w:val="28"/>
        </w:rPr>
        <w:t>.12.202</w:t>
      </w:r>
      <w:r w:rsidR="001C5EDA">
        <w:rPr>
          <w:rFonts w:ascii="PT Astra Serif" w:hAnsi="PT Astra Serif"/>
          <w:sz w:val="28"/>
          <w:szCs w:val="28"/>
        </w:rPr>
        <w:t>4</w:t>
      </w:r>
      <w:r w:rsidRPr="00F10EE8">
        <w:rPr>
          <w:rFonts w:ascii="PT Astra Serif" w:hAnsi="PT Astra Serif"/>
          <w:sz w:val="28"/>
          <w:szCs w:val="28"/>
        </w:rPr>
        <w:t xml:space="preserve"> №</w:t>
      </w:r>
      <w:r w:rsidR="001C5EDA">
        <w:rPr>
          <w:rFonts w:ascii="PT Astra Serif" w:hAnsi="PT Astra Serif"/>
          <w:sz w:val="28"/>
          <w:szCs w:val="28"/>
        </w:rPr>
        <w:t>18-47</w:t>
      </w:r>
      <w:r w:rsidR="006229FF" w:rsidRPr="00F10EE8">
        <w:rPr>
          <w:rFonts w:ascii="PT Astra Serif" w:hAnsi="PT Astra Serif"/>
          <w:sz w:val="28"/>
          <w:szCs w:val="28"/>
        </w:rPr>
        <w:t xml:space="preserve"> приняты</w:t>
      </w:r>
      <w:r w:rsidRPr="00F10EE8">
        <w:rPr>
          <w:rFonts w:ascii="PT Astra Serif" w:hAnsi="PT Astra Serif"/>
          <w:sz w:val="28"/>
          <w:szCs w:val="28"/>
        </w:rPr>
        <w:t xml:space="preserve"> расходы по подразделу 01 11 «Резервный фонд» в размере </w:t>
      </w:r>
      <w:r w:rsidR="002C46C5" w:rsidRPr="00F10EE8">
        <w:rPr>
          <w:rFonts w:ascii="PT Astra Serif" w:hAnsi="PT Astra Serif"/>
          <w:sz w:val="28"/>
          <w:szCs w:val="28"/>
        </w:rPr>
        <w:t>3</w:t>
      </w:r>
      <w:r w:rsidR="006229FF" w:rsidRPr="00F10EE8">
        <w:rPr>
          <w:rFonts w:ascii="PT Astra Serif" w:hAnsi="PT Astra Serif"/>
          <w:sz w:val="28"/>
          <w:szCs w:val="28"/>
        </w:rPr>
        <w:t>0</w:t>
      </w:r>
      <w:r w:rsidR="006774F9" w:rsidRPr="00F10EE8">
        <w:rPr>
          <w:rFonts w:ascii="PT Astra Serif" w:hAnsi="PT Astra Serif"/>
          <w:sz w:val="28"/>
          <w:szCs w:val="28"/>
        </w:rPr>
        <w:t>,0</w:t>
      </w:r>
      <w:r w:rsidRPr="00F10EE8">
        <w:rPr>
          <w:rFonts w:ascii="PT Astra Serif" w:hAnsi="PT Astra Serif"/>
          <w:sz w:val="28"/>
          <w:szCs w:val="28"/>
        </w:rPr>
        <w:t xml:space="preserve"> тыс. руб</w:t>
      </w:r>
      <w:r w:rsidR="006229FF" w:rsidRPr="00F10EE8">
        <w:rPr>
          <w:rFonts w:ascii="PT Astra Serif" w:hAnsi="PT Astra Serif"/>
          <w:sz w:val="28"/>
          <w:szCs w:val="28"/>
        </w:rPr>
        <w:t>лей</w:t>
      </w:r>
      <w:r w:rsidRPr="00F10EE8">
        <w:rPr>
          <w:rFonts w:ascii="PT Astra Serif" w:hAnsi="PT Astra Serif"/>
          <w:sz w:val="28"/>
          <w:szCs w:val="28"/>
        </w:rPr>
        <w:t>.</w:t>
      </w:r>
    </w:p>
    <w:p w:rsidR="006774F9" w:rsidRPr="00F10EE8" w:rsidRDefault="002F19D0" w:rsidP="006229FF">
      <w:pPr>
        <w:spacing w:line="276" w:lineRule="auto"/>
        <w:ind w:firstLine="709"/>
        <w:jc w:val="both"/>
        <w:rPr>
          <w:rFonts w:ascii="PT Astra Serif" w:hAnsi="PT Astra Serif"/>
          <w:sz w:val="28"/>
          <w:szCs w:val="28"/>
        </w:rPr>
      </w:pPr>
      <w:r w:rsidRPr="00F10EE8">
        <w:rPr>
          <w:rFonts w:ascii="PT Astra Serif" w:hAnsi="PT Astra Serif"/>
          <w:sz w:val="28"/>
          <w:szCs w:val="28"/>
        </w:rPr>
        <w:t xml:space="preserve"> </w:t>
      </w:r>
      <w:r w:rsidR="00533FC2">
        <w:rPr>
          <w:rFonts w:ascii="PT Astra Serif" w:hAnsi="PT Astra Serif"/>
          <w:sz w:val="28"/>
          <w:szCs w:val="28"/>
        </w:rPr>
        <w:t>На 01 апреля 2025 года</w:t>
      </w:r>
      <w:r w:rsidR="000D0FBA" w:rsidRPr="00F10EE8">
        <w:rPr>
          <w:rFonts w:ascii="PT Astra Serif" w:hAnsi="PT Astra Serif"/>
          <w:sz w:val="28"/>
          <w:szCs w:val="28"/>
        </w:rPr>
        <w:t xml:space="preserve"> </w:t>
      </w:r>
      <w:r w:rsidR="00060AA2" w:rsidRPr="00F10EE8">
        <w:rPr>
          <w:rFonts w:ascii="PT Astra Serif" w:hAnsi="PT Astra Serif"/>
          <w:sz w:val="28"/>
          <w:szCs w:val="28"/>
        </w:rPr>
        <w:t xml:space="preserve">средства </w:t>
      </w:r>
      <w:r w:rsidR="00A56795" w:rsidRPr="00F10EE8">
        <w:rPr>
          <w:rFonts w:ascii="PT Astra Serif" w:hAnsi="PT Astra Serif"/>
          <w:sz w:val="28"/>
          <w:szCs w:val="28"/>
        </w:rPr>
        <w:t xml:space="preserve">резервного фонда </w:t>
      </w:r>
      <w:r w:rsidR="00F8563F" w:rsidRPr="00F10EE8">
        <w:rPr>
          <w:rFonts w:ascii="PT Astra Serif" w:hAnsi="PT Astra Serif"/>
          <w:sz w:val="28"/>
          <w:szCs w:val="28"/>
        </w:rPr>
        <w:t>не расходовались</w:t>
      </w:r>
      <w:r w:rsidR="000D0FBA" w:rsidRPr="00F10EE8">
        <w:rPr>
          <w:rFonts w:ascii="PT Astra Serif" w:hAnsi="PT Astra Serif"/>
          <w:sz w:val="28"/>
          <w:szCs w:val="28"/>
        </w:rPr>
        <w:t>.</w:t>
      </w:r>
    </w:p>
    <w:p w:rsidR="007A160B" w:rsidRPr="00F10EE8" w:rsidRDefault="007A160B" w:rsidP="007A160B">
      <w:pPr>
        <w:spacing w:line="276" w:lineRule="auto"/>
        <w:ind w:firstLine="426"/>
        <w:jc w:val="both"/>
        <w:rPr>
          <w:rFonts w:ascii="PT Astra Serif" w:hAnsi="PT Astra Serif"/>
          <w:sz w:val="28"/>
          <w:szCs w:val="28"/>
        </w:rPr>
      </w:pPr>
    </w:p>
    <w:p w:rsidR="007223AA" w:rsidRPr="00F10EE8" w:rsidRDefault="00371F2E" w:rsidP="00B53F26">
      <w:pPr>
        <w:pStyle w:val="affe"/>
        <w:numPr>
          <w:ilvl w:val="0"/>
          <w:numId w:val="43"/>
        </w:numPr>
        <w:autoSpaceDE w:val="0"/>
        <w:autoSpaceDN w:val="0"/>
        <w:adjustRightInd w:val="0"/>
        <w:spacing w:line="276" w:lineRule="auto"/>
        <w:jc w:val="center"/>
        <w:rPr>
          <w:rFonts w:ascii="PT Astra Serif" w:hAnsi="PT Astra Serif"/>
          <w:b/>
          <w:color w:val="auto"/>
          <w:sz w:val="28"/>
          <w:szCs w:val="28"/>
        </w:rPr>
      </w:pPr>
      <w:r w:rsidRPr="00F10EE8">
        <w:rPr>
          <w:rFonts w:ascii="PT Astra Serif" w:hAnsi="PT Astra Serif"/>
          <w:b/>
          <w:color w:val="auto"/>
          <w:sz w:val="28"/>
          <w:szCs w:val="28"/>
        </w:rPr>
        <w:t>Дефицит (профицит) бюджета</w:t>
      </w:r>
      <w:r w:rsidR="007223AA" w:rsidRPr="00F10EE8">
        <w:rPr>
          <w:rFonts w:ascii="PT Astra Serif" w:hAnsi="PT Astra Serif"/>
          <w:b/>
          <w:color w:val="auto"/>
          <w:sz w:val="28"/>
          <w:szCs w:val="28"/>
        </w:rPr>
        <w:t xml:space="preserve"> муниципального образования</w:t>
      </w:r>
    </w:p>
    <w:p w:rsidR="0057768B" w:rsidRPr="00F10EE8" w:rsidRDefault="0057768B" w:rsidP="007A160B">
      <w:pPr>
        <w:pStyle w:val="affe"/>
        <w:spacing w:line="276" w:lineRule="auto"/>
        <w:ind w:left="0" w:firstLine="426"/>
        <w:rPr>
          <w:rFonts w:ascii="PT Astra Serif" w:hAnsi="PT Astra Serif" w:cs="Times New Roman"/>
          <w:b/>
          <w:color w:val="auto"/>
          <w:sz w:val="18"/>
          <w:szCs w:val="18"/>
        </w:rPr>
      </w:pPr>
    </w:p>
    <w:p w:rsidR="006229FF" w:rsidRPr="00F10EE8" w:rsidRDefault="00F60A27" w:rsidP="00C660D3">
      <w:pPr>
        <w:pStyle w:val="affc"/>
        <w:spacing w:line="276" w:lineRule="auto"/>
        <w:ind w:firstLine="709"/>
        <w:jc w:val="both"/>
        <w:rPr>
          <w:rFonts w:ascii="PT Astra Serif" w:hAnsi="PT Astra Serif"/>
          <w:color w:val="auto"/>
          <w:sz w:val="28"/>
          <w:szCs w:val="28"/>
        </w:rPr>
      </w:pPr>
      <w:r w:rsidRPr="00F10EE8">
        <w:rPr>
          <w:rFonts w:ascii="PT Astra Serif" w:hAnsi="PT Astra Serif"/>
          <w:color w:val="auto"/>
          <w:sz w:val="28"/>
          <w:szCs w:val="28"/>
        </w:rPr>
        <w:t xml:space="preserve">Дефицит бюджета муниципального образования </w:t>
      </w:r>
      <w:r w:rsidR="00325C0B" w:rsidRPr="00F10EE8">
        <w:rPr>
          <w:rFonts w:ascii="PT Astra Serif" w:hAnsi="PT Astra Serif"/>
          <w:color w:val="auto"/>
          <w:sz w:val="28"/>
          <w:szCs w:val="28"/>
        </w:rPr>
        <w:t>Бородинское</w:t>
      </w:r>
      <w:r w:rsidR="00F8563F" w:rsidRPr="00F10EE8">
        <w:rPr>
          <w:rFonts w:ascii="PT Astra Serif" w:hAnsi="PT Astra Serif"/>
          <w:color w:val="auto"/>
          <w:sz w:val="28"/>
          <w:szCs w:val="28"/>
        </w:rPr>
        <w:t xml:space="preserve"> </w:t>
      </w:r>
      <w:r w:rsidRPr="00F10EE8">
        <w:rPr>
          <w:rFonts w:ascii="PT Astra Serif" w:hAnsi="PT Astra Serif"/>
          <w:color w:val="auto"/>
          <w:sz w:val="28"/>
          <w:szCs w:val="28"/>
        </w:rPr>
        <w:t>Киреевского района на 202</w:t>
      </w:r>
      <w:r w:rsidR="001C5EDA">
        <w:rPr>
          <w:rFonts w:ascii="PT Astra Serif" w:hAnsi="PT Astra Serif"/>
          <w:color w:val="auto"/>
          <w:sz w:val="28"/>
          <w:szCs w:val="28"/>
        </w:rPr>
        <w:t>5</w:t>
      </w:r>
      <w:r w:rsidRPr="00F10EE8">
        <w:rPr>
          <w:rFonts w:ascii="PT Astra Serif" w:hAnsi="PT Astra Serif"/>
          <w:color w:val="auto"/>
          <w:sz w:val="28"/>
          <w:szCs w:val="28"/>
        </w:rPr>
        <w:t xml:space="preserve"> год по решению, действующему на 01.</w:t>
      </w:r>
      <w:r w:rsidR="001C5EDA">
        <w:rPr>
          <w:rFonts w:ascii="PT Astra Serif" w:hAnsi="PT Astra Serif"/>
          <w:color w:val="auto"/>
          <w:sz w:val="28"/>
          <w:szCs w:val="28"/>
        </w:rPr>
        <w:t>04.2025</w:t>
      </w:r>
      <w:r w:rsidRPr="00F10EE8">
        <w:rPr>
          <w:rFonts w:ascii="PT Astra Serif" w:hAnsi="PT Astra Serif"/>
          <w:color w:val="auto"/>
          <w:sz w:val="28"/>
          <w:szCs w:val="28"/>
        </w:rPr>
        <w:t xml:space="preserve"> года, составил </w:t>
      </w:r>
      <w:r w:rsidR="006251B3">
        <w:rPr>
          <w:rFonts w:ascii="PT Astra Serif" w:hAnsi="PT Astra Serif"/>
          <w:color w:val="auto"/>
          <w:sz w:val="28"/>
          <w:szCs w:val="28"/>
        </w:rPr>
        <w:t>1</w:t>
      </w:r>
      <w:r w:rsidR="001C5EDA">
        <w:rPr>
          <w:rFonts w:ascii="PT Astra Serif" w:hAnsi="PT Astra Serif"/>
          <w:color w:val="auto"/>
          <w:sz w:val="28"/>
          <w:szCs w:val="28"/>
        </w:rPr>
        <w:t> 153,1</w:t>
      </w:r>
      <w:r w:rsidRPr="00F10EE8">
        <w:rPr>
          <w:rFonts w:ascii="PT Astra Serif" w:hAnsi="PT Astra Serif"/>
          <w:b/>
          <w:color w:val="auto"/>
          <w:sz w:val="28"/>
          <w:szCs w:val="28"/>
        </w:rPr>
        <w:t xml:space="preserve"> </w:t>
      </w:r>
      <w:r w:rsidRPr="00F10EE8">
        <w:rPr>
          <w:rFonts w:ascii="PT Astra Serif" w:hAnsi="PT Astra Serif"/>
          <w:color w:val="auto"/>
          <w:sz w:val="28"/>
          <w:szCs w:val="28"/>
        </w:rPr>
        <w:t>тыс. руб</w:t>
      </w:r>
      <w:r w:rsidR="006229FF" w:rsidRPr="00F10EE8">
        <w:rPr>
          <w:rFonts w:ascii="PT Astra Serif" w:hAnsi="PT Astra Serif"/>
          <w:color w:val="auto"/>
          <w:sz w:val="28"/>
          <w:szCs w:val="28"/>
        </w:rPr>
        <w:t>лей</w:t>
      </w:r>
      <w:r w:rsidRPr="00F10EE8">
        <w:rPr>
          <w:rFonts w:ascii="PT Astra Serif" w:hAnsi="PT Astra Serif"/>
          <w:color w:val="auto"/>
          <w:sz w:val="28"/>
          <w:szCs w:val="28"/>
        </w:rPr>
        <w:t>.</w:t>
      </w:r>
    </w:p>
    <w:p w:rsidR="00F60A27" w:rsidRPr="00F10EE8" w:rsidRDefault="00F60A27" w:rsidP="00C660D3">
      <w:pPr>
        <w:pStyle w:val="affc"/>
        <w:spacing w:line="276" w:lineRule="auto"/>
        <w:ind w:firstLine="709"/>
        <w:jc w:val="both"/>
        <w:rPr>
          <w:rFonts w:ascii="PT Astra Serif" w:hAnsi="PT Astra Serif"/>
          <w:color w:val="auto"/>
          <w:sz w:val="28"/>
          <w:szCs w:val="28"/>
        </w:rPr>
      </w:pPr>
      <w:r w:rsidRPr="00F10EE8">
        <w:rPr>
          <w:rFonts w:ascii="PT Astra Serif" w:hAnsi="PT Astra Serif"/>
          <w:color w:val="auto"/>
          <w:sz w:val="28"/>
          <w:szCs w:val="28"/>
        </w:rPr>
        <w:t>Сумма дефицита складывается из следующих показателей:</w:t>
      </w:r>
    </w:p>
    <w:p w:rsidR="006229FF" w:rsidRPr="00F10EE8" w:rsidRDefault="001C5EDA" w:rsidP="006229FF">
      <w:pPr>
        <w:pStyle w:val="affe"/>
        <w:numPr>
          <w:ilvl w:val="0"/>
          <w:numId w:val="44"/>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 xml:space="preserve">1 153,1 </w:t>
      </w:r>
      <w:r w:rsidR="00F60A27" w:rsidRPr="00F10EE8">
        <w:rPr>
          <w:rFonts w:ascii="PT Astra Serif" w:hAnsi="PT Astra Serif"/>
          <w:color w:val="auto"/>
          <w:sz w:val="28"/>
          <w:szCs w:val="28"/>
        </w:rPr>
        <w:t>тыс.</w:t>
      </w:r>
      <w:r w:rsidR="006229FF" w:rsidRPr="00F10EE8">
        <w:rPr>
          <w:rFonts w:ascii="PT Astra Serif" w:hAnsi="PT Astra Serif"/>
          <w:color w:val="auto"/>
          <w:sz w:val="28"/>
          <w:szCs w:val="28"/>
        </w:rPr>
        <w:t xml:space="preserve"> </w:t>
      </w:r>
      <w:r w:rsidR="00F60A27" w:rsidRPr="00F10EE8">
        <w:rPr>
          <w:rFonts w:ascii="PT Astra Serif" w:hAnsi="PT Astra Serif"/>
          <w:color w:val="auto"/>
          <w:sz w:val="28"/>
          <w:szCs w:val="28"/>
        </w:rPr>
        <w:t xml:space="preserve">рублей </w:t>
      </w:r>
      <w:r w:rsidR="00F60A27" w:rsidRPr="00F10EE8">
        <w:rPr>
          <w:rFonts w:ascii="PT Astra Serif" w:hAnsi="PT Astra Serif"/>
          <w:color w:val="auto"/>
        </w:rPr>
        <w:t>(</w:t>
      </w:r>
      <w:r w:rsidR="00F60A27" w:rsidRPr="00F10EE8">
        <w:rPr>
          <w:rFonts w:ascii="PT Astra Serif" w:hAnsi="PT Astra Serif"/>
          <w:i/>
          <w:color w:val="auto"/>
        </w:rPr>
        <w:t>плановый дефицит</w:t>
      </w:r>
      <w:r w:rsidR="00F60A27" w:rsidRPr="00F10EE8">
        <w:rPr>
          <w:rFonts w:ascii="PT Astra Serif" w:hAnsi="PT Astra Serif"/>
          <w:color w:val="auto"/>
        </w:rPr>
        <w:t>),</w:t>
      </w:r>
    </w:p>
    <w:p w:rsidR="00F60A27" w:rsidRPr="00F10EE8" w:rsidRDefault="001C5EDA" w:rsidP="006229FF">
      <w:pPr>
        <w:pStyle w:val="affe"/>
        <w:numPr>
          <w:ilvl w:val="0"/>
          <w:numId w:val="44"/>
        </w:numPr>
        <w:tabs>
          <w:tab w:val="left" w:pos="993"/>
        </w:tabs>
        <w:spacing w:line="276" w:lineRule="auto"/>
        <w:jc w:val="both"/>
        <w:rPr>
          <w:rFonts w:ascii="PT Astra Serif" w:hAnsi="PT Astra Serif"/>
          <w:color w:val="auto"/>
          <w:sz w:val="28"/>
          <w:szCs w:val="28"/>
        </w:rPr>
      </w:pPr>
      <w:r>
        <w:rPr>
          <w:rFonts w:ascii="PT Astra Serif" w:hAnsi="PT Astra Serif"/>
          <w:color w:val="auto"/>
          <w:sz w:val="28"/>
          <w:szCs w:val="28"/>
        </w:rPr>
        <w:t>0,00</w:t>
      </w:r>
      <w:r w:rsidR="00F60A27" w:rsidRPr="00F10EE8">
        <w:rPr>
          <w:rFonts w:ascii="PT Astra Serif" w:hAnsi="PT Astra Serif"/>
          <w:color w:val="auto"/>
          <w:sz w:val="28"/>
          <w:szCs w:val="28"/>
        </w:rPr>
        <w:t xml:space="preserve"> тыс.</w:t>
      </w:r>
      <w:r w:rsidR="006229FF" w:rsidRPr="00F10EE8">
        <w:rPr>
          <w:rFonts w:ascii="PT Astra Serif" w:hAnsi="PT Astra Serif"/>
          <w:color w:val="auto"/>
          <w:sz w:val="28"/>
          <w:szCs w:val="28"/>
        </w:rPr>
        <w:t xml:space="preserve"> </w:t>
      </w:r>
      <w:r w:rsidR="00F60A27" w:rsidRPr="00F10EE8">
        <w:rPr>
          <w:rFonts w:ascii="PT Astra Serif" w:hAnsi="PT Astra Serif"/>
          <w:color w:val="auto"/>
          <w:sz w:val="28"/>
          <w:szCs w:val="28"/>
        </w:rPr>
        <w:t>рублей (</w:t>
      </w:r>
      <w:r w:rsidR="00F60A27" w:rsidRPr="00F10EE8">
        <w:rPr>
          <w:rFonts w:ascii="PT Astra Serif" w:hAnsi="PT Astra Serif"/>
          <w:i/>
          <w:color w:val="auto"/>
        </w:rPr>
        <w:t>остатки налоговых и неналоговых доходов</w:t>
      </w:r>
      <w:r w:rsidR="006229FF" w:rsidRPr="00F10EE8">
        <w:rPr>
          <w:rFonts w:ascii="PT Astra Serif" w:hAnsi="PT Astra Serif"/>
          <w:i/>
          <w:color w:val="auto"/>
        </w:rPr>
        <w:t xml:space="preserve"> на 01.01.202</w:t>
      </w:r>
      <w:r>
        <w:rPr>
          <w:rFonts w:ascii="PT Astra Serif" w:hAnsi="PT Astra Serif"/>
          <w:i/>
          <w:color w:val="auto"/>
        </w:rPr>
        <w:t>5</w:t>
      </w:r>
      <w:r w:rsidR="006229FF" w:rsidRPr="00F10EE8">
        <w:rPr>
          <w:rFonts w:ascii="PT Astra Serif" w:hAnsi="PT Astra Serif"/>
          <w:i/>
          <w:color w:val="auto"/>
        </w:rPr>
        <w:t xml:space="preserve"> года</w:t>
      </w:r>
      <w:r w:rsidR="00F60A27" w:rsidRPr="00F10EE8">
        <w:rPr>
          <w:rFonts w:ascii="PT Astra Serif" w:hAnsi="PT Astra Serif"/>
          <w:i/>
          <w:color w:val="auto"/>
        </w:rPr>
        <w:t>).</w:t>
      </w:r>
    </w:p>
    <w:p w:rsidR="00D83571" w:rsidRDefault="00D83571" w:rsidP="006229FF">
      <w:pPr>
        <w:spacing w:line="276" w:lineRule="auto"/>
        <w:ind w:firstLine="709"/>
        <w:jc w:val="both"/>
        <w:rPr>
          <w:rFonts w:ascii="PT Astra Serif" w:hAnsi="PT Astra Serif"/>
          <w:sz w:val="28"/>
          <w:szCs w:val="28"/>
        </w:rPr>
      </w:pPr>
    </w:p>
    <w:p w:rsidR="007A160B" w:rsidRPr="00F10EE8" w:rsidRDefault="00371F2E" w:rsidP="006229FF">
      <w:pPr>
        <w:spacing w:line="276" w:lineRule="auto"/>
        <w:ind w:firstLine="709"/>
        <w:jc w:val="both"/>
        <w:rPr>
          <w:rFonts w:ascii="PT Astra Serif" w:hAnsi="PT Astra Serif"/>
          <w:sz w:val="28"/>
          <w:szCs w:val="28"/>
        </w:rPr>
      </w:pPr>
      <w:r w:rsidRPr="00F10EE8">
        <w:rPr>
          <w:rFonts w:ascii="PT Astra Serif" w:hAnsi="PT Astra Serif"/>
          <w:sz w:val="28"/>
          <w:szCs w:val="28"/>
        </w:rPr>
        <w:t xml:space="preserve">Бюджет муниципального образования </w:t>
      </w:r>
      <w:r w:rsidR="00325C0B" w:rsidRPr="00F10EE8">
        <w:rPr>
          <w:rFonts w:ascii="PT Astra Serif" w:hAnsi="PT Astra Serif"/>
          <w:sz w:val="28"/>
          <w:szCs w:val="28"/>
        </w:rPr>
        <w:t>Бородинское</w:t>
      </w:r>
      <w:r w:rsidR="00B67BC1" w:rsidRPr="00F10EE8">
        <w:rPr>
          <w:rFonts w:ascii="PT Astra Serif" w:hAnsi="PT Astra Serif"/>
          <w:sz w:val="28"/>
          <w:szCs w:val="28"/>
        </w:rPr>
        <w:t xml:space="preserve"> </w:t>
      </w:r>
      <w:r w:rsidR="00F60A27" w:rsidRPr="00F10EE8">
        <w:rPr>
          <w:rFonts w:ascii="PT Astra Serif" w:hAnsi="PT Astra Serif"/>
          <w:sz w:val="28"/>
          <w:szCs w:val="28"/>
        </w:rPr>
        <w:t xml:space="preserve">Киреевского района </w:t>
      </w:r>
      <w:r w:rsidR="00533FC2">
        <w:rPr>
          <w:rFonts w:ascii="PT Astra Serif" w:hAnsi="PT Astra Serif"/>
          <w:sz w:val="28"/>
          <w:szCs w:val="28"/>
        </w:rPr>
        <w:t>на 01 апреля 2025 года</w:t>
      </w:r>
      <w:r w:rsidRPr="00F10EE8">
        <w:rPr>
          <w:rFonts w:ascii="PT Astra Serif" w:hAnsi="PT Astra Serif"/>
          <w:sz w:val="28"/>
          <w:szCs w:val="28"/>
        </w:rPr>
        <w:t xml:space="preserve"> исполнен с </w:t>
      </w:r>
      <w:r w:rsidR="00C13FAB" w:rsidRPr="00F10EE8">
        <w:rPr>
          <w:rFonts w:ascii="PT Astra Serif" w:hAnsi="PT Astra Serif"/>
          <w:sz w:val="28"/>
          <w:szCs w:val="28"/>
        </w:rPr>
        <w:t xml:space="preserve">превышением </w:t>
      </w:r>
      <w:r w:rsidR="001C5EDA">
        <w:rPr>
          <w:rFonts w:ascii="PT Astra Serif" w:hAnsi="PT Astra Serif"/>
          <w:sz w:val="28"/>
          <w:szCs w:val="28"/>
        </w:rPr>
        <w:t>доходов</w:t>
      </w:r>
      <w:r w:rsidR="00083200" w:rsidRPr="00F10EE8">
        <w:rPr>
          <w:rFonts w:ascii="PT Astra Serif" w:hAnsi="PT Astra Serif"/>
          <w:sz w:val="28"/>
          <w:szCs w:val="28"/>
        </w:rPr>
        <w:t xml:space="preserve"> над </w:t>
      </w:r>
      <w:r w:rsidR="001C5EDA">
        <w:rPr>
          <w:rFonts w:ascii="PT Astra Serif" w:hAnsi="PT Astra Serif"/>
          <w:sz w:val="28"/>
          <w:szCs w:val="28"/>
        </w:rPr>
        <w:t>расходами</w:t>
      </w:r>
      <w:r w:rsidR="00C13FAB" w:rsidRPr="00F10EE8">
        <w:rPr>
          <w:rFonts w:ascii="PT Astra Serif" w:hAnsi="PT Astra Serif"/>
          <w:sz w:val="28"/>
          <w:szCs w:val="28"/>
        </w:rPr>
        <w:t xml:space="preserve"> (</w:t>
      </w:r>
      <w:r w:rsidR="001C5EDA">
        <w:rPr>
          <w:rFonts w:ascii="PT Astra Serif" w:hAnsi="PT Astra Serif"/>
          <w:sz w:val="28"/>
          <w:szCs w:val="28"/>
        </w:rPr>
        <w:t>про</w:t>
      </w:r>
      <w:r w:rsidR="00A751CA" w:rsidRPr="00F10EE8">
        <w:rPr>
          <w:rFonts w:ascii="PT Astra Serif" w:hAnsi="PT Astra Serif"/>
          <w:sz w:val="28"/>
          <w:szCs w:val="28"/>
        </w:rPr>
        <w:t>фицит</w:t>
      </w:r>
      <w:r w:rsidR="00C13FAB" w:rsidRPr="00F10EE8">
        <w:rPr>
          <w:rFonts w:ascii="PT Astra Serif" w:hAnsi="PT Astra Serif"/>
          <w:sz w:val="28"/>
          <w:szCs w:val="28"/>
        </w:rPr>
        <w:t>)</w:t>
      </w:r>
      <w:r w:rsidRPr="00F10EE8">
        <w:rPr>
          <w:rFonts w:ascii="PT Astra Serif" w:hAnsi="PT Astra Serif"/>
          <w:sz w:val="28"/>
          <w:szCs w:val="28"/>
        </w:rPr>
        <w:t xml:space="preserve"> в сумме   </w:t>
      </w:r>
      <w:r w:rsidR="001C5EDA">
        <w:rPr>
          <w:rFonts w:ascii="PT Astra Serif" w:hAnsi="PT Astra Serif"/>
          <w:sz w:val="28"/>
          <w:szCs w:val="28"/>
        </w:rPr>
        <w:t>290,6</w:t>
      </w:r>
      <w:r w:rsidRPr="00F10EE8">
        <w:rPr>
          <w:rFonts w:ascii="PT Astra Serif" w:hAnsi="PT Astra Serif"/>
          <w:sz w:val="28"/>
          <w:szCs w:val="28"/>
        </w:rPr>
        <w:t xml:space="preserve"> тыс.</w:t>
      </w:r>
      <w:r w:rsidR="006229FF" w:rsidRPr="00F10EE8">
        <w:rPr>
          <w:rFonts w:ascii="PT Astra Serif" w:hAnsi="PT Astra Serif"/>
          <w:sz w:val="28"/>
          <w:szCs w:val="28"/>
        </w:rPr>
        <w:t xml:space="preserve"> </w:t>
      </w:r>
      <w:r w:rsidRPr="00F10EE8">
        <w:rPr>
          <w:rFonts w:ascii="PT Astra Serif" w:hAnsi="PT Astra Serif"/>
          <w:sz w:val="28"/>
          <w:szCs w:val="28"/>
        </w:rPr>
        <w:t>руб</w:t>
      </w:r>
      <w:r w:rsidR="006229FF" w:rsidRPr="00F10EE8">
        <w:rPr>
          <w:rFonts w:ascii="PT Astra Serif" w:hAnsi="PT Astra Serif"/>
          <w:sz w:val="28"/>
          <w:szCs w:val="28"/>
        </w:rPr>
        <w:t>лей</w:t>
      </w:r>
      <w:r w:rsidRPr="00F10EE8">
        <w:rPr>
          <w:rFonts w:ascii="PT Astra Serif" w:hAnsi="PT Astra Serif"/>
          <w:sz w:val="28"/>
          <w:szCs w:val="28"/>
        </w:rPr>
        <w:t>.</w:t>
      </w:r>
      <w:r w:rsidR="007A160B" w:rsidRPr="00F10EE8">
        <w:rPr>
          <w:rFonts w:ascii="PT Astra Serif" w:hAnsi="PT Astra Serif"/>
          <w:sz w:val="28"/>
          <w:szCs w:val="28"/>
        </w:rPr>
        <w:t xml:space="preserve"> </w:t>
      </w:r>
    </w:p>
    <w:p w:rsidR="002035E5" w:rsidRDefault="002035E5" w:rsidP="006229FF">
      <w:pPr>
        <w:spacing w:line="276" w:lineRule="auto"/>
        <w:ind w:firstLine="709"/>
        <w:jc w:val="both"/>
        <w:rPr>
          <w:rFonts w:ascii="PT Astra Serif" w:hAnsi="PT Astra Serif"/>
          <w:color w:val="FF0000"/>
          <w:sz w:val="18"/>
          <w:szCs w:val="18"/>
        </w:rPr>
      </w:pPr>
    </w:p>
    <w:p w:rsidR="007B3037" w:rsidRDefault="007B3037" w:rsidP="006229FF">
      <w:pPr>
        <w:spacing w:line="276" w:lineRule="auto"/>
        <w:ind w:firstLine="709"/>
        <w:jc w:val="both"/>
        <w:rPr>
          <w:rFonts w:ascii="PT Astra Serif" w:hAnsi="PT Astra Serif"/>
          <w:color w:val="FF0000"/>
          <w:sz w:val="18"/>
          <w:szCs w:val="18"/>
        </w:rPr>
      </w:pPr>
    </w:p>
    <w:p w:rsidR="007B3037" w:rsidRDefault="007B3037" w:rsidP="006229FF">
      <w:pPr>
        <w:spacing w:line="276" w:lineRule="auto"/>
        <w:ind w:firstLine="709"/>
        <w:jc w:val="both"/>
        <w:rPr>
          <w:rFonts w:ascii="PT Astra Serif" w:hAnsi="PT Astra Serif"/>
          <w:color w:val="FF0000"/>
          <w:sz w:val="18"/>
          <w:szCs w:val="18"/>
        </w:rPr>
      </w:pPr>
    </w:p>
    <w:p w:rsidR="007B3037" w:rsidRDefault="007B3037" w:rsidP="006229FF">
      <w:pPr>
        <w:spacing w:line="276" w:lineRule="auto"/>
        <w:ind w:firstLine="709"/>
        <w:jc w:val="both"/>
        <w:rPr>
          <w:rFonts w:ascii="PT Astra Serif" w:hAnsi="PT Astra Serif"/>
          <w:color w:val="FF0000"/>
          <w:sz w:val="18"/>
          <w:szCs w:val="18"/>
        </w:rPr>
      </w:pPr>
    </w:p>
    <w:p w:rsidR="00D83571" w:rsidRPr="00C8796F" w:rsidRDefault="00D83571" w:rsidP="006229FF">
      <w:pPr>
        <w:spacing w:line="276" w:lineRule="auto"/>
        <w:ind w:firstLine="709"/>
        <w:jc w:val="both"/>
        <w:rPr>
          <w:rFonts w:ascii="PT Astra Serif" w:hAnsi="PT Astra Serif"/>
          <w:color w:val="FF0000"/>
          <w:sz w:val="18"/>
          <w:szCs w:val="18"/>
        </w:rPr>
      </w:pPr>
    </w:p>
    <w:bookmarkEnd w:id="4"/>
    <w:bookmarkEnd w:id="5"/>
    <w:p w:rsidR="00A751CA" w:rsidRPr="00A95897" w:rsidRDefault="00A751CA" w:rsidP="00B53F26">
      <w:pPr>
        <w:pStyle w:val="affc"/>
        <w:numPr>
          <w:ilvl w:val="0"/>
          <w:numId w:val="43"/>
        </w:numPr>
        <w:tabs>
          <w:tab w:val="left" w:pos="851"/>
        </w:tabs>
        <w:spacing w:line="276" w:lineRule="auto"/>
        <w:ind w:right="-1"/>
        <w:jc w:val="center"/>
        <w:rPr>
          <w:rFonts w:ascii="PT Astra Serif" w:hAnsi="PT Astra Serif"/>
          <w:b/>
          <w:color w:val="auto"/>
          <w:sz w:val="28"/>
          <w:szCs w:val="28"/>
        </w:rPr>
      </w:pPr>
      <w:r w:rsidRPr="00A95897">
        <w:rPr>
          <w:rFonts w:ascii="PT Astra Serif" w:hAnsi="PT Astra Serif"/>
          <w:b/>
          <w:color w:val="auto"/>
          <w:sz w:val="28"/>
          <w:szCs w:val="28"/>
        </w:rPr>
        <w:lastRenderedPageBreak/>
        <w:t>Выводы</w:t>
      </w:r>
    </w:p>
    <w:p w:rsidR="0051622B" w:rsidRPr="00C8796F" w:rsidRDefault="0051622B" w:rsidP="0051622B">
      <w:pPr>
        <w:pStyle w:val="affc"/>
        <w:tabs>
          <w:tab w:val="left" w:pos="851"/>
        </w:tabs>
        <w:spacing w:line="276" w:lineRule="auto"/>
        <w:ind w:left="720" w:right="-1"/>
        <w:rPr>
          <w:rFonts w:ascii="PT Astra Serif" w:hAnsi="PT Astra Serif"/>
          <w:b/>
          <w:color w:val="FF0000"/>
          <w:sz w:val="18"/>
          <w:szCs w:val="18"/>
        </w:rPr>
      </w:pPr>
    </w:p>
    <w:p w:rsidR="0051622B" w:rsidRPr="00FE23DB" w:rsidRDefault="0051622B" w:rsidP="0051622B">
      <w:pPr>
        <w:pStyle w:val="affc"/>
        <w:tabs>
          <w:tab w:val="left" w:pos="851"/>
        </w:tabs>
        <w:spacing w:line="276" w:lineRule="auto"/>
        <w:ind w:firstLine="709"/>
        <w:jc w:val="both"/>
        <w:rPr>
          <w:rFonts w:ascii="PT Astra Serif" w:hAnsi="PT Astra Serif"/>
          <w:color w:val="auto"/>
          <w:sz w:val="28"/>
          <w:szCs w:val="28"/>
        </w:rPr>
      </w:pPr>
      <w:r w:rsidRPr="00FE23DB">
        <w:rPr>
          <w:rFonts w:ascii="PT Astra Serif" w:hAnsi="PT Astra Serif"/>
          <w:color w:val="auto"/>
          <w:sz w:val="28"/>
          <w:szCs w:val="28"/>
        </w:rPr>
        <w:t xml:space="preserve">Объем бюджетных ассигнований на финансовое обеспечение реализации </w:t>
      </w:r>
      <w:r w:rsidR="00AD1FA5">
        <w:rPr>
          <w:rFonts w:ascii="PT Astra Serif" w:hAnsi="PT Astra Serif"/>
          <w:color w:val="auto"/>
          <w:sz w:val="28"/>
          <w:szCs w:val="28"/>
        </w:rPr>
        <w:t>8</w:t>
      </w:r>
      <w:r w:rsidRPr="00FE23DB">
        <w:rPr>
          <w:rFonts w:ascii="PT Astra Serif" w:hAnsi="PT Astra Serif"/>
          <w:color w:val="auto"/>
          <w:sz w:val="28"/>
          <w:szCs w:val="28"/>
        </w:rPr>
        <w:t xml:space="preserve"> муниципальных программ на 202</w:t>
      </w:r>
      <w:r w:rsidR="00AD1FA5">
        <w:rPr>
          <w:rFonts w:ascii="PT Astra Serif" w:hAnsi="PT Astra Serif"/>
          <w:color w:val="auto"/>
          <w:sz w:val="28"/>
          <w:szCs w:val="28"/>
        </w:rPr>
        <w:t>5</w:t>
      </w:r>
      <w:r w:rsidRPr="00FE23DB">
        <w:rPr>
          <w:rFonts w:ascii="PT Astra Serif" w:hAnsi="PT Astra Serif"/>
          <w:color w:val="auto"/>
          <w:sz w:val="28"/>
          <w:szCs w:val="28"/>
        </w:rPr>
        <w:t xml:space="preserve"> год запланирован в размере </w:t>
      </w:r>
      <w:r w:rsidR="00AD1FA5">
        <w:rPr>
          <w:rFonts w:ascii="PT Astra Serif" w:hAnsi="PT Astra Serif"/>
          <w:color w:val="auto"/>
          <w:sz w:val="28"/>
          <w:szCs w:val="28"/>
        </w:rPr>
        <w:t>38 344,4</w:t>
      </w:r>
      <w:r w:rsidRPr="00FE23DB">
        <w:rPr>
          <w:rFonts w:ascii="PT Astra Serif" w:hAnsi="PT Astra Serif"/>
          <w:color w:val="auto"/>
          <w:sz w:val="28"/>
          <w:szCs w:val="28"/>
        </w:rPr>
        <w:t xml:space="preserve"> тыс. рублей, или </w:t>
      </w:r>
      <w:r w:rsidR="00AD1FA5">
        <w:rPr>
          <w:rFonts w:ascii="PT Astra Serif" w:hAnsi="PT Astra Serif"/>
          <w:color w:val="auto"/>
          <w:sz w:val="28"/>
          <w:szCs w:val="28"/>
        </w:rPr>
        <w:t>76,0%</w:t>
      </w:r>
      <w:r w:rsidRPr="00FE23DB">
        <w:rPr>
          <w:rFonts w:ascii="PT Astra Serif" w:hAnsi="PT Astra Serif"/>
          <w:color w:val="auto"/>
          <w:sz w:val="28"/>
          <w:szCs w:val="28"/>
        </w:rPr>
        <w:t xml:space="preserve"> % от общего объема расходов бюджета муниципального образования Бородинское Киреевского района. Исполнение по муниципальным программам по состоянию на 01.</w:t>
      </w:r>
      <w:r w:rsidR="00AD1FA5">
        <w:rPr>
          <w:rFonts w:ascii="PT Astra Serif" w:hAnsi="PT Astra Serif"/>
          <w:color w:val="auto"/>
          <w:sz w:val="28"/>
          <w:szCs w:val="28"/>
        </w:rPr>
        <w:t>04.2025</w:t>
      </w:r>
      <w:r w:rsidRPr="00FE23DB">
        <w:rPr>
          <w:rFonts w:ascii="PT Astra Serif" w:hAnsi="PT Astra Serif"/>
          <w:color w:val="auto"/>
          <w:sz w:val="28"/>
          <w:szCs w:val="28"/>
        </w:rPr>
        <w:t xml:space="preserve"> года составило </w:t>
      </w:r>
      <w:r w:rsidR="00AD1FA5">
        <w:rPr>
          <w:rFonts w:ascii="PT Astra Serif" w:hAnsi="PT Astra Serif"/>
          <w:color w:val="auto"/>
          <w:sz w:val="28"/>
          <w:szCs w:val="28"/>
        </w:rPr>
        <w:t>6 184,0</w:t>
      </w:r>
      <w:r w:rsidRPr="00FE23DB">
        <w:rPr>
          <w:rFonts w:ascii="PT Astra Serif" w:hAnsi="PT Astra Serif"/>
          <w:color w:val="auto"/>
          <w:sz w:val="28"/>
          <w:szCs w:val="28"/>
        </w:rPr>
        <w:t xml:space="preserve"> тыс. рублей, или </w:t>
      </w:r>
      <w:r w:rsidR="00AD1FA5">
        <w:rPr>
          <w:rFonts w:ascii="PT Astra Serif" w:hAnsi="PT Astra Serif"/>
          <w:color w:val="auto"/>
          <w:sz w:val="28"/>
          <w:szCs w:val="28"/>
        </w:rPr>
        <w:t>16,1</w:t>
      </w:r>
      <w:r w:rsidRPr="00FE23DB">
        <w:rPr>
          <w:rFonts w:ascii="PT Astra Serif" w:hAnsi="PT Astra Serif"/>
          <w:color w:val="auto"/>
          <w:sz w:val="28"/>
          <w:szCs w:val="28"/>
        </w:rPr>
        <w:t xml:space="preserve"> % от объема программных расходов бюджета</w:t>
      </w:r>
      <w:r w:rsidR="00C660D3" w:rsidRPr="00FE23DB">
        <w:rPr>
          <w:rFonts w:ascii="PT Astra Serif" w:hAnsi="PT Astra Serif"/>
          <w:color w:val="auto"/>
          <w:sz w:val="28"/>
          <w:szCs w:val="28"/>
        </w:rPr>
        <w:t xml:space="preserve"> муниципального образования Бородинское Киреевского района</w:t>
      </w:r>
      <w:r w:rsidRPr="00FE23DB">
        <w:rPr>
          <w:rFonts w:ascii="PT Astra Serif" w:hAnsi="PT Astra Serif"/>
          <w:color w:val="auto"/>
          <w:sz w:val="28"/>
          <w:szCs w:val="28"/>
        </w:rPr>
        <w:t>.</w:t>
      </w:r>
    </w:p>
    <w:p w:rsidR="00FA569D" w:rsidRPr="00FE23DB" w:rsidRDefault="00FA569D" w:rsidP="006229FF">
      <w:pPr>
        <w:pStyle w:val="affc"/>
        <w:spacing w:line="276" w:lineRule="auto"/>
        <w:ind w:firstLine="709"/>
        <w:jc w:val="both"/>
        <w:rPr>
          <w:rFonts w:ascii="PT Astra Serif" w:hAnsi="PT Astra Serif"/>
          <w:color w:val="auto"/>
          <w:sz w:val="28"/>
          <w:szCs w:val="28"/>
        </w:rPr>
      </w:pPr>
      <w:r w:rsidRPr="00FE23DB">
        <w:rPr>
          <w:rFonts w:ascii="PT Astra Serif" w:hAnsi="PT Astra Serif"/>
          <w:color w:val="auto"/>
          <w:sz w:val="28"/>
          <w:szCs w:val="28"/>
        </w:rPr>
        <w:t>Ограничения дефицита бюджета, определенные п</w:t>
      </w:r>
      <w:r w:rsidR="006229FF" w:rsidRPr="00FE23DB">
        <w:rPr>
          <w:rFonts w:ascii="PT Astra Serif" w:hAnsi="PT Astra Serif"/>
          <w:color w:val="auto"/>
          <w:sz w:val="28"/>
          <w:szCs w:val="28"/>
        </w:rPr>
        <w:t xml:space="preserve">унктом </w:t>
      </w:r>
      <w:r w:rsidRPr="00FE23DB">
        <w:rPr>
          <w:rFonts w:ascii="PT Astra Serif" w:hAnsi="PT Astra Serif"/>
          <w:color w:val="auto"/>
          <w:sz w:val="28"/>
          <w:szCs w:val="28"/>
        </w:rPr>
        <w:t>3 ст</w:t>
      </w:r>
      <w:r w:rsidR="006229FF" w:rsidRPr="00FE23DB">
        <w:rPr>
          <w:rFonts w:ascii="PT Astra Serif" w:hAnsi="PT Astra Serif"/>
          <w:color w:val="auto"/>
          <w:sz w:val="28"/>
          <w:szCs w:val="28"/>
        </w:rPr>
        <w:t>атьи</w:t>
      </w:r>
      <w:r w:rsidRPr="00FE23DB">
        <w:rPr>
          <w:rFonts w:ascii="PT Astra Serif" w:hAnsi="PT Astra Serif"/>
          <w:color w:val="auto"/>
          <w:sz w:val="28"/>
          <w:szCs w:val="28"/>
        </w:rPr>
        <w:t xml:space="preserve"> 92.1 Бюджетного Кодекса Российской Федерации выдерживаются. </w:t>
      </w:r>
    </w:p>
    <w:p w:rsidR="00FA569D" w:rsidRPr="00FE23DB" w:rsidRDefault="00FA569D" w:rsidP="006229FF">
      <w:pPr>
        <w:pStyle w:val="affc"/>
        <w:ind w:firstLine="709"/>
        <w:mirrorIndents/>
        <w:jc w:val="both"/>
        <w:rPr>
          <w:color w:val="auto"/>
          <w:sz w:val="28"/>
          <w:szCs w:val="28"/>
        </w:rPr>
      </w:pPr>
      <w:r w:rsidRPr="00FE23DB">
        <w:rPr>
          <w:rFonts w:ascii="PT Astra Serif" w:hAnsi="PT Astra Serif"/>
          <w:color w:val="auto"/>
          <w:sz w:val="28"/>
          <w:szCs w:val="28"/>
        </w:rPr>
        <w:t xml:space="preserve"> Долговые обязательства у бюджета муниципального образования </w:t>
      </w:r>
      <w:r w:rsidR="00325C0B" w:rsidRPr="00FE23DB">
        <w:rPr>
          <w:rFonts w:ascii="PT Astra Serif" w:hAnsi="PT Astra Serif"/>
          <w:color w:val="auto"/>
          <w:sz w:val="28"/>
          <w:szCs w:val="28"/>
        </w:rPr>
        <w:t>Бородинское</w:t>
      </w:r>
      <w:r w:rsidRPr="00FE23DB">
        <w:rPr>
          <w:rFonts w:ascii="PT Astra Serif" w:hAnsi="PT Astra Serif"/>
          <w:color w:val="auto"/>
          <w:sz w:val="28"/>
          <w:szCs w:val="28"/>
        </w:rPr>
        <w:t xml:space="preserve"> Киреевского района отсутствуют</w:t>
      </w:r>
      <w:r w:rsidRPr="00FE23DB">
        <w:rPr>
          <w:color w:val="auto"/>
          <w:sz w:val="28"/>
          <w:szCs w:val="28"/>
        </w:rPr>
        <w:t>.</w:t>
      </w:r>
    </w:p>
    <w:p w:rsidR="00AB4B98" w:rsidRDefault="00AB4B98" w:rsidP="007A160B">
      <w:pPr>
        <w:pStyle w:val="affc"/>
        <w:spacing w:line="276" w:lineRule="auto"/>
        <w:ind w:firstLine="426"/>
        <w:jc w:val="both"/>
        <w:rPr>
          <w:rFonts w:ascii="PT Astra Serif" w:hAnsi="PT Astra Serif" w:cs="Times New Roman"/>
          <w:b/>
          <w:caps/>
          <w:color w:val="auto"/>
          <w:sz w:val="28"/>
          <w:szCs w:val="28"/>
        </w:rPr>
      </w:pPr>
    </w:p>
    <w:p w:rsidR="008231FD" w:rsidRDefault="008231FD" w:rsidP="007A160B">
      <w:pPr>
        <w:pStyle w:val="affc"/>
        <w:spacing w:line="276" w:lineRule="auto"/>
        <w:ind w:firstLine="426"/>
        <w:jc w:val="both"/>
        <w:rPr>
          <w:rFonts w:ascii="PT Astra Serif" w:hAnsi="PT Astra Serif" w:cs="Times New Roman"/>
          <w:b/>
          <w:caps/>
          <w:color w:val="auto"/>
          <w:sz w:val="28"/>
          <w:szCs w:val="28"/>
        </w:rPr>
      </w:pPr>
    </w:p>
    <w:p w:rsidR="008231FD" w:rsidRDefault="008231FD" w:rsidP="007A160B">
      <w:pPr>
        <w:pStyle w:val="affc"/>
        <w:spacing w:line="276" w:lineRule="auto"/>
        <w:ind w:firstLine="426"/>
        <w:jc w:val="both"/>
        <w:rPr>
          <w:rFonts w:ascii="PT Astra Serif" w:hAnsi="PT Astra Serif" w:cs="Times New Roman"/>
          <w:b/>
          <w:caps/>
          <w:color w:val="auto"/>
          <w:sz w:val="28"/>
          <w:szCs w:val="28"/>
        </w:rPr>
      </w:pPr>
    </w:p>
    <w:p w:rsidR="00B040FB" w:rsidRPr="00C8796F" w:rsidRDefault="00B2231A" w:rsidP="007A160B">
      <w:pPr>
        <w:pStyle w:val="affc"/>
        <w:spacing w:line="276" w:lineRule="auto"/>
        <w:ind w:firstLine="426"/>
        <w:jc w:val="both"/>
        <w:rPr>
          <w:rFonts w:ascii="PT Astra Serif" w:hAnsi="PT Astra Serif" w:cs="Times New Roman"/>
          <w:b/>
          <w:caps/>
          <w:color w:val="FF0000"/>
          <w:sz w:val="28"/>
          <w:szCs w:val="28"/>
        </w:rPr>
      </w:pPr>
      <w:r w:rsidRPr="00C8796F">
        <w:rPr>
          <w:rFonts w:ascii="PT Astra Serif" w:hAnsi="PT Astra Serif" w:cs="Times New Roman"/>
          <w:b/>
          <w:caps/>
          <w:noProof/>
          <w:color w:val="FF0000"/>
          <w:sz w:val="28"/>
          <w:szCs w:val="28"/>
        </w:rPr>
        <mc:AlternateContent>
          <mc:Choice Requires="wpg">
            <w:drawing>
              <wp:anchor distT="0" distB="0" distL="114300" distR="114300" simplePos="0" relativeHeight="251661312" behindDoc="0" locked="0" layoutInCell="1" allowOverlap="1" wp14:anchorId="3646E8D2" wp14:editId="595E8872">
                <wp:simplePos x="0" y="0"/>
                <wp:positionH relativeFrom="column">
                  <wp:posOffset>101600</wp:posOffset>
                </wp:positionH>
                <wp:positionV relativeFrom="paragraph">
                  <wp:posOffset>20320</wp:posOffset>
                </wp:positionV>
                <wp:extent cx="5778500" cy="1003300"/>
                <wp:effectExtent l="0" t="2540" r="0" b="381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1003300"/>
                          <a:chOff x="2364" y="11995"/>
                          <a:chExt cx="7045" cy="1056"/>
                        </a:xfrm>
                      </wpg:grpSpPr>
                      <wps:wsp>
                        <wps:cNvPr id="4" name="AutoShape 5"/>
                        <wps:cNvSpPr>
                          <a:spLocks noChangeArrowheads="1"/>
                        </wps:cNvSpPr>
                        <wps:spPr bwMode="auto">
                          <a:xfrm>
                            <a:off x="2364" y="11995"/>
                            <a:ext cx="3716" cy="1056"/>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889" w:rsidRPr="008B144E" w:rsidRDefault="00240889"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240889" w:rsidRPr="008B144E" w:rsidRDefault="00240889"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240889" w:rsidRPr="008B144E" w:rsidRDefault="00240889"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240889" w:rsidRPr="00AD2841" w:rsidRDefault="00240889" w:rsidP="00FF28CE">
                              <w:pPr>
                                <w:jc w:val="center"/>
                                <w:rPr>
                                  <w:b/>
                                </w:rPr>
                              </w:pPr>
                              <w:r w:rsidRPr="008B144E">
                                <w:rPr>
                                  <w:rFonts w:ascii="PT Astra Serif" w:hAnsi="PT Astra Serif"/>
                                  <w:b/>
                                  <w:sz w:val="28"/>
                                  <w:szCs w:val="28"/>
                                </w:rPr>
                                <w:t>Киреевский район</w:t>
                              </w:r>
                            </w:p>
                          </w:txbxContent>
                        </wps:txbx>
                        <wps:bodyPr rot="0" vert="horz" wrap="square" lIns="91440" tIns="45720" rIns="91440" bIns="45720" anchor="t" anchorCtr="0" upright="1">
                          <a:noAutofit/>
                        </wps:bodyPr>
                      </wps:wsp>
                      <wps:wsp>
                        <wps:cNvPr id="7" name="AutoShape 6"/>
                        <wps:cNvSpPr>
                          <a:spLocks noChangeArrowheads="1"/>
                        </wps:cNvSpPr>
                        <wps:spPr bwMode="auto">
                          <a:xfrm>
                            <a:off x="7164" y="12627"/>
                            <a:ext cx="2245" cy="422"/>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889" w:rsidRPr="008B144E" w:rsidRDefault="00240889" w:rsidP="008A15A5">
                              <w:pPr>
                                <w:jc w:val="right"/>
                                <w:rPr>
                                  <w:rFonts w:ascii="PT Astra Serif" w:hAnsi="PT Astra Serif"/>
                                  <w:szCs w:val="28"/>
                                </w:rPr>
                              </w:pPr>
                              <w:r w:rsidRPr="008B144E">
                                <w:rPr>
                                  <w:rFonts w:ascii="PT Astra Serif" w:hAnsi="PT Astra Serif"/>
                                  <w:b/>
                                  <w:sz w:val="28"/>
                                  <w:szCs w:val="28"/>
                                </w:rPr>
                                <w:t>Е.П.Ромашёва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6E8D2" id="Group 4" o:spid="_x0000_s1026" style="position:absolute;left:0;text-align:left;margin-left:8pt;margin-top:1.6pt;width:455pt;height:79pt;z-index:251661312" coordorigin="2364,11995" coordsize="7045,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">
                <v:shapetype id="_x0000_t109" coordsize="21600,21600" o:spt="109" path="m,l,21600r21600,l21600,xe">
                  <v:stroke joinstyle="miter"/>
                  <v:path gradientshapeok="t" o:connecttype="rect"/>
                </v:shapetype>
                <v:shape id="AutoShape 5" o:spid="_x0000_s1027" type="#_x0000_t109" style="position:absolute;left:2364;top:11995;width:371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" filled="f" stroked="f">
                  <v:textbox>
                    <w:txbxContent>
                      <w:p w:rsidR="00240889" w:rsidRPr="008B144E" w:rsidRDefault="00240889" w:rsidP="00FF28CE">
                        <w:pPr>
                          <w:tabs>
                            <w:tab w:val="left" w:pos="5966"/>
                          </w:tabs>
                          <w:jc w:val="center"/>
                          <w:rPr>
                            <w:rFonts w:ascii="PT Astra Serif" w:hAnsi="PT Astra Serif"/>
                            <w:b/>
                            <w:sz w:val="28"/>
                            <w:szCs w:val="28"/>
                          </w:rPr>
                        </w:pPr>
                        <w:r w:rsidRPr="008B144E">
                          <w:rPr>
                            <w:rFonts w:ascii="PT Astra Serif" w:hAnsi="PT Astra Serif"/>
                            <w:b/>
                            <w:sz w:val="28"/>
                            <w:szCs w:val="28"/>
                          </w:rPr>
                          <w:t>Председатель</w:t>
                        </w:r>
                      </w:p>
                      <w:p w:rsidR="00240889" w:rsidRPr="008B144E" w:rsidRDefault="00240889" w:rsidP="00FF28CE">
                        <w:pPr>
                          <w:tabs>
                            <w:tab w:val="left" w:pos="5966"/>
                          </w:tabs>
                          <w:jc w:val="center"/>
                          <w:rPr>
                            <w:rFonts w:ascii="PT Astra Serif" w:hAnsi="PT Astra Serif"/>
                            <w:b/>
                            <w:sz w:val="28"/>
                            <w:szCs w:val="28"/>
                          </w:rPr>
                        </w:pPr>
                        <w:r w:rsidRPr="008B144E">
                          <w:rPr>
                            <w:rFonts w:ascii="PT Astra Serif" w:hAnsi="PT Astra Serif"/>
                            <w:b/>
                            <w:sz w:val="28"/>
                            <w:szCs w:val="28"/>
                          </w:rPr>
                          <w:t>Контрольно-счетной палаты</w:t>
                        </w:r>
                      </w:p>
                      <w:p w:rsidR="00240889" w:rsidRPr="008B144E" w:rsidRDefault="00240889" w:rsidP="00FF28CE">
                        <w:pPr>
                          <w:tabs>
                            <w:tab w:val="left" w:pos="5966"/>
                          </w:tabs>
                          <w:jc w:val="center"/>
                          <w:rPr>
                            <w:rFonts w:ascii="PT Astra Serif" w:hAnsi="PT Astra Serif"/>
                            <w:b/>
                            <w:sz w:val="28"/>
                            <w:szCs w:val="28"/>
                          </w:rPr>
                        </w:pPr>
                        <w:r w:rsidRPr="008B144E">
                          <w:rPr>
                            <w:rFonts w:ascii="PT Astra Serif" w:hAnsi="PT Astra Serif"/>
                            <w:b/>
                            <w:sz w:val="28"/>
                            <w:szCs w:val="28"/>
                          </w:rPr>
                          <w:t>муниципального образования</w:t>
                        </w:r>
                      </w:p>
                      <w:p w:rsidR="00240889" w:rsidRPr="00AD2841" w:rsidRDefault="00240889" w:rsidP="00FF28CE">
                        <w:pPr>
                          <w:jc w:val="center"/>
                          <w:rPr>
                            <w:b/>
                          </w:rPr>
                        </w:pPr>
                        <w:r w:rsidRPr="008B144E">
                          <w:rPr>
                            <w:rFonts w:ascii="PT Astra Serif" w:hAnsi="PT Astra Serif"/>
                            <w:b/>
                            <w:sz w:val="28"/>
                            <w:szCs w:val="28"/>
                          </w:rPr>
                          <w:t>Киреевский район</w:t>
                        </w:r>
                      </w:p>
                    </w:txbxContent>
                  </v:textbox>
                </v:shape>
                <v:shape id="AutoShape 6" o:spid="_x0000_s1028" type="#_x0000_t109" style="position:absolute;left:7164;top:12627;width:224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" filled="f" stroked="f">
                  <v:textbox>
                    <w:txbxContent>
                      <w:p w:rsidR="00240889" w:rsidRPr="008B144E" w:rsidRDefault="00240889" w:rsidP="008A15A5">
                        <w:pPr>
                          <w:jc w:val="right"/>
                          <w:rPr>
                            <w:rFonts w:ascii="PT Astra Serif" w:hAnsi="PT Astra Serif"/>
                            <w:szCs w:val="28"/>
                          </w:rPr>
                        </w:pPr>
                        <w:r w:rsidRPr="008B144E">
                          <w:rPr>
                            <w:rFonts w:ascii="PT Astra Serif" w:hAnsi="PT Astra Serif"/>
                            <w:b/>
                            <w:sz w:val="28"/>
                            <w:szCs w:val="28"/>
                          </w:rPr>
                          <w:t>Е.П.Ромашёва</w:t>
                        </w:r>
                      </w:p>
                    </w:txbxContent>
                  </v:textbox>
                </v:shape>
              </v:group>
            </w:pict>
          </mc:Fallback>
        </mc:AlternateContent>
      </w:r>
    </w:p>
    <w:p w:rsidR="00B040FB" w:rsidRPr="00C8796F" w:rsidRDefault="00B040FB" w:rsidP="007A160B">
      <w:pPr>
        <w:pStyle w:val="affc"/>
        <w:spacing w:line="276" w:lineRule="auto"/>
        <w:ind w:firstLine="426"/>
        <w:jc w:val="both"/>
        <w:rPr>
          <w:rFonts w:ascii="PT Astra Serif" w:hAnsi="PT Astra Serif" w:cs="Times New Roman"/>
          <w:b/>
          <w:caps/>
          <w:color w:val="FF0000"/>
          <w:sz w:val="28"/>
          <w:szCs w:val="28"/>
        </w:rPr>
      </w:pPr>
    </w:p>
    <w:p w:rsidR="00B040FB" w:rsidRPr="00C8796F" w:rsidRDefault="00B040FB" w:rsidP="007A160B">
      <w:pPr>
        <w:pStyle w:val="affc"/>
        <w:spacing w:line="276" w:lineRule="auto"/>
        <w:ind w:firstLine="426"/>
        <w:jc w:val="both"/>
        <w:rPr>
          <w:rFonts w:ascii="PT Astra Serif" w:hAnsi="PT Astra Serif" w:cs="Times New Roman"/>
          <w:b/>
          <w:caps/>
          <w:color w:val="FF0000"/>
          <w:sz w:val="28"/>
          <w:szCs w:val="28"/>
        </w:rPr>
      </w:pPr>
    </w:p>
    <w:p w:rsidR="00E61E88" w:rsidRPr="002018C7" w:rsidRDefault="00E61E88" w:rsidP="00E61E88">
      <w:pPr>
        <w:jc w:val="both"/>
        <w:rPr>
          <w:rFonts w:ascii="PT Astra Serif" w:eastAsia="Calibri" w:hAnsi="PT Astra Serif"/>
          <w:color w:val="FF0000"/>
          <w:lang w:eastAsia="en-US"/>
        </w:rPr>
      </w:pPr>
    </w:p>
    <w:p w:rsidR="00E61E88" w:rsidRPr="002018C7" w:rsidRDefault="00E61E88" w:rsidP="00E61E88">
      <w:pPr>
        <w:jc w:val="both"/>
        <w:rPr>
          <w:rFonts w:ascii="PT Astra Serif" w:eastAsia="Calibri" w:hAnsi="PT Astra Serif"/>
          <w:color w:val="FF0000"/>
          <w:lang w:eastAsia="en-US"/>
        </w:rPr>
      </w:pPr>
    </w:p>
    <w:p w:rsidR="00E61E88" w:rsidRDefault="00E61E88" w:rsidP="00E61E88">
      <w:pPr>
        <w:jc w:val="both"/>
        <w:rPr>
          <w:rFonts w:ascii="PT Astra Serif" w:eastAsia="Calibri" w:hAnsi="PT Astra Serif"/>
          <w:color w:val="FF0000"/>
          <w:lang w:eastAsia="en-US"/>
        </w:rPr>
      </w:pPr>
    </w:p>
    <w:p w:rsidR="00D83571" w:rsidRDefault="00D83571" w:rsidP="00E61E88">
      <w:pPr>
        <w:jc w:val="both"/>
        <w:rPr>
          <w:rFonts w:ascii="PT Astra Serif" w:eastAsia="Calibri" w:hAnsi="PT Astra Serif"/>
          <w:color w:val="FF0000"/>
          <w:lang w:eastAsia="en-US"/>
        </w:rPr>
      </w:pPr>
    </w:p>
    <w:p w:rsidR="00D83571" w:rsidRDefault="00D83571" w:rsidP="00E61E88">
      <w:pPr>
        <w:jc w:val="both"/>
        <w:rPr>
          <w:rFonts w:ascii="PT Astra Serif" w:eastAsia="Calibri" w:hAnsi="PT Astra Serif"/>
          <w:color w:val="FF0000"/>
          <w:lang w:eastAsia="en-US"/>
        </w:rPr>
      </w:pPr>
    </w:p>
    <w:p w:rsidR="00D83571" w:rsidRDefault="00D83571" w:rsidP="00E61E88">
      <w:pPr>
        <w:jc w:val="both"/>
        <w:rPr>
          <w:rFonts w:ascii="PT Astra Serif" w:eastAsia="Calibri" w:hAnsi="PT Astra Serif"/>
          <w:color w:val="FF0000"/>
          <w:lang w:eastAsia="en-US"/>
        </w:rPr>
      </w:pPr>
    </w:p>
    <w:p w:rsidR="00D83571" w:rsidRDefault="00D83571" w:rsidP="00E61E88">
      <w:pPr>
        <w:jc w:val="both"/>
        <w:rPr>
          <w:rFonts w:ascii="PT Astra Serif" w:eastAsia="Calibri" w:hAnsi="PT Astra Serif"/>
          <w:color w:val="FF0000"/>
          <w:lang w:eastAsia="en-US"/>
        </w:rPr>
      </w:pPr>
    </w:p>
    <w:p w:rsidR="00B040FB" w:rsidRDefault="008231FD" w:rsidP="00C660D3">
      <w:pPr>
        <w:tabs>
          <w:tab w:val="left" w:pos="709"/>
          <w:tab w:val="left" w:pos="5966"/>
        </w:tabs>
        <w:jc w:val="both"/>
        <w:rPr>
          <w:rFonts w:ascii="PT Astra Serif" w:eastAsia="Calibri" w:hAnsi="PT Astra Serif"/>
          <w:sz w:val="18"/>
          <w:szCs w:val="18"/>
          <w:lang w:eastAsia="en-US"/>
        </w:rPr>
      </w:pPr>
      <w:r>
        <w:rPr>
          <w:rFonts w:ascii="PT Astra Serif" w:eastAsia="Calibri" w:hAnsi="PT Astra Serif"/>
          <w:sz w:val="18"/>
          <w:szCs w:val="18"/>
          <w:lang w:eastAsia="en-US"/>
        </w:rPr>
        <w:t xml:space="preserve"> </w:t>
      </w:r>
    </w:p>
    <w:p w:rsidR="00AD1FA5" w:rsidRDefault="00AD1FA5" w:rsidP="00C660D3">
      <w:pPr>
        <w:tabs>
          <w:tab w:val="left" w:pos="709"/>
          <w:tab w:val="left" w:pos="5966"/>
        </w:tabs>
        <w:jc w:val="both"/>
        <w:rPr>
          <w:rFonts w:ascii="PT Astra Serif" w:eastAsia="Calibri" w:hAnsi="PT Astra Serif"/>
          <w:sz w:val="18"/>
          <w:szCs w:val="18"/>
          <w:lang w:eastAsia="en-US"/>
        </w:rPr>
      </w:pPr>
    </w:p>
    <w:p w:rsidR="00AD1FA5" w:rsidRDefault="00AD1FA5" w:rsidP="00C660D3">
      <w:pPr>
        <w:tabs>
          <w:tab w:val="left" w:pos="709"/>
          <w:tab w:val="left" w:pos="5966"/>
        </w:tabs>
        <w:jc w:val="both"/>
        <w:rPr>
          <w:rFonts w:ascii="PT Astra Serif" w:eastAsia="Calibri" w:hAnsi="PT Astra Serif"/>
          <w:sz w:val="18"/>
          <w:szCs w:val="18"/>
          <w:lang w:eastAsia="en-US"/>
        </w:rPr>
      </w:pPr>
    </w:p>
    <w:p w:rsidR="00AD1FA5" w:rsidRDefault="00AD1FA5" w:rsidP="00C660D3">
      <w:pPr>
        <w:tabs>
          <w:tab w:val="left" w:pos="709"/>
          <w:tab w:val="left" w:pos="5966"/>
        </w:tabs>
        <w:jc w:val="both"/>
        <w:rPr>
          <w:rFonts w:ascii="PT Astra Serif" w:eastAsia="Calibri" w:hAnsi="PT Astra Serif"/>
          <w:sz w:val="18"/>
          <w:szCs w:val="18"/>
          <w:lang w:eastAsia="en-US"/>
        </w:rPr>
      </w:pPr>
    </w:p>
    <w:p w:rsidR="00AD1FA5" w:rsidRDefault="00AD1FA5" w:rsidP="00C660D3">
      <w:pPr>
        <w:tabs>
          <w:tab w:val="left" w:pos="709"/>
          <w:tab w:val="left" w:pos="5966"/>
        </w:tabs>
        <w:jc w:val="both"/>
        <w:rPr>
          <w:rFonts w:ascii="PT Astra Serif" w:eastAsia="Calibri" w:hAnsi="PT Astra Serif"/>
          <w:sz w:val="18"/>
          <w:szCs w:val="18"/>
          <w:lang w:eastAsia="en-US"/>
        </w:rPr>
      </w:pPr>
      <w:r>
        <w:rPr>
          <w:rFonts w:ascii="PT Astra Serif" w:eastAsia="Calibri" w:hAnsi="PT Astra Serif"/>
          <w:sz w:val="18"/>
          <w:szCs w:val="18"/>
          <w:lang w:eastAsia="en-US"/>
        </w:rPr>
        <w:t xml:space="preserve">Исполнитель: </w:t>
      </w:r>
      <w:proofErr w:type="spellStart"/>
      <w:r>
        <w:rPr>
          <w:rFonts w:ascii="PT Astra Serif" w:eastAsia="Calibri" w:hAnsi="PT Astra Serif"/>
          <w:sz w:val="18"/>
          <w:szCs w:val="18"/>
          <w:lang w:eastAsia="en-US"/>
        </w:rPr>
        <w:t>Ромашёва</w:t>
      </w:r>
      <w:proofErr w:type="spellEnd"/>
      <w:r>
        <w:rPr>
          <w:rFonts w:ascii="PT Astra Serif" w:eastAsia="Calibri" w:hAnsi="PT Astra Serif"/>
          <w:sz w:val="18"/>
          <w:szCs w:val="18"/>
          <w:lang w:eastAsia="en-US"/>
        </w:rPr>
        <w:t xml:space="preserve"> Е.П.</w:t>
      </w:r>
    </w:p>
    <w:p w:rsidR="00AD1FA5" w:rsidRPr="00D83571" w:rsidRDefault="00AD1FA5" w:rsidP="00C660D3">
      <w:pPr>
        <w:tabs>
          <w:tab w:val="left" w:pos="709"/>
          <w:tab w:val="left" w:pos="5966"/>
        </w:tabs>
        <w:jc w:val="both"/>
        <w:rPr>
          <w:rFonts w:ascii="PT Astra Serif" w:hAnsi="PT Astra Serif"/>
          <w:b/>
          <w:caps/>
          <w:sz w:val="18"/>
          <w:szCs w:val="18"/>
        </w:rPr>
      </w:pPr>
      <w:r>
        <w:rPr>
          <w:rFonts w:ascii="PT Astra Serif" w:eastAsia="Calibri" w:hAnsi="PT Astra Serif"/>
          <w:sz w:val="18"/>
          <w:szCs w:val="18"/>
          <w:lang w:eastAsia="en-US"/>
        </w:rPr>
        <w:t>Телефон 6-27-80</w:t>
      </w:r>
    </w:p>
    <w:sectPr w:rsidR="00AD1FA5" w:rsidRPr="00D83571" w:rsidSect="005342F6">
      <w:footerReference w:type="even" r:id="rId15"/>
      <w:footerReference w:type="default" r:id="rId16"/>
      <w:footerReference w:type="first" r:id="rId17"/>
      <w:pgSz w:w="11906" w:h="16838"/>
      <w:pgMar w:top="709"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F0" w:rsidRDefault="00DD7AF0">
      <w:r>
        <w:separator/>
      </w:r>
    </w:p>
  </w:endnote>
  <w:endnote w:type="continuationSeparator" w:id="0">
    <w:p w:rsidR="00DD7AF0" w:rsidRDefault="00DD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89" w:rsidRDefault="00240889"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40889" w:rsidRDefault="00240889"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89" w:rsidRDefault="00240889"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E01B7">
      <w:rPr>
        <w:rStyle w:val="af1"/>
        <w:noProof/>
      </w:rPr>
      <w:t>8</w:t>
    </w:r>
    <w:r>
      <w:rPr>
        <w:rStyle w:val="af1"/>
      </w:rPr>
      <w:fldChar w:fldCharType="end"/>
    </w:r>
  </w:p>
  <w:p w:rsidR="00240889" w:rsidRDefault="00240889"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240889" w:rsidRDefault="00240889">
        <w:pPr>
          <w:pStyle w:val="af"/>
          <w:jc w:val="right"/>
        </w:pPr>
        <w:r>
          <w:fldChar w:fldCharType="begin"/>
        </w:r>
        <w:r>
          <w:instrText xml:space="preserve"> PAGE   \* MERGEFORMAT </w:instrText>
        </w:r>
        <w:r>
          <w:fldChar w:fldCharType="separate"/>
        </w:r>
        <w:r w:rsidR="000E01B7">
          <w:rPr>
            <w:noProof/>
          </w:rPr>
          <w:t>1</w:t>
        </w:r>
        <w:r>
          <w:rPr>
            <w:noProof/>
          </w:rPr>
          <w:fldChar w:fldCharType="end"/>
        </w:r>
      </w:p>
    </w:sdtContent>
  </w:sdt>
  <w:p w:rsidR="00240889" w:rsidRDefault="002408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F0" w:rsidRDefault="00DD7AF0">
      <w:r>
        <w:separator/>
      </w:r>
    </w:p>
  </w:footnote>
  <w:footnote w:type="continuationSeparator" w:id="0">
    <w:p w:rsidR="00DD7AF0" w:rsidRDefault="00DD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0AEA2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00004C0E"/>
    <w:lvl w:ilvl="0" w:tplc="06B0DCC4">
      <w:start w:val="1"/>
      <w:numFmt w:val="bullet"/>
      <w:lvlText w:val=""/>
      <w:lvlJc w:val="left"/>
      <w:pPr>
        <w:ind w:left="2771" w:hanging="360"/>
      </w:pPr>
      <w:rPr>
        <w:rFonts w:ascii="Symbol" w:hAnsi="Symbol" w:hint="default"/>
        <w:color w:val="auto"/>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5F79"/>
    <w:rsid w:val="0003668E"/>
    <w:rsid w:val="00036CDD"/>
    <w:rsid w:val="00036EFC"/>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256"/>
    <w:rsid w:val="00045301"/>
    <w:rsid w:val="000468C7"/>
    <w:rsid w:val="00046C50"/>
    <w:rsid w:val="00047928"/>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0BBD"/>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C2B"/>
    <w:rsid w:val="000A1D18"/>
    <w:rsid w:val="000A2263"/>
    <w:rsid w:val="000A22E1"/>
    <w:rsid w:val="000A27CA"/>
    <w:rsid w:val="000A2CAC"/>
    <w:rsid w:val="000A306C"/>
    <w:rsid w:val="000A36C9"/>
    <w:rsid w:val="000A3FBE"/>
    <w:rsid w:val="000A42DB"/>
    <w:rsid w:val="000A4BF7"/>
    <w:rsid w:val="000A5634"/>
    <w:rsid w:val="000A5B3F"/>
    <w:rsid w:val="000A6EE1"/>
    <w:rsid w:val="000A79B4"/>
    <w:rsid w:val="000A7D55"/>
    <w:rsid w:val="000B0B3D"/>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01B7"/>
    <w:rsid w:val="000E2299"/>
    <w:rsid w:val="000E2B45"/>
    <w:rsid w:val="000E32D1"/>
    <w:rsid w:val="000E377B"/>
    <w:rsid w:val="000E4CF6"/>
    <w:rsid w:val="000E50E3"/>
    <w:rsid w:val="000E6BFF"/>
    <w:rsid w:val="000F000D"/>
    <w:rsid w:val="000F0445"/>
    <w:rsid w:val="000F0BC0"/>
    <w:rsid w:val="000F2192"/>
    <w:rsid w:val="000F257E"/>
    <w:rsid w:val="000F264D"/>
    <w:rsid w:val="000F270E"/>
    <w:rsid w:val="000F32B5"/>
    <w:rsid w:val="000F339D"/>
    <w:rsid w:val="000F3756"/>
    <w:rsid w:val="000F4080"/>
    <w:rsid w:val="000F4390"/>
    <w:rsid w:val="000F4EC8"/>
    <w:rsid w:val="000F5981"/>
    <w:rsid w:val="000F6178"/>
    <w:rsid w:val="000F7817"/>
    <w:rsid w:val="000F7E9D"/>
    <w:rsid w:val="001002C4"/>
    <w:rsid w:val="00101F4C"/>
    <w:rsid w:val="00102932"/>
    <w:rsid w:val="00102BE7"/>
    <w:rsid w:val="001034F7"/>
    <w:rsid w:val="00103C85"/>
    <w:rsid w:val="00104154"/>
    <w:rsid w:val="00104717"/>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4FEB"/>
    <w:rsid w:val="00125300"/>
    <w:rsid w:val="0012594C"/>
    <w:rsid w:val="001263B2"/>
    <w:rsid w:val="0012736C"/>
    <w:rsid w:val="00127688"/>
    <w:rsid w:val="0012784D"/>
    <w:rsid w:val="00127931"/>
    <w:rsid w:val="001309A5"/>
    <w:rsid w:val="00131699"/>
    <w:rsid w:val="00132900"/>
    <w:rsid w:val="00132FE2"/>
    <w:rsid w:val="001345E9"/>
    <w:rsid w:val="00135CC9"/>
    <w:rsid w:val="0013643A"/>
    <w:rsid w:val="00137712"/>
    <w:rsid w:val="001379EC"/>
    <w:rsid w:val="00137D73"/>
    <w:rsid w:val="00137E55"/>
    <w:rsid w:val="0014012A"/>
    <w:rsid w:val="0014187C"/>
    <w:rsid w:val="001431BF"/>
    <w:rsid w:val="001442A9"/>
    <w:rsid w:val="0014562E"/>
    <w:rsid w:val="00145748"/>
    <w:rsid w:val="00146385"/>
    <w:rsid w:val="00147E13"/>
    <w:rsid w:val="00150DF8"/>
    <w:rsid w:val="001536AA"/>
    <w:rsid w:val="00156CA9"/>
    <w:rsid w:val="00157232"/>
    <w:rsid w:val="0015769C"/>
    <w:rsid w:val="00157881"/>
    <w:rsid w:val="00157C85"/>
    <w:rsid w:val="0016211C"/>
    <w:rsid w:val="00162BF2"/>
    <w:rsid w:val="00163A27"/>
    <w:rsid w:val="00165E9D"/>
    <w:rsid w:val="001679E1"/>
    <w:rsid w:val="00170110"/>
    <w:rsid w:val="00170A7C"/>
    <w:rsid w:val="00170DAF"/>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D95"/>
    <w:rsid w:val="001A748D"/>
    <w:rsid w:val="001A75FB"/>
    <w:rsid w:val="001A798C"/>
    <w:rsid w:val="001B07D0"/>
    <w:rsid w:val="001B20D6"/>
    <w:rsid w:val="001B2344"/>
    <w:rsid w:val="001B2CDF"/>
    <w:rsid w:val="001B2CE4"/>
    <w:rsid w:val="001B3E75"/>
    <w:rsid w:val="001B6086"/>
    <w:rsid w:val="001B7612"/>
    <w:rsid w:val="001B7BB1"/>
    <w:rsid w:val="001C07A1"/>
    <w:rsid w:val="001C1564"/>
    <w:rsid w:val="001C1CB5"/>
    <w:rsid w:val="001C209C"/>
    <w:rsid w:val="001C2FEC"/>
    <w:rsid w:val="001C48F9"/>
    <w:rsid w:val="001C5EDA"/>
    <w:rsid w:val="001C6165"/>
    <w:rsid w:val="001C71AB"/>
    <w:rsid w:val="001C7536"/>
    <w:rsid w:val="001C7AB3"/>
    <w:rsid w:val="001D0F3B"/>
    <w:rsid w:val="001D1533"/>
    <w:rsid w:val="001D3849"/>
    <w:rsid w:val="001D418F"/>
    <w:rsid w:val="001D43E6"/>
    <w:rsid w:val="001D4477"/>
    <w:rsid w:val="001D47B0"/>
    <w:rsid w:val="001D6505"/>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18C7"/>
    <w:rsid w:val="00202E43"/>
    <w:rsid w:val="002035E5"/>
    <w:rsid w:val="00204EB6"/>
    <w:rsid w:val="00205419"/>
    <w:rsid w:val="0020579C"/>
    <w:rsid w:val="00206FB2"/>
    <w:rsid w:val="00207DEA"/>
    <w:rsid w:val="00207F74"/>
    <w:rsid w:val="00210321"/>
    <w:rsid w:val="00211276"/>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203E7"/>
    <w:rsid w:val="00221771"/>
    <w:rsid w:val="002232F0"/>
    <w:rsid w:val="00223389"/>
    <w:rsid w:val="00223ECA"/>
    <w:rsid w:val="002249E8"/>
    <w:rsid w:val="00226437"/>
    <w:rsid w:val="00226679"/>
    <w:rsid w:val="00226F26"/>
    <w:rsid w:val="0022724D"/>
    <w:rsid w:val="00230B36"/>
    <w:rsid w:val="002310C8"/>
    <w:rsid w:val="00231EB4"/>
    <w:rsid w:val="002321E0"/>
    <w:rsid w:val="002327B1"/>
    <w:rsid w:val="00232A03"/>
    <w:rsid w:val="00234467"/>
    <w:rsid w:val="00236ABE"/>
    <w:rsid w:val="00236C68"/>
    <w:rsid w:val="002372C6"/>
    <w:rsid w:val="00237746"/>
    <w:rsid w:val="002378BD"/>
    <w:rsid w:val="00240270"/>
    <w:rsid w:val="00240889"/>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5B09"/>
    <w:rsid w:val="002566F7"/>
    <w:rsid w:val="002569F6"/>
    <w:rsid w:val="00256C12"/>
    <w:rsid w:val="00256D4A"/>
    <w:rsid w:val="00257846"/>
    <w:rsid w:val="0026036B"/>
    <w:rsid w:val="002616E9"/>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195E"/>
    <w:rsid w:val="0027256E"/>
    <w:rsid w:val="00273597"/>
    <w:rsid w:val="00273641"/>
    <w:rsid w:val="00273F66"/>
    <w:rsid w:val="00275D24"/>
    <w:rsid w:val="00276907"/>
    <w:rsid w:val="00276BC6"/>
    <w:rsid w:val="00277140"/>
    <w:rsid w:val="002772CF"/>
    <w:rsid w:val="00280599"/>
    <w:rsid w:val="00280D55"/>
    <w:rsid w:val="00282FA1"/>
    <w:rsid w:val="0028354F"/>
    <w:rsid w:val="00284081"/>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84"/>
    <w:rsid w:val="002A4131"/>
    <w:rsid w:val="002A544D"/>
    <w:rsid w:val="002A5EA4"/>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190"/>
    <w:rsid w:val="002C1B96"/>
    <w:rsid w:val="002C2237"/>
    <w:rsid w:val="002C2AD6"/>
    <w:rsid w:val="002C2D37"/>
    <w:rsid w:val="002C392D"/>
    <w:rsid w:val="002C4218"/>
    <w:rsid w:val="002C4538"/>
    <w:rsid w:val="002C46C5"/>
    <w:rsid w:val="002C5626"/>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736E"/>
    <w:rsid w:val="003004DE"/>
    <w:rsid w:val="00300564"/>
    <w:rsid w:val="0030077B"/>
    <w:rsid w:val="00300F50"/>
    <w:rsid w:val="003020CB"/>
    <w:rsid w:val="00302210"/>
    <w:rsid w:val="003043D0"/>
    <w:rsid w:val="00304E7C"/>
    <w:rsid w:val="00306938"/>
    <w:rsid w:val="00306D5F"/>
    <w:rsid w:val="0031045C"/>
    <w:rsid w:val="0031059B"/>
    <w:rsid w:val="003109FF"/>
    <w:rsid w:val="00311260"/>
    <w:rsid w:val="0031170E"/>
    <w:rsid w:val="00311BF7"/>
    <w:rsid w:val="00312F6F"/>
    <w:rsid w:val="003156DA"/>
    <w:rsid w:val="0031614E"/>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96"/>
    <w:rsid w:val="00370C62"/>
    <w:rsid w:val="00370E78"/>
    <w:rsid w:val="00370F72"/>
    <w:rsid w:val="00371787"/>
    <w:rsid w:val="00371F2E"/>
    <w:rsid w:val="00372386"/>
    <w:rsid w:val="00372704"/>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9A9"/>
    <w:rsid w:val="003D6E7D"/>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2B2"/>
    <w:rsid w:val="00426794"/>
    <w:rsid w:val="004269ED"/>
    <w:rsid w:val="00427327"/>
    <w:rsid w:val="00427DB4"/>
    <w:rsid w:val="00432058"/>
    <w:rsid w:val="004323E6"/>
    <w:rsid w:val="00434B91"/>
    <w:rsid w:val="0043532C"/>
    <w:rsid w:val="00435E93"/>
    <w:rsid w:val="00436403"/>
    <w:rsid w:val="00436C38"/>
    <w:rsid w:val="00436F0C"/>
    <w:rsid w:val="00437F6E"/>
    <w:rsid w:val="00441987"/>
    <w:rsid w:val="00442CCA"/>
    <w:rsid w:val="0044312C"/>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51E5"/>
    <w:rsid w:val="00465239"/>
    <w:rsid w:val="00466580"/>
    <w:rsid w:val="00466615"/>
    <w:rsid w:val="004678D9"/>
    <w:rsid w:val="004711AD"/>
    <w:rsid w:val="004731CC"/>
    <w:rsid w:val="004736A3"/>
    <w:rsid w:val="004736B9"/>
    <w:rsid w:val="004757D5"/>
    <w:rsid w:val="00475845"/>
    <w:rsid w:val="004762B1"/>
    <w:rsid w:val="00476815"/>
    <w:rsid w:val="004778FA"/>
    <w:rsid w:val="00477E96"/>
    <w:rsid w:val="00480941"/>
    <w:rsid w:val="0048154A"/>
    <w:rsid w:val="004816EC"/>
    <w:rsid w:val="00483699"/>
    <w:rsid w:val="004842D1"/>
    <w:rsid w:val="004851CC"/>
    <w:rsid w:val="0048571C"/>
    <w:rsid w:val="004859CB"/>
    <w:rsid w:val="004859FF"/>
    <w:rsid w:val="00486568"/>
    <w:rsid w:val="00486B70"/>
    <w:rsid w:val="0048787F"/>
    <w:rsid w:val="004908E8"/>
    <w:rsid w:val="0049114F"/>
    <w:rsid w:val="004920F2"/>
    <w:rsid w:val="00492647"/>
    <w:rsid w:val="00493D96"/>
    <w:rsid w:val="00493EF2"/>
    <w:rsid w:val="004952F3"/>
    <w:rsid w:val="00495379"/>
    <w:rsid w:val="00495CB4"/>
    <w:rsid w:val="00496568"/>
    <w:rsid w:val="004967A0"/>
    <w:rsid w:val="00496888"/>
    <w:rsid w:val="00496A11"/>
    <w:rsid w:val="00497567"/>
    <w:rsid w:val="00497F62"/>
    <w:rsid w:val="004A0390"/>
    <w:rsid w:val="004A13A0"/>
    <w:rsid w:val="004A14A2"/>
    <w:rsid w:val="004A1937"/>
    <w:rsid w:val="004A1CE3"/>
    <w:rsid w:val="004A1DDE"/>
    <w:rsid w:val="004A217F"/>
    <w:rsid w:val="004A2555"/>
    <w:rsid w:val="004A48A0"/>
    <w:rsid w:val="004A4DAA"/>
    <w:rsid w:val="004A4F09"/>
    <w:rsid w:val="004A4F77"/>
    <w:rsid w:val="004A58B0"/>
    <w:rsid w:val="004A5A6F"/>
    <w:rsid w:val="004A6489"/>
    <w:rsid w:val="004A72E1"/>
    <w:rsid w:val="004B2E69"/>
    <w:rsid w:val="004B3493"/>
    <w:rsid w:val="004B3644"/>
    <w:rsid w:val="004B46BC"/>
    <w:rsid w:val="004B5A28"/>
    <w:rsid w:val="004B6112"/>
    <w:rsid w:val="004B744B"/>
    <w:rsid w:val="004B7BB0"/>
    <w:rsid w:val="004B7C01"/>
    <w:rsid w:val="004C0203"/>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22A6"/>
    <w:rsid w:val="004D3615"/>
    <w:rsid w:val="004D38A2"/>
    <w:rsid w:val="004D4713"/>
    <w:rsid w:val="004D4774"/>
    <w:rsid w:val="004D4CF1"/>
    <w:rsid w:val="004D7859"/>
    <w:rsid w:val="004E2080"/>
    <w:rsid w:val="004E2465"/>
    <w:rsid w:val="004E46D3"/>
    <w:rsid w:val="004E647A"/>
    <w:rsid w:val="004E6DF9"/>
    <w:rsid w:val="004E7635"/>
    <w:rsid w:val="004E773D"/>
    <w:rsid w:val="004E783D"/>
    <w:rsid w:val="004E7C9C"/>
    <w:rsid w:val="004E7FF3"/>
    <w:rsid w:val="004F0930"/>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3FC2"/>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4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A28"/>
    <w:rsid w:val="005A1779"/>
    <w:rsid w:val="005A2F8D"/>
    <w:rsid w:val="005A49ED"/>
    <w:rsid w:val="005A5363"/>
    <w:rsid w:val="005A5412"/>
    <w:rsid w:val="005A565D"/>
    <w:rsid w:val="005A5A66"/>
    <w:rsid w:val="005A6E4C"/>
    <w:rsid w:val="005B12AF"/>
    <w:rsid w:val="005B1F9A"/>
    <w:rsid w:val="005B21F3"/>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22ED"/>
    <w:rsid w:val="005D27B0"/>
    <w:rsid w:val="005D3C3F"/>
    <w:rsid w:val="005D616E"/>
    <w:rsid w:val="005D6634"/>
    <w:rsid w:val="005D7923"/>
    <w:rsid w:val="005D7E7E"/>
    <w:rsid w:val="005E1642"/>
    <w:rsid w:val="005E186F"/>
    <w:rsid w:val="005E1E3C"/>
    <w:rsid w:val="005E3B27"/>
    <w:rsid w:val="005E443B"/>
    <w:rsid w:val="005E49D3"/>
    <w:rsid w:val="005E4E31"/>
    <w:rsid w:val="005E4F63"/>
    <w:rsid w:val="005E5135"/>
    <w:rsid w:val="005E5F7F"/>
    <w:rsid w:val="005E621C"/>
    <w:rsid w:val="005F0406"/>
    <w:rsid w:val="005F051B"/>
    <w:rsid w:val="005F0EE0"/>
    <w:rsid w:val="005F18B8"/>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772"/>
    <w:rsid w:val="006068D9"/>
    <w:rsid w:val="00606A95"/>
    <w:rsid w:val="00606F8F"/>
    <w:rsid w:val="00610828"/>
    <w:rsid w:val="00611160"/>
    <w:rsid w:val="006117FA"/>
    <w:rsid w:val="0061232D"/>
    <w:rsid w:val="00612EF3"/>
    <w:rsid w:val="00613484"/>
    <w:rsid w:val="00614611"/>
    <w:rsid w:val="0061528D"/>
    <w:rsid w:val="00615B7F"/>
    <w:rsid w:val="00616A7D"/>
    <w:rsid w:val="00617C8B"/>
    <w:rsid w:val="006201A2"/>
    <w:rsid w:val="006229FF"/>
    <w:rsid w:val="00622BA1"/>
    <w:rsid w:val="00622DD7"/>
    <w:rsid w:val="00622E6B"/>
    <w:rsid w:val="00623B79"/>
    <w:rsid w:val="00623E74"/>
    <w:rsid w:val="00623F1A"/>
    <w:rsid w:val="006251B3"/>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1964"/>
    <w:rsid w:val="00652494"/>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490C"/>
    <w:rsid w:val="006658B2"/>
    <w:rsid w:val="0066634B"/>
    <w:rsid w:val="00666A36"/>
    <w:rsid w:val="00666D44"/>
    <w:rsid w:val="006671B6"/>
    <w:rsid w:val="0066748A"/>
    <w:rsid w:val="00667496"/>
    <w:rsid w:val="00670301"/>
    <w:rsid w:val="00670D2F"/>
    <w:rsid w:val="00670F09"/>
    <w:rsid w:val="006712F7"/>
    <w:rsid w:val="00672A39"/>
    <w:rsid w:val="00672A90"/>
    <w:rsid w:val="00672E8E"/>
    <w:rsid w:val="006730B4"/>
    <w:rsid w:val="0067387E"/>
    <w:rsid w:val="00674620"/>
    <w:rsid w:val="00674C87"/>
    <w:rsid w:val="00675064"/>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0F57"/>
    <w:rsid w:val="006912FE"/>
    <w:rsid w:val="00691A6B"/>
    <w:rsid w:val="00691B6E"/>
    <w:rsid w:val="00692211"/>
    <w:rsid w:val="00692903"/>
    <w:rsid w:val="006936A7"/>
    <w:rsid w:val="00693BFE"/>
    <w:rsid w:val="0069509F"/>
    <w:rsid w:val="006957AA"/>
    <w:rsid w:val="00696268"/>
    <w:rsid w:val="006970A8"/>
    <w:rsid w:val="006974A4"/>
    <w:rsid w:val="006978D1"/>
    <w:rsid w:val="006A1640"/>
    <w:rsid w:val="006A1FDF"/>
    <w:rsid w:val="006A4B66"/>
    <w:rsid w:val="006A59DD"/>
    <w:rsid w:val="006A7196"/>
    <w:rsid w:val="006A76EE"/>
    <w:rsid w:val="006B018E"/>
    <w:rsid w:val="006B124E"/>
    <w:rsid w:val="006B12F6"/>
    <w:rsid w:val="006B1B4C"/>
    <w:rsid w:val="006B21E0"/>
    <w:rsid w:val="006B2A52"/>
    <w:rsid w:val="006B43D4"/>
    <w:rsid w:val="006B4E78"/>
    <w:rsid w:val="006B56C2"/>
    <w:rsid w:val="006B5A87"/>
    <w:rsid w:val="006B6DB4"/>
    <w:rsid w:val="006B7271"/>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05A"/>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60859"/>
    <w:rsid w:val="007615DA"/>
    <w:rsid w:val="007627BE"/>
    <w:rsid w:val="007635DF"/>
    <w:rsid w:val="0076367E"/>
    <w:rsid w:val="00763AF5"/>
    <w:rsid w:val="00763F76"/>
    <w:rsid w:val="00764445"/>
    <w:rsid w:val="007651A1"/>
    <w:rsid w:val="007678CD"/>
    <w:rsid w:val="00767C52"/>
    <w:rsid w:val="00767D0D"/>
    <w:rsid w:val="00770098"/>
    <w:rsid w:val="0077055D"/>
    <w:rsid w:val="00770E56"/>
    <w:rsid w:val="007710B2"/>
    <w:rsid w:val="007718C3"/>
    <w:rsid w:val="007734E9"/>
    <w:rsid w:val="00773592"/>
    <w:rsid w:val="00773A37"/>
    <w:rsid w:val="00773F69"/>
    <w:rsid w:val="00774460"/>
    <w:rsid w:val="007744D8"/>
    <w:rsid w:val="00774A46"/>
    <w:rsid w:val="00775E93"/>
    <w:rsid w:val="00776691"/>
    <w:rsid w:val="007768CC"/>
    <w:rsid w:val="00776964"/>
    <w:rsid w:val="00776E3D"/>
    <w:rsid w:val="0078084F"/>
    <w:rsid w:val="00781F20"/>
    <w:rsid w:val="007824D9"/>
    <w:rsid w:val="007826D5"/>
    <w:rsid w:val="00782C18"/>
    <w:rsid w:val="007848EC"/>
    <w:rsid w:val="007850CE"/>
    <w:rsid w:val="00785C47"/>
    <w:rsid w:val="00785F5C"/>
    <w:rsid w:val="0078635D"/>
    <w:rsid w:val="00786729"/>
    <w:rsid w:val="0078730A"/>
    <w:rsid w:val="0078745F"/>
    <w:rsid w:val="00787845"/>
    <w:rsid w:val="007908BB"/>
    <w:rsid w:val="00790CCF"/>
    <w:rsid w:val="007917E6"/>
    <w:rsid w:val="00791A30"/>
    <w:rsid w:val="00792690"/>
    <w:rsid w:val="007926ED"/>
    <w:rsid w:val="00793892"/>
    <w:rsid w:val="00793A63"/>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838"/>
    <w:rsid w:val="007A5B8C"/>
    <w:rsid w:val="007A5DAE"/>
    <w:rsid w:val="007A5EEA"/>
    <w:rsid w:val="007A63D0"/>
    <w:rsid w:val="007B14E2"/>
    <w:rsid w:val="007B2082"/>
    <w:rsid w:val="007B217B"/>
    <w:rsid w:val="007B24C0"/>
    <w:rsid w:val="007B2E3C"/>
    <w:rsid w:val="007B2E6A"/>
    <w:rsid w:val="007B3037"/>
    <w:rsid w:val="007B374C"/>
    <w:rsid w:val="007B532B"/>
    <w:rsid w:val="007B6243"/>
    <w:rsid w:val="007B6E99"/>
    <w:rsid w:val="007B77F3"/>
    <w:rsid w:val="007B7AD8"/>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6E5"/>
    <w:rsid w:val="007E3CC0"/>
    <w:rsid w:val="007E3E6E"/>
    <w:rsid w:val="007E5B0E"/>
    <w:rsid w:val="007E5E38"/>
    <w:rsid w:val="007E7C7F"/>
    <w:rsid w:val="007F16A8"/>
    <w:rsid w:val="007F3349"/>
    <w:rsid w:val="007F409B"/>
    <w:rsid w:val="007F4702"/>
    <w:rsid w:val="007F4EB9"/>
    <w:rsid w:val="007F5E40"/>
    <w:rsid w:val="007F651A"/>
    <w:rsid w:val="007F689D"/>
    <w:rsid w:val="007F6C47"/>
    <w:rsid w:val="007F6DDF"/>
    <w:rsid w:val="007F7652"/>
    <w:rsid w:val="007F77E6"/>
    <w:rsid w:val="0080048D"/>
    <w:rsid w:val="00800666"/>
    <w:rsid w:val="008012C5"/>
    <w:rsid w:val="00801FB9"/>
    <w:rsid w:val="00802071"/>
    <w:rsid w:val="0080268C"/>
    <w:rsid w:val="00802981"/>
    <w:rsid w:val="008035B6"/>
    <w:rsid w:val="00804C00"/>
    <w:rsid w:val="00810448"/>
    <w:rsid w:val="00810C2A"/>
    <w:rsid w:val="00812FBE"/>
    <w:rsid w:val="0081534E"/>
    <w:rsid w:val="00815F47"/>
    <w:rsid w:val="00816D0F"/>
    <w:rsid w:val="00817ECE"/>
    <w:rsid w:val="00821E0C"/>
    <w:rsid w:val="008231FD"/>
    <w:rsid w:val="008232CF"/>
    <w:rsid w:val="00823879"/>
    <w:rsid w:val="00823E2F"/>
    <w:rsid w:val="008243DF"/>
    <w:rsid w:val="008255E4"/>
    <w:rsid w:val="00825755"/>
    <w:rsid w:val="00825D21"/>
    <w:rsid w:val="008267FA"/>
    <w:rsid w:val="00827BE9"/>
    <w:rsid w:val="0083099A"/>
    <w:rsid w:val="008313A0"/>
    <w:rsid w:val="00831E8E"/>
    <w:rsid w:val="00833150"/>
    <w:rsid w:val="00833C42"/>
    <w:rsid w:val="00834BEB"/>
    <w:rsid w:val="00835DCF"/>
    <w:rsid w:val="0083720E"/>
    <w:rsid w:val="0083752C"/>
    <w:rsid w:val="00837D3C"/>
    <w:rsid w:val="008406D4"/>
    <w:rsid w:val="00840707"/>
    <w:rsid w:val="008409DA"/>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95E"/>
    <w:rsid w:val="00856F43"/>
    <w:rsid w:val="00857952"/>
    <w:rsid w:val="00860261"/>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4413"/>
    <w:rsid w:val="008F58F0"/>
    <w:rsid w:val="008F5BAD"/>
    <w:rsid w:val="008F621C"/>
    <w:rsid w:val="008F66F1"/>
    <w:rsid w:val="008F707F"/>
    <w:rsid w:val="008F7DBB"/>
    <w:rsid w:val="008F7F7A"/>
    <w:rsid w:val="00900854"/>
    <w:rsid w:val="00901124"/>
    <w:rsid w:val="009014E6"/>
    <w:rsid w:val="00902CE8"/>
    <w:rsid w:val="00903454"/>
    <w:rsid w:val="009042FA"/>
    <w:rsid w:val="0090675F"/>
    <w:rsid w:val="00906FE3"/>
    <w:rsid w:val="00907614"/>
    <w:rsid w:val="00907D90"/>
    <w:rsid w:val="009102A0"/>
    <w:rsid w:val="00910AC2"/>
    <w:rsid w:val="00910FC8"/>
    <w:rsid w:val="00912D86"/>
    <w:rsid w:val="0091381B"/>
    <w:rsid w:val="009152F5"/>
    <w:rsid w:val="009155B3"/>
    <w:rsid w:val="009158A9"/>
    <w:rsid w:val="00916112"/>
    <w:rsid w:val="009168E3"/>
    <w:rsid w:val="00917511"/>
    <w:rsid w:val="009177A4"/>
    <w:rsid w:val="00920851"/>
    <w:rsid w:val="009217B2"/>
    <w:rsid w:val="00922046"/>
    <w:rsid w:val="00922049"/>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46E"/>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7A7"/>
    <w:rsid w:val="009E29D3"/>
    <w:rsid w:val="009E3985"/>
    <w:rsid w:val="009E46D1"/>
    <w:rsid w:val="009E4E47"/>
    <w:rsid w:val="009E5470"/>
    <w:rsid w:val="009E5683"/>
    <w:rsid w:val="009E5B4C"/>
    <w:rsid w:val="009E6DA5"/>
    <w:rsid w:val="009E7186"/>
    <w:rsid w:val="009E7311"/>
    <w:rsid w:val="009E7453"/>
    <w:rsid w:val="009E76C6"/>
    <w:rsid w:val="009E7F9D"/>
    <w:rsid w:val="009F1045"/>
    <w:rsid w:val="009F129D"/>
    <w:rsid w:val="009F259F"/>
    <w:rsid w:val="009F4458"/>
    <w:rsid w:val="009F5861"/>
    <w:rsid w:val="009F66BD"/>
    <w:rsid w:val="009F6943"/>
    <w:rsid w:val="00A000AC"/>
    <w:rsid w:val="00A001B6"/>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4382"/>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26FB5"/>
    <w:rsid w:val="00A308D8"/>
    <w:rsid w:val="00A33497"/>
    <w:rsid w:val="00A337BF"/>
    <w:rsid w:val="00A357E4"/>
    <w:rsid w:val="00A36383"/>
    <w:rsid w:val="00A36747"/>
    <w:rsid w:val="00A36977"/>
    <w:rsid w:val="00A36BA0"/>
    <w:rsid w:val="00A36CD5"/>
    <w:rsid w:val="00A36FF1"/>
    <w:rsid w:val="00A3710F"/>
    <w:rsid w:val="00A371A9"/>
    <w:rsid w:val="00A375D8"/>
    <w:rsid w:val="00A404C7"/>
    <w:rsid w:val="00A40D88"/>
    <w:rsid w:val="00A40EFF"/>
    <w:rsid w:val="00A43CE6"/>
    <w:rsid w:val="00A44878"/>
    <w:rsid w:val="00A44AD4"/>
    <w:rsid w:val="00A44D0A"/>
    <w:rsid w:val="00A44E9C"/>
    <w:rsid w:val="00A4537B"/>
    <w:rsid w:val="00A45997"/>
    <w:rsid w:val="00A46EFA"/>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596"/>
    <w:rsid w:val="00A85498"/>
    <w:rsid w:val="00A85C25"/>
    <w:rsid w:val="00A85C64"/>
    <w:rsid w:val="00A869A4"/>
    <w:rsid w:val="00A87E40"/>
    <w:rsid w:val="00A9041C"/>
    <w:rsid w:val="00A906BC"/>
    <w:rsid w:val="00A90867"/>
    <w:rsid w:val="00A90A72"/>
    <w:rsid w:val="00A90E24"/>
    <w:rsid w:val="00A91463"/>
    <w:rsid w:val="00A91D65"/>
    <w:rsid w:val="00A9298B"/>
    <w:rsid w:val="00A94D8E"/>
    <w:rsid w:val="00A94EC1"/>
    <w:rsid w:val="00A955B6"/>
    <w:rsid w:val="00A95897"/>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B98"/>
    <w:rsid w:val="00AB4E43"/>
    <w:rsid w:val="00AB4E8E"/>
    <w:rsid w:val="00AB4FC8"/>
    <w:rsid w:val="00AB55DC"/>
    <w:rsid w:val="00AB5B65"/>
    <w:rsid w:val="00AB6AF3"/>
    <w:rsid w:val="00AB7D57"/>
    <w:rsid w:val="00AC0B51"/>
    <w:rsid w:val="00AC1260"/>
    <w:rsid w:val="00AC4872"/>
    <w:rsid w:val="00AC4AA2"/>
    <w:rsid w:val="00AC5973"/>
    <w:rsid w:val="00AC5F7E"/>
    <w:rsid w:val="00AD0082"/>
    <w:rsid w:val="00AD013B"/>
    <w:rsid w:val="00AD0353"/>
    <w:rsid w:val="00AD1489"/>
    <w:rsid w:val="00AD1FA5"/>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F083D"/>
    <w:rsid w:val="00AF112B"/>
    <w:rsid w:val="00AF1141"/>
    <w:rsid w:val="00AF1B4F"/>
    <w:rsid w:val="00AF25AF"/>
    <w:rsid w:val="00AF324E"/>
    <w:rsid w:val="00AF350C"/>
    <w:rsid w:val="00AF3F07"/>
    <w:rsid w:val="00AF418B"/>
    <w:rsid w:val="00AF49E4"/>
    <w:rsid w:val="00AF4B6C"/>
    <w:rsid w:val="00AF5046"/>
    <w:rsid w:val="00AF5CE4"/>
    <w:rsid w:val="00AF60F9"/>
    <w:rsid w:val="00AF6E65"/>
    <w:rsid w:val="00AF77F3"/>
    <w:rsid w:val="00AF7F7F"/>
    <w:rsid w:val="00B00736"/>
    <w:rsid w:val="00B011A3"/>
    <w:rsid w:val="00B020CD"/>
    <w:rsid w:val="00B02A34"/>
    <w:rsid w:val="00B040FB"/>
    <w:rsid w:val="00B0431E"/>
    <w:rsid w:val="00B04FE0"/>
    <w:rsid w:val="00B055FD"/>
    <w:rsid w:val="00B06600"/>
    <w:rsid w:val="00B073CA"/>
    <w:rsid w:val="00B07416"/>
    <w:rsid w:val="00B07F80"/>
    <w:rsid w:val="00B10680"/>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31A"/>
    <w:rsid w:val="00B22594"/>
    <w:rsid w:val="00B242BF"/>
    <w:rsid w:val="00B248F8"/>
    <w:rsid w:val="00B24ACD"/>
    <w:rsid w:val="00B251A9"/>
    <w:rsid w:val="00B252F1"/>
    <w:rsid w:val="00B271C2"/>
    <w:rsid w:val="00B301E1"/>
    <w:rsid w:val="00B30633"/>
    <w:rsid w:val="00B31984"/>
    <w:rsid w:val="00B320EB"/>
    <w:rsid w:val="00B322D7"/>
    <w:rsid w:val="00B33AD0"/>
    <w:rsid w:val="00B35289"/>
    <w:rsid w:val="00B3549C"/>
    <w:rsid w:val="00B35642"/>
    <w:rsid w:val="00B35EB1"/>
    <w:rsid w:val="00B37293"/>
    <w:rsid w:val="00B374D7"/>
    <w:rsid w:val="00B37C7E"/>
    <w:rsid w:val="00B40783"/>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42B4"/>
    <w:rsid w:val="00B7650D"/>
    <w:rsid w:val="00B769C5"/>
    <w:rsid w:val="00B77C72"/>
    <w:rsid w:val="00B80069"/>
    <w:rsid w:val="00B81331"/>
    <w:rsid w:val="00B8166E"/>
    <w:rsid w:val="00B8257D"/>
    <w:rsid w:val="00B8439E"/>
    <w:rsid w:val="00B85643"/>
    <w:rsid w:val="00B85720"/>
    <w:rsid w:val="00B85802"/>
    <w:rsid w:val="00B85E5F"/>
    <w:rsid w:val="00B87946"/>
    <w:rsid w:val="00B90695"/>
    <w:rsid w:val="00B908A7"/>
    <w:rsid w:val="00B918A6"/>
    <w:rsid w:val="00B91E56"/>
    <w:rsid w:val="00B92A6F"/>
    <w:rsid w:val="00B92EA7"/>
    <w:rsid w:val="00B938B6"/>
    <w:rsid w:val="00B959E7"/>
    <w:rsid w:val="00B96055"/>
    <w:rsid w:val="00B9699C"/>
    <w:rsid w:val="00B9746D"/>
    <w:rsid w:val="00BA03C0"/>
    <w:rsid w:val="00BA0990"/>
    <w:rsid w:val="00BA0DEC"/>
    <w:rsid w:val="00BA1C35"/>
    <w:rsid w:val="00BA1C45"/>
    <w:rsid w:val="00BA240E"/>
    <w:rsid w:val="00BA28DC"/>
    <w:rsid w:val="00BA2A46"/>
    <w:rsid w:val="00BA407D"/>
    <w:rsid w:val="00BA4FB5"/>
    <w:rsid w:val="00BA5449"/>
    <w:rsid w:val="00BA5813"/>
    <w:rsid w:val="00BA621C"/>
    <w:rsid w:val="00BA6A1A"/>
    <w:rsid w:val="00BA6F5D"/>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488E"/>
    <w:rsid w:val="00BD6D60"/>
    <w:rsid w:val="00BE033B"/>
    <w:rsid w:val="00BE06B8"/>
    <w:rsid w:val="00BE085C"/>
    <w:rsid w:val="00BE0CD3"/>
    <w:rsid w:val="00BE2D52"/>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BF665A"/>
    <w:rsid w:val="00C056DF"/>
    <w:rsid w:val="00C05E26"/>
    <w:rsid w:val="00C06728"/>
    <w:rsid w:val="00C069D0"/>
    <w:rsid w:val="00C06CD8"/>
    <w:rsid w:val="00C076A0"/>
    <w:rsid w:val="00C077B0"/>
    <w:rsid w:val="00C07A71"/>
    <w:rsid w:val="00C10FAB"/>
    <w:rsid w:val="00C12D7B"/>
    <w:rsid w:val="00C1394E"/>
    <w:rsid w:val="00C13ADF"/>
    <w:rsid w:val="00C13FAB"/>
    <w:rsid w:val="00C14A14"/>
    <w:rsid w:val="00C14B25"/>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E88"/>
    <w:rsid w:val="00C857E8"/>
    <w:rsid w:val="00C86689"/>
    <w:rsid w:val="00C8796F"/>
    <w:rsid w:val="00C90980"/>
    <w:rsid w:val="00C90A48"/>
    <w:rsid w:val="00C91AFA"/>
    <w:rsid w:val="00C926A7"/>
    <w:rsid w:val="00C93987"/>
    <w:rsid w:val="00C93C95"/>
    <w:rsid w:val="00C94DFF"/>
    <w:rsid w:val="00C96080"/>
    <w:rsid w:val="00C96EC8"/>
    <w:rsid w:val="00C97A99"/>
    <w:rsid w:val="00CA0CBD"/>
    <w:rsid w:val="00CA0F33"/>
    <w:rsid w:val="00CA1838"/>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6B7"/>
    <w:rsid w:val="00CE1C5F"/>
    <w:rsid w:val="00CE1D2E"/>
    <w:rsid w:val="00CE22DA"/>
    <w:rsid w:val="00CE41D9"/>
    <w:rsid w:val="00CE4DC9"/>
    <w:rsid w:val="00CE4F19"/>
    <w:rsid w:val="00CE5465"/>
    <w:rsid w:val="00CE73FE"/>
    <w:rsid w:val="00CE7596"/>
    <w:rsid w:val="00CF02D2"/>
    <w:rsid w:val="00CF032D"/>
    <w:rsid w:val="00CF13F1"/>
    <w:rsid w:val="00CF15C0"/>
    <w:rsid w:val="00CF172A"/>
    <w:rsid w:val="00CF3702"/>
    <w:rsid w:val="00CF3822"/>
    <w:rsid w:val="00CF3ECC"/>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5035"/>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752B"/>
    <w:rsid w:val="00D27847"/>
    <w:rsid w:val="00D27A53"/>
    <w:rsid w:val="00D27C5F"/>
    <w:rsid w:val="00D30360"/>
    <w:rsid w:val="00D30B3A"/>
    <w:rsid w:val="00D30B70"/>
    <w:rsid w:val="00D32776"/>
    <w:rsid w:val="00D33353"/>
    <w:rsid w:val="00D34D08"/>
    <w:rsid w:val="00D35FC0"/>
    <w:rsid w:val="00D3623F"/>
    <w:rsid w:val="00D3673C"/>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71"/>
    <w:rsid w:val="00D835DE"/>
    <w:rsid w:val="00D83D8C"/>
    <w:rsid w:val="00D85A99"/>
    <w:rsid w:val="00D85CBE"/>
    <w:rsid w:val="00D85EFF"/>
    <w:rsid w:val="00D86302"/>
    <w:rsid w:val="00D87B44"/>
    <w:rsid w:val="00D918A5"/>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46BA"/>
    <w:rsid w:val="00DB4F52"/>
    <w:rsid w:val="00DB6031"/>
    <w:rsid w:val="00DB72A7"/>
    <w:rsid w:val="00DB78A8"/>
    <w:rsid w:val="00DB7FF3"/>
    <w:rsid w:val="00DC147D"/>
    <w:rsid w:val="00DC2DCE"/>
    <w:rsid w:val="00DC2F28"/>
    <w:rsid w:val="00DC3228"/>
    <w:rsid w:val="00DC43C0"/>
    <w:rsid w:val="00DC463B"/>
    <w:rsid w:val="00DC589F"/>
    <w:rsid w:val="00DC64BE"/>
    <w:rsid w:val="00DC6A2D"/>
    <w:rsid w:val="00DC77A0"/>
    <w:rsid w:val="00DD0AF8"/>
    <w:rsid w:val="00DD2949"/>
    <w:rsid w:val="00DD39B1"/>
    <w:rsid w:val="00DD43D8"/>
    <w:rsid w:val="00DD4830"/>
    <w:rsid w:val="00DD5132"/>
    <w:rsid w:val="00DD7AF0"/>
    <w:rsid w:val="00DE09A6"/>
    <w:rsid w:val="00DE187D"/>
    <w:rsid w:val="00DE1FFB"/>
    <w:rsid w:val="00DE2781"/>
    <w:rsid w:val="00DE2AD2"/>
    <w:rsid w:val="00DE2B60"/>
    <w:rsid w:val="00DE3121"/>
    <w:rsid w:val="00DE3238"/>
    <w:rsid w:val="00DE4876"/>
    <w:rsid w:val="00DF1D8D"/>
    <w:rsid w:val="00DF2F54"/>
    <w:rsid w:val="00DF2FBB"/>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2792"/>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13CD"/>
    <w:rsid w:val="00EB14C3"/>
    <w:rsid w:val="00EB1C06"/>
    <w:rsid w:val="00EB361D"/>
    <w:rsid w:val="00EB39C5"/>
    <w:rsid w:val="00EB4719"/>
    <w:rsid w:val="00EB5B42"/>
    <w:rsid w:val="00EC0029"/>
    <w:rsid w:val="00EC0EF8"/>
    <w:rsid w:val="00EC2964"/>
    <w:rsid w:val="00EC3A54"/>
    <w:rsid w:val="00EC3F9E"/>
    <w:rsid w:val="00EC4155"/>
    <w:rsid w:val="00ED0698"/>
    <w:rsid w:val="00ED1C74"/>
    <w:rsid w:val="00ED2A7C"/>
    <w:rsid w:val="00ED433D"/>
    <w:rsid w:val="00ED4BD0"/>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EE8"/>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F41"/>
    <w:rsid w:val="00F31DC1"/>
    <w:rsid w:val="00F32709"/>
    <w:rsid w:val="00F33463"/>
    <w:rsid w:val="00F3356A"/>
    <w:rsid w:val="00F33693"/>
    <w:rsid w:val="00F33904"/>
    <w:rsid w:val="00F3394B"/>
    <w:rsid w:val="00F33A78"/>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287C"/>
    <w:rsid w:val="00F53201"/>
    <w:rsid w:val="00F543D7"/>
    <w:rsid w:val="00F54587"/>
    <w:rsid w:val="00F5471F"/>
    <w:rsid w:val="00F5746D"/>
    <w:rsid w:val="00F57EA0"/>
    <w:rsid w:val="00F57F53"/>
    <w:rsid w:val="00F601B9"/>
    <w:rsid w:val="00F60573"/>
    <w:rsid w:val="00F60A27"/>
    <w:rsid w:val="00F60D5B"/>
    <w:rsid w:val="00F60FB9"/>
    <w:rsid w:val="00F61573"/>
    <w:rsid w:val="00F6265B"/>
    <w:rsid w:val="00F6368C"/>
    <w:rsid w:val="00F63ED1"/>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472D"/>
    <w:rsid w:val="00F750BF"/>
    <w:rsid w:val="00F75854"/>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A1C"/>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23DB"/>
    <w:rsid w:val="00FE4A67"/>
    <w:rsid w:val="00FE6594"/>
    <w:rsid w:val="00FE6F91"/>
    <w:rsid w:val="00FF034A"/>
    <w:rsid w:val="00FF124B"/>
    <w:rsid w:val="00FF1BCB"/>
    <w:rsid w:val="00FF28C7"/>
    <w:rsid w:val="00FF28CE"/>
    <w:rsid w:val="00FF365A"/>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B663D"/>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1914821">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12452513">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22642379">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reevsk.ksp@tularegion.org"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на 01.04.2025 года (в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2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Лист2!$A$2:$A$3</c:f>
              <c:strCache>
                <c:ptCount val="2"/>
                <c:pt idx="0">
                  <c:v>налог на имущество</c:v>
                </c:pt>
                <c:pt idx="1">
                  <c:v>доходы от использования имущества</c:v>
                </c:pt>
              </c:strCache>
            </c:strRef>
          </c:cat>
          <c:val>
            <c:numRef>
              <c:f>Лист2!$B$2:$B$3</c:f>
              <c:numCache>
                <c:formatCode>General</c:formatCode>
                <c:ptCount val="2"/>
                <c:pt idx="0">
                  <c:v>47.8</c:v>
                </c:pt>
                <c:pt idx="1">
                  <c:v>37.799999999999997</c:v>
                </c:pt>
              </c:numCache>
            </c:numRef>
          </c:val>
          <c:shape val="cone"/>
          <c:extLst>
            <c:ext xmlns:c16="http://schemas.microsoft.com/office/drawing/2014/chart" uri="{C3380CC4-5D6E-409C-BE32-E72D297353CC}">
              <c16:uniqueId val="{00000000-7085-43F7-A0F6-62DF4057AA48}"/>
            </c:ext>
          </c:extLst>
        </c:ser>
        <c:dLbls>
          <c:showLegendKey val="0"/>
          <c:showVal val="1"/>
          <c:showCatName val="0"/>
          <c:showSerName val="0"/>
          <c:showPercent val="0"/>
          <c:showBubbleSize val="0"/>
        </c:dLbls>
        <c:gapWidth val="150"/>
        <c:shape val="box"/>
        <c:axId val="635657903"/>
        <c:axId val="635659151"/>
        <c:axId val="0"/>
      </c:bar3DChart>
      <c:catAx>
        <c:axId val="6356579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5659151"/>
        <c:crosses val="autoZero"/>
        <c:auto val="1"/>
        <c:lblAlgn val="ctr"/>
        <c:lblOffset val="100"/>
        <c:noMultiLvlLbl val="0"/>
      </c:catAx>
      <c:valAx>
        <c:axId val="63565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5657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 01.04.2025 (в тыс.руб.)</a:t>
            </a:r>
          </a:p>
        </c:rich>
      </c:tx>
      <c:overlay val="0"/>
      <c:spPr>
        <a:noFill/>
        <a:ln>
          <a:noFill/>
        </a:ln>
        <a:effectLst/>
      </c:sp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385281826521252E-3"/>
                  <c:y val="-3.6180904522613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3B-47D2-8122-FE45110976A8}"/>
                </c:ext>
              </c:extLst>
            </c:dLbl>
            <c:dLbl>
              <c:idx val="1"/>
              <c:layout>
                <c:manualLayout>
                  <c:x val="-5.0925337632080212E-17"/>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3B-47D2-8122-FE45110976A8}"/>
                </c:ext>
              </c:extLst>
            </c:dLbl>
            <c:dLbl>
              <c:idx val="2"/>
              <c:layout>
                <c:manualLayout>
                  <c:x val="-2.0385281826521252E-3"/>
                  <c:y val="-3.2160804020100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3B-47D2-8122-FE45110976A8}"/>
                </c:ext>
              </c:extLst>
            </c:dLbl>
            <c:spPr>
              <a:solidFill>
                <a:schemeClr val="accent3">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 (2)'!$A$2:$A$5</c:f>
              <c:strCache>
                <c:ptCount val="3"/>
                <c:pt idx="0">
                  <c:v>дотации</c:v>
                </c:pt>
                <c:pt idx="1">
                  <c:v>субвенции</c:v>
                </c:pt>
                <c:pt idx="2">
                  <c:v>иные межбюджетные трансферты</c:v>
                </c:pt>
              </c:strCache>
            </c:strRef>
          </c:cat>
          <c:val>
            <c:numRef>
              <c:f>'Лист2 (2)'!$B$2:$B$5</c:f>
              <c:numCache>
                <c:formatCode>General</c:formatCode>
                <c:ptCount val="4"/>
                <c:pt idx="0">
                  <c:v>1835</c:v>
                </c:pt>
                <c:pt idx="1">
                  <c:v>94.2</c:v>
                </c:pt>
                <c:pt idx="2">
                  <c:v>3865.8</c:v>
                </c:pt>
              </c:numCache>
            </c:numRef>
          </c:val>
          <c:shape val="pyramid"/>
          <c:extLst>
            <c:ext xmlns:c16="http://schemas.microsoft.com/office/drawing/2014/chart" uri="{C3380CC4-5D6E-409C-BE32-E72D297353CC}">
              <c16:uniqueId val="{00000003-233B-47D2-8122-FE45110976A8}"/>
            </c:ext>
          </c:extLst>
        </c:ser>
        <c:dLbls>
          <c:showLegendKey val="0"/>
          <c:showVal val="1"/>
          <c:showCatName val="0"/>
          <c:showSerName val="0"/>
          <c:showPercent val="0"/>
          <c:showBubbleSize val="0"/>
        </c:dLbls>
        <c:gapWidth val="150"/>
        <c:shape val="box"/>
        <c:axId val="113657728"/>
        <c:axId val="113676288"/>
        <c:axId val="0"/>
      </c:bar3DChart>
      <c:catAx>
        <c:axId val="113657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3676288"/>
        <c:crosses val="autoZero"/>
        <c:auto val="1"/>
        <c:lblAlgn val="ctr"/>
        <c:lblOffset val="100"/>
        <c:noMultiLvlLbl val="0"/>
      </c:catAx>
      <c:valAx>
        <c:axId val="113676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365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5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План в тыс. руб.</c:v>
          </c:tx>
          <c:spPr>
            <a:solidFill>
              <a:schemeClr val="accent1"/>
            </a:solidFill>
            <a:ln>
              <a:noFill/>
            </a:ln>
            <a:effectLst/>
            <a:sp3d/>
          </c:spPr>
          <c:invertIfNegative val="0"/>
          <c:cat>
            <c:strRef>
              <c:f>Лист2!$B$2:$B$9</c:f>
              <c:strCache>
                <c:ptCount val="6"/>
                <c:pt idx="0">
                  <c:v>Общегос. вопросы</c:v>
                </c:pt>
                <c:pt idx="1">
                  <c:v>Нац. оборона</c:v>
                </c:pt>
                <c:pt idx="2">
                  <c:v>Нац. безопасность</c:v>
                </c:pt>
                <c:pt idx="3">
                  <c:v>Нац. экономика</c:v>
                </c:pt>
                <c:pt idx="4">
                  <c:v>ЖКХ</c:v>
                </c:pt>
                <c:pt idx="5">
                  <c:v>Соц. политика</c:v>
                </c:pt>
              </c:strCache>
            </c:strRef>
          </c:cat>
          <c:val>
            <c:numRef>
              <c:f>Лист2!$C$2:$C$9</c:f>
              <c:numCache>
                <c:formatCode>_(* #,##0.00_);_(* \(#,##0.00\);_(* "-"??_);_(@_)</c:formatCode>
                <c:ptCount val="8"/>
                <c:pt idx="0">
                  <c:v>15417.5</c:v>
                </c:pt>
                <c:pt idx="1">
                  <c:v>834.4</c:v>
                </c:pt>
                <c:pt idx="2">
                  <c:v>262</c:v>
                </c:pt>
                <c:pt idx="3">
                  <c:v>6656.7</c:v>
                </c:pt>
                <c:pt idx="4">
                  <c:v>26771.200000000001</c:v>
                </c:pt>
                <c:pt idx="5">
                  <c:v>544.5</c:v>
                </c:pt>
              </c:numCache>
            </c:numRef>
          </c:val>
          <c:extLst>
            <c:ext xmlns:c16="http://schemas.microsoft.com/office/drawing/2014/chart" uri="{C3380CC4-5D6E-409C-BE32-E72D297353CC}">
              <c16:uniqueId val="{00000000-6989-436E-8241-85C49A37C4A0}"/>
            </c:ext>
          </c:extLst>
        </c:ser>
        <c:ser>
          <c:idx val="1"/>
          <c:order val="1"/>
          <c:tx>
            <c:v>Факт в тыс. руб.</c:v>
          </c:tx>
          <c:spPr>
            <a:solidFill>
              <a:schemeClr val="accent2"/>
            </a:solidFill>
            <a:ln>
              <a:noFill/>
            </a:ln>
            <a:effectLst/>
            <a:sp3d/>
          </c:spPr>
          <c:invertIfNegative val="0"/>
          <c:cat>
            <c:strRef>
              <c:f>Лист2!$B$2:$B$9</c:f>
              <c:strCache>
                <c:ptCount val="6"/>
                <c:pt idx="0">
                  <c:v>Общегос. вопросы</c:v>
                </c:pt>
                <c:pt idx="1">
                  <c:v>Нац. оборона</c:v>
                </c:pt>
                <c:pt idx="2">
                  <c:v>Нац. безопасность</c:v>
                </c:pt>
                <c:pt idx="3">
                  <c:v>Нац. экономика</c:v>
                </c:pt>
                <c:pt idx="4">
                  <c:v>ЖКХ</c:v>
                </c:pt>
                <c:pt idx="5">
                  <c:v>Соц. политика</c:v>
                </c:pt>
              </c:strCache>
            </c:strRef>
          </c:cat>
          <c:val>
            <c:numRef>
              <c:f>Лист2!$D$2:$D$9</c:f>
              <c:numCache>
                <c:formatCode>_(* #,##0.00_);_(* \(#,##0.00\);_(* "-"??_);_(@_)</c:formatCode>
                <c:ptCount val="8"/>
                <c:pt idx="0">
                  <c:v>2650.5</c:v>
                </c:pt>
                <c:pt idx="1">
                  <c:v>94.2</c:v>
                </c:pt>
                <c:pt idx="2">
                  <c:v>0</c:v>
                </c:pt>
                <c:pt idx="3">
                  <c:v>1401.4</c:v>
                </c:pt>
                <c:pt idx="4">
                  <c:v>3332.9</c:v>
                </c:pt>
                <c:pt idx="5">
                  <c:v>98.3</c:v>
                </c:pt>
              </c:numCache>
            </c:numRef>
          </c:val>
          <c:extLst>
            <c:ext xmlns:c16="http://schemas.microsoft.com/office/drawing/2014/chart" uri="{C3380CC4-5D6E-409C-BE32-E72D297353CC}">
              <c16:uniqueId val="{00000001-6989-436E-8241-85C49A37C4A0}"/>
            </c:ext>
          </c:extLst>
        </c:ser>
        <c:dLbls>
          <c:showLegendKey val="0"/>
          <c:showVal val="0"/>
          <c:showCatName val="0"/>
          <c:showSerName val="0"/>
          <c:showPercent val="0"/>
          <c:showBubbleSize val="0"/>
        </c:dLbls>
        <c:gapWidth val="150"/>
        <c:shape val="box"/>
        <c:axId val="82850560"/>
        <c:axId val="82852096"/>
        <c:axId val="0"/>
      </c:bar3DChart>
      <c:catAx>
        <c:axId val="82850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2852096"/>
        <c:crosses val="autoZero"/>
        <c:auto val="1"/>
        <c:lblAlgn val="ctr"/>
        <c:lblOffset val="100"/>
        <c:noMultiLvlLbl val="0"/>
      </c:catAx>
      <c:valAx>
        <c:axId val="828520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2850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CD03-0AB4-4D7F-A55C-C26E9B47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9431</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25</cp:revision>
  <cp:lastPrinted>2025-04-29T12:37:00Z</cp:lastPrinted>
  <dcterms:created xsi:type="dcterms:W3CDTF">2024-07-19T13:31:00Z</dcterms:created>
  <dcterms:modified xsi:type="dcterms:W3CDTF">2025-04-29T12:38:00Z</dcterms:modified>
</cp:coreProperties>
</file>